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17" w:rsidRDefault="000A7717">
      <w:pPr>
        <w:rPr>
          <w:b/>
          <w:sz w:val="24"/>
          <w:szCs w:val="24"/>
        </w:rPr>
      </w:pPr>
      <w:r w:rsidRPr="000A7717">
        <w:rPr>
          <w:b/>
          <w:sz w:val="24"/>
          <w:szCs w:val="24"/>
        </w:rPr>
        <w:t>Dolichol phosphate mannose syn</w:t>
      </w:r>
      <w:r>
        <w:rPr>
          <w:b/>
          <w:sz w:val="24"/>
          <w:szCs w:val="24"/>
        </w:rPr>
        <w:t xml:space="preserve">thase from the pathogenic yeast </w:t>
      </w:r>
      <w:r w:rsidRPr="000A7717">
        <w:rPr>
          <w:b/>
          <w:sz w:val="24"/>
          <w:szCs w:val="24"/>
        </w:rPr>
        <w:t>Candida albicans is a multimeric enzyme</w:t>
      </w:r>
      <w:r>
        <w:rPr>
          <w:b/>
          <w:sz w:val="24"/>
          <w:szCs w:val="24"/>
        </w:rPr>
        <w:t xml:space="preserve">. </w:t>
      </w:r>
    </w:p>
    <w:p w:rsidR="000A7717" w:rsidRPr="000A7717" w:rsidRDefault="000A7717">
      <w:pPr>
        <w:rPr>
          <w:rFonts w:ascii="AdvTT5235d5a9" w:hAnsi="AdvTT5235d5a9"/>
          <w:color w:val="231F20"/>
          <w:sz w:val="22"/>
          <w:szCs w:val="22"/>
          <w:lang w:val="pl-PL"/>
        </w:rPr>
      </w:pPr>
      <w:r w:rsidRPr="000A7717">
        <w:rPr>
          <w:rFonts w:ascii="AdvTT5235d5a9" w:hAnsi="AdvTT5235d5a9"/>
          <w:color w:val="231F20"/>
          <w:sz w:val="22"/>
          <w:szCs w:val="22"/>
          <w:lang w:val="pl-PL"/>
        </w:rPr>
        <w:t xml:space="preserve">Mateusz </w:t>
      </w:r>
      <w:proofErr w:type="spellStart"/>
      <w:r w:rsidRPr="000A7717">
        <w:rPr>
          <w:rFonts w:ascii="AdvTT5235d5a9" w:hAnsi="AdvTT5235d5a9"/>
          <w:color w:val="231F20"/>
          <w:sz w:val="22"/>
          <w:szCs w:val="22"/>
          <w:lang w:val="pl-PL"/>
        </w:rPr>
        <w:t>Juchimiuk</w:t>
      </w:r>
      <w:proofErr w:type="spellEnd"/>
      <w:r w:rsidRPr="000A7717">
        <w:rPr>
          <w:rFonts w:ascii="AdvTT5235d5a9" w:hAnsi="AdvTT5235d5a9"/>
          <w:color w:val="231F20"/>
          <w:sz w:val="22"/>
          <w:szCs w:val="22"/>
          <w:lang w:val="pl-PL"/>
        </w:rPr>
        <w:t xml:space="preserve"> </w:t>
      </w:r>
      <w:r w:rsidRPr="000A7717">
        <w:rPr>
          <w:color w:val="2E3092"/>
          <w:lang w:val="pl-PL"/>
        </w:rPr>
        <w:t>*</w:t>
      </w:r>
      <w:r w:rsidRPr="000A7717">
        <w:rPr>
          <w:rFonts w:ascii="AdvTT5235d5a9" w:hAnsi="AdvTT5235d5a9"/>
          <w:color w:val="231F20"/>
          <w:sz w:val="22"/>
          <w:szCs w:val="22"/>
          <w:lang w:val="pl-PL"/>
        </w:rPr>
        <w:t>, Joanna Kruszewska, Gra</w:t>
      </w:r>
      <w:r w:rsidRPr="000A7717">
        <w:rPr>
          <w:rFonts w:ascii="AdvTT5235d5a9+01" w:hAnsi="AdvTT5235d5a9+01"/>
          <w:color w:val="231F20"/>
          <w:sz w:val="22"/>
          <w:szCs w:val="22"/>
          <w:lang w:val="pl-PL"/>
        </w:rPr>
        <w:t>ż</w:t>
      </w:r>
      <w:r w:rsidRPr="000A7717">
        <w:rPr>
          <w:rFonts w:ascii="AdvTT5235d5a9" w:hAnsi="AdvTT5235d5a9"/>
          <w:color w:val="231F20"/>
          <w:sz w:val="22"/>
          <w:szCs w:val="22"/>
          <w:lang w:val="pl-PL"/>
        </w:rPr>
        <w:t xml:space="preserve">yna </w:t>
      </w:r>
      <w:proofErr w:type="spellStart"/>
      <w:r w:rsidRPr="000A7717">
        <w:rPr>
          <w:rFonts w:ascii="AdvTT5235d5a9" w:hAnsi="AdvTT5235d5a9"/>
          <w:color w:val="231F20"/>
          <w:sz w:val="22"/>
          <w:szCs w:val="22"/>
          <w:lang w:val="pl-PL"/>
        </w:rPr>
        <w:t>Palamarczyk</w:t>
      </w:r>
      <w:proofErr w:type="spellEnd"/>
    </w:p>
    <w:p w:rsidR="000A7717" w:rsidRDefault="000A7717">
      <w:pPr>
        <w:rPr>
          <w:i/>
          <w:sz w:val="24"/>
          <w:szCs w:val="24"/>
        </w:rPr>
      </w:pPr>
    </w:p>
    <w:p w:rsidR="000A7717" w:rsidRPr="000A7717" w:rsidRDefault="000A7717">
      <w:pPr>
        <w:rPr>
          <w:i/>
          <w:sz w:val="24"/>
          <w:szCs w:val="24"/>
        </w:rPr>
      </w:pPr>
      <w:r w:rsidRPr="000A7717">
        <w:rPr>
          <w:i/>
          <w:sz w:val="24"/>
          <w:szCs w:val="24"/>
        </w:rPr>
        <w:t xml:space="preserve">Institute of Biochemistry and Biophysics, Polish Academy of Sciences, </w:t>
      </w:r>
      <w:proofErr w:type="spellStart"/>
      <w:r w:rsidRPr="000A7717">
        <w:rPr>
          <w:i/>
          <w:sz w:val="24"/>
          <w:szCs w:val="24"/>
        </w:rPr>
        <w:t>ul</w:t>
      </w:r>
      <w:proofErr w:type="spellEnd"/>
      <w:r w:rsidRPr="000A7717">
        <w:rPr>
          <w:i/>
          <w:sz w:val="24"/>
          <w:szCs w:val="24"/>
        </w:rPr>
        <w:t xml:space="preserve">. </w:t>
      </w:r>
      <w:proofErr w:type="spellStart"/>
      <w:r w:rsidRPr="000A7717">
        <w:rPr>
          <w:i/>
          <w:sz w:val="24"/>
          <w:szCs w:val="24"/>
        </w:rPr>
        <w:t>Pawińskiego</w:t>
      </w:r>
      <w:proofErr w:type="spellEnd"/>
      <w:r w:rsidRPr="000A7717">
        <w:rPr>
          <w:i/>
          <w:sz w:val="24"/>
          <w:szCs w:val="24"/>
        </w:rPr>
        <w:t xml:space="preserve"> 5a, 02-106 Warsaw, Poland</w:t>
      </w:r>
    </w:p>
    <w:p w:rsidR="000A7717" w:rsidRPr="000A7717" w:rsidRDefault="000A771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Keywords: </w:t>
      </w:r>
      <w:r w:rsidRPr="000A7717">
        <w:rPr>
          <w:sz w:val="24"/>
          <w:szCs w:val="24"/>
        </w:rPr>
        <w:t>Candida albicans</w:t>
      </w:r>
      <w:r>
        <w:rPr>
          <w:sz w:val="24"/>
          <w:szCs w:val="24"/>
        </w:rPr>
        <w:t>,</w:t>
      </w:r>
      <w:r w:rsidRPr="000A77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Glycosylation, </w:t>
      </w:r>
      <w:r w:rsidRPr="000A7717">
        <w:rPr>
          <w:sz w:val="24"/>
          <w:szCs w:val="24"/>
        </w:rPr>
        <w:t>Doli</w:t>
      </w:r>
      <w:r>
        <w:rPr>
          <w:sz w:val="24"/>
          <w:szCs w:val="24"/>
        </w:rPr>
        <w:t xml:space="preserve">chol phosphate mannose synthase, </w:t>
      </w:r>
      <w:r w:rsidRPr="000A7717">
        <w:rPr>
          <w:sz w:val="24"/>
          <w:szCs w:val="24"/>
        </w:rPr>
        <w:t>Cell wal</w:t>
      </w:r>
      <w:r>
        <w:rPr>
          <w:sz w:val="24"/>
          <w:szCs w:val="24"/>
        </w:rPr>
        <w:t>l</w:t>
      </w:r>
    </w:p>
    <w:p w:rsidR="000A7717" w:rsidRPr="000A7717" w:rsidRDefault="00604ACC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604ACC">
        <w:rPr>
          <w:sz w:val="24"/>
          <w:szCs w:val="24"/>
        </w:rPr>
        <w:t>Corresponding author.</w:t>
      </w:r>
      <w:r w:rsidRPr="00604ACC">
        <w:rPr>
          <w:sz w:val="24"/>
          <w:szCs w:val="24"/>
        </w:rPr>
        <w:br/>
        <w:t xml:space="preserve">E-mail address: mjuchimiuk@ibb.waw.pl (M. </w:t>
      </w:r>
      <w:proofErr w:type="spellStart"/>
      <w:r w:rsidRPr="00604ACC">
        <w:rPr>
          <w:sz w:val="24"/>
          <w:szCs w:val="24"/>
        </w:rPr>
        <w:t>Juchimiuk</w:t>
      </w:r>
      <w:proofErr w:type="spellEnd"/>
      <w:r w:rsidRPr="00604ACC">
        <w:rPr>
          <w:sz w:val="24"/>
          <w:szCs w:val="24"/>
        </w:rPr>
        <w:t>).</w:t>
      </w:r>
    </w:p>
    <w:p w:rsidR="00604ACC" w:rsidRDefault="00604AC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04ACC" w:rsidRPr="00604ACC" w:rsidRDefault="00604ACC">
      <w:pPr>
        <w:rPr>
          <w:b/>
          <w:sz w:val="24"/>
          <w:szCs w:val="24"/>
        </w:rPr>
      </w:pPr>
      <w:r w:rsidRPr="00604ACC">
        <w:rPr>
          <w:b/>
          <w:sz w:val="24"/>
          <w:szCs w:val="24"/>
        </w:rPr>
        <w:lastRenderedPageBreak/>
        <w:t xml:space="preserve">Abstract </w:t>
      </w:r>
    </w:p>
    <w:p w:rsidR="000A7717" w:rsidRPr="00604ACC" w:rsidRDefault="00604ACC">
      <w:pPr>
        <w:rPr>
          <w:sz w:val="24"/>
          <w:szCs w:val="24"/>
        </w:rPr>
      </w:pPr>
      <w:r w:rsidRPr="00604ACC">
        <w:rPr>
          <w:i/>
          <w:sz w:val="24"/>
          <w:szCs w:val="24"/>
        </w:rPr>
        <w:t>Background</w:t>
      </w:r>
      <w:r w:rsidRPr="00604ACC">
        <w:rPr>
          <w:sz w:val="24"/>
          <w:szCs w:val="24"/>
        </w:rPr>
        <w:t>: Dolichol phosphate mannose synthase (DPMS) is a key enzyme in N- and O-linke</w:t>
      </w:r>
      <w:r>
        <w:rPr>
          <w:sz w:val="24"/>
          <w:szCs w:val="24"/>
        </w:rPr>
        <w:t xml:space="preserve">d glycosylations </w:t>
      </w:r>
      <w:r w:rsidRPr="00604ACC">
        <w:rPr>
          <w:sz w:val="24"/>
          <w:szCs w:val="24"/>
        </w:rPr>
        <w:t>and glycosylphosphatidylinositol (GPI)-anchor synthesis. DPMS generates D</w:t>
      </w:r>
      <w:r>
        <w:rPr>
          <w:sz w:val="24"/>
          <w:szCs w:val="24"/>
        </w:rPr>
        <w:t xml:space="preserve">PM, the substrate for mentioned </w:t>
      </w:r>
      <w:r w:rsidRPr="00604ACC">
        <w:rPr>
          <w:sz w:val="24"/>
          <w:szCs w:val="24"/>
        </w:rPr>
        <w:t xml:space="preserve">processes, by the transfer of mannosyl residue from GDP-Man to dolichol </w:t>
      </w:r>
      <w:r>
        <w:rPr>
          <w:sz w:val="24"/>
          <w:szCs w:val="24"/>
        </w:rPr>
        <w:t xml:space="preserve">phosphate. Here we describe the </w:t>
      </w:r>
      <w:r w:rsidRPr="00604ACC">
        <w:rPr>
          <w:sz w:val="24"/>
          <w:szCs w:val="24"/>
        </w:rPr>
        <w:t>role of DPMS for Candida albicans physiology with emphasis on the cell wall composition and morphogenesis.</w:t>
      </w:r>
      <w:r w:rsidRPr="00604ACC">
        <w:rPr>
          <w:sz w:val="24"/>
          <w:szCs w:val="24"/>
        </w:rPr>
        <w:br/>
      </w:r>
      <w:r w:rsidRPr="00604ACC">
        <w:rPr>
          <w:i/>
          <w:sz w:val="24"/>
          <w:szCs w:val="24"/>
        </w:rPr>
        <w:t>Methods</w:t>
      </w:r>
      <w:r w:rsidRPr="00604ACC">
        <w:rPr>
          <w:sz w:val="24"/>
          <w:szCs w:val="24"/>
        </w:rPr>
        <w:t>: C. albicans genes for DPMS subunits were cloned, tagged and expressed in Saccharomyces cerevisiae</w:t>
      </w:r>
      <w:r>
        <w:rPr>
          <w:sz w:val="24"/>
          <w:szCs w:val="24"/>
        </w:rPr>
        <w:t xml:space="preserve">. The </w:t>
      </w:r>
      <w:r w:rsidRPr="00604ACC">
        <w:rPr>
          <w:sz w:val="24"/>
          <w:szCs w:val="24"/>
        </w:rPr>
        <w:t>C. albicans strains with controlled expression of DPM genes were constructed an</w:t>
      </w:r>
      <w:r>
        <w:rPr>
          <w:sz w:val="24"/>
          <w:szCs w:val="24"/>
        </w:rPr>
        <w:t xml:space="preserve">d analyzed. Gene expression and </w:t>
      </w:r>
      <w:r w:rsidRPr="00604ACC">
        <w:rPr>
          <w:sz w:val="24"/>
          <w:szCs w:val="24"/>
        </w:rPr>
        <w:t>enzyme activities were measured using RT-PCR and radioactive substrate. Sensitivities against chemical agents</w:t>
      </w:r>
      <w:r w:rsidRPr="00604ACC">
        <w:rPr>
          <w:sz w:val="24"/>
          <w:szCs w:val="24"/>
        </w:rPr>
        <w:br/>
        <w:t>were tested with microdilution method. The composition of the cell wall was e</w:t>
      </w:r>
      <w:r>
        <w:rPr>
          <w:sz w:val="24"/>
          <w:szCs w:val="24"/>
        </w:rPr>
        <w:t xml:space="preserve">stimated by HPLC. Glycosylation </w:t>
      </w:r>
      <w:r w:rsidRPr="00604ACC">
        <w:rPr>
          <w:sz w:val="24"/>
          <w:szCs w:val="24"/>
        </w:rPr>
        <w:t>status of the marker protein was analyzed by Western blot. Morphological dif</w:t>
      </w:r>
      <w:r>
        <w:rPr>
          <w:sz w:val="24"/>
          <w:szCs w:val="24"/>
        </w:rPr>
        <w:t xml:space="preserve">ferentiation of the strains was </w:t>
      </w:r>
      <w:r w:rsidRPr="00604ACC">
        <w:rPr>
          <w:sz w:val="24"/>
          <w:szCs w:val="24"/>
        </w:rPr>
        <w:t xml:space="preserve">checked on the media promoting hyphae and </w:t>
      </w:r>
      <w:proofErr w:type="spellStart"/>
      <w:r w:rsidRPr="00604ACC">
        <w:rPr>
          <w:sz w:val="24"/>
          <w:szCs w:val="24"/>
        </w:rPr>
        <w:t>chlamydospore</w:t>
      </w:r>
      <w:proofErr w:type="spellEnd"/>
      <w:r w:rsidRPr="00604ACC">
        <w:rPr>
          <w:sz w:val="24"/>
          <w:szCs w:val="24"/>
        </w:rPr>
        <w:t xml:space="preserve"> formation.</w:t>
      </w:r>
      <w:r w:rsidRPr="00604ACC">
        <w:rPr>
          <w:sz w:val="24"/>
          <w:szCs w:val="24"/>
        </w:rPr>
        <w:br/>
      </w:r>
      <w:r w:rsidRPr="00604ACC">
        <w:rPr>
          <w:i/>
          <w:sz w:val="24"/>
          <w:szCs w:val="24"/>
        </w:rPr>
        <w:t>Results</w:t>
      </w:r>
      <w:r w:rsidRPr="00604ACC">
        <w:rPr>
          <w:sz w:val="24"/>
          <w:szCs w:val="24"/>
        </w:rPr>
        <w:t>: We demonstrate that C. albicans DPMS consists of three interacting</w:t>
      </w:r>
      <w:r>
        <w:rPr>
          <w:sz w:val="24"/>
          <w:szCs w:val="24"/>
        </w:rPr>
        <w:t xml:space="preserve"> subunits, among which Dpm1 and </w:t>
      </w:r>
      <w:r w:rsidRPr="00604ACC">
        <w:rPr>
          <w:sz w:val="24"/>
          <w:szCs w:val="24"/>
        </w:rPr>
        <w:t>Dpm3 are indispensable, whereas Dpm2 increases enzymatic activity. Lowered e</w:t>
      </w:r>
      <w:r>
        <w:rPr>
          <w:sz w:val="24"/>
          <w:szCs w:val="24"/>
        </w:rPr>
        <w:t xml:space="preserve">xpression of DPMS genes results </w:t>
      </w:r>
      <w:r w:rsidRPr="00604ACC">
        <w:rPr>
          <w:sz w:val="24"/>
          <w:szCs w:val="24"/>
        </w:rPr>
        <w:t>in decreased DPMS activity, increased susceptibility to cell wall perturbing agents and in altered cell wall composition. Mutants Tetp-DPM1 and Tetp-DPM3 show defectiv</w:t>
      </w:r>
      <w:r>
        <w:rPr>
          <w:sz w:val="24"/>
          <w:szCs w:val="24"/>
        </w:rPr>
        <w:t xml:space="preserve">e protein glycosylation and are impaired in hyphae and </w:t>
      </w:r>
      <w:proofErr w:type="spellStart"/>
      <w:r w:rsidRPr="00604ACC">
        <w:rPr>
          <w:sz w:val="24"/>
          <w:szCs w:val="24"/>
        </w:rPr>
        <w:t>chlamydospore</w:t>
      </w:r>
      <w:proofErr w:type="spellEnd"/>
      <w:r w:rsidRPr="00604ACC">
        <w:rPr>
          <w:sz w:val="24"/>
          <w:szCs w:val="24"/>
        </w:rPr>
        <w:t xml:space="preserve"> formation.</w:t>
      </w:r>
      <w:r w:rsidRPr="00604ACC">
        <w:rPr>
          <w:sz w:val="24"/>
          <w:szCs w:val="24"/>
        </w:rPr>
        <w:br/>
      </w:r>
      <w:r w:rsidRPr="00604ACC">
        <w:rPr>
          <w:i/>
          <w:sz w:val="24"/>
          <w:szCs w:val="24"/>
        </w:rPr>
        <w:t>Major conclusion</w:t>
      </w:r>
      <w:r w:rsidRPr="00604ACC">
        <w:rPr>
          <w:sz w:val="24"/>
          <w:szCs w:val="24"/>
        </w:rPr>
        <w:t>: DPMS from C. albicans, opposite to S. cerevisiae, belongs to the</w:t>
      </w:r>
      <w:r>
        <w:rPr>
          <w:sz w:val="24"/>
          <w:szCs w:val="24"/>
        </w:rPr>
        <w:t xml:space="preserve"> family of DPMS with multimeric </w:t>
      </w:r>
      <w:r w:rsidRPr="00604ACC">
        <w:rPr>
          <w:sz w:val="24"/>
          <w:szCs w:val="24"/>
        </w:rPr>
        <w:t>protein structure.</w:t>
      </w:r>
      <w:r w:rsidRPr="00604ACC">
        <w:rPr>
          <w:sz w:val="24"/>
          <w:szCs w:val="24"/>
        </w:rPr>
        <w:br/>
      </w:r>
      <w:r w:rsidRPr="00604ACC">
        <w:rPr>
          <w:i/>
          <w:sz w:val="24"/>
          <w:szCs w:val="24"/>
        </w:rPr>
        <w:t>General significance</w:t>
      </w:r>
      <w:r w:rsidRPr="00604ACC">
        <w:rPr>
          <w:sz w:val="24"/>
          <w:szCs w:val="24"/>
        </w:rPr>
        <w:t>: This work provides important data about factors required for</w:t>
      </w:r>
      <w:r>
        <w:rPr>
          <w:sz w:val="24"/>
          <w:szCs w:val="24"/>
        </w:rPr>
        <w:t xml:space="preserve"> a proper protein glycosylation </w:t>
      </w:r>
      <w:r w:rsidRPr="00604ACC">
        <w:rPr>
          <w:sz w:val="24"/>
          <w:szCs w:val="24"/>
        </w:rPr>
        <w:t>and for morphogenesis of pathogenic yeast C. albicans.</w:t>
      </w:r>
    </w:p>
    <w:p w:rsidR="00604ACC" w:rsidRDefault="00604AC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A7717" w:rsidRPr="000A7717" w:rsidRDefault="000A7717">
      <w:pPr>
        <w:rPr>
          <w:b/>
          <w:sz w:val="24"/>
          <w:szCs w:val="24"/>
        </w:rPr>
      </w:pPr>
      <w:bookmarkStart w:id="0" w:name="_GoBack"/>
      <w:bookmarkEnd w:id="0"/>
    </w:p>
    <w:p w:rsidR="0062738C" w:rsidRDefault="00313C54">
      <w:pPr>
        <w:rPr>
          <w:sz w:val="24"/>
          <w:szCs w:val="24"/>
        </w:rPr>
      </w:pPr>
      <w:r w:rsidRPr="00313C54">
        <w:rPr>
          <w:b/>
          <w:sz w:val="24"/>
          <w:szCs w:val="24"/>
        </w:rPr>
        <w:t>1. Introduction</w:t>
      </w:r>
      <w:r w:rsidRPr="00313C54">
        <w:rPr>
          <w:b/>
          <w:sz w:val="24"/>
          <w:szCs w:val="24"/>
        </w:rPr>
        <w:br/>
      </w:r>
      <w:r w:rsidRPr="00313C54">
        <w:rPr>
          <w:sz w:val="24"/>
          <w:szCs w:val="24"/>
        </w:rPr>
        <w:t>Dolichol phosphate mannose (DPM</w:t>
      </w:r>
      <w:r>
        <w:rPr>
          <w:sz w:val="24"/>
          <w:szCs w:val="24"/>
        </w:rPr>
        <w:t xml:space="preserve">) serves as a mannose donor for </w:t>
      </w:r>
      <w:r w:rsidRPr="00313C54">
        <w:rPr>
          <w:sz w:val="24"/>
          <w:szCs w:val="24"/>
        </w:rPr>
        <w:t>several enzymes acting in endoplasmi</w:t>
      </w:r>
      <w:r>
        <w:rPr>
          <w:sz w:val="24"/>
          <w:szCs w:val="24"/>
        </w:rPr>
        <w:t xml:space="preserve">c reticulum of eukaryotic cell. </w:t>
      </w:r>
      <w:r w:rsidRPr="00313C54">
        <w:rPr>
          <w:sz w:val="24"/>
          <w:szCs w:val="24"/>
        </w:rPr>
        <w:t>DPMS (EC 2.4.1.83), the enzyme catalyzing DPM formation by the transfer of m</w:t>
      </w:r>
      <w:r>
        <w:rPr>
          <w:sz w:val="24"/>
          <w:szCs w:val="24"/>
        </w:rPr>
        <w:t xml:space="preserve">annose from GDP-Man to </w:t>
      </w:r>
      <w:proofErr w:type="spellStart"/>
      <w:r>
        <w:rPr>
          <w:sz w:val="24"/>
          <w:szCs w:val="24"/>
        </w:rPr>
        <w:t>Dol</w:t>
      </w:r>
      <w:proofErr w:type="spellEnd"/>
      <w:r>
        <w:rPr>
          <w:sz w:val="24"/>
          <w:szCs w:val="24"/>
        </w:rPr>
        <w:t xml:space="preserve">-P is </w:t>
      </w:r>
      <w:r w:rsidRPr="00313C54">
        <w:rPr>
          <w:sz w:val="24"/>
          <w:szCs w:val="24"/>
        </w:rPr>
        <w:t>esse</w:t>
      </w:r>
      <w:r>
        <w:rPr>
          <w:sz w:val="24"/>
          <w:szCs w:val="24"/>
        </w:rPr>
        <w:t xml:space="preserve">ntial for yeast cell viability, </w:t>
      </w:r>
      <w:r w:rsidRPr="00313C54">
        <w:rPr>
          <w:sz w:val="24"/>
          <w:szCs w:val="24"/>
        </w:rPr>
        <w:t>while its mutation entails severe phenotype</w:t>
      </w:r>
      <w:r>
        <w:rPr>
          <w:sz w:val="24"/>
          <w:szCs w:val="24"/>
        </w:rPr>
        <w:t xml:space="preserve">. DPMS activity is required for </w:t>
      </w:r>
      <w:r w:rsidRPr="00313C54">
        <w:rPr>
          <w:sz w:val="24"/>
          <w:szCs w:val="24"/>
        </w:rPr>
        <w:t>N-glycosylation, O-and C-mannosylation and GPI-anchor synthesis [1,2]</w:t>
      </w:r>
      <w:r>
        <w:rPr>
          <w:sz w:val="24"/>
          <w:szCs w:val="24"/>
        </w:rPr>
        <w:t xml:space="preserve">. </w:t>
      </w:r>
      <w:r w:rsidRPr="00313C54">
        <w:rPr>
          <w:sz w:val="24"/>
          <w:szCs w:val="24"/>
        </w:rPr>
        <w:t>Moreover, the stimulating role of DP</w:t>
      </w:r>
      <w:r>
        <w:rPr>
          <w:sz w:val="24"/>
          <w:szCs w:val="24"/>
        </w:rPr>
        <w:t xml:space="preserve">M on </w:t>
      </w:r>
      <w:proofErr w:type="spellStart"/>
      <w:r>
        <w:rPr>
          <w:sz w:val="24"/>
          <w:szCs w:val="24"/>
        </w:rPr>
        <w:t>UDP-GlcNAc:Dol-P</w:t>
      </w:r>
      <w:proofErr w:type="spellEnd"/>
      <w:r>
        <w:rPr>
          <w:sz w:val="24"/>
          <w:szCs w:val="24"/>
        </w:rPr>
        <w:t xml:space="preserve"> GlcNAc-1- </w:t>
      </w:r>
      <w:r w:rsidRPr="00313C54">
        <w:rPr>
          <w:sz w:val="24"/>
          <w:szCs w:val="24"/>
        </w:rPr>
        <w:t>phosphate transferase (</w:t>
      </w:r>
      <w:proofErr w:type="spellStart"/>
      <w:r w:rsidRPr="00313C54">
        <w:rPr>
          <w:sz w:val="24"/>
          <w:szCs w:val="24"/>
        </w:rPr>
        <w:t>GlcNacPT</w:t>
      </w:r>
      <w:proofErr w:type="spellEnd"/>
      <w:r w:rsidRPr="00313C54">
        <w:rPr>
          <w:sz w:val="24"/>
          <w:szCs w:val="24"/>
        </w:rPr>
        <w:t>) involved in the fi</w:t>
      </w:r>
      <w:r>
        <w:rPr>
          <w:sz w:val="24"/>
          <w:szCs w:val="24"/>
        </w:rPr>
        <w:t xml:space="preserve">rst step of the dolichol </w:t>
      </w:r>
      <w:r w:rsidRPr="00313C54">
        <w:rPr>
          <w:sz w:val="24"/>
          <w:szCs w:val="24"/>
        </w:rPr>
        <w:t>lipid linked oligosaccharide (LLO) formation indicates regu</w:t>
      </w:r>
      <w:r>
        <w:rPr>
          <w:sz w:val="24"/>
          <w:szCs w:val="24"/>
        </w:rPr>
        <w:t xml:space="preserve">latory relationship between DPM </w:t>
      </w:r>
      <w:r w:rsidRPr="00313C54">
        <w:rPr>
          <w:sz w:val="24"/>
          <w:szCs w:val="24"/>
        </w:rPr>
        <w:t>synthesis and N-</w:t>
      </w:r>
      <w:r>
        <w:rPr>
          <w:sz w:val="24"/>
          <w:szCs w:val="24"/>
        </w:rPr>
        <w:t xml:space="preserve">glycosylation, where LLO serves </w:t>
      </w:r>
      <w:r w:rsidRPr="00313C54">
        <w:rPr>
          <w:sz w:val="24"/>
          <w:szCs w:val="24"/>
        </w:rPr>
        <w:t xml:space="preserve">as a substrate [3]. Reciprocally, </w:t>
      </w:r>
      <w:proofErr w:type="spellStart"/>
      <w:r w:rsidRPr="00313C54">
        <w:rPr>
          <w:sz w:val="24"/>
          <w:szCs w:val="24"/>
        </w:rPr>
        <w:t>GlcNAc</w:t>
      </w:r>
      <w:proofErr w:type="spellEnd"/>
      <w:r w:rsidRPr="00313C54">
        <w:rPr>
          <w:sz w:val="24"/>
          <w:szCs w:val="24"/>
        </w:rPr>
        <w:t>-PP-</w:t>
      </w:r>
      <w:proofErr w:type="spellStart"/>
      <w:r w:rsidRPr="00313C54">
        <w:rPr>
          <w:sz w:val="24"/>
          <w:szCs w:val="24"/>
        </w:rPr>
        <w:t>Dol</w:t>
      </w:r>
      <w:proofErr w:type="spellEnd"/>
      <w:r w:rsidRPr="00313C54">
        <w:rPr>
          <w:sz w:val="24"/>
          <w:szCs w:val="24"/>
        </w:rPr>
        <w:t>, a product of the fi</w:t>
      </w:r>
      <w:r>
        <w:rPr>
          <w:sz w:val="24"/>
          <w:szCs w:val="24"/>
        </w:rPr>
        <w:t xml:space="preserve">rst </w:t>
      </w:r>
      <w:r w:rsidRPr="00313C54">
        <w:rPr>
          <w:sz w:val="24"/>
          <w:szCs w:val="24"/>
        </w:rPr>
        <w:t>step of N-linked glycosylation, induces production of DPM and also inhibits its own biosynthesis. DPM is synth</w:t>
      </w:r>
      <w:r>
        <w:rPr>
          <w:sz w:val="24"/>
          <w:szCs w:val="24"/>
        </w:rPr>
        <w:t xml:space="preserve">esized on the cytosolic surface </w:t>
      </w:r>
      <w:r w:rsidRPr="00313C54">
        <w:rPr>
          <w:sz w:val="24"/>
          <w:szCs w:val="24"/>
        </w:rPr>
        <w:t>of the ER membrane and then flipped ont</w:t>
      </w:r>
      <w:r>
        <w:rPr>
          <w:sz w:val="24"/>
          <w:szCs w:val="24"/>
        </w:rPr>
        <w:t xml:space="preserve">o the </w:t>
      </w:r>
      <w:proofErr w:type="spellStart"/>
      <w:r>
        <w:rPr>
          <w:sz w:val="24"/>
          <w:szCs w:val="24"/>
        </w:rPr>
        <w:t>lumenal</w:t>
      </w:r>
      <w:proofErr w:type="spellEnd"/>
      <w:r>
        <w:rPr>
          <w:sz w:val="24"/>
          <w:szCs w:val="24"/>
        </w:rPr>
        <w:t xml:space="preserve"> side. Intensively </w:t>
      </w:r>
      <w:r w:rsidRPr="00313C54">
        <w:rPr>
          <w:sz w:val="24"/>
          <w:szCs w:val="24"/>
        </w:rPr>
        <w:t xml:space="preserve">studied Saccharomyces cerevisiae dpm1-6 </w:t>
      </w:r>
      <w:r>
        <w:rPr>
          <w:sz w:val="24"/>
          <w:szCs w:val="24"/>
        </w:rPr>
        <w:t xml:space="preserve">mutant, next to the expected </w:t>
      </w:r>
      <w:r w:rsidRPr="00313C54">
        <w:rPr>
          <w:sz w:val="24"/>
          <w:szCs w:val="24"/>
        </w:rPr>
        <w:t xml:space="preserve">glycosylation defects, is thermosensitive, susceptible to some </w:t>
      </w:r>
      <w:r>
        <w:rPr>
          <w:sz w:val="24"/>
          <w:szCs w:val="24"/>
        </w:rPr>
        <w:t xml:space="preserve">chemicals </w:t>
      </w:r>
      <w:r w:rsidRPr="00313C54">
        <w:rPr>
          <w:sz w:val="24"/>
          <w:szCs w:val="24"/>
        </w:rPr>
        <w:t>and has disturbed cell wall structure and composition [1,4,5]</w:t>
      </w:r>
      <w:r>
        <w:rPr>
          <w:sz w:val="24"/>
          <w:szCs w:val="24"/>
        </w:rPr>
        <w:t xml:space="preserve">. What is </w:t>
      </w:r>
      <w:r w:rsidRPr="00313C54">
        <w:rPr>
          <w:sz w:val="24"/>
          <w:szCs w:val="24"/>
        </w:rPr>
        <w:t xml:space="preserve">interesting, described phenotypes can </w:t>
      </w:r>
      <w:r>
        <w:rPr>
          <w:sz w:val="24"/>
          <w:szCs w:val="24"/>
        </w:rPr>
        <w:t xml:space="preserve">be rescued by overexpression of </w:t>
      </w:r>
      <w:r w:rsidRPr="00313C54">
        <w:rPr>
          <w:sz w:val="24"/>
          <w:szCs w:val="24"/>
        </w:rPr>
        <w:t>RER2 gene, encoding cis-prenyltransferase Rer2 [5]</w:t>
      </w:r>
      <w:r>
        <w:rPr>
          <w:sz w:val="24"/>
          <w:szCs w:val="24"/>
        </w:rPr>
        <w:t xml:space="preserve">. In human, the severe </w:t>
      </w:r>
      <w:r w:rsidRPr="00313C54">
        <w:rPr>
          <w:sz w:val="24"/>
          <w:szCs w:val="24"/>
        </w:rPr>
        <w:t>congenital disorders of glycosylation type</w:t>
      </w:r>
      <w:r>
        <w:rPr>
          <w:sz w:val="24"/>
          <w:szCs w:val="24"/>
        </w:rPr>
        <w:t xml:space="preserve"> 1e are caused by the defect in </w:t>
      </w:r>
      <w:r w:rsidRPr="00313C54">
        <w:rPr>
          <w:sz w:val="24"/>
          <w:szCs w:val="24"/>
        </w:rPr>
        <w:t>DPMS [6,7]. Due to the distinct struc</w:t>
      </w:r>
      <w:r>
        <w:rPr>
          <w:sz w:val="24"/>
          <w:szCs w:val="24"/>
        </w:rPr>
        <w:t>tures, DPMS-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could be divided </w:t>
      </w:r>
      <w:r w:rsidRPr="00313C54">
        <w:rPr>
          <w:sz w:val="24"/>
          <w:szCs w:val="24"/>
        </w:rPr>
        <w:t>into two classes. The first class co</w:t>
      </w:r>
      <w:r>
        <w:rPr>
          <w:sz w:val="24"/>
          <w:szCs w:val="24"/>
        </w:rPr>
        <w:t xml:space="preserve">ntains single-component enzymes </w:t>
      </w:r>
      <w:r w:rsidRPr="00313C54">
        <w:rPr>
          <w:sz w:val="24"/>
          <w:szCs w:val="24"/>
        </w:rPr>
        <w:t>with a hydrophobic stretch at the carboxyl-terminus which allows anchoring of the protein to the ER membrane</w:t>
      </w:r>
      <w:r>
        <w:rPr>
          <w:sz w:val="24"/>
          <w:szCs w:val="24"/>
        </w:rPr>
        <w:t xml:space="preserve">. Such a structure was reported </w:t>
      </w:r>
      <w:r w:rsidRPr="00313C54">
        <w:rPr>
          <w:sz w:val="24"/>
          <w:szCs w:val="24"/>
        </w:rPr>
        <w:t xml:space="preserve">for DPMS from S. cerevisiae [4], Trypanosoma </w:t>
      </w:r>
      <w:proofErr w:type="spellStart"/>
      <w:r w:rsidRPr="00313C54">
        <w:rPr>
          <w:sz w:val="24"/>
          <w:szCs w:val="24"/>
        </w:rPr>
        <w:t>brucei</w:t>
      </w:r>
      <w:proofErr w:type="spellEnd"/>
      <w:r w:rsidRPr="00313C54">
        <w:rPr>
          <w:sz w:val="24"/>
          <w:szCs w:val="24"/>
        </w:rPr>
        <w:t xml:space="preserve"> [8], </w:t>
      </w:r>
      <w:proofErr w:type="spellStart"/>
      <w:r w:rsidRPr="00313C54">
        <w:rPr>
          <w:sz w:val="24"/>
          <w:szCs w:val="24"/>
        </w:rPr>
        <w:t>Ustilago</w:t>
      </w:r>
      <w:proofErr w:type="spellEnd"/>
      <w:r w:rsidRPr="00313C54">
        <w:rPr>
          <w:sz w:val="24"/>
          <w:szCs w:val="24"/>
        </w:rPr>
        <w:t xml:space="preserve"> </w:t>
      </w:r>
      <w:proofErr w:type="spellStart"/>
      <w:r w:rsidRPr="00313C54">
        <w:rPr>
          <w:sz w:val="24"/>
          <w:szCs w:val="24"/>
        </w:rPr>
        <w:t>maydis</w:t>
      </w:r>
      <w:proofErr w:type="spellEnd"/>
      <w:r w:rsidRPr="00313C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[9] </w:t>
      </w:r>
      <w:r w:rsidRPr="00313C54">
        <w:rPr>
          <w:sz w:val="24"/>
          <w:szCs w:val="24"/>
        </w:rPr>
        <w:t xml:space="preserve">or </w:t>
      </w:r>
      <w:proofErr w:type="spellStart"/>
      <w:r w:rsidRPr="00313C54">
        <w:rPr>
          <w:sz w:val="24"/>
          <w:szCs w:val="24"/>
        </w:rPr>
        <w:t>Leishmania</w:t>
      </w:r>
      <w:proofErr w:type="spellEnd"/>
      <w:r w:rsidRPr="00313C54">
        <w:rPr>
          <w:sz w:val="24"/>
          <w:szCs w:val="24"/>
        </w:rPr>
        <w:t xml:space="preserve"> </w:t>
      </w:r>
      <w:proofErr w:type="spellStart"/>
      <w:r w:rsidRPr="00313C54">
        <w:rPr>
          <w:sz w:val="24"/>
          <w:szCs w:val="24"/>
        </w:rPr>
        <w:t>mexicana</w:t>
      </w:r>
      <w:proofErr w:type="spellEnd"/>
      <w:r w:rsidRPr="00313C54">
        <w:rPr>
          <w:sz w:val="24"/>
          <w:szCs w:val="24"/>
        </w:rPr>
        <w:t xml:space="preserve"> [10]. The enzyme</w:t>
      </w:r>
      <w:r>
        <w:rPr>
          <w:sz w:val="24"/>
          <w:szCs w:val="24"/>
        </w:rPr>
        <w:t xml:space="preserve">s belonging to the second class </w:t>
      </w:r>
      <w:r w:rsidRPr="00313C54">
        <w:rPr>
          <w:sz w:val="24"/>
          <w:szCs w:val="24"/>
        </w:rPr>
        <w:t>are composed of three subunits. To this class belong human [11]</w:t>
      </w:r>
      <w:r>
        <w:rPr>
          <w:sz w:val="24"/>
          <w:szCs w:val="24"/>
        </w:rPr>
        <w:t xml:space="preserve">, </w:t>
      </w:r>
      <w:r w:rsidRPr="00313C54">
        <w:rPr>
          <w:sz w:val="24"/>
          <w:szCs w:val="24"/>
        </w:rPr>
        <w:t>Schizosaccharomyces pombe [12], Trichoderma reesei [13,14] or Arabidopsis thaliana DPMS [15]</w:t>
      </w:r>
      <w:r>
        <w:rPr>
          <w:sz w:val="24"/>
          <w:szCs w:val="24"/>
        </w:rPr>
        <w:t xml:space="preserve">. The group of T. </w:t>
      </w:r>
      <w:r w:rsidRPr="00313C54">
        <w:rPr>
          <w:sz w:val="24"/>
          <w:szCs w:val="24"/>
        </w:rPr>
        <w:t>Kinoshita in a series of papers described functions and interactions o</w:t>
      </w:r>
      <w:r>
        <w:rPr>
          <w:sz w:val="24"/>
          <w:szCs w:val="24"/>
        </w:rPr>
        <w:t xml:space="preserve">f three subunits of human DPMS. </w:t>
      </w:r>
      <w:r w:rsidRPr="00313C54">
        <w:rPr>
          <w:sz w:val="24"/>
          <w:szCs w:val="24"/>
        </w:rPr>
        <w:t>They concluded that soluble catalytic</w:t>
      </w:r>
      <w:r>
        <w:rPr>
          <w:sz w:val="24"/>
          <w:szCs w:val="24"/>
        </w:rPr>
        <w:t xml:space="preserve"> Dpm1 subunit is stabilized and </w:t>
      </w:r>
      <w:r w:rsidRPr="00313C54">
        <w:rPr>
          <w:sz w:val="24"/>
          <w:szCs w:val="24"/>
        </w:rPr>
        <w:t>localized in the ER through binding w</w:t>
      </w:r>
      <w:r>
        <w:rPr>
          <w:sz w:val="24"/>
          <w:szCs w:val="24"/>
        </w:rPr>
        <w:t xml:space="preserve">ith Dpm3, while Dpm3 protein is </w:t>
      </w:r>
      <w:r w:rsidRPr="00313C54">
        <w:rPr>
          <w:sz w:val="24"/>
          <w:szCs w:val="24"/>
        </w:rPr>
        <w:t>stabilized by binding with Dpm2 [11,16]</w:t>
      </w:r>
      <w:r>
        <w:rPr>
          <w:sz w:val="24"/>
          <w:szCs w:val="24"/>
        </w:rPr>
        <w:t xml:space="preserve">. Therefore, Dpm3 is necessary </w:t>
      </w:r>
      <w:r w:rsidRPr="00313C54">
        <w:rPr>
          <w:sz w:val="24"/>
          <w:szCs w:val="24"/>
        </w:rPr>
        <w:t>for complex stability and in the absence of Dpm3, Dpm1 is degraded in</w:t>
      </w:r>
      <w:r w:rsidRPr="00313C54">
        <w:rPr>
          <w:rFonts w:ascii="AdvTT5235d5a9" w:hAnsi="AdvTT5235d5a9"/>
          <w:color w:val="231F20"/>
          <w:sz w:val="24"/>
          <w:szCs w:val="24"/>
        </w:rPr>
        <w:t xml:space="preserve"> </w:t>
      </w:r>
      <w:r w:rsidRPr="00313C54">
        <w:rPr>
          <w:sz w:val="24"/>
          <w:szCs w:val="24"/>
        </w:rPr>
        <w:t>a proteasome-dependent manner [17]</w:t>
      </w:r>
      <w:r>
        <w:rPr>
          <w:sz w:val="24"/>
          <w:szCs w:val="24"/>
        </w:rPr>
        <w:t xml:space="preserve">. Dpm2 increases enzyme activity </w:t>
      </w:r>
      <w:r w:rsidRPr="00313C54">
        <w:rPr>
          <w:sz w:val="24"/>
          <w:szCs w:val="24"/>
        </w:rPr>
        <w:t>by enhanced binding of dolichol p</w:t>
      </w:r>
      <w:r>
        <w:rPr>
          <w:sz w:val="24"/>
          <w:szCs w:val="24"/>
        </w:rPr>
        <w:t xml:space="preserve">hosphate and probably regulates </w:t>
      </w:r>
      <w:r w:rsidRPr="00313C54">
        <w:rPr>
          <w:sz w:val="24"/>
          <w:szCs w:val="24"/>
        </w:rPr>
        <w:t xml:space="preserve">expression of Dpm1 [18]. Moreover, Dpm2 is </w:t>
      </w:r>
      <w:r>
        <w:rPr>
          <w:sz w:val="24"/>
          <w:szCs w:val="24"/>
        </w:rPr>
        <w:t xml:space="preserve">also a dispensable component of </w:t>
      </w:r>
      <w:r w:rsidRPr="00313C54">
        <w:rPr>
          <w:sz w:val="24"/>
          <w:szCs w:val="24"/>
        </w:rPr>
        <w:t>the GPI-</w:t>
      </w:r>
      <w:proofErr w:type="spellStart"/>
      <w:r w:rsidRPr="00313C54">
        <w:rPr>
          <w:sz w:val="24"/>
          <w:szCs w:val="24"/>
        </w:rPr>
        <w:t>GnT</w:t>
      </w:r>
      <w:proofErr w:type="spellEnd"/>
      <w:r w:rsidRPr="00313C54">
        <w:rPr>
          <w:sz w:val="24"/>
          <w:szCs w:val="24"/>
        </w:rPr>
        <w:t xml:space="preserve"> (GPI-</w:t>
      </w:r>
      <w:proofErr w:type="spellStart"/>
      <w:r w:rsidRPr="00313C54">
        <w:rPr>
          <w:sz w:val="24"/>
          <w:szCs w:val="24"/>
        </w:rPr>
        <w:t>GlcNac</w:t>
      </w:r>
      <w:proofErr w:type="spellEnd"/>
      <w:r w:rsidRPr="00313C54">
        <w:rPr>
          <w:sz w:val="24"/>
          <w:szCs w:val="24"/>
        </w:rPr>
        <w:t xml:space="preserve"> tra</w:t>
      </w:r>
      <w:r>
        <w:rPr>
          <w:sz w:val="24"/>
          <w:szCs w:val="24"/>
        </w:rPr>
        <w:t xml:space="preserve">nsferase) enzyme complex, whose </w:t>
      </w:r>
      <w:r w:rsidRPr="00313C54">
        <w:rPr>
          <w:sz w:val="24"/>
          <w:szCs w:val="24"/>
        </w:rPr>
        <w:t xml:space="preserve">activity is enhanced in </w:t>
      </w:r>
      <w:r w:rsidRPr="00313C54">
        <w:rPr>
          <w:sz w:val="24"/>
          <w:szCs w:val="24"/>
        </w:rPr>
        <w:lastRenderedPageBreak/>
        <w:t>the presence of [19].</w:t>
      </w:r>
      <w:r>
        <w:rPr>
          <w:sz w:val="24"/>
          <w:szCs w:val="24"/>
        </w:rPr>
        <w:t xml:space="preserve"> </w:t>
      </w:r>
      <w:r w:rsidRPr="00313C54">
        <w:rPr>
          <w:sz w:val="24"/>
          <w:szCs w:val="24"/>
        </w:rPr>
        <w:t>In this paper we present results indicating that the structure of</w:t>
      </w:r>
      <w:r>
        <w:rPr>
          <w:sz w:val="24"/>
          <w:szCs w:val="24"/>
        </w:rPr>
        <w:t xml:space="preserve"> </w:t>
      </w:r>
      <w:r w:rsidRPr="00313C54">
        <w:rPr>
          <w:sz w:val="24"/>
          <w:szCs w:val="24"/>
        </w:rPr>
        <w:t>Candida albicans DPMS is similar to human</w:t>
      </w:r>
      <w:r>
        <w:rPr>
          <w:sz w:val="24"/>
          <w:szCs w:val="24"/>
        </w:rPr>
        <w:t xml:space="preserve"> synthase i.e., it is a complex </w:t>
      </w:r>
      <w:r w:rsidRPr="00313C54">
        <w:rPr>
          <w:sz w:val="24"/>
          <w:szCs w:val="24"/>
        </w:rPr>
        <w:t xml:space="preserve">of tree subunits Dpm1p, Dpm2p </w:t>
      </w:r>
      <w:r>
        <w:rPr>
          <w:sz w:val="24"/>
          <w:szCs w:val="24"/>
        </w:rPr>
        <w:t xml:space="preserve">and Dpm3p. We also describe the </w:t>
      </w:r>
      <w:r w:rsidRPr="00313C54">
        <w:rPr>
          <w:sz w:val="24"/>
          <w:szCs w:val="24"/>
        </w:rPr>
        <w:t>phenotypes deriving from a decreas</w:t>
      </w:r>
      <w:r>
        <w:rPr>
          <w:sz w:val="24"/>
          <w:szCs w:val="24"/>
        </w:rPr>
        <w:t xml:space="preserve">ed expression of the particular </w:t>
      </w:r>
      <w:r w:rsidRPr="00313C54">
        <w:rPr>
          <w:sz w:val="24"/>
          <w:szCs w:val="24"/>
        </w:rPr>
        <w:t xml:space="preserve">DPMS subunits. </w:t>
      </w:r>
    </w:p>
    <w:p w:rsidR="00313C54" w:rsidRDefault="00313C54">
      <w:pPr>
        <w:rPr>
          <w:sz w:val="24"/>
          <w:szCs w:val="24"/>
        </w:rPr>
      </w:pPr>
    </w:p>
    <w:p w:rsidR="00313C54" w:rsidRDefault="00313C54" w:rsidP="00313C54">
      <w:pPr>
        <w:rPr>
          <w:sz w:val="24"/>
          <w:szCs w:val="24"/>
        </w:rPr>
      </w:pPr>
      <w:r w:rsidRPr="00313C54">
        <w:rPr>
          <w:b/>
          <w:sz w:val="24"/>
          <w:szCs w:val="24"/>
        </w:rPr>
        <w:t>Materials and methods</w:t>
      </w:r>
      <w:r w:rsidRPr="00313C54">
        <w:rPr>
          <w:b/>
          <w:sz w:val="24"/>
          <w:szCs w:val="24"/>
        </w:rPr>
        <w:br/>
      </w:r>
      <w:r w:rsidRPr="006223A4">
        <w:rPr>
          <w:sz w:val="24"/>
          <w:szCs w:val="24"/>
          <w:u w:val="single"/>
        </w:rPr>
        <w:t>Yeast and bacterial strains used in this study</w:t>
      </w:r>
      <w:r w:rsidRPr="006223A4">
        <w:rPr>
          <w:sz w:val="24"/>
          <w:szCs w:val="24"/>
          <w:u w:val="single"/>
        </w:rPr>
        <w:br/>
      </w:r>
      <w:r w:rsidRPr="00313C54">
        <w:rPr>
          <w:sz w:val="24"/>
          <w:szCs w:val="24"/>
        </w:rPr>
        <w:t>For plasmid propagation Escherichia coli strain DH5αF′ (F′ supE44</w:t>
      </w:r>
      <w:r w:rsidRPr="00313C54">
        <w:rPr>
          <w:sz w:val="24"/>
          <w:szCs w:val="24"/>
        </w:rPr>
        <w:br/>
        <w:t>ΔlacU169 {ϕ80 lacZΔM15} hsdR17 recA1 endA1 gyrA96 thi-1 relA1)</w:t>
      </w:r>
      <w:r w:rsidRPr="00313C54">
        <w:rPr>
          <w:sz w:val="24"/>
          <w:szCs w:val="24"/>
        </w:rPr>
        <w:br/>
        <w:t>[20] was used.</w:t>
      </w:r>
    </w:p>
    <w:p w:rsidR="000A7717" w:rsidRPr="000A7717" w:rsidRDefault="000A7717" w:rsidP="00313C54">
      <w:pPr>
        <w:rPr>
          <w:sz w:val="24"/>
          <w:szCs w:val="24"/>
          <w:u w:val="single"/>
        </w:rPr>
      </w:pPr>
      <w:r w:rsidRPr="000A7717">
        <w:rPr>
          <w:sz w:val="24"/>
          <w:szCs w:val="24"/>
          <w:u w:val="single"/>
        </w:rPr>
        <w:t>Yeast Saccharomyces cerevisiae strain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478"/>
        <w:gridCol w:w="2284"/>
      </w:tblGrid>
      <w:tr w:rsidR="000A7717" w:rsidRPr="000A7717" w:rsidTr="00B0010A">
        <w:trPr>
          <w:trHeight w:val="5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Y25598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7" w:rsidRPr="000A7717" w:rsidRDefault="000A7717" w:rsidP="000A7717">
            <w:pPr>
              <w:rPr>
                <w:i/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BY4743</w:t>
            </w:r>
            <w:r w:rsidRPr="000A7717">
              <w:rPr>
                <w:i/>
                <w:sz w:val="24"/>
                <w:szCs w:val="24"/>
              </w:rPr>
              <w:t>; DPM1::kanMX4/DPM1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proofErr w:type="spellStart"/>
            <w:r w:rsidRPr="000A7717">
              <w:rPr>
                <w:sz w:val="24"/>
                <w:szCs w:val="24"/>
              </w:rPr>
              <w:t>Euroscarf</w:t>
            </w:r>
            <w:proofErr w:type="spellEnd"/>
          </w:p>
        </w:tc>
      </w:tr>
    </w:tbl>
    <w:p w:rsidR="000A7717" w:rsidRDefault="000A7717" w:rsidP="000A7717">
      <w:pPr>
        <w:ind w:left="0"/>
        <w:rPr>
          <w:sz w:val="24"/>
          <w:szCs w:val="24"/>
        </w:rPr>
      </w:pPr>
    </w:p>
    <w:p w:rsidR="000A7717" w:rsidRPr="000A7717" w:rsidRDefault="000A7717" w:rsidP="00313C54">
      <w:pPr>
        <w:rPr>
          <w:sz w:val="24"/>
          <w:szCs w:val="24"/>
          <w:u w:val="single"/>
        </w:rPr>
      </w:pPr>
      <w:r w:rsidRPr="000A7717">
        <w:rPr>
          <w:sz w:val="24"/>
          <w:szCs w:val="24"/>
          <w:u w:val="single"/>
        </w:rPr>
        <w:t>Candida albicans strains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548"/>
        <w:gridCol w:w="2373"/>
      </w:tblGrid>
      <w:tr w:rsidR="000A7717" w:rsidRPr="000A7717" w:rsidTr="00B0010A">
        <w:tc>
          <w:tcPr>
            <w:tcW w:w="2130" w:type="dxa"/>
          </w:tcPr>
          <w:p w:rsidR="000A7717" w:rsidRPr="000A7717" w:rsidRDefault="000A7717" w:rsidP="000A7717">
            <w:pPr>
              <w:rPr>
                <w:b/>
                <w:sz w:val="24"/>
                <w:szCs w:val="24"/>
              </w:rPr>
            </w:pPr>
            <w:r w:rsidRPr="000A7717">
              <w:rPr>
                <w:b/>
                <w:sz w:val="24"/>
                <w:szCs w:val="24"/>
              </w:rPr>
              <w:t>Strain</w:t>
            </w:r>
          </w:p>
        </w:tc>
        <w:tc>
          <w:tcPr>
            <w:tcW w:w="4611" w:type="dxa"/>
          </w:tcPr>
          <w:p w:rsidR="000A7717" w:rsidRPr="000A7717" w:rsidRDefault="000A7717" w:rsidP="000A7717">
            <w:pPr>
              <w:rPr>
                <w:b/>
                <w:sz w:val="24"/>
                <w:szCs w:val="24"/>
              </w:rPr>
            </w:pPr>
            <w:r w:rsidRPr="000A7717">
              <w:rPr>
                <w:b/>
                <w:sz w:val="24"/>
                <w:szCs w:val="24"/>
              </w:rPr>
              <w:t>Relevant genotype</w:t>
            </w:r>
          </w:p>
        </w:tc>
        <w:tc>
          <w:tcPr>
            <w:tcW w:w="2079" w:type="dxa"/>
          </w:tcPr>
          <w:p w:rsidR="000A7717" w:rsidRPr="000A7717" w:rsidRDefault="000A7717" w:rsidP="000A7717">
            <w:pPr>
              <w:rPr>
                <w:b/>
                <w:sz w:val="24"/>
                <w:szCs w:val="24"/>
              </w:rPr>
            </w:pPr>
            <w:r w:rsidRPr="000A7717">
              <w:rPr>
                <w:b/>
                <w:sz w:val="24"/>
                <w:szCs w:val="24"/>
              </w:rPr>
              <w:t>Reference/Source</w:t>
            </w:r>
          </w:p>
        </w:tc>
      </w:tr>
      <w:tr w:rsidR="000A7717" w:rsidRPr="000A7717" w:rsidTr="00B0010A">
        <w:tc>
          <w:tcPr>
            <w:tcW w:w="213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CAF2-1</w:t>
            </w:r>
          </w:p>
        </w:tc>
        <w:tc>
          <w:tcPr>
            <w:tcW w:w="4611" w:type="dxa"/>
            <w:tcBorders>
              <w:bottom w:val="single" w:sz="4" w:space="0" w:color="auto"/>
            </w:tcBorders>
            <w:vAlign w:val="center"/>
          </w:tcPr>
          <w:p w:rsidR="000A7717" w:rsidRPr="000A7717" w:rsidRDefault="000A7717" w:rsidP="000A7717">
            <w:pPr>
              <w:rPr>
                <w:i/>
                <w:sz w:val="24"/>
                <w:szCs w:val="24"/>
              </w:rPr>
            </w:pPr>
            <w:r w:rsidRPr="000A7717">
              <w:rPr>
                <w:i/>
                <w:sz w:val="24"/>
                <w:szCs w:val="24"/>
              </w:rPr>
              <w:t>ura3Δ::imm434/URA3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proofErr w:type="spellStart"/>
            <w:r w:rsidRPr="000A7717">
              <w:rPr>
                <w:sz w:val="24"/>
                <w:szCs w:val="24"/>
              </w:rPr>
              <w:t>Fonzi</w:t>
            </w:r>
            <w:proofErr w:type="spellEnd"/>
            <w:r w:rsidRPr="000A7717">
              <w:rPr>
                <w:sz w:val="24"/>
                <w:szCs w:val="24"/>
              </w:rPr>
              <w:t xml:space="preserve"> &amp; Irwin, 1993</w:t>
            </w:r>
          </w:p>
        </w:tc>
      </w:tr>
      <w:tr w:rsidR="000A7717" w:rsidRPr="000A7717" w:rsidTr="00B0010A">
        <w:trPr>
          <w:trHeight w:val="890"/>
        </w:trPr>
        <w:tc>
          <w:tcPr>
            <w:tcW w:w="213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CAI4</w:t>
            </w:r>
          </w:p>
        </w:tc>
        <w:tc>
          <w:tcPr>
            <w:tcW w:w="4611" w:type="dxa"/>
            <w:tcBorders>
              <w:bottom w:val="single" w:sz="4" w:space="0" w:color="auto"/>
            </w:tcBorders>
            <w:vAlign w:val="center"/>
          </w:tcPr>
          <w:p w:rsidR="000A7717" w:rsidRPr="000A7717" w:rsidRDefault="000A7717" w:rsidP="000A7717">
            <w:pPr>
              <w:rPr>
                <w:i/>
                <w:sz w:val="24"/>
                <w:szCs w:val="24"/>
              </w:rPr>
            </w:pPr>
            <w:r w:rsidRPr="000A7717">
              <w:rPr>
                <w:i/>
                <w:sz w:val="24"/>
                <w:szCs w:val="24"/>
              </w:rPr>
              <w:t>ura3Δ::imm434/ ura3Δ::imm434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proofErr w:type="spellStart"/>
            <w:r w:rsidRPr="000A7717">
              <w:rPr>
                <w:sz w:val="24"/>
                <w:szCs w:val="24"/>
              </w:rPr>
              <w:t>Fonzi</w:t>
            </w:r>
            <w:proofErr w:type="spellEnd"/>
            <w:r w:rsidRPr="000A7717">
              <w:rPr>
                <w:sz w:val="24"/>
                <w:szCs w:val="24"/>
              </w:rPr>
              <w:t xml:space="preserve"> &amp; Irwin, 1993</w:t>
            </w:r>
          </w:p>
        </w:tc>
      </w:tr>
      <w:tr w:rsidR="000A7717" w:rsidRPr="000A7717" w:rsidTr="00B0010A">
        <w:trPr>
          <w:trHeight w:val="783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DPM1/dpm1+URA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 xml:space="preserve">like CAI4 but </w:t>
            </w:r>
            <w:r w:rsidRPr="000A7717">
              <w:rPr>
                <w:i/>
                <w:sz w:val="24"/>
                <w:szCs w:val="24"/>
              </w:rPr>
              <w:t>ORF19.5073/ orf19.5073::hisG-URA3-hisG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this work</w:t>
            </w:r>
          </w:p>
        </w:tc>
      </w:tr>
      <w:tr w:rsidR="000A7717" w:rsidRPr="000A7717" w:rsidTr="00B0010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DPM1/dpm1-ura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 xml:space="preserve">like CAI4 but </w:t>
            </w:r>
            <w:r w:rsidRPr="000A7717">
              <w:rPr>
                <w:i/>
                <w:sz w:val="24"/>
                <w:szCs w:val="24"/>
              </w:rPr>
              <w:t>ORF19.5073/ orf19.5073::</w:t>
            </w:r>
            <w:proofErr w:type="spellStart"/>
            <w:r w:rsidRPr="000A7717">
              <w:rPr>
                <w:i/>
                <w:sz w:val="24"/>
                <w:szCs w:val="24"/>
              </w:rPr>
              <w:t>hisG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this work</w:t>
            </w:r>
          </w:p>
        </w:tc>
      </w:tr>
      <w:tr w:rsidR="000A7717" w:rsidRPr="000A7717" w:rsidTr="00B0010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TETp-DPM1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 xml:space="preserve">like CAI4 but </w:t>
            </w:r>
            <w:r w:rsidRPr="000A7717">
              <w:rPr>
                <w:i/>
                <w:sz w:val="24"/>
                <w:szCs w:val="24"/>
              </w:rPr>
              <w:t>TETp</w:t>
            </w:r>
            <w:r w:rsidRPr="000A7717">
              <w:rPr>
                <w:sz w:val="24"/>
                <w:szCs w:val="24"/>
              </w:rPr>
              <w:t>-</w:t>
            </w:r>
            <w:r w:rsidRPr="000A7717">
              <w:rPr>
                <w:i/>
                <w:sz w:val="24"/>
                <w:szCs w:val="24"/>
              </w:rPr>
              <w:t>ORF19.5073/ orf19.5073::</w:t>
            </w:r>
            <w:proofErr w:type="spellStart"/>
            <w:r w:rsidRPr="000A7717">
              <w:rPr>
                <w:i/>
                <w:sz w:val="24"/>
                <w:szCs w:val="24"/>
              </w:rPr>
              <w:t>hisG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this work</w:t>
            </w:r>
          </w:p>
        </w:tc>
      </w:tr>
      <w:tr w:rsidR="000A7717" w:rsidRPr="000A7717" w:rsidTr="00B0010A">
        <w:tc>
          <w:tcPr>
            <w:tcW w:w="213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DPM2/dpm2+URA</w:t>
            </w:r>
          </w:p>
        </w:tc>
        <w:tc>
          <w:tcPr>
            <w:tcW w:w="4611" w:type="dxa"/>
            <w:tcBorders>
              <w:top w:val="single" w:sz="4" w:space="0" w:color="auto"/>
            </w:tcBorders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 xml:space="preserve">like CAI4 but </w:t>
            </w:r>
            <w:r w:rsidRPr="000A7717">
              <w:rPr>
                <w:i/>
                <w:sz w:val="24"/>
                <w:szCs w:val="24"/>
              </w:rPr>
              <w:t>ORF19.1203.1/ orf19.1203.1::hisG-URA3-hisG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this work</w:t>
            </w:r>
          </w:p>
        </w:tc>
      </w:tr>
      <w:tr w:rsidR="000A7717" w:rsidRPr="000A7717" w:rsidTr="00B0010A">
        <w:tc>
          <w:tcPr>
            <w:tcW w:w="2130" w:type="dxa"/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DPM2/dpm2-ura</w:t>
            </w:r>
          </w:p>
        </w:tc>
        <w:tc>
          <w:tcPr>
            <w:tcW w:w="4611" w:type="dxa"/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 xml:space="preserve">like CAI4 but </w:t>
            </w:r>
            <w:r w:rsidRPr="000A7717">
              <w:rPr>
                <w:i/>
                <w:sz w:val="24"/>
                <w:szCs w:val="24"/>
              </w:rPr>
              <w:t>ORF19.1203.1/ orf19.1203.1::</w:t>
            </w:r>
            <w:proofErr w:type="spellStart"/>
            <w:r w:rsidRPr="000A7717">
              <w:rPr>
                <w:i/>
                <w:sz w:val="24"/>
                <w:szCs w:val="24"/>
              </w:rPr>
              <w:t>hisG</w:t>
            </w:r>
            <w:proofErr w:type="spellEnd"/>
          </w:p>
        </w:tc>
        <w:tc>
          <w:tcPr>
            <w:tcW w:w="2079" w:type="dxa"/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this work</w:t>
            </w:r>
          </w:p>
        </w:tc>
      </w:tr>
      <w:tr w:rsidR="000A7717" w:rsidRPr="000A7717" w:rsidTr="00B0010A">
        <w:tc>
          <w:tcPr>
            <w:tcW w:w="2130" w:type="dxa"/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TETp-DPM2</w:t>
            </w:r>
          </w:p>
        </w:tc>
        <w:tc>
          <w:tcPr>
            <w:tcW w:w="4611" w:type="dxa"/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 xml:space="preserve">like CAI4 but </w:t>
            </w:r>
            <w:r w:rsidRPr="000A7717">
              <w:rPr>
                <w:i/>
                <w:sz w:val="24"/>
                <w:szCs w:val="24"/>
              </w:rPr>
              <w:t>TETp-ORF19.1203.1/ orf19.1203.1::</w:t>
            </w:r>
            <w:proofErr w:type="spellStart"/>
            <w:r w:rsidRPr="000A7717">
              <w:rPr>
                <w:i/>
                <w:sz w:val="24"/>
                <w:szCs w:val="24"/>
              </w:rPr>
              <w:t>hisG</w:t>
            </w:r>
            <w:proofErr w:type="spellEnd"/>
          </w:p>
        </w:tc>
        <w:tc>
          <w:tcPr>
            <w:tcW w:w="2079" w:type="dxa"/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this work</w:t>
            </w:r>
          </w:p>
        </w:tc>
      </w:tr>
      <w:tr w:rsidR="000A7717" w:rsidRPr="000A7717" w:rsidTr="00B0010A">
        <w:tc>
          <w:tcPr>
            <w:tcW w:w="2130" w:type="dxa"/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DPM3/dpm3+URA</w:t>
            </w:r>
          </w:p>
        </w:tc>
        <w:tc>
          <w:tcPr>
            <w:tcW w:w="4611" w:type="dxa"/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 xml:space="preserve">like CAI4 but </w:t>
            </w:r>
            <w:r w:rsidRPr="000A7717">
              <w:rPr>
                <w:i/>
                <w:sz w:val="24"/>
                <w:szCs w:val="24"/>
              </w:rPr>
              <w:t xml:space="preserve">ORF19.4600.1/ </w:t>
            </w:r>
            <w:r w:rsidRPr="000A7717">
              <w:rPr>
                <w:i/>
                <w:sz w:val="24"/>
                <w:szCs w:val="24"/>
              </w:rPr>
              <w:lastRenderedPageBreak/>
              <w:t>orf19.4600.1::hisG-URA3-hisG</w:t>
            </w:r>
          </w:p>
        </w:tc>
        <w:tc>
          <w:tcPr>
            <w:tcW w:w="2079" w:type="dxa"/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lastRenderedPageBreak/>
              <w:t>this work</w:t>
            </w:r>
          </w:p>
        </w:tc>
      </w:tr>
      <w:tr w:rsidR="000A7717" w:rsidRPr="000A7717" w:rsidTr="00B0010A">
        <w:tc>
          <w:tcPr>
            <w:tcW w:w="2130" w:type="dxa"/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lastRenderedPageBreak/>
              <w:t>DPM3/dpm3-ura</w:t>
            </w:r>
          </w:p>
        </w:tc>
        <w:tc>
          <w:tcPr>
            <w:tcW w:w="4611" w:type="dxa"/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 xml:space="preserve">like CAI4 but </w:t>
            </w:r>
            <w:r w:rsidRPr="000A7717">
              <w:rPr>
                <w:i/>
                <w:sz w:val="24"/>
                <w:szCs w:val="24"/>
              </w:rPr>
              <w:t>ORF19.4600.1/ orf19.4600.1::</w:t>
            </w:r>
            <w:proofErr w:type="spellStart"/>
            <w:r w:rsidRPr="000A7717">
              <w:rPr>
                <w:i/>
                <w:sz w:val="24"/>
                <w:szCs w:val="24"/>
              </w:rPr>
              <w:t>hisG</w:t>
            </w:r>
            <w:proofErr w:type="spellEnd"/>
          </w:p>
        </w:tc>
        <w:tc>
          <w:tcPr>
            <w:tcW w:w="2079" w:type="dxa"/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this work</w:t>
            </w:r>
          </w:p>
        </w:tc>
      </w:tr>
      <w:tr w:rsidR="000A7717" w:rsidRPr="000A7717" w:rsidTr="00B0010A">
        <w:tc>
          <w:tcPr>
            <w:tcW w:w="2130" w:type="dxa"/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TETp-DPM3</w:t>
            </w:r>
          </w:p>
        </w:tc>
        <w:tc>
          <w:tcPr>
            <w:tcW w:w="4611" w:type="dxa"/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 xml:space="preserve">like CAI4 but </w:t>
            </w:r>
            <w:r w:rsidRPr="000A7717">
              <w:rPr>
                <w:i/>
                <w:sz w:val="24"/>
                <w:szCs w:val="24"/>
              </w:rPr>
              <w:t>TETp-ORF19.4600.1/ orf19.4600.1::</w:t>
            </w:r>
            <w:proofErr w:type="spellStart"/>
            <w:r w:rsidRPr="000A7717">
              <w:rPr>
                <w:i/>
                <w:sz w:val="24"/>
                <w:szCs w:val="24"/>
              </w:rPr>
              <w:t>hisG</w:t>
            </w:r>
            <w:proofErr w:type="spellEnd"/>
          </w:p>
        </w:tc>
        <w:tc>
          <w:tcPr>
            <w:tcW w:w="2079" w:type="dxa"/>
            <w:tcMar>
              <w:left w:w="57" w:type="dxa"/>
              <w:right w:w="57" w:type="dxa"/>
            </w:tcMar>
          </w:tcPr>
          <w:p w:rsidR="000A7717" w:rsidRPr="000A7717" w:rsidRDefault="000A7717" w:rsidP="000A7717">
            <w:pPr>
              <w:rPr>
                <w:sz w:val="24"/>
                <w:szCs w:val="24"/>
              </w:rPr>
            </w:pPr>
            <w:r w:rsidRPr="000A7717">
              <w:rPr>
                <w:sz w:val="24"/>
                <w:szCs w:val="24"/>
              </w:rPr>
              <w:t>this work</w:t>
            </w:r>
          </w:p>
        </w:tc>
      </w:tr>
    </w:tbl>
    <w:p w:rsidR="000A7717" w:rsidRDefault="000A7717" w:rsidP="00313C54">
      <w:pPr>
        <w:rPr>
          <w:sz w:val="24"/>
          <w:szCs w:val="24"/>
        </w:rPr>
      </w:pPr>
    </w:p>
    <w:p w:rsidR="00313C54" w:rsidRDefault="00313C54" w:rsidP="00313C54">
      <w:pPr>
        <w:rPr>
          <w:sz w:val="24"/>
          <w:szCs w:val="24"/>
        </w:rPr>
      </w:pPr>
      <w:r w:rsidRPr="006223A4">
        <w:rPr>
          <w:sz w:val="24"/>
          <w:szCs w:val="24"/>
          <w:u w:val="single"/>
        </w:rPr>
        <w:t>Media and growth conditions</w:t>
      </w:r>
      <w:r w:rsidRPr="00313C54">
        <w:rPr>
          <w:sz w:val="24"/>
          <w:szCs w:val="24"/>
        </w:rPr>
        <w:br/>
        <w:t xml:space="preserve">E. coli was grown at 37 °C in solid or liquid LB medium (1% </w:t>
      </w:r>
      <w:proofErr w:type="spellStart"/>
      <w:r w:rsidRPr="00313C54">
        <w:rPr>
          <w:sz w:val="24"/>
          <w:szCs w:val="24"/>
        </w:rPr>
        <w:t>bactopeptone</w:t>
      </w:r>
      <w:proofErr w:type="spellEnd"/>
      <w:r w:rsidRPr="00313C54">
        <w:rPr>
          <w:sz w:val="24"/>
          <w:szCs w:val="24"/>
        </w:rPr>
        <w:t xml:space="preserve">, 0.5% yeast extract, 1% </w:t>
      </w:r>
      <w:proofErr w:type="spellStart"/>
      <w:r w:rsidRPr="00313C54">
        <w:rPr>
          <w:sz w:val="24"/>
          <w:szCs w:val="24"/>
        </w:rPr>
        <w:t>NaC</w:t>
      </w:r>
      <w:r w:rsidR="006223A4">
        <w:rPr>
          <w:sz w:val="24"/>
          <w:szCs w:val="24"/>
        </w:rPr>
        <w:t>l</w:t>
      </w:r>
      <w:proofErr w:type="spellEnd"/>
      <w:r w:rsidR="006223A4">
        <w:rPr>
          <w:sz w:val="24"/>
          <w:szCs w:val="24"/>
        </w:rPr>
        <w:t xml:space="preserve">) supplemented with ampicillin </w:t>
      </w:r>
      <w:r w:rsidRPr="00313C54">
        <w:rPr>
          <w:sz w:val="24"/>
          <w:szCs w:val="24"/>
        </w:rPr>
        <w:t xml:space="preserve">(100 </w:t>
      </w:r>
      <w:proofErr w:type="spellStart"/>
      <w:r w:rsidRPr="00313C54">
        <w:rPr>
          <w:sz w:val="24"/>
          <w:szCs w:val="24"/>
        </w:rPr>
        <w:t>μg</w:t>
      </w:r>
      <w:proofErr w:type="spellEnd"/>
      <w:r w:rsidRPr="00313C54">
        <w:rPr>
          <w:sz w:val="24"/>
          <w:szCs w:val="24"/>
        </w:rPr>
        <w:t xml:space="preserve">/ml) or kanamycin (50 </w:t>
      </w:r>
      <w:proofErr w:type="spellStart"/>
      <w:r w:rsidRPr="00313C54">
        <w:rPr>
          <w:sz w:val="24"/>
          <w:szCs w:val="24"/>
        </w:rPr>
        <w:t>μg</w:t>
      </w:r>
      <w:proofErr w:type="spellEnd"/>
      <w:r w:rsidRPr="00313C54">
        <w:rPr>
          <w:sz w:val="24"/>
          <w:szCs w:val="24"/>
        </w:rPr>
        <w:t>/ml</w:t>
      </w:r>
      <w:r w:rsidR="006223A4">
        <w:rPr>
          <w:sz w:val="24"/>
          <w:szCs w:val="24"/>
        </w:rPr>
        <w:t xml:space="preserve">) when necessary. Yeast strains </w:t>
      </w:r>
      <w:r w:rsidRPr="00313C54">
        <w:rPr>
          <w:sz w:val="24"/>
          <w:szCs w:val="24"/>
        </w:rPr>
        <w:t>were routinely grown in a YPD medium</w:t>
      </w:r>
      <w:r w:rsidR="006223A4">
        <w:rPr>
          <w:sz w:val="24"/>
          <w:szCs w:val="24"/>
        </w:rPr>
        <w:t xml:space="preserve"> (1% yeast extract, 1% peptone, </w:t>
      </w:r>
      <w:r w:rsidRPr="00313C54">
        <w:rPr>
          <w:sz w:val="24"/>
          <w:szCs w:val="24"/>
        </w:rPr>
        <w:t>2% glucose) or SD medium (2% glucose, 0.67% yeast nitrogen base) supplemented with amino acids when required. To repress the tetracycl</w:t>
      </w:r>
      <w:r w:rsidR="006223A4">
        <w:rPr>
          <w:sz w:val="24"/>
          <w:szCs w:val="24"/>
        </w:rPr>
        <w:t xml:space="preserve">ine </w:t>
      </w:r>
      <w:r w:rsidRPr="00313C54">
        <w:rPr>
          <w:sz w:val="24"/>
          <w:szCs w:val="24"/>
        </w:rPr>
        <w:t>promoter different concentration of d</w:t>
      </w:r>
      <w:r w:rsidR="006223A4">
        <w:rPr>
          <w:sz w:val="24"/>
          <w:szCs w:val="24"/>
        </w:rPr>
        <w:t xml:space="preserve">oxycycline (Sigma) was added to </w:t>
      </w:r>
      <w:r w:rsidRPr="00313C54">
        <w:rPr>
          <w:sz w:val="24"/>
          <w:szCs w:val="24"/>
        </w:rPr>
        <w:t xml:space="preserve">the medium. Solid media were prepared with 2% </w:t>
      </w:r>
      <w:proofErr w:type="spellStart"/>
      <w:r w:rsidRPr="00313C54">
        <w:rPr>
          <w:sz w:val="24"/>
          <w:szCs w:val="24"/>
        </w:rPr>
        <w:t>bacto</w:t>
      </w:r>
      <w:proofErr w:type="spellEnd"/>
      <w:r w:rsidRPr="00313C54">
        <w:rPr>
          <w:sz w:val="24"/>
          <w:szCs w:val="24"/>
        </w:rPr>
        <w:t xml:space="preserve">-agar. </w:t>
      </w:r>
      <w:proofErr w:type="spellStart"/>
      <w:r w:rsidRPr="00313C54">
        <w:rPr>
          <w:sz w:val="24"/>
          <w:szCs w:val="24"/>
        </w:rPr>
        <w:t>Chlamydospore</w:t>
      </w:r>
      <w:proofErr w:type="spellEnd"/>
      <w:r w:rsidRPr="00313C54">
        <w:rPr>
          <w:sz w:val="24"/>
          <w:szCs w:val="24"/>
        </w:rPr>
        <w:t xml:space="preserve"> formation was tested on co</w:t>
      </w:r>
      <w:r w:rsidR="006223A4">
        <w:rPr>
          <w:sz w:val="24"/>
          <w:szCs w:val="24"/>
        </w:rPr>
        <w:t xml:space="preserve">rnmeal agar with 0.5% Tween 80. </w:t>
      </w:r>
      <w:r w:rsidRPr="00313C54">
        <w:rPr>
          <w:sz w:val="24"/>
          <w:szCs w:val="24"/>
        </w:rPr>
        <w:t>Cultures were streaked on the agar, covered with cove</w:t>
      </w:r>
      <w:r w:rsidR="006223A4">
        <w:rPr>
          <w:sz w:val="24"/>
          <w:szCs w:val="24"/>
        </w:rPr>
        <w:t xml:space="preserve">r glass and </w:t>
      </w:r>
      <w:r w:rsidRPr="00313C54">
        <w:rPr>
          <w:sz w:val="24"/>
          <w:szCs w:val="24"/>
        </w:rPr>
        <w:t>incubated at 25 °C for 7 days in da</w:t>
      </w:r>
      <w:r w:rsidR="006223A4">
        <w:rPr>
          <w:sz w:val="24"/>
          <w:szCs w:val="24"/>
        </w:rPr>
        <w:t xml:space="preserve">rkness. FOA plates (2% glucose, </w:t>
      </w:r>
      <w:r w:rsidRPr="00313C54">
        <w:rPr>
          <w:sz w:val="24"/>
          <w:szCs w:val="24"/>
        </w:rPr>
        <w:t xml:space="preserve">0.67% yeast nitrogen base, 0.1% 5-fluoroorotic acid, 10 </w:t>
      </w:r>
      <w:proofErr w:type="spellStart"/>
      <w:r w:rsidRPr="00313C54">
        <w:rPr>
          <w:sz w:val="24"/>
          <w:szCs w:val="24"/>
        </w:rPr>
        <w:t>μ</w:t>
      </w:r>
      <w:r w:rsidR="006223A4">
        <w:rPr>
          <w:sz w:val="24"/>
          <w:szCs w:val="24"/>
        </w:rPr>
        <w:t>g</w:t>
      </w:r>
      <w:proofErr w:type="spellEnd"/>
      <w:r w:rsidR="006223A4">
        <w:rPr>
          <w:sz w:val="24"/>
          <w:szCs w:val="24"/>
        </w:rPr>
        <w:t xml:space="preserve">/ml uridine, </w:t>
      </w:r>
      <w:r w:rsidRPr="00313C54">
        <w:rPr>
          <w:sz w:val="24"/>
          <w:szCs w:val="24"/>
        </w:rPr>
        <w:t xml:space="preserve">2% agar) were used to force the excision of URA3 gene from </w:t>
      </w:r>
      <w:r w:rsidR="006223A4">
        <w:rPr>
          <w:sz w:val="24"/>
          <w:szCs w:val="24"/>
        </w:rPr>
        <w:t xml:space="preserve">C. albicans </w:t>
      </w:r>
      <w:r w:rsidRPr="00313C54">
        <w:rPr>
          <w:sz w:val="24"/>
          <w:szCs w:val="24"/>
        </w:rPr>
        <w:t xml:space="preserve">transformants. To </w:t>
      </w:r>
      <w:proofErr w:type="spellStart"/>
      <w:r w:rsidRPr="00313C54">
        <w:rPr>
          <w:sz w:val="24"/>
          <w:szCs w:val="24"/>
        </w:rPr>
        <w:t>sporulate</w:t>
      </w:r>
      <w:proofErr w:type="spellEnd"/>
      <w:r w:rsidRPr="00313C54">
        <w:rPr>
          <w:sz w:val="24"/>
          <w:szCs w:val="24"/>
        </w:rPr>
        <w:t xml:space="preserve">, S. cerevisiae </w:t>
      </w:r>
      <w:r w:rsidR="006223A4">
        <w:rPr>
          <w:sz w:val="24"/>
          <w:szCs w:val="24"/>
        </w:rPr>
        <w:t xml:space="preserve">strains were cultivated on </w:t>
      </w:r>
      <w:r w:rsidRPr="00313C54">
        <w:rPr>
          <w:sz w:val="24"/>
          <w:szCs w:val="24"/>
        </w:rPr>
        <w:t>liquid medium containing 1% potassium acetate, 0.1% yeast extract</w:t>
      </w:r>
      <w:r w:rsidRPr="00313C54">
        <w:rPr>
          <w:sz w:val="24"/>
          <w:szCs w:val="24"/>
        </w:rPr>
        <w:br/>
        <w:t>and 0.05% glucose for 7 days at 30 °C.</w:t>
      </w:r>
      <w:r w:rsidR="006223A4">
        <w:rPr>
          <w:sz w:val="24"/>
          <w:szCs w:val="24"/>
        </w:rPr>
        <w:t xml:space="preserve"> </w:t>
      </w:r>
      <w:r w:rsidRPr="00313C54">
        <w:rPr>
          <w:sz w:val="24"/>
          <w:szCs w:val="24"/>
        </w:rPr>
        <w:br/>
      </w:r>
      <w:r w:rsidRPr="006223A4">
        <w:rPr>
          <w:sz w:val="24"/>
          <w:szCs w:val="24"/>
          <w:u w:val="single"/>
        </w:rPr>
        <w:t>Primers</w:t>
      </w:r>
      <w:r w:rsidRPr="006223A4">
        <w:rPr>
          <w:sz w:val="24"/>
          <w:szCs w:val="24"/>
          <w:u w:val="single"/>
        </w:rPr>
        <w:br/>
      </w:r>
      <w:proofErr w:type="spellStart"/>
      <w:r w:rsidRPr="00313C54">
        <w:rPr>
          <w:sz w:val="24"/>
          <w:szCs w:val="24"/>
        </w:rPr>
        <w:t>Primers</w:t>
      </w:r>
      <w:proofErr w:type="spellEnd"/>
      <w:r w:rsidRPr="00313C54">
        <w:rPr>
          <w:sz w:val="24"/>
          <w:szCs w:val="24"/>
        </w:rPr>
        <w:t xml:space="preserve"> used in this study are listed in Table S1.</w:t>
      </w:r>
      <w:r w:rsidRPr="00313C54">
        <w:rPr>
          <w:sz w:val="24"/>
          <w:szCs w:val="24"/>
        </w:rPr>
        <w:br/>
      </w:r>
      <w:r w:rsidRPr="006223A4">
        <w:rPr>
          <w:sz w:val="24"/>
          <w:szCs w:val="24"/>
          <w:u w:val="single"/>
        </w:rPr>
        <w:t>Bioinformatics tools</w:t>
      </w:r>
      <w:r w:rsidRPr="006223A4">
        <w:rPr>
          <w:sz w:val="24"/>
          <w:szCs w:val="24"/>
          <w:u w:val="single"/>
        </w:rPr>
        <w:br/>
      </w:r>
      <w:r w:rsidRPr="00313C54">
        <w:rPr>
          <w:sz w:val="24"/>
          <w:szCs w:val="24"/>
        </w:rPr>
        <w:t>The following tools were used for sequences analyses: BLAST implemented to Candida Genome Database (</w:t>
      </w:r>
      <w:hyperlink r:id="rId5" w:history="1">
        <w:r w:rsidR="006223A4" w:rsidRPr="007E6023">
          <w:rPr>
            <w:rStyle w:val="Hipercze"/>
            <w:sz w:val="24"/>
            <w:szCs w:val="24"/>
          </w:rPr>
          <w:t>http://www.candidagenome</w:t>
        </w:r>
      </w:hyperlink>
      <w:r w:rsidR="006223A4">
        <w:rPr>
          <w:sz w:val="24"/>
          <w:szCs w:val="24"/>
        </w:rPr>
        <w:t xml:space="preserve">. </w:t>
      </w:r>
      <w:r w:rsidRPr="00313C54">
        <w:rPr>
          <w:sz w:val="24"/>
          <w:szCs w:val="24"/>
        </w:rPr>
        <w:t>org/</w:t>
      </w:r>
      <w:proofErr w:type="spellStart"/>
      <w:r w:rsidRPr="00313C54">
        <w:rPr>
          <w:sz w:val="24"/>
          <w:szCs w:val="24"/>
        </w:rPr>
        <w:t>cgi</w:t>
      </w:r>
      <w:proofErr w:type="spellEnd"/>
      <w:r w:rsidRPr="00313C54">
        <w:rPr>
          <w:sz w:val="24"/>
          <w:szCs w:val="24"/>
        </w:rPr>
        <w:t>-bin/compute/blast_clade.pl) [22]; MAFFT (</w:t>
      </w:r>
      <w:hyperlink r:id="rId6" w:history="1">
        <w:r w:rsidR="006223A4" w:rsidRPr="007E6023">
          <w:rPr>
            <w:rStyle w:val="Hipercze"/>
            <w:sz w:val="24"/>
            <w:szCs w:val="24"/>
          </w:rPr>
          <w:t>http://mafft.cbrc.jp/</w:t>
        </w:r>
      </w:hyperlink>
      <w:r w:rsidR="006223A4">
        <w:rPr>
          <w:sz w:val="24"/>
          <w:szCs w:val="24"/>
        </w:rPr>
        <w:t xml:space="preserve"> </w:t>
      </w:r>
      <w:r w:rsidRPr="00313C54">
        <w:rPr>
          <w:sz w:val="24"/>
          <w:szCs w:val="24"/>
        </w:rPr>
        <w:t xml:space="preserve">alignment/server/) [23]; </w:t>
      </w:r>
      <w:proofErr w:type="spellStart"/>
      <w:r w:rsidRPr="00313C54">
        <w:rPr>
          <w:sz w:val="24"/>
          <w:szCs w:val="24"/>
        </w:rPr>
        <w:t>JalView</w:t>
      </w:r>
      <w:proofErr w:type="spellEnd"/>
      <w:r w:rsidRPr="00313C54">
        <w:rPr>
          <w:sz w:val="24"/>
          <w:szCs w:val="24"/>
        </w:rPr>
        <w:t xml:space="preserve"> (http://www.jalview.org/) [24]</w:t>
      </w:r>
      <w:r w:rsidR="006223A4">
        <w:rPr>
          <w:sz w:val="24"/>
          <w:szCs w:val="24"/>
        </w:rPr>
        <w:t xml:space="preserve">; </w:t>
      </w:r>
      <w:proofErr w:type="spellStart"/>
      <w:r w:rsidRPr="00313C54">
        <w:rPr>
          <w:sz w:val="24"/>
          <w:szCs w:val="24"/>
        </w:rPr>
        <w:t>MatGAT</w:t>
      </w:r>
      <w:proofErr w:type="spellEnd"/>
      <w:r w:rsidRPr="00313C54">
        <w:rPr>
          <w:sz w:val="24"/>
          <w:szCs w:val="24"/>
        </w:rPr>
        <w:t xml:space="preserve"> (http://www.biomedcen</w:t>
      </w:r>
      <w:r w:rsidR="006223A4">
        <w:rPr>
          <w:sz w:val="24"/>
          <w:szCs w:val="24"/>
        </w:rPr>
        <w:t xml:space="preserve">tral.com/content/supplementary/ </w:t>
      </w:r>
      <w:r w:rsidRPr="00313C54">
        <w:rPr>
          <w:sz w:val="24"/>
          <w:szCs w:val="24"/>
        </w:rPr>
        <w:t>1471-2105-4-29-s1.zip) [25]; TMHMM (</w:t>
      </w:r>
      <w:hyperlink r:id="rId7" w:history="1">
        <w:r w:rsidR="006223A4" w:rsidRPr="007E6023">
          <w:rPr>
            <w:rStyle w:val="Hipercze"/>
            <w:sz w:val="24"/>
            <w:szCs w:val="24"/>
          </w:rPr>
          <w:t>http://www.cbs.dtu.dk/</w:t>
        </w:r>
      </w:hyperlink>
      <w:r w:rsidR="006223A4">
        <w:rPr>
          <w:sz w:val="24"/>
          <w:szCs w:val="24"/>
        </w:rPr>
        <w:t xml:space="preserve">  </w:t>
      </w:r>
      <w:r w:rsidRPr="00313C54">
        <w:rPr>
          <w:sz w:val="24"/>
          <w:szCs w:val="24"/>
        </w:rPr>
        <w:t>services/TMHMM/) [26]; CCHMM (ht</w:t>
      </w:r>
      <w:r w:rsidR="006223A4">
        <w:rPr>
          <w:sz w:val="24"/>
          <w:szCs w:val="24"/>
        </w:rPr>
        <w:t>tp://gpcr.biocomp.unibo.it/cgi/</w:t>
      </w:r>
      <w:r w:rsidRPr="00313C54">
        <w:rPr>
          <w:sz w:val="24"/>
          <w:szCs w:val="24"/>
        </w:rPr>
        <w:t>predictors/cc/pred_cchmm.cgi) [27].</w:t>
      </w:r>
      <w:r w:rsidRPr="00313C54">
        <w:rPr>
          <w:sz w:val="24"/>
          <w:szCs w:val="24"/>
        </w:rPr>
        <w:br/>
      </w:r>
      <w:r w:rsidRPr="006223A4">
        <w:rPr>
          <w:sz w:val="24"/>
          <w:szCs w:val="24"/>
          <w:u w:val="single"/>
        </w:rPr>
        <w:t>DNA and RNA manipulations</w:t>
      </w:r>
      <w:r w:rsidRPr="00313C54">
        <w:rPr>
          <w:sz w:val="24"/>
          <w:szCs w:val="24"/>
        </w:rPr>
        <w:br/>
        <w:t>Preparations of bacterial plasmids were done by the alkaline lysis</w:t>
      </w:r>
      <w:r w:rsidR="006223A4">
        <w:rPr>
          <w:sz w:val="24"/>
          <w:szCs w:val="24"/>
        </w:rPr>
        <w:t xml:space="preserve"> </w:t>
      </w:r>
      <w:r w:rsidRPr="00313C54">
        <w:rPr>
          <w:sz w:val="24"/>
          <w:szCs w:val="24"/>
        </w:rPr>
        <w:t>method. Restriction enzymes (</w:t>
      </w:r>
      <w:proofErr w:type="spellStart"/>
      <w:r w:rsidRPr="00313C54">
        <w:rPr>
          <w:sz w:val="24"/>
          <w:szCs w:val="24"/>
        </w:rPr>
        <w:t>Ferm</w:t>
      </w:r>
      <w:r w:rsidR="006223A4">
        <w:rPr>
          <w:sz w:val="24"/>
          <w:szCs w:val="24"/>
        </w:rPr>
        <w:t>entas</w:t>
      </w:r>
      <w:proofErr w:type="spellEnd"/>
      <w:r w:rsidR="006223A4">
        <w:rPr>
          <w:sz w:val="24"/>
          <w:szCs w:val="24"/>
        </w:rPr>
        <w:t xml:space="preserve"> Standard and </w:t>
      </w:r>
      <w:proofErr w:type="spellStart"/>
      <w:r w:rsidR="006223A4">
        <w:rPr>
          <w:sz w:val="24"/>
          <w:szCs w:val="24"/>
        </w:rPr>
        <w:t>FastDigest</w:t>
      </w:r>
      <w:proofErr w:type="spellEnd"/>
      <w:r w:rsidR="006223A4">
        <w:rPr>
          <w:sz w:val="24"/>
          <w:szCs w:val="24"/>
        </w:rPr>
        <w:t xml:space="preserve">®) </w:t>
      </w:r>
      <w:r w:rsidRPr="00313C54">
        <w:rPr>
          <w:sz w:val="24"/>
          <w:szCs w:val="24"/>
        </w:rPr>
        <w:t>and DNA modifying enzymes were u</w:t>
      </w:r>
      <w:r w:rsidR="006223A4">
        <w:rPr>
          <w:sz w:val="24"/>
          <w:szCs w:val="24"/>
        </w:rPr>
        <w:t xml:space="preserve">sed according to the suppliers' </w:t>
      </w:r>
      <w:r w:rsidRPr="00313C54">
        <w:rPr>
          <w:sz w:val="24"/>
          <w:szCs w:val="24"/>
        </w:rPr>
        <w:t xml:space="preserve">recommendations. For PCRs </w:t>
      </w:r>
      <w:proofErr w:type="spellStart"/>
      <w:r w:rsidRPr="00313C54">
        <w:rPr>
          <w:sz w:val="24"/>
          <w:szCs w:val="24"/>
        </w:rPr>
        <w:t>DreamTaq</w:t>
      </w:r>
      <w:proofErr w:type="spellEnd"/>
      <w:r w:rsidRPr="00313C54">
        <w:rPr>
          <w:sz w:val="24"/>
          <w:szCs w:val="24"/>
        </w:rPr>
        <w:t xml:space="preserve">™ </w:t>
      </w:r>
      <w:r w:rsidR="006223A4">
        <w:rPr>
          <w:sz w:val="24"/>
          <w:szCs w:val="24"/>
        </w:rPr>
        <w:t>(</w:t>
      </w:r>
      <w:proofErr w:type="spellStart"/>
      <w:r w:rsidR="006223A4">
        <w:rPr>
          <w:sz w:val="24"/>
          <w:szCs w:val="24"/>
        </w:rPr>
        <w:t>Fermentas</w:t>
      </w:r>
      <w:proofErr w:type="spellEnd"/>
      <w:r w:rsidR="006223A4">
        <w:rPr>
          <w:sz w:val="24"/>
          <w:szCs w:val="24"/>
        </w:rPr>
        <w:t xml:space="preserve">) or </w:t>
      </w:r>
      <w:proofErr w:type="spellStart"/>
      <w:r w:rsidR="006223A4">
        <w:rPr>
          <w:sz w:val="24"/>
          <w:szCs w:val="24"/>
        </w:rPr>
        <w:t>Phusion</w:t>
      </w:r>
      <w:proofErr w:type="spellEnd"/>
      <w:r w:rsidR="006223A4">
        <w:rPr>
          <w:sz w:val="24"/>
          <w:szCs w:val="24"/>
        </w:rPr>
        <w:t xml:space="preserve">® </w:t>
      </w:r>
      <w:r w:rsidRPr="00313C54">
        <w:rPr>
          <w:sz w:val="24"/>
          <w:szCs w:val="24"/>
        </w:rPr>
        <w:t>High-fidelity DNA Polymerase (</w:t>
      </w:r>
      <w:proofErr w:type="spellStart"/>
      <w:r w:rsidRPr="00313C54">
        <w:rPr>
          <w:sz w:val="24"/>
          <w:szCs w:val="24"/>
        </w:rPr>
        <w:t>Finnzymes</w:t>
      </w:r>
      <w:proofErr w:type="spellEnd"/>
      <w:r w:rsidRPr="00313C54">
        <w:rPr>
          <w:sz w:val="24"/>
          <w:szCs w:val="24"/>
        </w:rPr>
        <w:t>) were used. When necessary</w:t>
      </w:r>
      <w:r w:rsidRPr="00313C54">
        <w:rPr>
          <w:sz w:val="24"/>
          <w:szCs w:val="24"/>
        </w:rPr>
        <w:br/>
      </w:r>
      <w:r w:rsidRPr="00313C54">
        <w:rPr>
          <w:sz w:val="24"/>
          <w:szCs w:val="24"/>
        </w:rPr>
        <w:lastRenderedPageBreak/>
        <w:t>plasmids and DNA fragments were purifi</w:t>
      </w:r>
      <w:r w:rsidR="006223A4">
        <w:rPr>
          <w:sz w:val="24"/>
          <w:szCs w:val="24"/>
        </w:rPr>
        <w:t xml:space="preserve">ed with the Clean-up kit (A&amp;A </w:t>
      </w:r>
      <w:r w:rsidRPr="00313C54">
        <w:rPr>
          <w:sz w:val="24"/>
          <w:szCs w:val="24"/>
        </w:rPr>
        <w:t>Biotechnology) or extracted from agaros</w:t>
      </w:r>
      <w:r w:rsidR="006223A4">
        <w:rPr>
          <w:sz w:val="24"/>
          <w:szCs w:val="24"/>
        </w:rPr>
        <w:t xml:space="preserve">e gel with the Gel-out kit (A&amp;A </w:t>
      </w:r>
      <w:r w:rsidRPr="00313C54">
        <w:rPr>
          <w:sz w:val="24"/>
          <w:szCs w:val="24"/>
        </w:rPr>
        <w:t xml:space="preserve">Biotechnology). DNA and RNA concentrations were measured </w:t>
      </w:r>
      <w:r w:rsidR="006223A4">
        <w:rPr>
          <w:sz w:val="24"/>
          <w:szCs w:val="24"/>
        </w:rPr>
        <w:t xml:space="preserve">on a </w:t>
      </w:r>
      <w:proofErr w:type="spellStart"/>
      <w:r w:rsidRPr="00313C54">
        <w:rPr>
          <w:sz w:val="24"/>
          <w:szCs w:val="24"/>
        </w:rPr>
        <w:t>NanoDrop</w:t>
      </w:r>
      <w:proofErr w:type="spellEnd"/>
      <w:r w:rsidRPr="00313C54">
        <w:rPr>
          <w:sz w:val="24"/>
          <w:szCs w:val="24"/>
        </w:rPr>
        <w:t xml:space="preserve"> Spectrophotometer (</w:t>
      </w:r>
      <w:proofErr w:type="spellStart"/>
      <w:r w:rsidRPr="00313C54">
        <w:rPr>
          <w:sz w:val="24"/>
          <w:szCs w:val="24"/>
        </w:rPr>
        <w:t>Thermo</w:t>
      </w:r>
      <w:proofErr w:type="spellEnd"/>
      <w:r w:rsidRPr="00313C54">
        <w:rPr>
          <w:sz w:val="24"/>
          <w:szCs w:val="24"/>
        </w:rPr>
        <w:t xml:space="preserve"> Scientific). Reverse transcription reactions were performed wi</w:t>
      </w:r>
      <w:r w:rsidR="006223A4">
        <w:rPr>
          <w:sz w:val="24"/>
          <w:szCs w:val="24"/>
        </w:rPr>
        <w:t xml:space="preserve">th the Advantage RT-for-PCR Kit </w:t>
      </w:r>
      <w:r w:rsidRPr="00313C54">
        <w:rPr>
          <w:sz w:val="24"/>
          <w:szCs w:val="24"/>
        </w:rPr>
        <w:t>(</w:t>
      </w:r>
      <w:proofErr w:type="spellStart"/>
      <w:r w:rsidRPr="00313C54">
        <w:rPr>
          <w:sz w:val="24"/>
          <w:szCs w:val="24"/>
        </w:rPr>
        <w:t>Clontech</w:t>
      </w:r>
      <w:proofErr w:type="spellEnd"/>
      <w:r w:rsidRPr="00313C54">
        <w:rPr>
          <w:sz w:val="24"/>
          <w:szCs w:val="24"/>
        </w:rPr>
        <w:t>). All described genes</w:t>
      </w:r>
      <w:r w:rsidR="006223A4">
        <w:rPr>
          <w:sz w:val="24"/>
          <w:szCs w:val="24"/>
        </w:rPr>
        <w:t xml:space="preserve"> and DNA fragments required for </w:t>
      </w:r>
      <w:r w:rsidRPr="00313C54">
        <w:rPr>
          <w:sz w:val="24"/>
          <w:szCs w:val="24"/>
        </w:rPr>
        <w:t xml:space="preserve">construction of deletion cassettes were inserted into </w:t>
      </w:r>
      <w:proofErr w:type="spellStart"/>
      <w:r w:rsidRPr="00313C54">
        <w:rPr>
          <w:sz w:val="24"/>
          <w:szCs w:val="24"/>
        </w:rPr>
        <w:t>pGEM</w:t>
      </w:r>
      <w:proofErr w:type="spellEnd"/>
      <w:r w:rsidRPr="00313C54">
        <w:rPr>
          <w:sz w:val="24"/>
          <w:szCs w:val="24"/>
        </w:rPr>
        <w:t>-</w:t>
      </w:r>
      <w:r w:rsidR="006223A4">
        <w:rPr>
          <w:sz w:val="24"/>
          <w:szCs w:val="24"/>
        </w:rPr>
        <w:t xml:space="preserve">T Easy </w:t>
      </w:r>
      <w:r w:rsidRPr="00313C54">
        <w:rPr>
          <w:sz w:val="24"/>
          <w:szCs w:val="24"/>
        </w:rPr>
        <w:t>Vector (</w:t>
      </w:r>
      <w:proofErr w:type="spellStart"/>
      <w:r w:rsidRPr="00313C54">
        <w:rPr>
          <w:sz w:val="24"/>
          <w:szCs w:val="24"/>
        </w:rPr>
        <w:t>Promega</w:t>
      </w:r>
      <w:proofErr w:type="spellEnd"/>
      <w:r w:rsidRPr="00313C54">
        <w:rPr>
          <w:sz w:val="24"/>
          <w:szCs w:val="24"/>
        </w:rPr>
        <w:t>) or Zero Blunt TOP</w:t>
      </w:r>
      <w:r w:rsidR="006223A4">
        <w:rPr>
          <w:sz w:val="24"/>
          <w:szCs w:val="24"/>
        </w:rPr>
        <w:t xml:space="preserve">O (Invitrogen) plasmid. DNA was </w:t>
      </w:r>
      <w:r w:rsidRPr="00313C54">
        <w:rPr>
          <w:sz w:val="24"/>
          <w:szCs w:val="24"/>
        </w:rPr>
        <w:t>sequenced by Laboratory of DNA</w:t>
      </w:r>
      <w:r w:rsidR="006223A4">
        <w:rPr>
          <w:sz w:val="24"/>
          <w:szCs w:val="24"/>
        </w:rPr>
        <w:t xml:space="preserve"> Sequencing and Oligonucleotide </w:t>
      </w:r>
      <w:r w:rsidRPr="00313C54">
        <w:rPr>
          <w:sz w:val="24"/>
          <w:szCs w:val="24"/>
        </w:rPr>
        <w:t>Synthesis of Institute of Biochemistry and Biophysics, Warsaw.</w:t>
      </w:r>
      <w:r w:rsidRPr="00313C54">
        <w:rPr>
          <w:sz w:val="24"/>
          <w:szCs w:val="24"/>
        </w:rPr>
        <w:br/>
      </w:r>
      <w:r w:rsidRPr="006223A4">
        <w:rPr>
          <w:sz w:val="24"/>
          <w:szCs w:val="24"/>
          <w:u w:val="single"/>
        </w:rPr>
        <w:t>C. albicans transformation was performed according to [28].</w:t>
      </w:r>
      <w:r w:rsidRPr="00313C54">
        <w:rPr>
          <w:sz w:val="24"/>
          <w:szCs w:val="24"/>
        </w:rPr>
        <w:br/>
      </w:r>
      <w:r w:rsidRPr="006223A4">
        <w:rPr>
          <w:sz w:val="24"/>
          <w:szCs w:val="24"/>
          <w:u w:val="single"/>
        </w:rPr>
        <w:t>Plasmid and strain construction</w:t>
      </w:r>
      <w:r w:rsidRPr="00313C54">
        <w:rPr>
          <w:sz w:val="24"/>
          <w:szCs w:val="24"/>
        </w:rPr>
        <w:br/>
        <w:t xml:space="preserve">All three genes encoding </w:t>
      </w:r>
      <w:proofErr w:type="spellStart"/>
      <w:r w:rsidRPr="00313C54">
        <w:rPr>
          <w:sz w:val="24"/>
          <w:szCs w:val="24"/>
        </w:rPr>
        <w:t>CaDPMS</w:t>
      </w:r>
      <w:proofErr w:type="spellEnd"/>
      <w:r w:rsidRPr="00313C54">
        <w:rPr>
          <w:sz w:val="24"/>
          <w:szCs w:val="24"/>
        </w:rPr>
        <w:t xml:space="preserve"> subunits were amplifi</w:t>
      </w:r>
      <w:r w:rsidR="006223A4">
        <w:rPr>
          <w:sz w:val="24"/>
          <w:szCs w:val="24"/>
        </w:rPr>
        <w:t xml:space="preserve">ed by PCR </w:t>
      </w:r>
      <w:r w:rsidRPr="00313C54">
        <w:rPr>
          <w:sz w:val="24"/>
          <w:szCs w:val="24"/>
        </w:rPr>
        <w:t>from C. albicans cDNA with fol</w:t>
      </w:r>
      <w:r w:rsidR="006223A4">
        <w:rPr>
          <w:sz w:val="24"/>
          <w:szCs w:val="24"/>
        </w:rPr>
        <w:t xml:space="preserve">lowing primers pairs: HADPM1-F/ </w:t>
      </w:r>
      <w:r w:rsidRPr="00313C54">
        <w:rPr>
          <w:sz w:val="24"/>
          <w:szCs w:val="24"/>
        </w:rPr>
        <w:t>HADPM1-R, FLDPM2-F/FLDPM2</w:t>
      </w:r>
      <w:r w:rsidR="006223A4">
        <w:rPr>
          <w:sz w:val="24"/>
          <w:szCs w:val="24"/>
        </w:rPr>
        <w:t xml:space="preserve">-R and mycDPM3-F/mycDPM3-R. PCR </w:t>
      </w:r>
      <w:r w:rsidRPr="00313C54">
        <w:rPr>
          <w:sz w:val="24"/>
          <w:szCs w:val="24"/>
        </w:rPr>
        <w:t xml:space="preserve">products were </w:t>
      </w:r>
      <w:proofErr w:type="spellStart"/>
      <w:r w:rsidRPr="00313C54">
        <w:rPr>
          <w:sz w:val="24"/>
          <w:szCs w:val="24"/>
        </w:rPr>
        <w:t>subcloned</w:t>
      </w:r>
      <w:proofErr w:type="spellEnd"/>
      <w:r w:rsidRPr="00313C54">
        <w:rPr>
          <w:sz w:val="24"/>
          <w:szCs w:val="24"/>
        </w:rPr>
        <w:t xml:space="preserve"> to </w:t>
      </w:r>
      <w:proofErr w:type="spellStart"/>
      <w:r w:rsidRPr="00313C54">
        <w:rPr>
          <w:sz w:val="24"/>
          <w:szCs w:val="24"/>
        </w:rPr>
        <w:t>pCR</w:t>
      </w:r>
      <w:proofErr w:type="spellEnd"/>
      <w:r w:rsidRPr="00313C54">
        <w:rPr>
          <w:sz w:val="24"/>
          <w:szCs w:val="24"/>
        </w:rPr>
        <w:t xml:space="preserve">-Blunt II-TOPO and sequenced. Subsequently, genes were ligated to </w:t>
      </w:r>
      <w:proofErr w:type="spellStart"/>
      <w:r w:rsidRPr="00313C54">
        <w:rPr>
          <w:sz w:val="24"/>
          <w:szCs w:val="24"/>
        </w:rPr>
        <w:t>pESC</w:t>
      </w:r>
      <w:proofErr w:type="spellEnd"/>
      <w:r w:rsidRPr="00313C54">
        <w:rPr>
          <w:sz w:val="24"/>
          <w:szCs w:val="24"/>
        </w:rPr>
        <w:t xml:space="preserve"> vectors in the following way:</w:t>
      </w:r>
      <w:r w:rsidRPr="00313C54">
        <w:rPr>
          <w:sz w:val="24"/>
          <w:szCs w:val="24"/>
        </w:rPr>
        <w:br/>
        <w:t xml:space="preserve">CaDPM3 was cloned into </w:t>
      </w:r>
      <w:proofErr w:type="spellStart"/>
      <w:r w:rsidRPr="00313C54">
        <w:rPr>
          <w:sz w:val="24"/>
          <w:szCs w:val="24"/>
        </w:rPr>
        <w:t>XhoI</w:t>
      </w:r>
      <w:proofErr w:type="spellEnd"/>
      <w:r w:rsidRPr="00313C54">
        <w:rPr>
          <w:sz w:val="24"/>
          <w:szCs w:val="24"/>
        </w:rPr>
        <w:t>/</w:t>
      </w:r>
      <w:proofErr w:type="spellStart"/>
      <w:r w:rsidRPr="00313C54">
        <w:rPr>
          <w:sz w:val="24"/>
          <w:szCs w:val="24"/>
        </w:rPr>
        <w:t>HindIII</w:t>
      </w:r>
      <w:proofErr w:type="spellEnd"/>
      <w:r w:rsidR="006223A4">
        <w:rPr>
          <w:sz w:val="24"/>
          <w:szCs w:val="24"/>
        </w:rPr>
        <w:t xml:space="preserve"> site of </w:t>
      </w:r>
      <w:proofErr w:type="spellStart"/>
      <w:r w:rsidR="006223A4">
        <w:rPr>
          <w:sz w:val="24"/>
          <w:szCs w:val="24"/>
        </w:rPr>
        <w:t>pESC</w:t>
      </w:r>
      <w:proofErr w:type="spellEnd"/>
      <w:r w:rsidR="006223A4">
        <w:rPr>
          <w:sz w:val="24"/>
          <w:szCs w:val="24"/>
        </w:rPr>
        <w:t>-LEU in frame with c-</w:t>
      </w:r>
      <w:proofErr w:type="spellStart"/>
      <w:r w:rsidR="006223A4">
        <w:rPr>
          <w:sz w:val="24"/>
          <w:szCs w:val="24"/>
        </w:rPr>
        <w:t>myc</w:t>
      </w:r>
      <w:proofErr w:type="spellEnd"/>
      <w:r w:rsidR="006223A4">
        <w:rPr>
          <w:sz w:val="24"/>
          <w:szCs w:val="24"/>
        </w:rPr>
        <w:t xml:space="preserve"> tag. </w:t>
      </w:r>
      <w:r w:rsidRPr="00313C54">
        <w:rPr>
          <w:sz w:val="24"/>
          <w:szCs w:val="24"/>
        </w:rPr>
        <w:t xml:space="preserve">CaDPM2-containing fragment was cloned to </w:t>
      </w:r>
      <w:proofErr w:type="spellStart"/>
      <w:r w:rsidRPr="00313C54">
        <w:rPr>
          <w:sz w:val="24"/>
          <w:szCs w:val="24"/>
        </w:rPr>
        <w:t>BglII</w:t>
      </w:r>
      <w:proofErr w:type="spellEnd"/>
      <w:r w:rsidRPr="00313C54">
        <w:rPr>
          <w:sz w:val="24"/>
          <w:szCs w:val="24"/>
        </w:rPr>
        <w:t>/</w:t>
      </w:r>
      <w:proofErr w:type="spellStart"/>
      <w:r w:rsidRPr="00313C54">
        <w:rPr>
          <w:sz w:val="24"/>
          <w:szCs w:val="24"/>
        </w:rPr>
        <w:t>Sac</w:t>
      </w:r>
      <w:r w:rsidR="006223A4">
        <w:rPr>
          <w:sz w:val="24"/>
          <w:szCs w:val="24"/>
        </w:rPr>
        <w:t>I</w:t>
      </w:r>
      <w:proofErr w:type="spellEnd"/>
      <w:r w:rsidR="006223A4">
        <w:rPr>
          <w:sz w:val="24"/>
          <w:szCs w:val="24"/>
        </w:rPr>
        <w:t xml:space="preserve"> site </w:t>
      </w:r>
      <w:r w:rsidRPr="00313C54">
        <w:rPr>
          <w:sz w:val="24"/>
          <w:szCs w:val="24"/>
        </w:rPr>
        <w:t xml:space="preserve">of </w:t>
      </w:r>
      <w:proofErr w:type="spellStart"/>
      <w:r w:rsidRPr="00313C54">
        <w:rPr>
          <w:sz w:val="24"/>
          <w:szCs w:val="24"/>
        </w:rPr>
        <w:t>pESC</w:t>
      </w:r>
      <w:proofErr w:type="spellEnd"/>
      <w:r w:rsidRPr="00313C54">
        <w:rPr>
          <w:sz w:val="24"/>
          <w:szCs w:val="24"/>
        </w:rPr>
        <w:t>-URA in frame with FLAG, and HA-tagged CaDPM1 (tag introduced in</w:t>
      </w:r>
      <w:r w:rsidR="006223A4">
        <w:rPr>
          <w:sz w:val="24"/>
          <w:szCs w:val="24"/>
        </w:rPr>
        <w:t xml:space="preserve"> the primer) was ligated to the </w:t>
      </w:r>
      <w:proofErr w:type="spellStart"/>
      <w:r w:rsidRPr="00313C54">
        <w:rPr>
          <w:sz w:val="24"/>
          <w:szCs w:val="24"/>
        </w:rPr>
        <w:t>SalI</w:t>
      </w:r>
      <w:proofErr w:type="spellEnd"/>
      <w:r w:rsidRPr="00313C54">
        <w:rPr>
          <w:sz w:val="24"/>
          <w:szCs w:val="24"/>
        </w:rPr>
        <w:t>/</w:t>
      </w:r>
      <w:proofErr w:type="spellStart"/>
      <w:r w:rsidRPr="00313C54">
        <w:rPr>
          <w:sz w:val="24"/>
          <w:szCs w:val="24"/>
        </w:rPr>
        <w:t>Hind</w:t>
      </w:r>
      <w:r w:rsidR="006223A4">
        <w:rPr>
          <w:sz w:val="24"/>
          <w:szCs w:val="24"/>
        </w:rPr>
        <w:t>III</w:t>
      </w:r>
      <w:proofErr w:type="spellEnd"/>
      <w:r w:rsidR="006223A4">
        <w:rPr>
          <w:sz w:val="24"/>
          <w:szCs w:val="24"/>
        </w:rPr>
        <w:t xml:space="preserve"> site of resulting </w:t>
      </w:r>
      <w:r w:rsidRPr="00313C54">
        <w:rPr>
          <w:sz w:val="24"/>
          <w:szCs w:val="24"/>
        </w:rPr>
        <w:t>plasmid.</w:t>
      </w:r>
      <w:r w:rsidRPr="00313C54">
        <w:rPr>
          <w:sz w:val="24"/>
          <w:szCs w:val="24"/>
        </w:rPr>
        <w:br/>
        <w:t xml:space="preserve">In order to delete selected genes from C. albicans genome the </w:t>
      </w:r>
      <w:proofErr w:type="spellStart"/>
      <w:r w:rsidRPr="00313C54">
        <w:rPr>
          <w:sz w:val="24"/>
          <w:szCs w:val="24"/>
        </w:rPr>
        <w:t>URAblaster</w:t>
      </w:r>
      <w:proofErr w:type="spellEnd"/>
      <w:r w:rsidRPr="00313C54">
        <w:rPr>
          <w:sz w:val="24"/>
          <w:szCs w:val="24"/>
        </w:rPr>
        <w:t xml:space="preserve"> method was used [21]. In this method 5′ and 3′ </w:t>
      </w:r>
      <w:r w:rsidR="006223A4">
        <w:rPr>
          <w:sz w:val="24"/>
          <w:szCs w:val="24"/>
        </w:rPr>
        <w:t xml:space="preserve">regions of </w:t>
      </w:r>
      <w:r w:rsidRPr="00313C54">
        <w:rPr>
          <w:sz w:val="24"/>
          <w:szCs w:val="24"/>
        </w:rPr>
        <w:t>homology to gene of interest are amplifi</w:t>
      </w:r>
      <w:r w:rsidR="006223A4">
        <w:rPr>
          <w:sz w:val="24"/>
          <w:szCs w:val="24"/>
        </w:rPr>
        <w:t xml:space="preserve">ed by PCR and cloned into the </w:t>
      </w:r>
      <w:r w:rsidRPr="00313C54">
        <w:rPr>
          <w:sz w:val="24"/>
          <w:szCs w:val="24"/>
        </w:rPr>
        <w:t>p5921 plasmid in this manner to flank hisG-URA3</w:t>
      </w:r>
      <w:r w:rsidR="006223A4">
        <w:rPr>
          <w:sz w:val="24"/>
          <w:szCs w:val="24"/>
        </w:rPr>
        <w:t xml:space="preserve">-hisG sequence and </w:t>
      </w:r>
      <w:r w:rsidRPr="00313C54">
        <w:rPr>
          <w:sz w:val="24"/>
          <w:szCs w:val="24"/>
        </w:rPr>
        <w:t>create a deletion cassette. The casset</w:t>
      </w:r>
      <w:r w:rsidR="006223A4">
        <w:rPr>
          <w:sz w:val="24"/>
          <w:szCs w:val="24"/>
        </w:rPr>
        <w:t xml:space="preserve">te is then cleaved from plasmid </w:t>
      </w:r>
      <w:r w:rsidRPr="00313C54">
        <w:rPr>
          <w:sz w:val="24"/>
          <w:szCs w:val="24"/>
        </w:rPr>
        <w:t xml:space="preserve">and used for transformation of </w:t>
      </w:r>
      <w:proofErr w:type="spellStart"/>
      <w:r w:rsidRPr="00313C54">
        <w:rPr>
          <w:sz w:val="24"/>
          <w:szCs w:val="24"/>
        </w:rPr>
        <w:t>ura</w:t>
      </w:r>
      <w:proofErr w:type="spellEnd"/>
      <w:r w:rsidRPr="00313C54">
        <w:rPr>
          <w:sz w:val="24"/>
          <w:szCs w:val="24"/>
        </w:rPr>
        <w:t>-minus strain (CAI</w:t>
      </w:r>
      <w:r w:rsidR="006223A4">
        <w:rPr>
          <w:sz w:val="24"/>
          <w:szCs w:val="24"/>
        </w:rPr>
        <w:t xml:space="preserve">4). Prototrophic </w:t>
      </w:r>
      <w:r w:rsidRPr="00313C54">
        <w:rPr>
          <w:sz w:val="24"/>
          <w:szCs w:val="24"/>
        </w:rPr>
        <w:t>transformants are analyzed for correct</w:t>
      </w:r>
      <w:r w:rsidR="006223A4">
        <w:rPr>
          <w:sz w:val="24"/>
          <w:szCs w:val="24"/>
        </w:rPr>
        <w:t xml:space="preserve"> cassette integration by PCR or </w:t>
      </w:r>
      <w:r w:rsidRPr="00313C54">
        <w:rPr>
          <w:sz w:val="24"/>
          <w:szCs w:val="24"/>
        </w:rPr>
        <w:t xml:space="preserve">Southern blot and spread on FOA plates to excise URA3 </w:t>
      </w:r>
      <w:r w:rsidR="006223A4">
        <w:rPr>
          <w:sz w:val="24"/>
          <w:szCs w:val="24"/>
        </w:rPr>
        <w:t xml:space="preserve">gene thanks to </w:t>
      </w:r>
      <w:r w:rsidRPr="00313C54">
        <w:rPr>
          <w:sz w:val="24"/>
          <w:szCs w:val="24"/>
        </w:rPr>
        <w:t xml:space="preserve">spontaneous recombination between the </w:t>
      </w:r>
      <w:proofErr w:type="spellStart"/>
      <w:r w:rsidRPr="00313C54">
        <w:rPr>
          <w:sz w:val="24"/>
          <w:szCs w:val="24"/>
        </w:rPr>
        <w:t>hisG</w:t>
      </w:r>
      <w:proofErr w:type="spellEnd"/>
      <w:r w:rsidRPr="00313C54">
        <w:rPr>
          <w:sz w:val="24"/>
          <w:szCs w:val="24"/>
        </w:rPr>
        <w:t xml:space="preserve"> repeats. Obtained </w:t>
      </w:r>
      <w:proofErr w:type="spellStart"/>
      <w:r w:rsidRPr="00313C54">
        <w:rPr>
          <w:sz w:val="24"/>
          <w:szCs w:val="24"/>
        </w:rPr>
        <w:t>uraminus</w:t>
      </w:r>
      <w:proofErr w:type="spellEnd"/>
      <w:r w:rsidRPr="00313C54">
        <w:rPr>
          <w:sz w:val="24"/>
          <w:szCs w:val="24"/>
        </w:rPr>
        <w:t xml:space="preserve"> </w:t>
      </w:r>
      <w:proofErr w:type="spellStart"/>
      <w:r w:rsidRPr="00313C54">
        <w:rPr>
          <w:sz w:val="24"/>
          <w:szCs w:val="24"/>
        </w:rPr>
        <w:t>segregants</w:t>
      </w:r>
      <w:proofErr w:type="spellEnd"/>
      <w:r w:rsidRPr="00313C54">
        <w:rPr>
          <w:sz w:val="24"/>
          <w:szCs w:val="24"/>
        </w:rPr>
        <w:t xml:space="preserve"> might be used in th</w:t>
      </w:r>
      <w:r w:rsidR="006223A4">
        <w:rPr>
          <w:sz w:val="24"/>
          <w:szCs w:val="24"/>
        </w:rPr>
        <w:t xml:space="preserve">e second round of transformation. </w:t>
      </w:r>
      <w:r w:rsidRPr="00313C54">
        <w:rPr>
          <w:sz w:val="24"/>
          <w:szCs w:val="24"/>
        </w:rPr>
        <w:t>The 5′ flank and 3′ flank of orf19.5073 were amplified with following</w:t>
      </w:r>
      <w:r w:rsidRPr="00313C54">
        <w:rPr>
          <w:sz w:val="24"/>
          <w:szCs w:val="24"/>
        </w:rPr>
        <w:br/>
        <w:t xml:space="preserve">primer pairs: DPM1F1F/DPM1F1R and DPM1F2F/DPM1F2R (respectively), then ligated into </w:t>
      </w:r>
      <w:proofErr w:type="spellStart"/>
      <w:r w:rsidRPr="00313C54">
        <w:rPr>
          <w:sz w:val="24"/>
          <w:szCs w:val="24"/>
        </w:rPr>
        <w:t>SacI</w:t>
      </w:r>
      <w:proofErr w:type="spellEnd"/>
      <w:r w:rsidRPr="00313C54">
        <w:rPr>
          <w:sz w:val="24"/>
          <w:szCs w:val="24"/>
        </w:rPr>
        <w:t>/</w:t>
      </w:r>
      <w:proofErr w:type="spellStart"/>
      <w:r w:rsidRPr="00313C54">
        <w:rPr>
          <w:sz w:val="24"/>
          <w:szCs w:val="24"/>
        </w:rPr>
        <w:t>BglII</w:t>
      </w:r>
      <w:proofErr w:type="spellEnd"/>
      <w:r w:rsidRPr="00313C54">
        <w:rPr>
          <w:sz w:val="24"/>
          <w:szCs w:val="24"/>
        </w:rPr>
        <w:t xml:space="preserve"> and </w:t>
      </w:r>
      <w:proofErr w:type="spellStart"/>
      <w:r w:rsidRPr="00313C54">
        <w:rPr>
          <w:sz w:val="24"/>
          <w:szCs w:val="24"/>
        </w:rPr>
        <w:t>SalI</w:t>
      </w:r>
      <w:proofErr w:type="spellEnd"/>
      <w:r w:rsidRPr="00313C54">
        <w:rPr>
          <w:sz w:val="24"/>
          <w:szCs w:val="24"/>
        </w:rPr>
        <w:t>/</w:t>
      </w:r>
      <w:proofErr w:type="spellStart"/>
      <w:r w:rsidRPr="00313C54">
        <w:rPr>
          <w:sz w:val="24"/>
          <w:szCs w:val="24"/>
        </w:rPr>
        <w:t>Hind</w:t>
      </w:r>
      <w:r w:rsidR="006223A4">
        <w:rPr>
          <w:sz w:val="24"/>
          <w:szCs w:val="24"/>
        </w:rPr>
        <w:t>III</w:t>
      </w:r>
      <w:proofErr w:type="spellEnd"/>
      <w:r w:rsidR="006223A4">
        <w:rPr>
          <w:sz w:val="24"/>
          <w:szCs w:val="24"/>
        </w:rPr>
        <w:t xml:space="preserve"> (respectively) sites of </w:t>
      </w:r>
      <w:r w:rsidRPr="00313C54">
        <w:rPr>
          <w:sz w:val="24"/>
          <w:szCs w:val="24"/>
        </w:rPr>
        <w:t xml:space="preserve">p5921. The </w:t>
      </w:r>
      <w:proofErr w:type="spellStart"/>
      <w:r w:rsidRPr="00313C54">
        <w:rPr>
          <w:sz w:val="24"/>
          <w:szCs w:val="24"/>
        </w:rPr>
        <w:t>SacI</w:t>
      </w:r>
      <w:proofErr w:type="spellEnd"/>
      <w:r w:rsidRPr="00313C54">
        <w:rPr>
          <w:sz w:val="24"/>
          <w:szCs w:val="24"/>
        </w:rPr>
        <w:t>/</w:t>
      </w:r>
      <w:proofErr w:type="spellStart"/>
      <w:r w:rsidRPr="00313C54">
        <w:rPr>
          <w:sz w:val="24"/>
          <w:szCs w:val="24"/>
        </w:rPr>
        <w:t>HindIII</w:t>
      </w:r>
      <w:proofErr w:type="spellEnd"/>
      <w:r w:rsidRPr="00313C54">
        <w:rPr>
          <w:sz w:val="24"/>
          <w:szCs w:val="24"/>
        </w:rPr>
        <w:t xml:space="preserve"> fragment of </w:t>
      </w:r>
      <w:r w:rsidR="006223A4">
        <w:rPr>
          <w:sz w:val="24"/>
          <w:szCs w:val="24"/>
        </w:rPr>
        <w:t xml:space="preserve">the resulting plasmid served as </w:t>
      </w:r>
      <w:r w:rsidRPr="00313C54">
        <w:rPr>
          <w:sz w:val="24"/>
          <w:szCs w:val="24"/>
        </w:rPr>
        <w:t>a transformation cassette. To place the second copy of orf19.5073</w:t>
      </w:r>
      <w:r w:rsidR="006223A4">
        <w:rPr>
          <w:sz w:val="24"/>
          <w:szCs w:val="24"/>
        </w:rPr>
        <w:t xml:space="preserve"> </w:t>
      </w:r>
      <w:r w:rsidRPr="00313C54">
        <w:rPr>
          <w:sz w:val="24"/>
          <w:szCs w:val="24"/>
        </w:rPr>
        <w:t>under the control of tetracycline promoter primers DPM1TET-F and</w:t>
      </w:r>
      <w:r w:rsidR="006223A4">
        <w:rPr>
          <w:sz w:val="24"/>
          <w:szCs w:val="24"/>
        </w:rPr>
        <w:t xml:space="preserve"> </w:t>
      </w:r>
      <w:r w:rsidRPr="00313C54">
        <w:rPr>
          <w:sz w:val="24"/>
          <w:szCs w:val="24"/>
        </w:rPr>
        <w:t>DPM1TET-R were used to amplify a ca</w:t>
      </w:r>
      <w:r w:rsidR="006223A4">
        <w:rPr>
          <w:sz w:val="24"/>
          <w:szCs w:val="24"/>
        </w:rPr>
        <w:t xml:space="preserve">ssette on a template of p2151c. </w:t>
      </w:r>
      <w:r w:rsidRPr="00313C54">
        <w:rPr>
          <w:sz w:val="24"/>
          <w:szCs w:val="24"/>
        </w:rPr>
        <w:t>The cassette contained homology fragm</w:t>
      </w:r>
      <w:r w:rsidR="006223A4">
        <w:rPr>
          <w:sz w:val="24"/>
          <w:szCs w:val="24"/>
        </w:rPr>
        <w:t xml:space="preserve">ents to target integration into </w:t>
      </w:r>
      <w:r w:rsidRPr="00313C54">
        <w:rPr>
          <w:sz w:val="24"/>
          <w:szCs w:val="24"/>
        </w:rPr>
        <w:t xml:space="preserve">orf19.5073, URA3 selective marker, the fusion </w:t>
      </w:r>
      <w:proofErr w:type="spellStart"/>
      <w:r w:rsidRPr="00313C54">
        <w:rPr>
          <w:sz w:val="24"/>
          <w:szCs w:val="24"/>
        </w:rPr>
        <w:t>transactivator</w:t>
      </w:r>
      <w:proofErr w:type="spellEnd"/>
      <w:r w:rsidRPr="00313C54">
        <w:rPr>
          <w:sz w:val="24"/>
          <w:szCs w:val="24"/>
        </w:rPr>
        <w:t xml:space="preserve"> </w:t>
      </w:r>
      <w:r w:rsidR="006223A4">
        <w:rPr>
          <w:sz w:val="24"/>
          <w:szCs w:val="24"/>
        </w:rPr>
        <w:t>–</w:t>
      </w:r>
      <w:r w:rsidRPr="00313C54">
        <w:rPr>
          <w:sz w:val="24"/>
          <w:szCs w:val="24"/>
        </w:rPr>
        <w:t xml:space="preserve"> </w:t>
      </w:r>
      <w:proofErr w:type="spellStart"/>
      <w:r w:rsidRPr="00313C54">
        <w:rPr>
          <w:sz w:val="24"/>
          <w:szCs w:val="24"/>
        </w:rPr>
        <w:t>tet</w:t>
      </w:r>
      <w:r w:rsidR="006223A4">
        <w:rPr>
          <w:sz w:val="24"/>
          <w:szCs w:val="24"/>
        </w:rPr>
        <w:t>R</w:t>
      </w:r>
      <w:proofErr w:type="spellEnd"/>
      <w:r w:rsidR="006223A4">
        <w:rPr>
          <w:sz w:val="24"/>
          <w:szCs w:val="24"/>
        </w:rPr>
        <w:t>-</w:t>
      </w:r>
      <w:r w:rsidR="006223A4" w:rsidRPr="006223A4">
        <w:rPr>
          <w:rFonts w:ascii="AdvTT94c8263f.I" w:hAnsi="AdvTT94c8263f.I"/>
          <w:color w:val="231F20"/>
          <w:sz w:val="16"/>
          <w:szCs w:val="16"/>
        </w:rPr>
        <w:t xml:space="preserve"> </w:t>
      </w:r>
      <w:r w:rsidR="006223A4" w:rsidRPr="006223A4">
        <w:rPr>
          <w:sz w:val="24"/>
          <w:szCs w:val="24"/>
        </w:rPr>
        <w:t xml:space="preserve">cHAP4AD placed under CaENO1 promoter and </w:t>
      </w:r>
      <w:r w:rsidR="006223A4" w:rsidRPr="006223A4">
        <w:rPr>
          <w:sz w:val="24"/>
          <w:szCs w:val="24"/>
        </w:rPr>
        <w:lastRenderedPageBreak/>
        <w:t>the regulatable tetOScHOP1 promoter. The cassette</w:t>
      </w:r>
      <w:r w:rsidR="006223A4">
        <w:rPr>
          <w:sz w:val="24"/>
          <w:szCs w:val="24"/>
        </w:rPr>
        <w:t xml:space="preserve"> was used for transformation of DPM1/</w:t>
      </w:r>
      <w:r w:rsidR="006223A4" w:rsidRPr="006223A4">
        <w:rPr>
          <w:sz w:val="24"/>
          <w:szCs w:val="24"/>
        </w:rPr>
        <w:t>dpm1-ura strain.</w:t>
      </w:r>
      <w:r w:rsidR="006223A4" w:rsidRPr="006223A4">
        <w:rPr>
          <w:sz w:val="24"/>
          <w:szCs w:val="24"/>
        </w:rPr>
        <w:br/>
        <w:t xml:space="preserve">In order to construct the cassette for orf19.1203.1 </w:t>
      </w:r>
      <w:r w:rsidR="006223A4">
        <w:rPr>
          <w:sz w:val="24"/>
          <w:szCs w:val="24"/>
        </w:rPr>
        <w:t xml:space="preserve">deletion, primer </w:t>
      </w:r>
      <w:r w:rsidR="006223A4" w:rsidRPr="006223A4">
        <w:rPr>
          <w:sz w:val="24"/>
          <w:szCs w:val="24"/>
        </w:rPr>
        <w:t>pairs DPM2F1F/DPM2F1R and DPM2F2F/DPM2F2R were used to amplify 5′ flank and 3</w:t>
      </w:r>
      <w:r w:rsidR="006223A4">
        <w:rPr>
          <w:sz w:val="24"/>
          <w:szCs w:val="24"/>
        </w:rPr>
        <w:t xml:space="preserve">′ </w:t>
      </w:r>
      <w:r w:rsidR="006223A4" w:rsidRPr="006223A4">
        <w:rPr>
          <w:sz w:val="24"/>
          <w:szCs w:val="24"/>
        </w:rPr>
        <w:t>flank of the gene, respe</w:t>
      </w:r>
      <w:r w:rsidR="006223A4">
        <w:rPr>
          <w:sz w:val="24"/>
          <w:szCs w:val="24"/>
        </w:rPr>
        <w:t xml:space="preserve">ctively. Fragments were ligated </w:t>
      </w:r>
      <w:r w:rsidR="006223A4" w:rsidRPr="006223A4">
        <w:rPr>
          <w:sz w:val="24"/>
          <w:szCs w:val="24"/>
        </w:rPr>
        <w:t xml:space="preserve">into </w:t>
      </w:r>
      <w:proofErr w:type="spellStart"/>
      <w:r w:rsidR="006223A4" w:rsidRPr="006223A4">
        <w:rPr>
          <w:sz w:val="24"/>
          <w:szCs w:val="24"/>
        </w:rPr>
        <w:t>SacI</w:t>
      </w:r>
      <w:proofErr w:type="spellEnd"/>
      <w:r w:rsidR="006223A4" w:rsidRPr="006223A4">
        <w:rPr>
          <w:sz w:val="24"/>
          <w:szCs w:val="24"/>
        </w:rPr>
        <w:t>/</w:t>
      </w:r>
      <w:proofErr w:type="spellStart"/>
      <w:r w:rsidR="006223A4" w:rsidRPr="006223A4">
        <w:rPr>
          <w:sz w:val="24"/>
          <w:szCs w:val="24"/>
        </w:rPr>
        <w:t>BglII</w:t>
      </w:r>
      <w:proofErr w:type="spellEnd"/>
      <w:r w:rsidR="006223A4" w:rsidRPr="006223A4">
        <w:rPr>
          <w:sz w:val="24"/>
          <w:szCs w:val="24"/>
        </w:rPr>
        <w:t xml:space="preserve"> and </w:t>
      </w:r>
      <w:proofErr w:type="spellStart"/>
      <w:r w:rsidR="006223A4" w:rsidRPr="006223A4">
        <w:rPr>
          <w:sz w:val="24"/>
          <w:szCs w:val="24"/>
        </w:rPr>
        <w:t>BamHI</w:t>
      </w:r>
      <w:proofErr w:type="spellEnd"/>
      <w:r w:rsidR="006223A4" w:rsidRPr="006223A4">
        <w:rPr>
          <w:sz w:val="24"/>
          <w:szCs w:val="24"/>
        </w:rPr>
        <w:t>/</w:t>
      </w:r>
      <w:proofErr w:type="spellStart"/>
      <w:r w:rsidR="006223A4" w:rsidRPr="006223A4">
        <w:rPr>
          <w:sz w:val="24"/>
          <w:szCs w:val="24"/>
        </w:rPr>
        <w:t>SalI</w:t>
      </w:r>
      <w:proofErr w:type="spellEnd"/>
      <w:r w:rsidR="006223A4" w:rsidRPr="006223A4">
        <w:rPr>
          <w:sz w:val="24"/>
          <w:szCs w:val="24"/>
        </w:rPr>
        <w:t xml:space="preserve"> sites (</w:t>
      </w:r>
      <w:r w:rsidR="006223A4">
        <w:rPr>
          <w:sz w:val="24"/>
          <w:szCs w:val="24"/>
        </w:rPr>
        <w:t xml:space="preserve">respectively) of p5921 plasmid, </w:t>
      </w:r>
      <w:r w:rsidR="006223A4" w:rsidRPr="006223A4">
        <w:rPr>
          <w:sz w:val="24"/>
          <w:szCs w:val="24"/>
        </w:rPr>
        <w:t xml:space="preserve">then </w:t>
      </w:r>
      <w:proofErr w:type="spellStart"/>
      <w:r w:rsidR="006223A4" w:rsidRPr="006223A4">
        <w:rPr>
          <w:sz w:val="24"/>
          <w:szCs w:val="24"/>
        </w:rPr>
        <w:t>SacI</w:t>
      </w:r>
      <w:proofErr w:type="spellEnd"/>
      <w:r w:rsidR="006223A4" w:rsidRPr="006223A4">
        <w:rPr>
          <w:sz w:val="24"/>
          <w:szCs w:val="24"/>
        </w:rPr>
        <w:t>/</w:t>
      </w:r>
      <w:proofErr w:type="spellStart"/>
      <w:r w:rsidR="006223A4" w:rsidRPr="006223A4">
        <w:rPr>
          <w:sz w:val="24"/>
          <w:szCs w:val="24"/>
        </w:rPr>
        <w:t>SalI</w:t>
      </w:r>
      <w:proofErr w:type="spellEnd"/>
      <w:r w:rsidR="006223A4" w:rsidRPr="006223A4">
        <w:rPr>
          <w:sz w:val="24"/>
          <w:szCs w:val="24"/>
        </w:rPr>
        <w:t xml:space="preserve"> cassette was cleaved and used for transformation of </w:t>
      </w:r>
      <w:r w:rsidR="006223A4">
        <w:rPr>
          <w:sz w:val="24"/>
          <w:szCs w:val="24"/>
        </w:rPr>
        <w:t xml:space="preserve">CAI4 </w:t>
      </w:r>
      <w:r w:rsidR="006223A4" w:rsidRPr="006223A4">
        <w:rPr>
          <w:sz w:val="24"/>
          <w:szCs w:val="24"/>
        </w:rPr>
        <w:t>strain. The pair of primers DPM2TET-F and DPM2TET</w:t>
      </w:r>
      <w:r w:rsidR="006223A4">
        <w:rPr>
          <w:sz w:val="24"/>
          <w:szCs w:val="24"/>
        </w:rPr>
        <w:t xml:space="preserve">-R and plasmid </w:t>
      </w:r>
      <w:r w:rsidR="006223A4" w:rsidRPr="006223A4">
        <w:rPr>
          <w:sz w:val="24"/>
          <w:szCs w:val="24"/>
        </w:rPr>
        <w:t>p2151c were used to produce the ca</w:t>
      </w:r>
      <w:r w:rsidR="006223A4">
        <w:rPr>
          <w:sz w:val="24"/>
          <w:szCs w:val="24"/>
        </w:rPr>
        <w:t xml:space="preserve">ssette introducing tetracycline </w:t>
      </w:r>
      <w:r w:rsidR="006223A4" w:rsidRPr="006223A4">
        <w:rPr>
          <w:sz w:val="24"/>
          <w:szCs w:val="24"/>
        </w:rPr>
        <w:t xml:space="preserve">promoter upstream to the second allele of orf19.1203.1 </w:t>
      </w:r>
      <w:r w:rsidR="006223A4">
        <w:rPr>
          <w:sz w:val="24"/>
          <w:szCs w:val="24"/>
        </w:rPr>
        <w:t xml:space="preserve">in strain </w:t>
      </w:r>
      <w:r w:rsidR="006223A4" w:rsidRPr="006223A4">
        <w:rPr>
          <w:sz w:val="24"/>
          <w:szCs w:val="24"/>
        </w:rPr>
        <w:t>DPM2/dpm2-ura.</w:t>
      </w:r>
      <w:r w:rsidR="006223A4" w:rsidRPr="006223A4">
        <w:rPr>
          <w:sz w:val="24"/>
          <w:szCs w:val="24"/>
        </w:rPr>
        <w:br/>
        <w:t xml:space="preserve">The 5′ and </w:t>
      </w:r>
      <w:proofErr w:type="spellStart"/>
      <w:r w:rsidR="006223A4" w:rsidRPr="006223A4">
        <w:rPr>
          <w:sz w:val="24"/>
          <w:szCs w:val="24"/>
        </w:rPr>
        <w:t>and</w:t>
      </w:r>
      <w:proofErr w:type="spellEnd"/>
      <w:r w:rsidR="006223A4" w:rsidRPr="006223A4">
        <w:rPr>
          <w:sz w:val="24"/>
          <w:szCs w:val="24"/>
        </w:rPr>
        <w:t xml:space="preserve"> 3′ flanks of orf19.4600.1 were amplifi</w:t>
      </w:r>
      <w:r w:rsidR="006223A4">
        <w:rPr>
          <w:sz w:val="24"/>
          <w:szCs w:val="24"/>
        </w:rPr>
        <w:t xml:space="preserve">ed with the </w:t>
      </w:r>
      <w:r w:rsidR="006223A4" w:rsidRPr="006223A4">
        <w:rPr>
          <w:sz w:val="24"/>
          <w:szCs w:val="24"/>
        </w:rPr>
        <w:t>following primer pairs: DPM3F1</w:t>
      </w:r>
      <w:r w:rsidR="006223A4">
        <w:rPr>
          <w:sz w:val="24"/>
          <w:szCs w:val="24"/>
        </w:rPr>
        <w:t xml:space="preserve">F/DPM3F1R and DPM3F2F/DPM3F2R </w:t>
      </w:r>
      <w:r w:rsidR="006223A4" w:rsidRPr="006223A4">
        <w:rPr>
          <w:sz w:val="24"/>
          <w:szCs w:val="24"/>
        </w:rPr>
        <w:t xml:space="preserve">(respectively), then ligated into </w:t>
      </w:r>
      <w:proofErr w:type="spellStart"/>
      <w:r w:rsidR="006223A4" w:rsidRPr="006223A4">
        <w:rPr>
          <w:sz w:val="24"/>
          <w:szCs w:val="24"/>
        </w:rPr>
        <w:t>SacI</w:t>
      </w:r>
      <w:proofErr w:type="spellEnd"/>
      <w:r w:rsidR="006223A4" w:rsidRPr="006223A4">
        <w:rPr>
          <w:sz w:val="24"/>
          <w:szCs w:val="24"/>
        </w:rPr>
        <w:t>/</w:t>
      </w:r>
      <w:proofErr w:type="spellStart"/>
      <w:r w:rsidR="006223A4" w:rsidRPr="006223A4">
        <w:rPr>
          <w:sz w:val="24"/>
          <w:szCs w:val="24"/>
        </w:rPr>
        <w:t>BglII</w:t>
      </w:r>
      <w:proofErr w:type="spellEnd"/>
      <w:r w:rsidR="006223A4" w:rsidRPr="006223A4">
        <w:rPr>
          <w:sz w:val="24"/>
          <w:szCs w:val="24"/>
        </w:rPr>
        <w:t xml:space="preserve"> and </w:t>
      </w:r>
      <w:proofErr w:type="spellStart"/>
      <w:r w:rsidR="006223A4" w:rsidRPr="006223A4">
        <w:rPr>
          <w:sz w:val="24"/>
          <w:szCs w:val="24"/>
        </w:rPr>
        <w:t>BamHI</w:t>
      </w:r>
      <w:proofErr w:type="spellEnd"/>
      <w:r w:rsidR="006223A4" w:rsidRPr="006223A4">
        <w:rPr>
          <w:sz w:val="24"/>
          <w:szCs w:val="24"/>
        </w:rPr>
        <w:t>/</w:t>
      </w:r>
      <w:proofErr w:type="spellStart"/>
      <w:r w:rsidR="006223A4" w:rsidRPr="006223A4">
        <w:rPr>
          <w:sz w:val="24"/>
          <w:szCs w:val="24"/>
        </w:rPr>
        <w:t>Sal</w:t>
      </w:r>
      <w:r w:rsidR="006223A4">
        <w:rPr>
          <w:sz w:val="24"/>
          <w:szCs w:val="24"/>
        </w:rPr>
        <w:t>I</w:t>
      </w:r>
      <w:proofErr w:type="spellEnd"/>
      <w:r w:rsidR="006223A4">
        <w:rPr>
          <w:sz w:val="24"/>
          <w:szCs w:val="24"/>
        </w:rPr>
        <w:t xml:space="preserve"> (respectively) </w:t>
      </w:r>
      <w:r w:rsidR="006223A4" w:rsidRPr="006223A4">
        <w:rPr>
          <w:sz w:val="24"/>
          <w:szCs w:val="24"/>
        </w:rPr>
        <w:t xml:space="preserve">sites of p5921. The </w:t>
      </w:r>
      <w:proofErr w:type="spellStart"/>
      <w:r w:rsidR="006223A4" w:rsidRPr="006223A4">
        <w:rPr>
          <w:sz w:val="24"/>
          <w:szCs w:val="24"/>
        </w:rPr>
        <w:t>SacI</w:t>
      </w:r>
      <w:proofErr w:type="spellEnd"/>
      <w:r w:rsidR="006223A4" w:rsidRPr="006223A4">
        <w:rPr>
          <w:sz w:val="24"/>
          <w:szCs w:val="24"/>
        </w:rPr>
        <w:t>/</w:t>
      </w:r>
      <w:proofErr w:type="spellStart"/>
      <w:r w:rsidR="006223A4" w:rsidRPr="006223A4">
        <w:rPr>
          <w:sz w:val="24"/>
          <w:szCs w:val="24"/>
        </w:rPr>
        <w:t>SalI</w:t>
      </w:r>
      <w:proofErr w:type="spellEnd"/>
      <w:r w:rsidR="006223A4" w:rsidRPr="006223A4">
        <w:rPr>
          <w:sz w:val="24"/>
          <w:szCs w:val="24"/>
        </w:rPr>
        <w:t xml:space="preserve"> fragmen</w:t>
      </w:r>
      <w:r w:rsidR="006223A4">
        <w:rPr>
          <w:sz w:val="24"/>
          <w:szCs w:val="24"/>
        </w:rPr>
        <w:t xml:space="preserve">t of obtained plasmid served as </w:t>
      </w:r>
      <w:r w:rsidR="006223A4" w:rsidRPr="006223A4">
        <w:rPr>
          <w:sz w:val="24"/>
          <w:szCs w:val="24"/>
        </w:rPr>
        <w:t>a deletion cassette. In order to amplify the cassette for placing</w:t>
      </w:r>
      <w:r w:rsidR="006223A4" w:rsidRPr="006223A4">
        <w:rPr>
          <w:sz w:val="24"/>
          <w:szCs w:val="24"/>
        </w:rPr>
        <w:br/>
        <w:t>orf19.4600.1 of strain DPM3/dpm3-ura und</w:t>
      </w:r>
      <w:r w:rsidR="006223A4">
        <w:rPr>
          <w:sz w:val="24"/>
          <w:szCs w:val="24"/>
        </w:rPr>
        <w:t xml:space="preserve">er the control of TET promoter, </w:t>
      </w:r>
      <w:r w:rsidR="006223A4" w:rsidRPr="006223A4">
        <w:rPr>
          <w:sz w:val="24"/>
          <w:szCs w:val="24"/>
        </w:rPr>
        <w:t>primers DPM3TET-F and DPM3TET-R a</w:t>
      </w:r>
      <w:r w:rsidR="006223A4">
        <w:rPr>
          <w:sz w:val="24"/>
          <w:szCs w:val="24"/>
        </w:rPr>
        <w:t xml:space="preserve">nd plasmid p2151c as a template </w:t>
      </w:r>
      <w:r w:rsidR="006223A4" w:rsidRPr="006223A4">
        <w:rPr>
          <w:sz w:val="24"/>
          <w:szCs w:val="24"/>
        </w:rPr>
        <w:t>were used.</w:t>
      </w:r>
      <w:r w:rsidR="006223A4" w:rsidRPr="006223A4">
        <w:rPr>
          <w:sz w:val="24"/>
          <w:szCs w:val="24"/>
        </w:rPr>
        <w:br/>
      </w:r>
      <w:r w:rsidR="006223A4" w:rsidRPr="006223A4">
        <w:rPr>
          <w:sz w:val="24"/>
          <w:szCs w:val="24"/>
          <w:u w:val="single"/>
        </w:rPr>
        <w:t>Cell wall preparation</w:t>
      </w:r>
      <w:r w:rsidR="006223A4" w:rsidRPr="006223A4">
        <w:rPr>
          <w:sz w:val="24"/>
          <w:szCs w:val="24"/>
          <w:u w:val="single"/>
        </w:rPr>
        <w:br/>
      </w:r>
      <w:r w:rsidR="006223A4" w:rsidRPr="006223A4">
        <w:rPr>
          <w:sz w:val="24"/>
          <w:szCs w:val="24"/>
        </w:rPr>
        <w:t xml:space="preserve">Cells were harvested by centrifugation, washed with 10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</w:t>
      </w:r>
      <w:proofErr w:type="spellStart"/>
      <w:r w:rsidR="006223A4" w:rsidRPr="006223A4">
        <w:rPr>
          <w:sz w:val="24"/>
          <w:szCs w:val="24"/>
        </w:rPr>
        <w:t>Tris</w:t>
      </w:r>
      <w:proofErr w:type="spellEnd"/>
      <w:r w:rsidR="006223A4">
        <w:rPr>
          <w:sz w:val="24"/>
          <w:szCs w:val="24"/>
        </w:rPr>
        <w:t>/</w:t>
      </w:r>
      <w:proofErr w:type="spellStart"/>
      <w:r w:rsidR="006223A4" w:rsidRPr="006223A4">
        <w:rPr>
          <w:sz w:val="24"/>
          <w:szCs w:val="24"/>
        </w:rPr>
        <w:t>HCl</w:t>
      </w:r>
      <w:proofErr w:type="spellEnd"/>
      <w:r w:rsidR="006223A4" w:rsidRPr="006223A4">
        <w:rPr>
          <w:sz w:val="24"/>
          <w:szCs w:val="24"/>
        </w:rPr>
        <w:t>, pH 7.5, then suspended in the same</w:t>
      </w:r>
      <w:r w:rsidR="006223A4">
        <w:rPr>
          <w:sz w:val="24"/>
          <w:szCs w:val="24"/>
        </w:rPr>
        <w:t xml:space="preserve"> buffer and fully disintegrated </w:t>
      </w:r>
      <w:r w:rsidR="006223A4" w:rsidRPr="006223A4">
        <w:rPr>
          <w:sz w:val="24"/>
          <w:szCs w:val="24"/>
        </w:rPr>
        <w:t>with 0.4–0.6 mm glass beads in the p</w:t>
      </w:r>
      <w:r w:rsidR="006223A4">
        <w:rPr>
          <w:sz w:val="24"/>
          <w:szCs w:val="24"/>
        </w:rPr>
        <w:t xml:space="preserve">resence of a protease inhibitor </w:t>
      </w:r>
      <w:r w:rsidR="006223A4" w:rsidRPr="006223A4">
        <w:rPr>
          <w:sz w:val="24"/>
          <w:szCs w:val="24"/>
        </w:rPr>
        <w:t xml:space="preserve">mixture (Sigma). </w:t>
      </w:r>
      <w:r w:rsidR="006223A4">
        <w:rPr>
          <w:sz w:val="24"/>
          <w:szCs w:val="24"/>
        </w:rPr>
        <w:t xml:space="preserve">To remove non-covalently linked </w:t>
      </w:r>
      <w:r w:rsidR="006223A4" w:rsidRPr="006223A4">
        <w:rPr>
          <w:sz w:val="24"/>
          <w:szCs w:val="24"/>
        </w:rPr>
        <w:t>proteins and intracellular contaminants, isolated cell walls were wa</w:t>
      </w:r>
      <w:r w:rsidR="006223A4">
        <w:rPr>
          <w:sz w:val="24"/>
          <w:szCs w:val="24"/>
        </w:rPr>
        <w:t xml:space="preserve">shed extensively </w:t>
      </w:r>
      <w:r w:rsidR="006223A4" w:rsidRPr="006223A4">
        <w:rPr>
          <w:sz w:val="24"/>
          <w:szCs w:val="24"/>
        </w:rPr>
        <w:t xml:space="preserve">with ice-cold 1 M </w:t>
      </w:r>
      <w:proofErr w:type="spellStart"/>
      <w:r w:rsidR="006223A4" w:rsidRPr="006223A4">
        <w:rPr>
          <w:sz w:val="24"/>
          <w:szCs w:val="24"/>
        </w:rPr>
        <w:t>NaCl</w:t>
      </w:r>
      <w:proofErr w:type="spellEnd"/>
      <w:r w:rsidR="006223A4" w:rsidRPr="006223A4">
        <w:rPr>
          <w:sz w:val="24"/>
          <w:szCs w:val="24"/>
        </w:rPr>
        <w:t xml:space="preserve"> [29]. Subs</w:t>
      </w:r>
      <w:r w:rsidR="006223A4">
        <w:rPr>
          <w:sz w:val="24"/>
          <w:szCs w:val="24"/>
        </w:rPr>
        <w:t xml:space="preserve">equently cell walls were washed </w:t>
      </w:r>
      <w:r w:rsidR="006223A4" w:rsidRPr="006223A4">
        <w:rPr>
          <w:sz w:val="24"/>
          <w:szCs w:val="24"/>
        </w:rPr>
        <w:t xml:space="preserve">with </w:t>
      </w:r>
      <w:proofErr w:type="spellStart"/>
      <w:r w:rsidR="006223A4" w:rsidRPr="006223A4">
        <w:rPr>
          <w:sz w:val="24"/>
          <w:szCs w:val="24"/>
        </w:rPr>
        <w:t>miliQ</w:t>
      </w:r>
      <w:proofErr w:type="spellEnd"/>
      <w:r w:rsidR="006223A4" w:rsidRPr="006223A4">
        <w:rPr>
          <w:sz w:val="24"/>
          <w:szCs w:val="24"/>
        </w:rPr>
        <w:t xml:space="preserve"> water to remove salt and were lyophilized.</w:t>
      </w:r>
      <w:r w:rsidR="006223A4" w:rsidRPr="006223A4">
        <w:rPr>
          <w:sz w:val="24"/>
          <w:szCs w:val="24"/>
        </w:rPr>
        <w:br/>
      </w:r>
      <w:r w:rsidR="006223A4" w:rsidRPr="006223A4">
        <w:rPr>
          <w:sz w:val="24"/>
          <w:szCs w:val="24"/>
          <w:u w:val="single"/>
        </w:rPr>
        <w:t>Cell wall chitin determination</w:t>
      </w:r>
      <w:r w:rsidR="006223A4" w:rsidRPr="006223A4">
        <w:rPr>
          <w:sz w:val="24"/>
          <w:szCs w:val="24"/>
        </w:rPr>
        <w:br/>
        <w:t>For chitin measurements, alkali</w:t>
      </w:r>
      <w:r w:rsidR="006223A4">
        <w:rPr>
          <w:sz w:val="24"/>
          <w:szCs w:val="24"/>
        </w:rPr>
        <w:t xml:space="preserve">ne hydrolysis of cell walls was </w:t>
      </w:r>
      <w:r w:rsidR="006223A4" w:rsidRPr="006223A4">
        <w:rPr>
          <w:sz w:val="24"/>
          <w:szCs w:val="24"/>
        </w:rPr>
        <w:t>performed in 6% KOH for 90 min at 80 °</w:t>
      </w:r>
      <w:r w:rsidR="006223A4">
        <w:rPr>
          <w:sz w:val="24"/>
          <w:szCs w:val="24"/>
        </w:rPr>
        <w:t xml:space="preserve">C in order to release cell wall </w:t>
      </w:r>
      <w:r w:rsidR="006223A4" w:rsidRPr="006223A4">
        <w:rPr>
          <w:sz w:val="24"/>
          <w:szCs w:val="24"/>
        </w:rPr>
        <w:t>proteins. After neutralization with acet</w:t>
      </w:r>
      <w:r w:rsidR="006223A4">
        <w:rPr>
          <w:sz w:val="24"/>
          <w:szCs w:val="24"/>
        </w:rPr>
        <w:t xml:space="preserve">ic acid, cell walls were washed </w:t>
      </w:r>
      <w:r w:rsidR="006223A4" w:rsidRPr="006223A4">
        <w:rPr>
          <w:sz w:val="24"/>
          <w:szCs w:val="24"/>
        </w:rPr>
        <w:t xml:space="preserve">with phosphate buffered saline and chitinase buffer (18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citric</w:t>
      </w:r>
      <w:r w:rsidR="006223A4" w:rsidRPr="006223A4">
        <w:rPr>
          <w:sz w:val="24"/>
          <w:szCs w:val="24"/>
        </w:rPr>
        <w:br/>
        <w:t xml:space="preserve">acid, 60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dibasic sodium phosph</w:t>
      </w:r>
      <w:r w:rsidR="006223A4">
        <w:rPr>
          <w:sz w:val="24"/>
          <w:szCs w:val="24"/>
        </w:rPr>
        <w:t xml:space="preserve">ate, pH 6.0). Subsequently, the </w:t>
      </w:r>
      <w:r w:rsidR="006223A4" w:rsidRPr="006223A4">
        <w:rPr>
          <w:sz w:val="24"/>
          <w:szCs w:val="24"/>
        </w:rPr>
        <w:t>cells were treated with 0.33% chitinase</w:t>
      </w:r>
      <w:r w:rsidR="006223A4">
        <w:rPr>
          <w:sz w:val="24"/>
          <w:szCs w:val="24"/>
        </w:rPr>
        <w:t xml:space="preserve"> C (</w:t>
      </w:r>
      <w:proofErr w:type="spellStart"/>
      <w:r w:rsidR="006223A4">
        <w:rPr>
          <w:sz w:val="24"/>
          <w:szCs w:val="24"/>
        </w:rPr>
        <w:t>InterSpex</w:t>
      </w:r>
      <w:proofErr w:type="spellEnd"/>
      <w:r w:rsidR="006223A4">
        <w:rPr>
          <w:sz w:val="24"/>
          <w:szCs w:val="24"/>
        </w:rPr>
        <w:t xml:space="preserve"> Products) for 3 h </w:t>
      </w:r>
      <w:r w:rsidR="006223A4" w:rsidRPr="006223A4">
        <w:rPr>
          <w:sz w:val="24"/>
          <w:szCs w:val="24"/>
        </w:rPr>
        <w:t>at 37 °C. The amount of N-</w:t>
      </w:r>
      <w:proofErr w:type="spellStart"/>
      <w:r w:rsidR="006223A4" w:rsidRPr="006223A4">
        <w:rPr>
          <w:sz w:val="24"/>
          <w:szCs w:val="24"/>
        </w:rPr>
        <w:t>acetylgl</w:t>
      </w:r>
      <w:r w:rsidR="006223A4">
        <w:rPr>
          <w:sz w:val="24"/>
          <w:szCs w:val="24"/>
        </w:rPr>
        <w:t>ucosamine</w:t>
      </w:r>
      <w:proofErr w:type="spellEnd"/>
      <w:r w:rsidR="006223A4">
        <w:rPr>
          <w:sz w:val="24"/>
          <w:szCs w:val="24"/>
        </w:rPr>
        <w:t xml:space="preserve"> liberated from chitin </w:t>
      </w:r>
      <w:r w:rsidR="006223A4" w:rsidRPr="006223A4">
        <w:rPr>
          <w:sz w:val="24"/>
          <w:szCs w:val="24"/>
        </w:rPr>
        <w:t>was measured with Ehrlich’s reagent as described [30].</w:t>
      </w:r>
      <w:r w:rsidR="006223A4" w:rsidRPr="006223A4">
        <w:rPr>
          <w:sz w:val="24"/>
          <w:szCs w:val="24"/>
        </w:rPr>
        <w:br/>
      </w:r>
      <w:r w:rsidR="006223A4" w:rsidRPr="00D73560">
        <w:rPr>
          <w:sz w:val="24"/>
          <w:szCs w:val="24"/>
          <w:u w:val="single"/>
        </w:rPr>
        <w:t>High-performance anion-exchange chromatography analysis of cell</w:t>
      </w:r>
      <w:r w:rsidR="00D73560" w:rsidRPr="00D73560">
        <w:rPr>
          <w:sz w:val="24"/>
          <w:szCs w:val="24"/>
          <w:u w:val="single"/>
        </w:rPr>
        <w:t xml:space="preserve"> </w:t>
      </w:r>
      <w:r w:rsidR="006223A4" w:rsidRPr="00D73560">
        <w:rPr>
          <w:sz w:val="24"/>
          <w:szCs w:val="24"/>
          <w:u w:val="single"/>
        </w:rPr>
        <w:t>wall</w:t>
      </w:r>
      <w:r w:rsidR="006223A4" w:rsidRPr="00D73560">
        <w:rPr>
          <w:sz w:val="24"/>
          <w:szCs w:val="24"/>
          <w:u w:val="single"/>
        </w:rPr>
        <w:br/>
      </w:r>
      <w:r w:rsidR="006223A4" w:rsidRPr="006223A4">
        <w:rPr>
          <w:sz w:val="24"/>
          <w:szCs w:val="24"/>
        </w:rPr>
        <w:t>HPAEC analysis was performed us</w:t>
      </w:r>
      <w:r w:rsidR="00D73560">
        <w:rPr>
          <w:sz w:val="24"/>
          <w:szCs w:val="24"/>
        </w:rPr>
        <w:t xml:space="preserve">ing ICS-3000 Ion Chromatography </w:t>
      </w:r>
      <w:r w:rsidR="006223A4" w:rsidRPr="006223A4">
        <w:rPr>
          <w:sz w:val="24"/>
          <w:szCs w:val="24"/>
        </w:rPr>
        <w:t>System (</w:t>
      </w:r>
      <w:proofErr w:type="spellStart"/>
      <w:r w:rsidR="006223A4" w:rsidRPr="006223A4">
        <w:rPr>
          <w:sz w:val="24"/>
          <w:szCs w:val="24"/>
        </w:rPr>
        <w:t>Dionex</w:t>
      </w:r>
      <w:proofErr w:type="spellEnd"/>
      <w:r w:rsidR="006223A4" w:rsidRPr="006223A4">
        <w:rPr>
          <w:sz w:val="24"/>
          <w:szCs w:val="24"/>
        </w:rPr>
        <w:t>). Cell wall was hydrolyzed with fi</w:t>
      </w:r>
      <w:r w:rsidR="00D73560">
        <w:rPr>
          <w:sz w:val="24"/>
          <w:szCs w:val="24"/>
        </w:rPr>
        <w:t xml:space="preserve">nal concentration of </w:t>
      </w:r>
      <w:r w:rsidR="006223A4" w:rsidRPr="006223A4">
        <w:rPr>
          <w:sz w:val="24"/>
          <w:szCs w:val="24"/>
        </w:rPr>
        <w:t>2 M TFA for 4 h at 100 °C with the presence</w:t>
      </w:r>
      <w:r w:rsidR="00D73560">
        <w:rPr>
          <w:sz w:val="24"/>
          <w:szCs w:val="24"/>
        </w:rPr>
        <w:t xml:space="preserve"> of internal standard (</w:t>
      </w:r>
      <w:proofErr w:type="spellStart"/>
      <w:r w:rsidR="00D73560">
        <w:rPr>
          <w:sz w:val="24"/>
          <w:szCs w:val="24"/>
        </w:rPr>
        <w:t>fucose</w:t>
      </w:r>
      <w:proofErr w:type="spellEnd"/>
      <w:r w:rsidR="00D73560">
        <w:rPr>
          <w:sz w:val="24"/>
          <w:szCs w:val="24"/>
        </w:rPr>
        <w:t xml:space="preserve">). </w:t>
      </w:r>
      <w:r w:rsidR="006223A4" w:rsidRPr="006223A4">
        <w:rPr>
          <w:sz w:val="24"/>
          <w:szCs w:val="24"/>
        </w:rPr>
        <w:t xml:space="preserve">After hydrolysis the mixture was evaporated under </w:t>
      </w:r>
      <w:r w:rsidR="006223A4" w:rsidRPr="006223A4">
        <w:rPr>
          <w:sz w:val="24"/>
          <w:szCs w:val="24"/>
        </w:rPr>
        <w:lastRenderedPageBreak/>
        <w:t>the stream of nitrogen then washed twice with methanol. The residue was dissolved in</w:t>
      </w:r>
      <w:r w:rsidR="006223A4" w:rsidRPr="006223A4">
        <w:rPr>
          <w:sz w:val="24"/>
          <w:szCs w:val="24"/>
        </w:rPr>
        <w:br/>
        <w:t xml:space="preserve">deionized water and filtered on </w:t>
      </w:r>
      <w:proofErr w:type="spellStart"/>
      <w:r w:rsidR="006223A4" w:rsidRPr="006223A4">
        <w:rPr>
          <w:sz w:val="24"/>
          <w:szCs w:val="24"/>
        </w:rPr>
        <w:t>Amicon</w:t>
      </w:r>
      <w:proofErr w:type="spellEnd"/>
      <w:r w:rsidR="00D73560">
        <w:rPr>
          <w:sz w:val="24"/>
          <w:szCs w:val="24"/>
        </w:rPr>
        <w:t xml:space="preserve"> </w:t>
      </w:r>
      <w:proofErr w:type="spellStart"/>
      <w:r w:rsidR="00D73560">
        <w:rPr>
          <w:sz w:val="24"/>
          <w:szCs w:val="24"/>
        </w:rPr>
        <w:t>Ultrafree</w:t>
      </w:r>
      <w:proofErr w:type="spellEnd"/>
      <w:r w:rsidR="00D73560">
        <w:rPr>
          <w:sz w:val="24"/>
          <w:szCs w:val="24"/>
        </w:rPr>
        <w:t xml:space="preserve">-MC Centrifuge Filter </w:t>
      </w:r>
      <w:r w:rsidR="006223A4" w:rsidRPr="006223A4">
        <w:rPr>
          <w:sz w:val="24"/>
          <w:szCs w:val="24"/>
        </w:rPr>
        <w:t xml:space="preserve">Device. Sample was applied on HPAEC </w:t>
      </w:r>
      <w:proofErr w:type="spellStart"/>
      <w:r w:rsidR="006223A4" w:rsidRPr="006223A4">
        <w:rPr>
          <w:sz w:val="24"/>
          <w:szCs w:val="24"/>
        </w:rPr>
        <w:t>CarboPac</w:t>
      </w:r>
      <w:proofErr w:type="spellEnd"/>
      <w:r w:rsidR="006223A4" w:rsidRPr="006223A4">
        <w:rPr>
          <w:sz w:val="24"/>
          <w:szCs w:val="24"/>
        </w:rPr>
        <w:t xml:space="preserve"> PA10 column, separated with 18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</w:t>
      </w:r>
      <w:proofErr w:type="spellStart"/>
      <w:r w:rsidR="006223A4" w:rsidRPr="006223A4">
        <w:rPr>
          <w:sz w:val="24"/>
          <w:szCs w:val="24"/>
        </w:rPr>
        <w:t>NaOH</w:t>
      </w:r>
      <w:proofErr w:type="spellEnd"/>
      <w:r w:rsidR="006223A4" w:rsidRPr="006223A4">
        <w:rPr>
          <w:sz w:val="24"/>
          <w:szCs w:val="24"/>
        </w:rPr>
        <w:t xml:space="preserve"> at a flow rat</w:t>
      </w:r>
      <w:r w:rsidR="00D73560">
        <w:rPr>
          <w:sz w:val="24"/>
          <w:szCs w:val="24"/>
        </w:rPr>
        <w:t xml:space="preserve">e 0.25 ml/min and detection was </w:t>
      </w:r>
      <w:r w:rsidR="006223A4" w:rsidRPr="006223A4">
        <w:rPr>
          <w:sz w:val="24"/>
          <w:szCs w:val="24"/>
        </w:rPr>
        <w:t xml:space="preserve">accomplished with pulsed </w:t>
      </w:r>
      <w:proofErr w:type="spellStart"/>
      <w:r w:rsidR="006223A4" w:rsidRPr="006223A4">
        <w:rPr>
          <w:sz w:val="24"/>
          <w:szCs w:val="24"/>
        </w:rPr>
        <w:t>amperometric</w:t>
      </w:r>
      <w:proofErr w:type="spellEnd"/>
      <w:r w:rsidR="006223A4" w:rsidRPr="006223A4">
        <w:rPr>
          <w:sz w:val="24"/>
          <w:szCs w:val="24"/>
        </w:rPr>
        <w:t xml:space="preserve"> detection (PAD) [31].</w:t>
      </w:r>
      <w:r w:rsidR="006223A4" w:rsidRPr="006223A4">
        <w:rPr>
          <w:sz w:val="24"/>
          <w:szCs w:val="24"/>
        </w:rPr>
        <w:br/>
      </w:r>
      <w:r w:rsidR="006223A4" w:rsidRPr="00D73560">
        <w:rPr>
          <w:sz w:val="24"/>
          <w:szCs w:val="24"/>
          <w:u w:val="single"/>
        </w:rPr>
        <w:t>Membrane fraction isolation</w:t>
      </w:r>
      <w:r w:rsidR="006223A4" w:rsidRPr="00D73560">
        <w:rPr>
          <w:sz w:val="24"/>
          <w:szCs w:val="24"/>
          <w:u w:val="single"/>
        </w:rPr>
        <w:br/>
      </w:r>
      <w:r w:rsidR="006223A4" w:rsidRPr="006223A4">
        <w:rPr>
          <w:sz w:val="24"/>
          <w:szCs w:val="24"/>
        </w:rPr>
        <w:t xml:space="preserve">Collected cells were washed with 150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</w:t>
      </w:r>
      <w:proofErr w:type="spellStart"/>
      <w:r w:rsidR="006223A4" w:rsidRPr="006223A4">
        <w:rPr>
          <w:sz w:val="24"/>
          <w:szCs w:val="24"/>
        </w:rPr>
        <w:t>Tris</w:t>
      </w:r>
      <w:proofErr w:type="spellEnd"/>
      <w:r w:rsidR="006223A4" w:rsidRPr="006223A4">
        <w:rPr>
          <w:sz w:val="24"/>
          <w:szCs w:val="24"/>
        </w:rPr>
        <w:t>–</w:t>
      </w:r>
      <w:proofErr w:type="spellStart"/>
      <w:r w:rsidR="006223A4" w:rsidRPr="006223A4">
        <w:rPr>
          <w:sz w:val="24"/>
          <w:szCs w:val="24"/>
        </w:rPr>
        <w:t>HCl</w:t>
      </w:r>
      <w:proofErr w:type="spellEnd"/>
      <w:r w:rsidR="006223A4" w:rsidRPr="006223A4">
        <w:rPr>
          <w:sz w:val="24"/>
          <w:szCs w:val="24"/>
        </w:rPr>
        <w:t xml:space="preserve"> pH 7.4 containing 15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MgCl2 and 9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β-</w:t>
      </w:r>
      <w:proofErr w:type="spellStart"/>
      <w:r w:rsidR="006223A4" w:rsidRPr="006223A4">
        <w:rPr>
          <w:sz w:val="24"/>
          <w:szCs w:val="24"/>
        </w:rPr>
        <w:t>mercaptoethanol</w:t>
      </w:r>
      <w:proofErr w:type="spellEnd"/>
      <w:r w:rsidR="006223A4" w:rsidRPr="006223A4">
        <w:rPr>
          <w:sz w:val="24"/>
          <w:szCs w:val="24"/>
        </w:rPr>
        <w:t>, then suspended in</w:t>
      </w:r>
      <w:r w:rsidR="00D73560">
        <w:rPr>
          <w:sz w:val="24"/>
          <w:szCs w:val="24"/>
        </w:rPr>
        <w:t xml:space="preserve"> the </w:t>
      </w:r>
      <w:r w:rsidR="006223A4" w:rsidRPr="006223A4">
        <w:rPr>
          <w:sz w:val="24"/>
          <w:szCs w:val="24"/>
        </w:rPr>
        <w:t>same buffer supplemented with pr</w:t>
      </w:r>
      <w:r w:rsidR="00D73560">
        <w:rPr>
          <w:sz w:val="24"/>
          <w:szCs w:val="24"/>
        </w:rPr>
        <w:t xml:space="preserve">oteinase inhibitor cocktail and </w:t>
      </w:r>
      <w:r w:rsidR="006223A4" w:rsidRPr="006223A4">
        <w:rPr>
          <w:sz w:val="24"/>
          <w:szCs w:val="24"/>
        </w:rPr>
        <w:t>vortexed vigorously with glass beads 8</w:t>
      </w:r>
      <w:r w:rsidR="00D73560">
        <w:rPr>
          <w:sz w:val="24"/>
          <w:szCs w:val="24"/>
        </w:rPr>
        <w:t xml:space="preserve"> × 1 min with intervals on ice. </w:t>
      </w:r>
      <w:r w:rsidR="006223A4" w:rsidRPr="006223A4">
        <w:rPr>
          <w:sz w:val="24"/>
          <w:szCs w:val="24"/>
        </w:rPr>
        <w:t>The homogenate was then centrifuged at 5000 ×g for 10 min to remove</w:t>
      </w:r>
      <w:r w:rsidR="006223A4" w:rsidRPr="006223A4">
        <w:rPr>
          <w:sz w:val="24"/>
          <w:szCs w:val="24"/>
        </w:rPr>
        <w:br/>
        <w:t>debris and unbroken cells and supernatant was cen</w:t>
      </w:r>
      <w:r w:rsidR="00D73560">
        <w:rPr>
          <w:sz w:val="24"/>
          <w:szCs w:val="24"/>
        </w:rPr>
        <w:t xml:space="preserve">trifuged for 1.5 h, 70 </w:t>
      </w:r>
      <w:r w:rsidR="006223A4" w:rsidRPr="006223A4">
        <w:rPr>
          <w:sz w:val="24"/>
          <w:szCs w:val="24"/>
        </w:rPr>
        <w:t>000 ×g at 4 °C. Obtained pellet wa</w:t>
      </w:r>
      <w:r w:rsidR="00D73560">
        <w:rPr>
          <w:sz w:val="24"/>
          <w:szCs w:val="24"/>
        </w:rPr>
        <w:t xml:space="preserve">s </w:t>
      </w:r>
      <w:proofErr w:type="spellStart"/>
      <w:r w:rsidR="00D73560">
        <w:rPr>
          <w:sz w:val="24"/>
          <w:szCs w:val="24"/>
        </w:rPr>
        <w:t>resuspended</w:t>
      </w:r>
      <w:proofErr w:type="spellEnd"/>
      <w:r w:rsidR="00D73560">
        <w:rPr>
          <w:sz w:val="24"/>
          <w:szCs w:val="24"/>
        </w:rPr>
        <w:t xml:space="preserve"> in 50 </w:t>
      </w:r>
      <w:proofErr w:type="spellStart"/>
      <w:r w:rsidR="00D73560">
        <w:rPr>
          <w:sz w:val="24"/>
          <w:szCs w:val="24"/>
        </w:rPr>
        <w:t>mM</w:t>
      </w:r>
      <w:proofErr w:type="spellEnd"/>
      <w:r w:rsidR="00D73560">
        <w:rPr>
          <w:sz w:val="24"/>
          <w:szCs w:val="24"/>
        </w:rPr>
        <w:t xml:space="preserve"> </w:t>
      </w:r>
      <w:proofErr w:type="spellStart"/>
      <w:r w:rsidR="00D73560">
        <w:rPr>
          <w:sz w:val="24"/>
          <w:szCs w:val="24"/>
        </w:rPr>
        <w:t>Tris</w:t>
      </w:r>
      <w:proofErr w:type="spellEnd"/>
      <w:r w:rsidR="00D73560">
        <w:rPr>
          <w:sz w:val="24"/>
          <w:szCs w:val="24"/>
        </w:rPr>
        <w:t>/</w:t>
      </w:r>
      <w:proofErr w:type="spellStart"/>
      <w:r w:rsidR="00D73560">
        <w:rPr>
          <w:sz w:val="24"/>
          <w:szCs w:val="24"/>
        </w:rPr>
        <w:t>HCl</w:t>
      </w:r>
      <w:proofErr w:type="spellEnd"/>
      <w:r w:rsidR="00D73560">
        <w:rPr>
          <w:sz w:val="24"/>
          <w:szCs w:val="24"/>
        </w:rPr>
        <w:t xml:space="preserve"> </w:t>
      </w:r>
      <w:r w:rsidR="006223A4" w:rsidRPr="006223A4">
        <w:rPr>
          <w:sz w:val="24"/>
          <w:szCs w:val="24"/>
        </w:rPr>
        <w:t xml:space="preserve">pH 7.4, 3.5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MgCl2, 6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β-</w:t>
      </w:r>
      <w:proofErr w:type="spellStart"/>
      <w:r w:rsidR="006223A4" w:rsidRPr="006223A4">
        <w:rPr>
          <w:sz w:val="24"/>
          <w:szCs w:val="24"/>
        </w:rPr>
        <w:t>mer</w:t>
      </w:r>
      <w:r w:rsidR="00D73560">
        <w:rPr>
          <w:sz w:val="24"/>
          <w:szCs w:val="24"/>
        </w:rPr>
        <w:t>captoethanol</w:t>
      </w:r>
      <w:proofErr w:type="spellEnd"/>
      <w:r w:rsidR="00D73560">
        <w:rPr>
          <w:sz w:val="24"/>
          <w:szCs w:val="24"/>
        </w:rPr>
        <w:t xml:space="preserve"> and homogenized in </w:t>
      </w:r>
      <w:r w:rsidR="006223A4" w:rsidRPr="006223A4">
        <w:rPr>
          <w:sz w:val="24"/>
          <w:szCs w:val="24"/>
        </w:rPr>
        <w:t>tissue grinder. Aliquoted membrane fraction was stored at −80 °C [32].</w:t>
      </w:r>
      <w:r w:rsidR="006223A4" w:rsidRPr="006223A4">
        <w:rPr>
          <w:sz w:val="24"/>
          <w:szCs w:val="24"/>
        </w:rPr>
        <w:br/>
      </w:r>
      <w:r w:rsidR="006223A4" w:rsidRPr="00D73560">
        <w:rPr>
          <w:sz w:val="24"/>
          <w:szCs w:val="24"/>
          <w:u w:val="single"/>
        </w:rPr>
        <w:t>Determination of DPMS activity</w:t>
      </w:r>
      <w:r w:rsidR="006223A4" w:rsidRPr="006223A4">
        <w:rPr>
          <w:sz w:val="24"/>
          <w:szCs w:val="24"/>
        </w:rPr>
        <w:br/>
        <w:t>Mannosyl transfer from GDP-man</w:t>
      </w:r>
      <w:r w:rsidR="00D73560">
        <w:rPr>
          <w:sz w:val="24"/>
          <w:szCs w:val="24"/>
        </w:rPr>
        <w:t xml:space="preserve">nose to </w:t>
      </w:r>
      <w:proofErr w:type="spellStart"/>
      <w:r w:rsidR="00D73560">
        <w:rPr>
          <w:sz w:val="24"/>
          <w:szCs w:val="24"/>
        </w:rPr>
        <w:t>Dol</w:t>
      </w:r>
      <w:proofErr w:type="spellEnd"/>
      <w:r w:rsidR="00D73560">
        <w:rPr>
          <w:sz w:val="24"/>
          <w:szCs w:val="24"/>
        </w:rPr>
        <w:t xml:space="preserve">-P was measured in a </w:t>
      </w:r>
      <w:r w:rsidR="006223A4" w:rsidRPr="006223A4">
        <w:rPr>
          <w:sz w:val="24"/>
          <w:szCs w:val="24"/>
        </w:rPr>
        <w:t xml:space="preserve">50 </w:t>
      </w:r>
      <w:proofErr w:type="spellStart"/>
      <w:r w:rsidR="006223A4" w:rsidRPr="006223A4">
        <w:rPr>
          <w:sz w:val="24"/>
          <w:szCs w:val="24"/>
        </w:rPr>
        <w:t>μl</w:t>
      </w:r>
      <w:proofErr w:type="spellEnd"/>
      <w:r w:rsidR="006223A4" w:rsidRPr="006223A4">
        <w:rPr>
          <w:sz w:val="24"/>
          <w:szCs w:val="24"/>
        </w:rPr>
        <w:t xml:space="preserve"> of reaction mixture containin</w:t>
      </w:r>
      <w:r w:rsidR="00D73560">
        <w:rPr>
          <w:sz w:val="24"/>
          <w:szCs w:val="24"/>
        </w:rPr>
        <w:t xml:space="preserve">g 40 </w:t>
      </w:r>
      <w:proofErr w:type="spellStart"/>
      <w:r w:rsidR="00D73560">
        <w:rPr>
          <w:sz w:val="24"/>
          <w:szCs w:val="24"/>
        </w:rPr>
        <w:t>mM</w:t>
      </w:r>
      <w:proofErr w:type="spellEnd"/>
      <w:r w:rsidR="00D73560">
        <w:rPr>
          <w:sz w:val="24"/>
          <w:szCs w:val="24"/>
        </w:rPr>
        <w:t xml:space="preserve"> </w:t>
      </w:r>
      <w:proofErr w:type="spellStart"/>
      <w:r w:rsidR="00D73560">
        <w:rPr>
          <w:sz w:val="24"/>
          <w:szCs w:val="24"/>
        </w:rPr>
        <w:t>Tris</w:t>
      </w:r>
      <w:proofErr w:type="spellEnd"/>
      <w:r w:rsidR="00D73560">
        <w:rPr>
          <w:sz w:val="24"/>
          <w:szCs w:val="24"/>
        </w:rPr>
        <w:t xml:space="preserve">/HCI, pH 7.4, 10 </w:t>
      </w:r>
      <w:proofErr w:type="spellStart"/>
      <w:r w:rsidR="00D73560">
        <w:rPr>
          <w:sz w:val="24"/>
          <w:szCs w:val="24"/>
        </w:rPr>
        <w:t>mM</w:t>
      </w:r>
      <w:proofErr w:type="spellEnd"/>
      <w:r w:rsidR="00D73560">
        <w:rPr>
          <w:sz w:val="24"/>
          <w:szCs w:val="24"/>
        </w:rPr>
        <w:t xml:space="preserve"> </w:t>
      </w:r>
      <w:r w:rsidR="006223A4" w:rsidRPr="006223A4">
        <w:rPr>
          <w:sz w:val="24"/>
          <w:szCs w:val="24"/>
        </w:rPr>
        <w:t xml:space="preserve">MgCl2, 100,000 </w:t>
      </w:r>
      <w:proofErr w:type="spellStart"/>
      <w:r w:rsidR="006223A4" w:rsidRPr="006223A4">
        <w:rPr>
          <w:sz w:val="24"/>
          <w:szCs w:val="24"/>
        </w:rPr>
        <w:t>c.p.m</w:t>
      </w:r>
      <w:proofErr w:type="spellEnd"/>
      <w:r w:rsidR="006223A4" w:rsidRPr="006223A4">
        <w:rPr>
          <w:sz w:val="24"/>
          <w:szCs w:val="24"/>
        </w:rPr>
        <w:t xml:space="preserve">. GDP-[U-14C]mannose, 0.1% </w:t>
      </w:r>
      <w:proofErr w:type="spellStart"/>
      <w:r w:rsidR="006223A4" w:rsidRPr="006223A4">
        <w:rPr>
          <w:sz w:val="24"/>
          <w:szCs w:val="24"/>
        </w:rPr>
        <w:t>Nonidet</w:t>
      </w:r>
      <w:proofErr w:type="spellEnd"/>
      <w:r w:rsidR="006223A4" w:rsidRPr="006223A4">
        <w:rPr>
          <w:sz w:val="24"/>
          <w:szCs w:val="24"/>
        </w:rPr>
        <w:t xml:space="preserve"> NP-40, 5 </w:t>
      </w:r>
      <w:proofErr w:type="spellStart"/>
      <w:r w:rsidR="006223A4" w:rsidRPr="006223A4">
        <w:rPr>
          <w:sz w:val="24"/>
          <w:szCs w:val="24"/>
        </w:rPr>
        <w:t>μ</w:t>
      </w:r>
      <w:r w:rsidR="00D73560">
        <w:rPr>
          <w:sz w:val="24"/>
          <w:szCs w:val="24"/>
        </w:rPr>
        <w:t>g</w:t>
      </w:r>
      <w:proofErr w:type="spellEnd"/>
      <w:r w:rsidR="00D73560">
        <w:rPr>
          <w:sz w:val="24"/>
          <w:szCs w:val="24"/>
        </w:rPr>
        <w:t xml:space="preserve"> </w:t>
      </w:r>
      <w:r w:rsidR="006223A4" w:rsidRPr="006223A4">
        <w:rPr>
          <w:sz w:val="24"/>
          <w:szCs w:val="24"/>
        </w:rPr>
        <w:t>dolichol phosphate (</w:t>
      </w:r>
      <w:proofErr w:type="spellStart"/>
      <w:r w:rsidR="006223A4" w:rsidRPr="006223A4">
        <w:rPr>
          <w:sz w:val="24"/>
          <w:szCs w:val="24"/>
        </w:rPr>
        <w:t>nonadecaprenol</w:t>
      </w:r>
      <w:proofErr w:type="spellEnd"/>
      <w:r w:rsidR="006223A4" w:rsidRPr="006223A4">
        <w:rPr>
          <w:sz w:val="24"/>
          <w:szCs w:val="24"/>
        </w:rPr>
        <w:t xml:space="preserve"> phosphate) and 100 </w:t>
      </w:r>
      <w:proofErr w:type="spellStart"/>
      <w:r w:rsidR="006223A4" w:rsidRPr="006223A4">
        <w:rPr>
          <w:sz w:val="24"/>
          <w:szCs w:val="24"/>
        </w:rPr>
        <w:t>μ</w:t>
      </w:r>
      <w:r w:rsidR="00D73560">
        <w:rPr>
          <w:sz w:val="24"/>
          <w:szCs w:val="24"/>
        </w:rPr>
        <w:t>g</w:t>
      </w:r>
      <w:proofErr w:type="spellEnd"/>
      <w:r w:rsidR="00D73560">
        <w:rPr>
          <w:sz w:val="24"/>
          <w:szCs w:val="24"/>
        </w:rPr>
        <w:t xml:space="preserve"> membrane </w:t>
      </w:r>
      <w:r w:rsidR="006223A4" w:rsidRPr="006223A4">
        <w:rPr>
          <w:sz w:val="24"/>
          <w:szCs w:val="24"/>
        </w:rPr>
        <w:t xml:space="preserve">protein. The mixture was incubated at </w:t>
      </w:r>
      <w:r w:rsidR="00D73560">
        <w:rPr>
          <w:sz w:val="24"/>
          <w:szCs w:val="24"/>
        </w:rPr>
        <w:t xml:space="preserve">30 °C for 5 min., then reaction </w:t>
      </w:r>
      <w:r w:rsidR="006223A4" w:rsidRPr="006223A4">
        <w:rPr>
          <w:sz w:val="24"/>
          <w:szCs w:val="24"/>
        </w:rPr>
        <w:t>was stopped by addition of 4 ml of chloroform/methanol (3:2, v/v),</w:t>
      </w:r>
      <w:r w:rsidR="006223A4" w:rsidRPr="006223A4">
        <w:rPr>
          <w:sz w:val="24"/>
          <w:szCs w:val="24"/>
        </w:rPr>
        <w:br/>
        <w:t xml:space="preserve">washed once with 4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MgCl2 and</w:t>
      </w:r>
      <w:r w:rsidR="00D73560">
        <w:rPr>
          <w:sz w:val="24"/>
          <w:szCs w:val="24"/>
        </w:rPr>
        <w:t xml:space="preserve"> washed twice with FUP solution </w:t>
      </w:r>
      <w:r w:rsidR="006223A4" w:rsidRPr="006223A4">
        <w:rPr>
          <w:sz w:val="24"/>
          <w:szCs w:val="24"/>
        </w:rPr>
        <w:t>(</w:t>
      </w:r>
      <w:proofErr w:type="spellStart"/>
      <w:r w:rsidR="006223A4" w:rsidRPr="006223A4">
        <w:rPr>
          <w:sz w:val="24"/>
          <w:szCs w:val="24"/>
        </w:rPr>
        <w:t>chloroform:methanol:water</w:t>
      </w:r>
      <w:proofErr w:type="spellEnd"/>
      <w:r w:rsidR="006223A4" w:rsidRPr="006223A4">
        <w:rPr>
          <w:sz w:val="24"/>
          <w:szCs w:val="24"/>
        </w:rPr>
        <w:t xml:space="preserve"> [3:48:47, v/v/v], 4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MgCl2</w:t>
      </w:r>
      <w:r w:rsidR="00D73560">
        <w:rPr>
          <w:sz w:val="24"/>
          <w:szCs w:val="24"/>
        </w:rPr>
        <w:t xml:space="preserve">]. The 1/10 </w:t>
      </w:r>
      <w:r w:rsidR="006223A4" w:rsidRPr="006223A4">
        <w:rPr>
          <w:sz w:val="24"/>
          <w:szCs w:val="24"/>
        </w:rPr>
        <w:t>part of the sample was evaporated and</w:t>
      </w:r>
      <w:r w:rsidR="00D73560">
        <w:rPr>
          <w:sz w:val="24"/>
          <w:szCs w:val="24"/>
        </w:rPr>
        <w:t xml:space="preserve"> the radioactivity was measured </w:t>
      </w:r>
      <w:r w:rsidR="006223A4" w:rsidRPr="006223A4">
        <w:rPr>
          <w:sz w:val="24"/>
          <w:szCs w:val="24"/>
        </w:rPr>
        <w:t>by liquid scintillation counting [13,33].</w:t>
      </w:r>
      <w:r w:rsidR="006223A4" w:rsidRPr="006223A4">
        <w:rPr>
          <w:sz w:val="24"/>
          <w:szCs w:val="24"/>
        </w:rPr>
        <w:br/>
      </w:r>
      <w:r w:rsidR="006223A4" w:rsidRPr="00D73560">
        <w:rPr>
          <w:sz w:val="24"/>
          <w:szCs w:val="24"/>
          <w:u w:val="single"/>
        </w:rPr>
        <w:t>Western blot analysis</w:t>
      </w:r>
      <w:r w:rsidR="006223A4" w:rsidRPr="00D73560">
        <w:rPr>
          <w:sz w:val="24"/>
          <w:szCs w:val="24"/>
          <w:u w:val="single"/>
        </w:rPr>
        <w:br/>
      </w:r>
      <w:r w:rsidR="006223A4" w:rsidRPr="006223A4">
        <w:rPr>
          <w:sz w:val="24"/>
          <w:szCs w:val="24"/>
        </w:rPr>
        <w:t>Cell extract served as a source</w:t>
      </w:r>
      <w:r w:rsidR="00D73560">
        <w:rPr>
          <w:sz w:val="24"/>
          <w:szCs w:val="24"/>
        </w:rPr>
        <w:t xml:space="preserve"> of protein and was obtained by </w:t>
      </w:r>
      <w:proofErr w:type="spellStart"/>
      <w:r w:rsidR="006223A4" w:rsidRPr="006223A4">
        <w:rPr>
          <w:sz w:val="24"/>
          <w:szCs w:val="24"/>
        </w:rPr>
        <w:t>vortexing</w:t>
      </w:r>
      <w:proofErr w:type="spellEnd"/>
      <w:r w:rsidR="006223A4" w:rsidRPr="006223A4">
        <w:rPr>
          <w:sz w:val="24"/>
          <w:szCs w:val="24"/>
        </w:rPr>
        <w:t xml:space="preserve"> yeast cell with glass be</w:t>
      </w:r>
      <w:r w:rsidR="00D73560">
        <w:rPr>
          <w:sz w:val="24"/>
          <w:szCs w:val="24"/>
        </w:rPr>
        <w:t xml:space="preserve">ads and appropriate buffer. The </w:t>
      </w:r>
      <w:r w:rsidR="006223A4" w:rsidRPr="006223A4">
        <w:rPr>
          <w:sz w:val="24"/>
          <w:szCs w:val="24"/>
        </w:rPr>
        <w:t>homogenate was clarified by centrifugation (5 min, 15000 g</w:t>
      </w:r>
      <w:r w:rsidR="00D73560">
        <w:rPr>
          <w:sz w:val="24"/>
          <w:szCs w:val="24"/>
        </w:rPr>
        <w:t xml:space="preserve">) and stored </w:t>
      </w:r>
      <w:r w:rsidR="006223A4" w:rsidRPr="006223A4">
        <w:rPr>
          <w:sz w:val="24"/>
          <w:szCs w:val="24"/>
        </w:rPr>
        <w:t>at −80 °C for further analysis or mi</w:t>
      </w:r>
      <w:r w:rsidR="00D73560">
        <w:rPr>
          <w:sz w:val="24"/>
          <w:szCs w:val="24"/>
        </w:rPr>
        <w:t xml:space="preserve">xed with a sample buffer (60 </w:t>
      </w:r>
      <w:proofErr w:type="spellStart"/>
      <w:r w:rsidR="00D73560">
        <w:rPr>
          <w:sz w:val="24"/>
          <w:szCs w:val="24"/>
        </w:rPr>
        <w:t>mM</w:t>
      </w:r>
      <w:proofErr w:type="spellEnd"/>
      <w:r w:rsidR="00D73560">
        <w:rPr>
          <w:sz w:val="24"/>
          <w:szCs w:val="24"/>
        </w:rPr>
        <w:t xml:space="preserve"> </w:t>
      </w:r>
      <w:proofErr w:type="spellStart"/>
      <w:r w:rsidR="006223A4" w:rsidRPr="006223A4">
        <w:rPr>
          <w:sz w:val="24"/>
          <w:szCs w:val="24"/>
        </w:rPr>
        <w:t>Tris</w:t>
      </w:r>
      <w:proofErr w:type="spellEnd"/>
      <w:r w:rsidR="006223A4" w:rsidRPr="006223A4">
        <w:rPr>
          <w:sz w:val="24"/>
          <w:szCs w:val="24"/>
        </w:rPr>
        <w:t>/</w:t>
      </w:r>
      <w:proofErr w:type="spellStart"/>
      <w:r w:rsidR="006223A4" w:rsidRPr="006223A4">
        <w:rPr>
          <w:sz w:val="24"/>
          <w:szCs w:val="24"/>
        </w:rPr>
        <w:t>HCl</w:t>
      </w:r>
      <w:proofErr w:type="spellEnd"/>
      <w:r w:rsidR="006223A4" w:rsidRPr="006223A4">
        <w:rPr>
          <w:sz w:val="24"/>
          <w:szCs w:val="24"/>
        </w:rPr>
        <w:t xml:space="preserve"> pH 6.8, 2% SDS, 10% glycerol, 2% 2-mercaptoethanol, 0.0025%</w:t>
      </w:r>
      <w:r w:rsidR="006223A4" w:rsidRPr="006223A4">
        <w:rPr>
          <w:sz w:val="24"/>
          <w:szCs w:val="24"/>
        </w:rPr>
        <w:br/>
        <w:t xml:space="preserve">Bromophenol Blue) and </w:t>
      </w:r>
      <w:proofErr w:type="spellStart"/>
      <w:r w:rsidR="006223A4" w:rsidRPr="006223A4">
        <w:rPr>
          <w:sz w:val="24"/>
          <w:szCs w:val="24"/>
        </w:rPr>
        <w:t>denatu</w:t>
      </w:r>
      <w:r w:rsidR="00D73560">
        <w:rPr>
          <w:sz w:val="24"/>
          <w:szCs w:val="24"/>
        </w:rPr>
        <w:t>rated</w:t>
      </w:r>
      <w:proofErr w:type="spellEnd"/>
      <w:r w:rsidR="00D73560">
        <w:rPr>
          <w:sz w:val="24"/>
          <w:szCs w:val="24"/>
        </w:rPr>
        <w:t xml:space="preserve"> for 5 min at 100 °C. When </w:t>
      </w:r>
      <w:r w:rsidR="006223A4" w:rsidRPr="006223A4">
        <w:rPr>
          <w:sz w:val="24"/>
          <w:szCs w:val="24"/>
        </w:rPr>
        <w:t>membrane proteins were analyzed, the membrane fraction was</w:t>
      </w:r>
      <w:r w:rsidR="00D73560">
        <w:rPr>
          <w:sz w:val="24"/>
          <w:szCs w:val="24"/>
        </w:rPr>
        <w:t xml:space="preserve"> </w:t>
      </w:r>
      <w:r w:rsidR="006223A4" w:rsidRPr="006223A4">
        <w:rPr>
          <w:sz w:val="24"/>
          <w:szCs w:val="24"/>
        </w:rPr>
        <w:t xml:space="preserve">used as a sample. Samples were loaded into the wells of the </w:t>
      </w:r>
      <w:proofErr w:type="spellStart"/>
      <w:r w:rsidR="006223A4" w:rsidRPr="006223A4">
        <w:rPr>
          <w:sz w:val="24"/>
          <w:szCs w:val="24"/>
        </w:rPr>
        <w:t>SDSpolyacrylamide</w:t>
      </w:r>
      <w:proofErr w:type="spellEnd"/>
      <w:r w:rsidR="006223A4" w:rsidRPr="006223A4">
        <w:rPr>
          <w:sz w:val="24"/>
          <w:szCs w:val="24"/>
        </w:rPr>
        <w:t xml:space="preserve"> gel (SDS-PAGE). Membrane proteins (300 </w:t>
      </w:r>
      <w:proofErr w:type="spellStart"/>
      <w:r w:rsidR="006223A4" w:rsidRPr="006223A4">
        <w:rPr>
          <w:sz w:val="24"/>
          <w:szCs w:val="24"/>
        </w:rPr>
        <w:t>μg</w:t>
      </w:r>
      <w:proofErr w:type="spellEnd"/>
      <w:r w:rsidR="006223A4" w:rsidRPr="006223A4">
        <w:rPr>
          <w:sz w:val="24"/>
          <w:szCs w:val="24"/>
        </w:rPr>
        <w:t>) were</w:t>
      </w:r>
      <w:r w:rsidR="006223A4" w:rsidRPr="006223A4">
        <w:rPr>
          <w:sz w:val="24"/>
          <w:szCs w:val="24"/>
        </w:rPr>
        <w:br/>
        <w:t>subjected to 10% SDS PAGE, transfer</w:t>
      </w:r>
      <w:r w:rsidR="00D73560">
        <w:rPr>
          <w:sz w:val="24"/>
          <w:szCs w:val="24"/>
        </w:rPr>
        <w:t xml:space="preserve">red to the </w:t>
      </w:r>
      <w:proofErr w:type="spellStart"/>
      <w:r w:rsidR="00D73560">
        <w:rPr>
          <w:sz w:val="24"/>
          <w:szCs w:val="24"/>
        </w:rPr>
        <w:t>Immobilon</w:t>
      </w:r>
      <w:proofErr w:type="spellEnd"/>
      <w:r w:rsidR="00D73560">
        <w:rPr>
          <w:sz w:val="24"/>
          <w:szCs w:val="24"/>
        </w:rPr>
        <w:t xml:space="preserve"> P membrane </w:t>
      </w:r>
      <w:r w:rsidR="006223A4" w:rsidRPr="006223A4">
        <w:rPr>
          <w:sz w:val="24"/>
          <w:szCs w:val="24"/>
        </w:rPr>
        <w:t>(</w:t>
      </w:r>
      <w:proofErr w:type="spellStart"/>
      <w:r w:rsidR="006223A4" w:rsidRPr="006223A4">
        <w:rPr>
          <w:sz w:val="24"/>
          <w:szCs w:val="24"/>
        </w:rPr>
        <w:t>Milipore</w:t>
      </w:r>
      <w:proofErr w:type="spellEnd"/>
      <w:r w:rsidR="006223A4" w:rsidRPr="006223A4">
        <w:rPr>
          <w:sz w:val="24"/>
          <w:szCs w:val="24"/>
        </w:rPr>
        <w:t xml:space="preserve">) and the </w:t>
      </w:r>
      <w:proofErr w:type="spellStart"/>
      <w:r w:rsidR="006223A4" w:rsidRPr="006223A4">
        <w:rPr>
          <w:sz w:val="24"/>
          <w:szCs w:val="24"/>
        </w:rPr>
        <w:t>Dpm</w:t>
      </w:r>
      <w:proofErr w:type="spellEnd"/>
      <w:r w:rsidR="006223A4" w:rsidRPr="006223A4">
        <w:rPr>
          <w:sz w:val="24"/>
          <w:szCs w:val="24"/>
        </w:rPr>
        <w:t xml:space="preserve"> proteins were detected by immunological re</w:t>
      </w:r>
      <w:r w:rsidR="00D73560">
        <w:rPr>
          <w:sz w:val="24"/>
          <w:szCs w:val="24"/>
        </w:rPr>
        <w:t xml:space="preserve">action with a primary antibody. </w:t>
      </w:r>
      <w:r w:rsidR="006223A4" w:rsidRPr="006223A4">
        <w:rPr>
          <w:sz w:val="24"/>
          <w:szCs w:val="24"/>
        </w:rPr>
        <w:lastRenderedPageBreak/>
        <w:t>Depe</w:t>
      </w:r>
      <w:r w:rsidR="00D73560">
        <w:rPr>
          <w:sz w:val="24"/>
          <w:szCs w:val="24"/>
        </w:rPr>
        <w:t xml:space="preserve">nding on the secondary antibody </w:t>
      </w:r>
      <w:r w:rsidR="006223A4" w:rsidRPr="006223A4">
        <w:rPr>
          <w:sz w:val="24"/>
          <w:szCs w:val="24"/>
        </w:rPr>
        <w:t>used the results were visualized either by chromo</w:t>
      </w:r>
      <w:r w:rsidR="00D73560">
        <w:rPr>
          <w:sz w:val="24"/>
          <w:szCs w:val="24"/>
        </w:rPr>
        <w:t xml:space="preserve">genic substrates </w:t>
      </w:r>
      <w:r w:rsidR="006223A4" w:rsidRPr="006223A4">
        <w:rPr>
          <w:sz w:val="24"/>
          <w:szCs w:val="24"/>
        </w:rPr>
        <w:t>BCIP/NBT (when alkaline phosphatas</w:t>
      </w:r>
      <w:r w:rsidR="00D73560">
        <w:rPr>
          <w:sz w:val="24"/>
          <w:szCs w:val="24"/>
        </w:rPr>
        <w:t xml:space="preserve">e coupled antibody was used) or </w:t>
      </w:r>
      <w:r w:rsidR="006223A4" w:rsidRPr="006223A4">
        <w:rPr>
          <w:sz w:val="24"/>
          <w:szCs w:val="24"/>
        </w:rPr>
        <w:t>by chemiluminescent substrate (</w:t>
      </w:r>
      <w:proofErr w:type="spellStart"/>
      <w:r w:rsidR="006223A4" w:rsidRPr="006223A4">
        <w:rPr>
          <w:sz w:val="24"/>
          <w:szCs w:val="24"/>
        </w:rPr>
        <w:t>Thermo</w:t>
      </w:r>
      <w:proofErr w:type="spellEnd"/>
      <w:r w:rsidR="006223A4" w:rsidRPr="006223A4">
        <w:rPr>
          <w:sz w:val="24"/>
          <w:szCs w:val="24"/>
        </w:rPr>
        <w:t xml:space="preserve"> Scientifi</w:t>
      </w:r>
      <w:r w:rsidR="00D73560">
        <w:rPr>
          <w:sz w:val="24"/>
          <w:szCs w:val="24"/>
        </w:rPr>
        <w:t xml:space="preserve">c </w:t>
      </w:r>
      <w:proofErr w:type="spellStart"/>
      <w:r w:rsidR="00D73560">
        <w:rPr>
          <w:sz w:val="24"/>
          <w:szCs w:val="24"/>
        </w:rPr>
        <w:t>SuperSignal</w:t>
      </w:r>
      <w:proofErr w:type="spellEnd"/>
      <w:r w:rsidR="00D73560">
        <w:rPr>
          <w:sz w:val="24"/>
          <w:szCs w:val="24"/>
        </w:rPr>
        <w:t xml:space="preserve"> West </w:t>
      </w:r>
      <w:r w:rsidR="006223A4" w:rsidRPr="006223A4">
        <w:rPr>
          <w:sz w:val="24"/>
          <w:szCs w:val="24"/>
        </w:rPr>
        <w:t>Pico Chemiluminescent Substrate; for HRP-conjugated antibody used).</w:t>
      </w:r>
      <w:r w:rsidR="006223A4" w:rsidRPr="006223A4">
        <w:rPr>
          <w:sz w:val="24"/>
          <w:szCs w:val="24"/>
        </w:rPr>
        <w:br/>
      </w:r>
      <w:r w:rsidR="006223A4" w:rsidRPr="00D73560">
        <w:rPr>
          <w:sz w:val="24"/>
          <w:szCs w:val="24"/>
          <w:u w:val="single"/>
        </w:rPr>
        <w:t>Co-immunoprecipitation</w:t>
      </w:r>
      <w:r w:rsidR="006223A4" w:rsidRPr="006223A4">
        <w:rPr>
          <w:sz w:val="24"/>
          <w:szCs w:val="24"/>
        </w:rPr>
        <w:br/>
        <w:t xml:space="preserve">For co-immunoprecipitation the </w:t>
      </w:r>
      <w:proofErr w:type="spellStart"/>
      <w:r w:rsidR="006223A4" w:rsidRPr="006223A4">
        <w:rPr>
          <w:sz w:val="24"/>
          <w:szCs w:val="24"/>
        </w:rPr>
        <w:t>Dynab</w:t>
      </w:r>
      <w:r w:rsidR="00D73560">
        <w:rPr>
          <w:sz w:val="24"/>
          <w:szCs w:val="24"/>
        </w:rPr>
        <w:t>eads</w:t>
      </w:r>
      <w:proofErr w:type="spellEnd"/>
      <w:r w:rsidR="00D73560">
        <w:rPr>
          <w:sz w:val="24"/>
          <w:szCs w:val="24"/>
        </w:rPr>
        <w:t xml:space="preserve"> Protein A kit (Invitrogen) </w:t>
      </w:r>
      <w:r w:rsidR="006223A4" w:rsidRPr="006223A4">
        <w:rPr>
          <w:sz w:val="24"/>
          <w:szCs w:val="24"/>
        </w:rPr>
        <w:t xml:space="preserve">was used. </w:t>
      </w:r>
      <w:proofErr w:type="spellStart"/>
      <w:r w:rsidR="006223A4" w:rsidRPr="006223A4">
        <w:rPr>
          <w:sz w:val="24"/>
          <w:szCs w:val="24"/>
        </w:rPr>
        <w:t>Dynabeads</w:t>
      </w:r>
      <w:proofErr w:type="spellEnd"/>
      <w:r w:rsidR="006223A4" w:rsidRPr="006223A4">
        <w:rPr>
          <w:sz w:val="24"/>
          <w:szCs w:val="24"/>
        </w:rPr>
        <w:t xml:space="preserve"> Protein A w</w:t>
      </w:r>
      <w:r w:rsidR="00D73560">
        <w:rPr>
          <w:sz w:val="24"/>
          <w:szCs w:val="24"/>
        </w:rPr>
        <w:t xml:space="preserve">ere incubated in Ab binding and </w:t>
      </w:r>
      <w:r w:rsidR="006223A4" w:rsidRPr="006223A4">
        <w:rPr>
          <w:sz w:val="24"/>
          <w:szCs w:val="24"/>
        </w:rPr>
        <w:t xml:space="preserve">washing buffer for 15 min with approximately 4 </w:t>
      </w:r>
      <w:proofErr w:type="spellStart"/>
      <w:r w:rsidR="006223A4" w:rsidRPr="006223A4">
        <w:rPr>
          <w:sz w:val="24"/>
          <w:szCs w:val="24"/>
        </w:rPr>
        <w:t>μ</w:t>
      </w:r>
      <w:r w:rsidR="00D73560">
        <w:rPr>
          <w:sz w:val="24"/>
          <w:szCs w:val="24"/>
        </w:rPr>
        <w:t>g</w:t>
      </w:r>
      <w:proofErr w:type="spellEnd"/>
      <w:r w:rsidR="00D73560">
        <w:rPr>
          <w:sz w:val="24"/>
          <w:szCs w:val="24"/>
        </w:rPr>
        <w:t xml:space="preserve"> of antibodies to </w:t>
      </w:r>
      <w:r w:rsidR="006223A4" w:rsidRPr="006223A4">
        <w:rPr>
          <w:sz w:val="24"/>
          <w:szCs w:val="24"/>
        </w:rPr>
        <w:t xml:space="preserve">allow the </w:t>
      </w:r>
      <w:proofErr w:type="spellStart"/>
      <w:r w:rsidR="006223A4" w:rsidRPr="006223A4">
        <w:rPr>
          <w:sz w:val="24"/>
          <w:szCs w:val="24"/>
        </w:rPr>
        <w:t>Dynabeads</w:t>
      </w:r>
      <w:proofErr w:type="spellEnd"/>
      <w:r w:rsidR="006223A4" w:rsidRPr="006223A4">
        <w:rPr>
          <w:sz w:val="24"/>
          <w:szCs w:val="24"/>
        </w:rPr>
        <w:t>–Ab complex form</w:t>
      </w:r>
      <w:r w:rsidR="00D73560">
        <w:rPr>
          <w:sz w:val="24"/>
          <w:szCs w:val="24"/>
        </w:rPr>
        <w:t xml:space="preserve">ation. Following a wash with Ab </w:t>
      </w:r>
      <w:r w:rsidR="006223A4" w:rsidRPr="006223A4">
        <w:rPr>
          <w:sz w:val="24"/>
          <w:szCs w:val="24"/>
        </w:rPr>
        <w:t xml:space="preserve">binding and washing buffer, the complex proceeded to immunoprecipitation. The membranes equivalent to 600 </w:t>
      </w:r>
      <w:proofErr w:type="spellStart"/>
      <w:r w:rsidR="006223A4" w:rsidRPr="006223A4">
        <w:rPr>
          <w:sz w:val="24"/>
          <w:szCs w:val="24"/>
        </w:rPr>
        <w:t>μg</w:t>
      </w:r>
      <w:proofErr w:type="spellEnd"/>
      <w:r w:rsidR="006223A4" w:rsidRPr="006223A4">
        <w:rPr>
          <w:sz w:val="24"/>
          <w:szCs w:val="24"/>
        </w:rPr>
        <w:t xml:space="preserve"> of proteins (estimated</w:t>
      </w:r>
      <w:r w:rsidR="006223A4" w:rsidRPr="006223A4">
        <w:rPr>
          <w:sz w:val="24"/>
          <w:szCs w:val="24"/>
        </w:rPr>
        <w:br/>
        <w:t>by Lowry method) were solubilized in bu</w:t>
      </w:r>
      <w:r w:rsidR="00D73560">
        <w:rPr>
          <w:sz w:val="24"/>
          <w:szCs w:val="24"/>
        </w:rPr>
        <w:t xml:space="preserve">ffer A (0.5 M </w:t>
      </w:r>
      <w:proofErr w:type="spellStart"/>
      <w:r w:rsidR="00D73560">
        <w:rPr>
          <w:sz w:val="24"/>
          <w:szCs w:val="24"/>
        </w:rPr>
        <w:t>KCl</w:t>
      </w:r>
      <w:proofErr w:type="spellEnd"/>
      <w:r w:rsidR="00D73560">
        <w:rPr>
          <w:sz w:val="24"/>
          <w:szCs w:val="24"/>
        </w:rPr>
        <w:t>, 1% OG [</w:t>
      </w:r>
      <w:proofErr w:type="spellStart"/>
      <w:r w:rsidR="00D73560">
        <w:rPr>
          <w:sz w:val="24"/>
          <w:szCs w:val="24"/>
        </w:rPr>
        <w:t>octyl</w:t>
      </w:r>
      <w:proofErr w:type="spellEnd"/>
      <w:r w:rsidR="00D73560">
        <w:rPr>
          <w:sz w:val="24"/>
          <w:szCs w:val="24"/>
        </w:rPr>
        <w:t xml:space="preserve"> </w:t>
      </w:r>
      <w:r w:rsidR="006223A4" w:rsidRPr="006223A4">
        <w:rPr>
          <w:sz w:val="24"/>
          <w:szCs w:val="24"/>
        </w:rPr>
        <w:t>b-D-</w:t>
      </w:r>
      <w:proofErr w:type="spellStart"/>
      <w:r w:rsidR="006223A4" w:rsidRPr="006223A4">
        <w:rPr>
          <w:sz w:val="24"/>
          <w:szCs w:val="24"/>
        </w:rPr>
        <w:t>glucopyranoside</w:t>
      </w:r>
      <w:proofErr w:type="spellEnd"/>
      <w:r w:rsidR="006223A4" w:rsidRPr="006223A4">
        <w:rPr>
          <w:sz w:val="24"/>
          <w:szCs w:val="24"/>
        </w:rPr>
        <w:t>]) for 20 min on ice. Insolubilized</w:t>
      </w:r>
      <w:r w:rsidR="00D73560">
        <w:rPr>
          <w:sz w:val="24"/>
          <w:szCs w:val="24"/>
        </w:rPr>
        <w:t xml:space="preserve"> remnants </w:t>
      </w:r>
      <w:r w:rsidR="006223A4" w:rsidRPr="006223A4">
        <w:rPr>
          <w:sz w:val="24"/>
          <w:szCs w:val="24"/>
        </w:rPr>
        <w:t xml:space="preserve">were pelleted (80000 ×g, 45 min, </w:t>
      </w:r>
      <w:r w:rsidR="00D73560">
        <w:rPr>
          <w:sz w:val="24"/>
          <w:szCs w:val="24"/>
        </w:rPr>
        <w:t xml:space="preserve">4 °C), supernatant was added to </w:t>
      </w:r>
      <w:proofErr w:type="spellStart"/>
      <w:r w:rsidR="006223A4" w:rsidRPr="006223A4">
        <w:rPr>
          <w:sz w:val="24"/>
          <w:szCs w:val="24"/>
        </w:rPr>
        <w:t>Dynabeads</w:t>
      </w:r>
      <w:proofErr w:type="spellEnd"/>
      <w:r w:rsidR="006223A4" w:rsidRPr="006223A4">
        <w:rPr>
          <w:sz w:val="24"/>
          <w:szCs w:val="24"/>
        </w:rPr>
        <w:t xml:space="preserve">–Ab complex and incubated with rotation for 1 h at room temperature to allow protein binding to antibody. </w:t>
      </w:r>
      <w:proofErr w:type="spellStart"/>
      <w:r w:rsidR="006223A4" w:rsidRPr="006223A4">
        <w:rPr>
          <w:sz w:val="24"/>
          <w:szCs w:val="24"/>
        </w:rPr>
        <w:t>Dynabeads</w:t>
      </w:r>
      <w:proofErr w:type="spellEnd"/>
      <w:r w:rsidR="006223A4" w:rsidRPr="006223A4">
        <w:rPr>
          <w:sz w:val="24"/>
          <w:szCs w:val="24"/>
        </w:rPr>
        <w:t>–Ab–protein</w:t>
      </w:r>
      <w:r w:rsidR="006223A4" w:rsidRPr="006223A4">
        <w:rPr>
          <w:sz w:val="24"/>
          <w:szCs w:val="24"/>
        </w:rPr>
        <w:br/>
        <w:t xml:space="preserve">complex was washed four times with buffer B (15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</w:t>
      </w:r>
      <w:proofErr w:type="spellStart"/>
      <w:r w:rsidR="006223A4" w:rsidRPr="006223A4">
        <w:rPr>
          <w:sz w:val="24"/>
          <w:szCs w:val="24"/>
        </w:rPr>
        <w:t>Tris</w:t>
      </w:r>
      <w:proofErr w:type="spellEnd"/>
      <w:r w:rsidR="006223A4" w:rsidRPr="006223A4">
        <w:rPr>
          <w:sz w:val="24"/>
          <w:szCs w:val="24"/>
        </w:rPr>
        <w:t>–</w:t>
      </w:r>
      <w:proofErr w:type="spellStart"/>
      <w:r w:rsidR="00D73560">
        <w:rPr>
          <w:sz w:val="24"/>
          <w:szCs w:val="24"/>
        </w:rPr>
        <w:t>HCl</w:t>
      </w:r>
      <w:proofErr w:type="spellEnd"/>
      <w:r w:rsidR="00D73560">
        <w:rPr>
          <w:sz w:val="24"/>
          <w:szCs w:val="24"/>
        </w:rPr>
        <w:t xml:space="preserve">, </w:t>
      </w:r>
      <w:r w:rsidR="006223A4" w:rsidRPr="006223A4">
        <w:rPr>
          <w:sz w:val="24"/>
          <w:szCs w:val="24"/>
        </w:rPr>
        <w:t xml:space="preserve">pH 7.5, 1.5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MgCl2, 150 </w:t>
      </w:r>
      <w:proofErr w:type="spellStart"/>
      <w:r w:rsidR="006223A4" w:rsidRPr="006223A4">
        <w:rPr>
          <w:sz w:val="24"/>
          <w:szCs w:val="24"/>
        </w:rPr>
        <w:t>mM</w:t>
      </w:r>
      <w:proofErr w:type="spellEnd"/>
      <w:r w:rsidR="006223A4" w:rsidRPr="006223A4">
        <w:rPr>
          <w:sz w:val="24"/>
          <w:szCs w:val="24"/>
        </w:rPr>
        <w:t xml:space="preserve"> </w:t>
      </w:r>
      <w:proofErr w:type="spellStart"/>
      <w:r w:rsidR="006223A4" w:rsidRPr="006223A4">
        <w:rPr>
          <w:sz w:val="24"/>
          <w:szCs w:val="24"/>
        </w:rPr>
        <w:t>NaCl</w:t>
      </w:r>
      <w:proofErr w:type="spellEnd"/>
      <w:r w:rsidR="006223A4" w:rsidRPr="006223A4">
        <w:rPr>
          <w:sz w:val="24"/>
          <w:szCs w:val="24"/>
        </w:rPr>
        <w:t>,</w:t>
      </w:r>
      <w:r w:rsidR="00D73560">
        <w:rPr>
          <w:sz w:val="24"/>
          <w:szCs w:val="24"/>
        </w:rPr>
        <w:t xml:space="preserve"> 5% glycerol, 0.5% OG) prior to </w:t>
      </w:r>
      <w:r w:rsidR="006223A4" w:rsidRPr="006223A4">
        <w:rPr>
          <w:sz w:val="24"/>
          <w:szCs w:val="24"/>
        </w:rPr>
        <w:t xml:space="preserve">elution of target proteins complex </w:t>
      </w:r>
      <w:r w:rsidR="00D73560">
        <w:rPr>
          <w:sz w:val="24"/>
          <w:szCs w:val="24"/>
        </w:rPr>
        <w:t xml:space="preserve">with 100 </w:t>
      </w:r>
      <w:proofErr w:type="spellStart"/>
      <w:r w:rsidR="00D73560">
        <w:rPr>
          <w:sz w:val="24"/>
          <w:szCs w:val="24"/>
        </w:rPr>
        <w:t>mM</w:t>
      </w:r>
      <w:proofErr w:type="spellEnd"/>
      <w:r w:rsidR="00D73560">
        <w:rPr>
          <w:sz w:val="24"/>
          <w:szCs w:val="24"/>
        </w:rPr>
        <w:t xml:space="preserve"> glycine pH 3.0. The </w:t>
      </w:r>
      <w:r w:rsidR="006223A4" w:rsidRPr="006223A4">
        <w:rPr>
          <w:sz w:val="24"/>
          <w:szCs w:val="24"/>
        </w:rPr>
        <w:t xml:space="preserve">eluate was neutralized by adding 1 M </w:t>
      </w:r>
      <w:proofErr w:type="spellStart"/>
      <w:r w:rsidR="006223A4" w:rsidRPr="006223A4">
        <w:rPr>
          <w:sz w:val="24"/>
          <w:szCs w:val="24"/>
        </w:rPr>
        <w:t>Tris</w:t>
      </w:r>
      <w:proofErr w:type="spellEnd"/>
      <w:r w:rsidR="006223A4" w:rsidRPr="006223A4">
        <w:rPr>
          <w:sz w:val="24"/>
          <w:szCs w:val="24"/>
        </w:rPr>
        <w:t>–</w:t>
      </w:r>
      <w:proofErr w:type="spellStart"/>
      <w:r w:rsidR="00D73560">
        <w:rPr>
          <w:sz w:val="24"/>
          <w:szCs w:val="24"/>
        </w:rPr>
        <w:t>HCl</w:t>
      </w:r>
      <w:proofErr w:type="spellEnd"/>
      <w:r w:rsidR="00D73560">
        <w:rPr>
          <w:sz w:val="24"/>
          <w:szCs w:val="24"/>
        </w:rPr>
        <w:t xml:space="preserve"> pH 7.5, then run on </w:t>
      </w:r>
      <w:r w:rsidR="006223A4" w:rsidRPr="006223A4">
        <w:rPr>
          <w:sz w:val="24"/>
          <w:szCs w:val="24"/>
        </w:rPr>
        <w:t>SDS-PAGE gel and followed Western-blot procedures described above.</w:t>
      </w:r>
    </w:p>
    <w:p w:rsidR="00D73560" w:rsidRDefault="00D73560" w:rsidP="00313C54">
      <w:pPr>
        <w:rPr>
          <w:sz w:val="24"/>
          <w:szCs w:val="24"/>
        </w:rPr>
      </w:pPr>
      <w:r w:rsidRPr="00D73560">
        <w:rPr>
          <w:b/>
          <w:sz w:val="24"/>
          <w:szCs w:val="24"/>
        </w:rPr>
        <w:t>Results</w:t>
      </w:r>
      <w:r w:rsidRPr="00D73560">
        <w:rPr>
          <w:b/>
          <w:sz w:val="24"/>
          <w:szCs w:val="24"/>
        </w:rPr>
        <w:br/>
      </w:r>
      <w:r w:rsidRPr="00D73560">
        <w:rPr>
          <w:sz w:val="24"/>
          <w:szCs w:val="24"/>
          <w:u w:val="single"/>
        </w:rPr>
        <w:t>In silico analysis of C. albicans DPMS</w:t>
      </w:r>
      <w:r w:rsidRPr="00D73560">
        <w:rPr>
          <w:sz w:val="24"/>
          <w:szCs w:val="24"/>
          <w:u w:val="single"/>
        </w:rPr>
        <w:br/>
      </w:r>
      <w:r w:rsidRPr="00D73560">
        <w:rPr>
          <w:sz w:val="24"/>
          <w:szCs w:val="24"/>
        </w:rPr>
        <w:t xml:space="preserve">Using sequences of S. pombe </w:t>
      </w:r>
      <w:proofErr w:type="spellStart"/>
      <w:r w:rsidRPr="00D73560">
        <w:rPr>
          <w:sz w:val="24"/>
          <w:szCs w:val="24"/>
        </w:rPr>
        <w:t>Dpms</w:t>
      </w:r>
      <w:proofErr w:type="spellEnd"/>
      <w:r w:rsidRPr="00D73560">
        <w:rPr>
          <w:sz w:val="24"/>
          <w:szCs w:val="24"/>
        </w:rPr>
        <w:t xml:space="preserve"> proteins as a qu</w:t>
      </w:r>
      <w:r>
        <w:rPr>
          <w:sz w:val="24"/>
          <w:szCs w:val="24"/>
        </w:rPr>
        <w:t xml:space="preserve">ery for BLAST tool </w:t>
      </w:r>
      <w:r w:rsidRPr="00D73560">
        <w:rPr>
          <w:sz w:val="24"/>
          <w:szCs w:val="24"/>
        </w:rPr>
        <w:t xml:space="preserve">available on Candida Genome Database (CGD) we identified </w:t>
      </w:r>
      <w:r>
        <w:rPr>
          <w:sz w:val="24"/>
          <w:szCs w:val="24"/>
        </w:rPr>
        <w:t xml:space="preserve">C. albicans </w:t>
      </w:r>
      <w:r w:rsidRPr="00D73560">
        <w:rPr>
          <w:sz w:val="24"/>
          <w:szCs w:val="24"/>
        </w:rPr>
        <w:t>homologues of all three subunits: CaDpm1 encoded by ORF19.5073</w:t>
      </w:r>
      <w:r>
        <w:rPr>
          <w:sz w:val="24"/>
          <w:szCs w:val="24"/>
        </w:rPr>
        <w:t xml:space="preserve">, </w:t>
      </w:r>
      <w:r w:rsidRPr="00D73560">
        <w:rPr>
          <w:sz w:val="24"/>
          <w:szCs w:val="24"/>
        </w:rPr>
        <w:t>CaDpm2 (ORF19.1203.1) and CaDpm3 (ORF19.4600.1</w:t>
      </w:r>
      <w:r>
        <w:rPr>
          <w:sz w:val="24"/>
          <w:szCs w:val="24"/>
        </w:rPr>
        <w:t xml:space="preserve">). The comparison </w:t>
      </w:r>
      <w:r w:rsidRPr="00D73560">
        <w:rPr>
          <w:sz w:val="24"/>
          <w:szCs w:val="24"/>
        </w:rPr>
        <w:t xml:space="preserve">of amino-acid sequences revealed high similarity of C. albicans </w:t>
      </w:r>
      <w:r>
        <w:rPr>
          <w:sz w:val="24"/>
          <w:szCs w:val="24"/>
        </w:rPr>
        <w:t xml:space="preserve">DPMS </w:t>
      </w:r>
      <w:r w:rsidRPr="00D73560">
        <w:rPr>
          <w:sz w:val="24"/>
          <w:szCs w:val="24"/>
        </w:rPr>
        <w:t>subunits to proteins from other species. Dpm1p expresses discernible</w:t>
      </w:r>
      <w:r w:rsidRPr="00D73560">
        <w:rPr>
          <w:sz w:val="24"/>
          <w:szCs w:val="24"/>
        </w:rPr>
        <w:br/>
        <w:t>conservation even between such e</w:t>
      </w:r>
      <w:r>
        <w:rPr>
          <w:sz w:val="24"/>
          <w:szCs w:val="24"/>
        </w:rPr>
        <w:t xml:space="preserve">volutionary distinct species as </w:t>
      </w:r>
      <w:r w:rsidRPr="00D73560">
        <w:rPr>
          <w:sz w:val="24"/>
          <w:szCs w:val="24"/>
        </w:rPr>
        <w:t>C. albicans and human (78.1% of sim</w:t>
      </w:r>
      <w:r>
        <w:rPr>
          <w:sz w:val="24"/>
          <w:szCs w:val="24"/>
        </w:rPr>
        <w:t xml:space="preserve">ilarity) (Fig. S1). Dpm1 is the </w:t>
      </w:r>
      <w:r w:rsidRPr="00D73560">
        <w:rPr>
          <w:sz w:val="24"/>
          <w:szCs w:val="24"/>
        </w:rPr>
        <w:t>catalytic subunit, thus the specific confi</w:t>
      </w:r>
      <w:r>
        <w:rPr>
          <w:sz w:val="24"/>
          <w:szCs w:val="24"/>
        </w:rPr>
        <w:t xml:space="preserve">guration of amino acids might </w:t>
      </w:r>
      <w:r w:rsidRPr="00D73560">
        <w:rPr>
          <w:sz w:val="24"/>
          <w:szCs w:val="24"/>
        </w:rPr>
        <w:t>be required for the enzyme activity.</w:t>
      </w:r>
      <w:r>
        <w:rPr>
          <w:sz w:val="24"/>
          <w:szCs w:val="24"/>
        </w:rPr>
        <w:t xml:space="preserve"> In accordance, among conserved </w:t>
      </w:r>
      <w:r w:rsidRPr="00D73560">
        <w:rPr>
          <w:sz w:val="24"/>
          <w:szCs w:val="24"/>
        </w:rPr>
        <w:t>amino acids of CaDpm1p we have found those recognized as important</w:t>
      </w:r>
      <w:r w:rsidRPr="00D73560">
        <w:rPr>
          <w:rFonts w:ascii="AdvTT5235d5a9" w:hAnsi="AdvTT5235d5a9"/>
          <w:color w:val="231F20"/>
          <w:sz w:val="16"/>
          <w:szCs w:val="16"/>
        </w:rPr>
        <w:t xml:space="preserve"> </w:t>
      </w:r>
      <w:r w:rsidRPr="00D73560">
        <w:rPr>
          <w:sz w:val="24"/>
          <w:szCs w:val="24"/>
        </w:rPr>
        <w:t xml:space="preserve">for substrate binding and catalysis in the yeast S. cerevisiae Dpm1p </w:t>
      </w:r>
      <w:r>
        <w:rPr>
          <w:sz w:val="24"/>
          <w:szCs w:val="24"/>
        </w:rPr>
        <w:t xml:space="preserve">[34] </w:t>
      </w:r>
      <w:r w:rsidRPr="00D73560">
        <w:rPr>
          <w:sz w:val="24"/>
          <w:szCs w:val="24"/>
        </w:rPr>
        <w:t>(Fig. 1). It is noteworthy that prediction of transmembrane domains did</w:t>
      </w:r>
      <w:r>
        <w:rPr>
          <w:sz w:val="24"/>
          <w:szCs w:val="24"/>
        </w:rPr>
        <w:t xml:space="preserve"> </w:t>
      </w:r>
      <w:r w:rsidRPr="00D73560">
        <w:rPr>
          <w:sz w:val="24"/>
          <w:szCs w:val="24"/>
        </w:rPr>
        <w:t>not reveal any membrane-spanning h</w:t>
      </w:r>
      <w:r w:rsidR="00090298">
        <w:rPr>
          <w:sz w:val="24"/>
          <w:szCs w:val="24"/>
        </w:rPr>
        <w:t xml:space="preserve">elices in CaDpm1 protein. Thus, </w:t>
      </w:r>
      <w:r w:rsidRPr="00D73560">
        <w:rPr>
          <w:sz w:val="24"/>
          <w:szCs w:val="24"/>
        </w:rPr>
        <w:t xml:space="preserve">CaDpm1 is a soluble protein similar to Dpm1 subunits from other organisms possessing DPMS of a complex structure. When </w:t>
      </w:r>
      <w:r w:rsidR="00090298">
        <w:rPr>
          <w:sz w:val="24"/>
          <w:szCs w:val="24"/>
        </w:rPr>
        <w:t xml:space="preserve">compared with </w:t>
      </w:r>
      <w:r w:rsidRPr="00D73560">
        <w:rPr>
          <w:sz w:val="24"/>
          <w:szCs w:val="24"/>
        </w:rPr>
        <w:t>other sequences available in CGD, we observed very high similarity</w:t>
      </w:r>
      <w:r w:rsidR="00090298" w:rsidRPr="00090298">
        <w:rPr>
          <w:rFonts w:ascii="AdvTT5235d5a9" w:hAnsi="AdvTT5235d5a9"/>
          <w:color w:val="231F20"/>
          <w:sz w:val="16"/>
          <w:szCs w:val="16"/>
        </w:rPr>
        <w:t xml:space="preserve"> </w:t>
      </w:r>
      <w:r w:rsidR="00090298" w:rsidRPr="00090298">
        <w:rPr>
          <w:sz w:val="24"/>
          <w:szCs w:val="24"/>
        </w:rPr>
        <w:t xml:space="preserve">(80%–100%) </w:t>
      </w:r>
      <w:r w:rsidR="00090298" w:rsidRPr="00090298">
        <w:rPr>
          <w:sz w:val="24"/>
          <w:szCs w:val="24"/>
        </w:rPr>
        <w:lastRenderedPageBreak/>
        <w:t>between C. albicans Dpm1p and homologous protein</w:t>
      </w:r>
      <w:r w:rsidR="00090298">
        <w:rPr>
          <w:sz w:val="24"/>
          <w:szCs w:val="24"/>
        </w:rPr>
        <w:t xml:space="preserve">s from </w:t>
      </w:r>
      <w:r w:rsidR="00090298" w:rsidRPr="00090298">
        <w:rPr>
          <w:sz w:val="24"/>
          <w:szCs w:val="24"/>
        </w:rPr>
        <w:t>other Candida species with only on</w:t>
      </w:r>
      <w:r w:rsidR="00090298">
        <w:rPr>
          <w:sz w:val="24"/>
          <w:szCs w:val="24"/>
        </w:rPr>
        <w:t xml:space="preserve">e exception. Namely, Dpm1p from </w:t>
      </w:r>
      <w:r w:rsidR="00090298" w:rsidRPr="00090298">
        <w:rPr>
          <w:sz w:val="24"/>
          <w:szCs w:val="24"/>
        </w:rPr>
        <w:t xml:space="preserve">Candida </w:t>
      </w:r>
      <w:proofErr w:type="spellStart"/>
      <w:r w:rsidR="00090298" w:rsidRPr="00090298">
        <w:rPr>
          <w:sz w:val="24"/>
          <w:szCs w:val="24"/>
        </w:rPr>
        <w:t>glabrata</w:t>
      </w:r>
      <w:proofErr w:type="spellEnd"/>
      <w:r w:rsidR="00090298" w:rsidRPr="00090298">
        <w:rPr>
          <w:sz w:val="24"/>
          <w:szCs w:val="24"/>
        </w:rPr>
        <w:t xml:space="preserve"> is similar to Ca</w:t>
      </w:r>
      <w:r w:rsidR="00090298">
        <w:rPr>
          <w:sz w:val="24"/>
          <w:szCs w:val="24"/>
        </w:rPr>
        <w:t xml:space="preserve">Dpm1 only in 47.5% and contains </w:t>
      </w:r>
      <w:r w:rsidR="00090298" w:rsidRPr="00090298">
        <w:rPr>
          <w:sz w:val="24"/>
          <w:szCs w:val="24"/>
        </w:rPr>
        <w:t xml:space="preserve">a transmembrane domain on its elongated </w:t>
      </w:r>
      <w:proofErr w:type="spellStart"/>
      <w:r w:rsidR="00090298" w:rsidRPr="00090298">
        <w:rPr>
          <w:sz w:val="24"/>
          <w:szCs w:val="24"/>
        </w:rPr>
        <w:t>carboxy</w:t>
      </w:r>
      <w:proofErr w:type="spellEnd"/>
      <w:r w:rsidR="00090298" w:rsidRPr="00090298">
        <w:rPr>
          <w:sz w:val="24"/>
          <w:szCs w:val="24"/>
        </w:rPr>
        <w:t>-terminus and therefore might be classified to the “yeast” family of DPMS (Fig. 1). Accordingly, there were no homolo</w:t>
      </w:r>
      <w:r w:rsidR="00090298">
        <w:rPr>
          <w:sz w:val="24"/>
          <w:szCs w:val="24"/>
        </w:rPr>
        <w:t xml:space="preserve">gues of Dpm2 and Dpm3 found for </w:t>
      </w:r>
      <w:r w:rsidR="00090298" w:rsidRPr="00090298">
        <w:rPr>
          <w:sz w:val="24"/>
          <w:szCs w:val="24"/>
        </w:rPr>
        <w:t xml:space="preserve">C. </w:t>
      </w:r>
      <w:proofErr w:type="spellStart"/>
      <w:r w:rsidR="00090298" w:rsidRPr="00090298">
        <w:rPr>
          <w:sz w:val="24"/>
          <w:szCs w:val="24"/>
        </w:rPr>
        <w:t>glabrata</w:t>
      </w:r>
      <w:proofErr w:type="spellEnd"/>
      <w:r w:rsidR="00090298" w:rsidRPr="00090298">
        <w:rPr>
          <w:sz w:val="24"/>
          <w:szCs w:val="24"/>
        </w:rPr>
        <w:t>. In the mammalian ce</w:t>
      </w:r>
      <w:r w:rsidR="00090298">
        <w:rPr>
          <w:sz w:val="24"/>
          <w:szCs w:val="24"/>
        </w:rPr>
        <w:t xml:space="preserve">lls Dpm1p is tethered to the ER </w:t>
      </w:r>
      <w:r w:rsidR="00090298" w:rsidRPr="00090298">
        <w:rPr>
          <w:sz w:val="24"/>
          <w:szCs w:val="24"/>
        </w:rPr>
        <w:t>membrane by Dpm3p, which poss</w:t>
      </w:r>
      <w:r w:rsidR="00090298">
        <w:rPr>
          <w:sz w:val="24"/>
          <w:szCs w:val="24"/>
        </w:rPr>
        <w:t xml:space="preserve">esses two transmembrane regions </w:t>
      </w:r>
      <w:r w:rsidR="00090298" w:rsidRPr="00090298">
        <w:rPr>
          <w:sz w:val="24"/>
          <w:szCs w:val="24"/>
        </w:rPr>
        <w:t xml:space="preserve">and coiled-coil domain at C-terminus, directly involved in the interaction between subunits [17]. Using </w:t>
      </w:r>
      <w:r w:rsidR="00090298">
        <w:rPr>
          <w:sz w:val="24"/>
          <w:szCs w:val="24"/>
        </w:rPr>
        <w:t xml:space="preserve">bioinformatics tools (TMHMM and CCHMM) we found an </w:t>
      </w:r>
      <w:r w:rsidR="00090298" w:rsidRPr="00090298">
        <w:rPr>
          <w:sz w:val="24"/>
          <w:szCs w:val="24"/>
        </w:rPr>
        <w:t xml:space="preserve">analogous structure — </w:t>
      </w:r>
      <w:r w:rsidR="00090298">
        <w:rPr>
          <w:sz w:val="24"/>
          <w:szCs w:val="24"/>
        </w:rPr>
        <w:t xml:space="preserve">two transmembrane </w:t>
      </w:r>
      <w:r w:rsidR="00090298" w:rsidRPr="00090298">
        <w:rPr>
          <w:sz w:val="24"/>
          <w:szCs w:val="24"/>
        </w:rPr>
        <w:t>domains (amino acids 7–29 and 39–61, see Fig. 1) and the coil</w:t>
      </w:r>
      <w:r w:rsidR="00090298">
        <w:rPr>
          <w:sz w:val="24"/>
          <w:szCs w:val="24"/>
        </w:rPr>
        <w:t xml:space="preserve">ed-coil </w:t>
      </w:r>
      <w:r w:rsidR="00090298" w:rsidRPr="00090298">
        <w:rPr>
          <w:sz w:val="24"/>
          <w:szCs w:val="24"/>
        </w:rPr>
        <w:t>domain (aa 63–82) for CaDpm</w:t>
      </w:r>
      <w:r w:rsidR="00090298">
        <w:rPr>
          <w:sz w:val="24"/>
          <w:szCs w:val="24"/>
        </w:rPr>
        <w:t xml:space="preserve">3. CaDpm2, similarly known Dpm2 </w:t>
      </w:r>
      <w:r w:rsidR="00090298" w:rsidRPr="00090298">
        <w:rPr>
          <w:sz w:val="24"/>
          <w:szCs w:val="24"/>
        </w:rPr>
        <w:t>subunits from other organisms, con</w:t>
      </w:r>
      <w:r w:rsidR="00090298">
        <w:rPr>
          <w:sz w:val="24"/>
          <w:szCs w:val="24"/>
        </w:rPr>
        <w:t xml:space="preserve">tains two transmembrane regions </w:t>
      </w:r>
      <w:r w:rsidR="00090298" w:rsidRPr="00090298">
        <w:rPr>
          <w:sz w:val="24"/>
          <w:szCs w:val="24"/>
        </w:rPr>
        <w:t>(aa 7–29 and 49–71). The sam</w:t>
      </w:r>
      <w:r w:rsidR="00090298">
        <w:rPr>
          <w:sz w:val="24"/>
          <w:szCs w:val="24"/>
        </w:rPr>
        <w:t xml:space="preserve">e conformation of Dpm2 and Dpm3 </w:t>
      </w:r>
      <w:r w:rsidR="00090298" w:rsidRPr="00090298">
        <w:rPr>
          <w:sz w:val="24"/>
          <w:szCs w:val="24"/>
        </w:rPr>
        <w:t>subunits was predicted for other species whose genomes are host</w:t>
      </w:r>
      <w:r w:rsidR="00090298">
        <w:rPr>
          <w:sz w:val="24"/>
          <w:szCs w:val="24"/>
        </w:rPr>
        <w:t xml:space="preserve">ed </w:t>
      </w:r>
      <w:r w:rsidR="00090298" w:rsidRPr="00090298">
        <w:rPr>
          <w:sz w:val="24"/>
          <w:szCs w:val="24"/>
        </w:rPr>
        <w:t>on CGD (Fig. 1).</w:t>
      </w:r>
      <w:r w:rsidR="00090298" w:rsidRPr="00090298">
        <w:rPr>
          <w:sz w:val="24"/>
          <w:szCs w:val="24"/>
        </w:rPr>
        <w:br/>
        <w:t xml:space="preserve">Thus our in silico analysis indicates that DPMS of C. albicans </w:t>
      </w:r>
      <w:r w:rsidR="00090298">
        <w:rPr>
          <w:sz w:val="24"/>
          <w:szCs w:val="24"/>
        </w:rPr>
        <w:t xml:space="preserve">resemble </w:t>
      </w:r>
      <w:r w:rsidR="00090298" w:rsidRPr="00090298">
        <w:rPr>
          <w:sz w:val="24"/>
          <w:szCs w:val="24"/>
        </w:rPr>
        <w:t>the model described for mammalian class of the enzyme.</w:t>
      </w:r>
      <w:r w:rsidR="00090298" w:rsidRPr="00090298">
        <w:rPr>
          <w:sz w:val="24"/>
          <w:szCs w:val="24"/>
        </w:rPr>
        <w:br/>
      </w:r>
      <w:r w:rsidR="00090298" w:rsidRPr="00090298">
        <w:rPr>
          <w:sz w:val="24"/>
          <w:szCs w:val="24"/>
          <w:u w:val="single"/>
        </w:rPr>
        <w:t>Experimental evidence for a complex structure of DPMS in C. albicans</w:t>
      </w:r>
      <w:r w:rsidR="00090298" w:rsidRPr="00090298">
        <w:rPr>
          <w:sz w:val="24"/>
          <w:szCs w:val="24"/>
          <w:u w:val="single"/>
        </w:rPr>
        <w:br/>
      </w:r>
      <w:r w:rsidR="00090298" w:rsidRPr="00090298">
        <w:rPr>
          <w:sz w:val="24"/>
          <w:szCs w:val="24"/>
        </w:rPr>
        <w:t>The yeast S. cerevisiae serves as a</w:t>
      </w:r>
      <w:r w:rsidR="00090298">
        <w:rPr>
          <w:sz w:val="24"/>
          <w:szCs w:val="24"/>
        </w:rPr>
        <w:t xml:space="preserve"> common model for studying the </w:t>
      </w:r>
      <w:r w:rsidR="00090298" w:rsidRPr="00090298">
        <w:rPr>
          <w:sz w:val="24"/>
          <w:szCs w:val="24"/>
        </w:rPr>
        <w:t xml:space="preserve">gene function from other eukaryotes, </w:t>
      </w:r>
      <w:r w:rsidR="00090298">
        <w:rPr>
          <w:sz w:val="24"/>
          <w:szCs w:val="24"/>
        </w:rPr>
        <w:t xml:space="preserve">thus we also used this organism </w:t>
      </w:r>
      <w:r w:rsidR="00090298" w:rsidRPr="00090298">
        <w:rPr>
          <w:sz w:val="24"/>
          <w:szCs w:val="24"/>
        </w:rPr>
        <w:t>to check functionality of Dpm1, Dpm</w:t>
      </w:r>
      <w:r w:rsidR="00090298">
        <w:rPr>
          <w:sz w:val="24"/>
          <w:szCs w:val="24"/>
        </w:rPr>
        <w:t xml:space="preserve">2 and Dpm3 proteins, encoded by </w:t>
      </w:r>
      <w:r w:rsidR="00090298" w:rsidRPr="00090298">
        <w:rPr>
          <w:sz w:val="24"/>
          <w:szCs w:val="24"/>
        </w:rPr>
        <w:t>the respective genes from C. albicans.</w:t>
      </w:r>
      <w:r w:rsidR="00090298" w:rsidRPr="00090298">
        <w:rPr>
          <w:sz w:val="24"/>
          <w:szCs w:val="24"/>
        </w:rPr>
        <w:br/>
        <w:t xml:space="preserve">To this end, we constructed plasmids bearing DPMS </w:t>
      </w:r>
      <w:r w:rsidR="00090298">
        <w:rPr>
          <w:sz w:val="24"/>
          <w:szCs w:val="24"/>
        </w:rPr>
        <w:t xml:space="preserve">genes tagged </w:t>
      </w:r>
      <w:r w:rsidR="00090298" w:rsidRPr="00090298">
        <w:rPr>
          <w:sz w:val="24"/>
          <w:szCs w:val="24"/>
        </w:rPr>
        <w:t>with different epitopes at the N-term</w:t>
      </w:r>
      <w:r w:rsidR="00090298">
        <w:rPr>
          <w:sz w:val="24"/>
          <w:szCs w:val="24"/>
        </w:rPr>
        <w:t xml:space="preserve">inus, and used them for further </w:t>
      </w:r>
      <w:r w:rsidR="00090298" w:rsidRPr="00090298">
        <w:rPr>
          <w:sz w:val="24"/>
          <w:szCs w:val="24"/>
        </w:rPr>
        <w:t>analyses. Obtained plasmids were us</w:t>
      </w:r>
      <w:r w:rsidR="00090298">
        <w:rPr>
          <w:sz w:val="24"/>
          <w:szCs w:val="24"/>
        </w:rPr>
        <w:t xml:space="preserve">ed for transformation of Y25598 </w:t>
      </w:r>
      <w:r w:rsidR="00090298" w:rsidRPr="00090298">
        <w:rPr>
          <w:sz w:val="24"/>
          <w:szCs w:val="24"/>
        </w:rPr>
        <w:t xml:space="preserve">strain (dpm1::kanMX4/DPM1) and resulting transformants were </w:t>
      </w:r>
      <w:proofErr w:type="spellStart"/>
      <w:r w:rsidR="00090298" w:rsidRPr="00090298">
        <w:rPr>
          <w:sz w:val="24"/>
          <w:szCs w:val="24"/>
        </w:rPr>
        <w:t>sporulated</w:t>
      </w:r>
      <w:proofErr w:type="spellEnd"/>
      <w:r w:rsidR="00090298" w:rsidRPr="00090298">
        <w:rPr>
          <w:sz w:val="24"/>
          <w:szCs w:val="24"/>
        </w:rPr>
        <w:t>. Tetrads analysis revealed that only</w:t>
      </w:r>
      <w:r w:rsidR="00090298">
        <w:rPr>
          <w:sz w:val="24"/>
          <w:szCs w:val="24"/>
        </w:rPr>
        <w:t xml:space="preserve"> two combinations (a) when all </w:t>
      </w:r>
      <w:r w:rsidR="00090298" w:rsidRPr="00090298">
        <w:rPr>
          <w:sz w:val="24"/>
          <w:szCs w:val="24"/>
        </w:rPr>
        <w:t xml:space="preserve">three subunits or (b) CaDPM1 with CaDPM3 </w:t>
      </w:r>
      <w:r w:rsidR="00090298">
        <w:rPr>
          <w:sz w:val="24"/>
          <w:szCs w:val="24"/>
        </w:rPr>
        <w:t xml:space="preserve">were simultaneously </w:t>
      </w:r>
      <w:r w:rsidR="00090298" w:rsidRPr="00090298">
        <w:rPr>
          <w:sz w:val="24"/>
          <w:szCs w:val="24"/>
        </w:rPr>
        <w:t>expressed yielded four living spores (Fig. 2</w:t>
      </w:r>
      <w:r w:rsidR="00090298">
        <w:rPr>
          <w:sz w:val="24"/>
          <w:szCs w:val="24"/>
        </w:rPr>
        <w:t xml:space="preserve">A). However, it should be </w:t>
      </w:r>
      <w:r w:rsidR="00090298" w:rsidRPr="00090298">
        <w:rPr>
          <w:sz w:val="24"/>
          <w:szCs w:val="24"/>
        </w:rPr>
        <w:t>noticed that not all tetrads gave four sp</w:t>
      </w:r>
      <w:r w:rsidR="00090298">
        <w:rPr>
          <w:sz w:val="24"/>
          <w:szCs w:val="24"/>
        </w:rPr>
        <w:t xml:space="preserve">ores. Moreover, a higher number </w:t>
      </w:r>
      <w:r w:rsidR="00090298" w:rsidRPr="00090298">
        <w:rPr>
          <w:sz w:val="24"/>
          <w:szCs w:val="24"/>
        </w:rPr>
        <w:t>of viable tetrads were obtained when al</w:t>
      </w:r>
      <w:r w:rsidR="00090298">
        <w:rPr>
          <w:sz w:val="24"/>
          <w:szCs w:val="24"/>
        </w:rPr>
        <w:t xml:space="preserve">l subunits were expressed (50%) </w:t>
      </w:r>
      <w:r w:rsidR="00090298" w:rsidRPr="00090298">
        <w:rPr>
          <w:sz w:val="24"/>
          <w:szCs w:val="24"/>
        </w:rPr>
        <w:t>than in the case of the strain lacking CaDPM2 (19%). It indicates that</w:t>
      </w:r>
      <w:r w:rsidR="00090298" w:rsidRPr="00090298">
        <w:rPr>
          <w:sz w:val="24"/>
          <w:szCs w:val="24"/>
        </w:rPr>
        <w:br/>
        <w:t>CaDPM2 helps spores to survive prob</w:t>
      </w:r>
      <w:r w:rsidR="00090298">
        <w:rPr>
          <w:sz w:val="24"/>
          <w:szCs w:val="24"/>
        </w:rPr>
        <w:t xml:space="preserve">ably by improving functionality </w:t>
      </w:r>
      <w:r w:rsidR="00090298" w:rsidRPr="00090298">
        <w:rPr>
          <w:sz w:val="24"/>
          <w:szCs w:val="24"/>
        </w:rPr>
        <w:t>of DPMS. To test this idea, we selected S. cerevisiae spores express</w:t>
      </w:r>
      <w:r w:rsidR="00090298">
        <w:rPr>
          <w:sz w:val="24"/>
          <w:szCs w:val="24"/>
        </w:rPr>
        <w:t xml:space="preserve">ing </w:t>
      </w:r>
      <w:proofErr w:type="spellStart"/>
      <w:r w:rsidR="00090298" w:rsidRPr="00090298">
        <w:rPr>
          <w:sz w:val="24"/>
          <w:szCs w:val="24"/>
        </w:rPr>
        <w:t>CaDpm</w:t>
      </w:r>
      <w:proofErr w:type="spellEnd"/>
      <w:r w:rsidR="00090298" w:rsidRPr="00090298">
        <w:rPr>
          <w:sz w:val="24"/>
          <w:szCs w:val="24"/>
        </w:rPr>
        <w:t xml:space="preserve"> proteins but lacking their native DPM1 </w:t>
      </w:r>
      <w:r w:rsidR="00090298">
        <w:rPr>
          <w:sz w:val="24"/>
          <w:szCs w:val="24"/>
        </w:rPr>
        <w:t xml:space="preserve">gene. Subsequently, the </w:t>
      </w:r>
      <w:r w:rsidR="00090298" w:rsidRPr="00090298">
        <w:rPr>
          <w:sz w:val="24"/>
          <w:szCs w:val="24"/>
        </w:rPr>
        <w:t xml:space="preserve">in vitro activity of DPMS was measured in the membrane fraction of selected haploids. When compared with the spores bearing three </w:t>
      </w:r>
      <w:r w:rsidR="00090298">
        <w:rPr>
          <w:sz w:val="24"/>
          <w:szCs w:val="24"/>
        </w:rPr>
        <w:t xml:space="preserve">subunits </w:t>
      </w:r>
      <w:r w:rsidR="00090298" w:rsidRPr="00090298">
        <w:rPr>
          <w:sz w:val="24"/>
          <w:szCs w:val="24"/>
        </w:rPr>
        <w:t>of DPMS, the spores lacking CaDpm2 show dramatically decreased enzymatic activity (by 75%; 9.1 ± 0.3 vs. 37.1 ± 9.6 [</w:t>
      </w:r>
      <w:proofErr w:type="spellStart"/>
      <w:r w:rsidR="00090298" w:rsidRPr="00090298">
        <w:rPr>
          <w:sz w:val="24"/>
          <w:szCs w:val="24"/>
        </w:rPr>
        <w:t>cpm</w:t>
      </w:r>
      <w:proofErr w:type="spellEnd"/>
      <w:r w:rsidR="00090298" w:rsidRPr="00090298">
        <w:rPr>
          <w:sz w:val="24"/>
          <w:szCs w:val="24"/>
        </w:rPr>
        <w:t xml:space="preserve"> </w:t>
      </w:r>
      <w:r w:rsidR="00090298" w:rsidRPr="00090298">
        <w:rPr>
          <w:rFonts w:ascii="Cambria Math" w:hAnsi="Cambria Math" w:cs="Cambria Math"/>
          <w:sz w:val="24"/>
          <w:szCs w:val="24"/>
        </w:rPr>
        <w:t>∗</w:t>
      </w:r>
      <w:r w:rsidR="00090298" w:rsidRPr="00090298">
        <w:rPr>
          <w:sz w:val="24"/>
          <w:szCs w:val="24"/>
        </w:rPr>
        <w:t xml:space="preserve"> min−1 </w:t>
      </w:r>
      <w:r w:rsidR="00090298" w:rsidRPr="00090298">
        <w:rPr>
          <w:rFonts w:ascii="Cambria Math" w:hAnsi="Cambria Math" w:cs="Cambria Math"/>
          <w:sz w:val="24"/>
          <w:szCs w:val="24"/>
        </w:rPr>
        <w:t>∗</w:t>
      </w:r>
      <w:r w:rsidR="00090298" w:rsidRPr="00090298">
        <w:rPr>
          <w:sz w:val="24"/>
          <w:szCs w:val="24"/>
        </w:rPr>
        <w:t xml:space="preserve"> </w:t>
      </w:r>
      <w:proofErr w:type="spellStart"/>
      <w:r w:rsidR="00090298" w:rsidRPr="00090298">
        <w:rPr>
          <w:sz w:val="24"/>
          <w:szCs w:val="24"/>
        </w:rPr>
        <w:t>μ</w:t>
      </w:r>
      <w:r w:rsidR="00090298">
        <w:rPr>
          <w:sz w:val="24"/>
          <w:szCs w:val="24"/>
        </w:rPr>
        <w:t>g</w:t>
      </w:r>
      <w:proofErr w:type="spellEnd"/>
      <w:r w:rsidR="00090298" w:rsidRPr="00090298">
        <w:rPr>
          <w:rFonts w:ascii="AdvTT5235d5a9" w:hAnsi="AdvTT5235d5a9"/>
          <w:color w:val="231F20"/>
          <w:sz w:val="16"/>
          <w:szCs w:val="16"/>
        </w:rPr>
        <w:t xml:space="preserve"> </w:t>
      </w:r>
      <w:r w:rsidR="00090298" w:rsidRPr="00090298">
        <w:rPr>
          <w:sz w:val="24"/>
          <w:szCs w:val="24"/>
        </w:rPr>
        <w:t>protein− 1]), which may be responsib</w:t>
      </w:r>
      <w:r w:rsidR="00090298">
        <w:rPr>
          <w:sz w:val="24"/>
          <w:szCs w:val="24"/>
        </w:rPr>
        <w:t xml:space="preserve">le for lowered viability of the </w:t>
      </w:r>
      <w:r w:rsidR="00090298" w:rsidRPr="00090298">
        <w:rPr>
          <w:sz w:val="24"/>
          <w:szCs w:val="24"/>
        </w:rPr>
        <w:t xml:space="preserve">spores. Furthermore, the DPMS </w:t>
      </w:r>
      <w:r w:rsidR="00090298">
        <w:rPr>
          <w:sz w:val="24"/>
          <w:szCs w:val="24"/>
        </w:rPr>
        <w:t xml:space="preserve">activity in the </w:t>
      </w:r>
      <w:r w:rsidR="00090298">
        <w:rPr>
          <w:sz w:val="24"/>
          <w:szCs w:val="24"/>
        </w:rPr>
        <w:lastRenderedPageBreak/>
        <w:t xml:space="preserve">spores carrying </w:t>
      </w:r>
      <w:r w:rsidR="00090298" w:rsidRPr="00090298">
        <w:rPr>
          <w:sz w:val="24"/>
          <w:szCs w:val="24"/>
        </w:rPr>
        <w:t>C. albicans DPMS complex accounts for less than 20% of the activity</w:t>
      </w:r>
      <w:r w:rsidR="00090298" w:rsidRPr="00090298">
        <w:rPr>
          <w:sz w:val="24"/>
          <w:szCs w:val="24"/>
        </w:rPr>
        <w:br/>
        <w:t xml:space="preserve">of the wild type S. cerevisiae spores (210.4 ± 34.5 </w:t>
      </w:r>
      <w:proofErr w:type="spellStart"/>
      <w:r w:rsidR="00090298" w:rsidRPr="00090298">
        <w:rPr>
          <w:sz w:val="24"/>
          <w:szCs w:val="24"/>
        </w:rPr>
        <w:t>cpm</w:t>
      </w:r>
      <w:proofErr w:type="spellEnd"/>
      <w:r w:rsidR="00090298" w:rsidRPr="00090298">
        <w:rPr>
          <w:sz w:val="24"/>
          <w:szCs w:val="24"/>
        </w:rPr>
        <w:t xml:space="preserve"> </w:t>
      </w:r>
      <w:r w:rsidR="00090298" w:rsidRPr="00090298">
        <w:rPr>
          <w:rFonts w:ascii="Cambria Math" w:hAnsi="Cambria Math" w:cs="Cambria Math"/>
          <w:sz w:val="24"/>
          <w:szCs w:val="24"/>
        </w:rPr>
        <w:t>∗</w:t>
      </w:r>
      <w:r w:rsidR="00090298" w:rsidRPr="00090298">
        <w:rPr>
          <w:sz w:val="24"/>
          <w:szCs w:val="24"/>
        </w:rPr>
        <w:t xml:space="preserve"> min−1 </w:t>
      </w:r>
      <w:r w:rsidR="00090298" w:rsidRPr="00090298">
        <w:rPr>
          <w:rFonts w:ascii="Cambria Math" w:hAnsi="Cambria Math" w:cs="Cambria Math"/>
          <w:sz w:val="24"/>
          <w:szCs w:val="24"/>
        </w:rPr>
        <w:t>∗</w:t>
      </w:r>
      <w:r w:rsidR="00090298" w:rsidRPr="00090298">
        <w:rPr>
          <w:sz w:val="24"/>
          <w:szCs w:val="24"/>
        </w:rPr>
        <w:t xml:space="preserve"> </w:t>
      </w:r>
      <w:proofErr w:type="spellStart"/>
      <w:r w:rsidR="00090298" w:rsidRPr="00090298">
        <w:rPr>
          <w:sz w:val="24"/>
          <w:szCs w:val="24"/>
        </w:rPr>
        <w:t>μ</w:t>
      </w:r>
      <w:r w:rsidR="00090298">
        <w:rPr>
          <w:sz w:val="24"/>
          <w:szCs w:val="24"/>
        </w:rPr>
        <w:t>g</w:t>
      </w:r>
      <w:proofErr w:type="spellEnd"/>
      <w:r w:rsidR="00090298">
        <w:rPr>
          <w:sz w:val="24"/>
          <w:szCs w:val="24"/>
        </w:rPr>
        <w:t xml:space="preserve"> </w:t>
      </w:r>
      <w:r w:rsidR="00090298" w:rsidRPr="00090298">
        <w:rPr>
          <w:sz w:val="24"/>
          <w:szCs w:val="24"/>
        </w:rPr>
        <w:t>protein−1).</w:t>
      </w:r>
      <w:r w:rsidR="00090298" w:rsidRPr="00090298">
        <w:rPr>
          <w:sz w:val="24"/>
          <w:szCs w:val="24"/>
        </w:rPr>
        <w:br/>
        <w:t>Summarizing, CaDpm1 and CaDpm3</w:t>
      </w:r>
      <w:r w:rsidR="00090298">
        <w:rPr>
          <w:sz w:val="24"/>
          <w:szCs w:val="24"/>
        </w:rPr>
        <w:t xml:space="preserve"> proteins are necessary for the </w:t>
      </w:r>
      <w:r w:rsidR="00090298" w:rsidRPr="00090298">
        <w:rPr>
          <w:sz w:val="24"/>
          <w:szCs w:val="24"/>
        </w:rPr>
        <w:t xml:space="preserve">enzyme activity, while CaDpm2 is a </w:t>
      </w:r>
      <w:r w:rsidR="00090298">
        <w:rPr>
          <w:sz w:val="24"/>
          <w:szCs w:val="24"/>
        </w:rPr>
        <w:t xml:space="preserve">modulating subunit not required </w:t>
      </w:r>
      <w:r w:rsidR="00090298" w:rsidRPr="00090298">
        <w:rPr>
          <w:sz w:val="24"/>
          <w:szCs w:val="24"/>
        </w:rPr>
        <w:t>for the cell viability.</w:t>
      </w:r>
      <w:r w:rsidR="00090298" w:rsidRPr="00090298">
        <w:rPr>
          <w:sz w:val="24"/>
          <w:szCs w:val="24"/>
        </w:rPr>
        <w:br/>
        <w:t xml:space="preserve">It is noteworthy that spores </w:t>
      </w:r>
      <w:r w:rsidR="00090298">
        <w:rPr>
          <w:sz w:val="24"/>
          <w:szCs w:val="24"/>
        </w:rPr>
        <w:t xml:space="preserve">expressing </w:t>
      </w:r>
      <w:proofErr w:type="spellStart"/>
      <w:r w:rsidR="00090298">
        <w:rPr>
          <w:sz w:val="24"/>
          <w:szCs w:val="24"/>
        </w:rPr>
        <w:t>CaDpms</w:t>
      </w:r>
      <w:proofErr w:type="spellEnd"/>
      <w:r w:rsidR="00090298">
        <w:rPr>
          <w:sz w:val="24"/>
          <w:szCs w:val="24"/>
        </w:rPr>
        <w:t xml:space="preserve"> proteins were </w:t>
      </w:r>
      <w:r w:rsidR="00090298" w:rsidRPr="00090298">
        <w:rPr>
          <w:sz w:val="24"/>
          <w:szCs w:val="24"/>
        </w:rPr>
        <w:t>supersensitive to Calcofluor White i</w:t>
      </w:r>
      <w:r w:rsidR="00090298">
        <w:rPr>
          <w:sz w:val="24"/>
          <w:szCs w:val="24"/>
        </w:rPr>
        <w:t xml:space="preserve">ndicating severe changes in the </w:t>
      </w:r>
      <w:r w:rsidR="00090298" w:rsidRPr="00090298">
        <w:rPr>
          <w:sz w:val="24"/>
          <w:szCs w:val="24"/>
        </w:rPr>
        <w:t xml:space="preserve">cell wall integrity (Fig. 2). Thus, </w:t>
      </w:r>
      <w:r w:rsidR="00090298">
        <w:rPr>
          <w:sz w:val="24"/>
          <w:szCs w:val="24"/>
        </w:rPr>
        <w:t xml:space="preserve">C. albicans DPMS complex can substitute </w:t>
      </w:r>
      <w:r w:rsidR="00090298" w:rsidRPr="00090298">
        <w:rPr>
          <w:sz w:val="24"/>
          <w:szCs w:val="24"/>
        </w:rPr>
        <w:t>yeast enzyme, however it does not fully restore the fi</w:t>
      </w:r>
      <w:r w:rsidR="00090298">
        <w:rPr>
          <w:sz w:val="24"/>
          <w:szCs w:val="24"/>
        </w:rPr>
        <w:t xml:space="preserve">tness of the cells. </w:t>
      </w:r>
      <w:r w:rsidR="00090298" w:rsidRPr="00090298">
        <w:rPr>
          <w:sz w:val="24"/>
          <w:szCs w:val="24"/>
        </w:rPr>
        <w:t>This might be due to the higher intrinsic activity of S. cerevisiae enzyme</w:t>
      </w:r>
      <w:r w:rsidR="00090298" w:rsidRPr="00090298">
        <w:rPr>
          <w:sz w:val="24"/>
          <w:szCs w:val="24"/>
        </w:rPr>
        <w:br/>
        <w:t>or be a consequence of heterologous expression of tagged proteins.</w:t>
      </w:r>
      <w:r w:rsidR="00090298" w:rsidRPr="00090298">
        <w:rPr>
          <w:sz w:val="24"/>
          <w:szCs w:val="24"/>
        </w:rPr>
        <w:br/>
        <w:t xml:space="preserve">Next, S. cerevisiae strains carrying three subunits of C. albicans </w:t>
      </w:r>
      <w:r w:rsidR="00090298">
        <w:rPr>
          <w:sz w:val="24"/>
          <w:szCs w:val="24"/>
        </w:rPr>
        <w:t xml:space="preserve">DPMS </w:t>
      </w:r>
      <w:r w:rsidR="00090298" w:rsidRPr="00090298">
        <w:rPr>
          <w:sz w:val="24"/>
          <w:szCs w:val="24"/>
        </w:rPr>
        <w:t>complex were subjected to further an</w:t>
      </w:r>
      <w:r w:rsidR="00090298">
        <w:rPr>
          <w:sz w:val="24"/>
          <w:szCs w:val="24"/>
        </w:rPr>
        <w:t xml:space="preserve">alysis for possible interaction </w:t>
      </w:r>
      <w:r w:rsidR="00090298" w:rsidRPr="00090298">
        <w:rPr>
          <w:sz w:val="24"/>
          <w:szCs w:val="24"/>
        </w:rPr>
        <w:t>between the subunits using co-im</w:t>
      </w:r>
      <w:r w:rsidR="00090298">
        <w:rPr>
          <w:sz w:val="24"/>
          <w:szCs w:val="24"/>
        </w:rPr>
        <w:t xml:space="preserve">munoprecipitation technique. To </w:t>
      </w:r>
      <w:r w:rsidR="00090298" w:rsidRPr="00090298">
        <w:rPr>
          <w:sz w:val="24"/>
          <w:szCs w:val="24"/>
        </w:rPr>
        <w:t>this end, the membrane fractions (sourc</w:t>
      </w:r>
      <w:r w:rsidR="00090298">
        <w:rPr>
          <w:sz w:val="24"/>
          <w:szCs w:val="24"/>
        </w:rPr>
        <w:t xml:space="preserve">e of proteins) from the strains </w:t>
      </w:r>
      <w:r w:rsidR="00090298" w:rsidRPr="00090298">
        <w:rPr>
          <w:sz w:val="24"/>
          <w:szCs w:val="24"/>
        </w:rPr>
        <w:t xml:space="preserve">Y25598 carrying plasmids </w:t>
      </w:r>
      <w:proofErr w:type="spellStart"/>
      <w:r w:rsidR="00090298" w:rsidRPr="00090298">
        <w:rPr>
          <w:sz w:val="24"/>
          <w:szCs w:val="24"/>
        </w:rPr>
        <w:t>pESC</w:t>
      </w:r>
      <w:proofErr w:type="spellEnd"/>
      <w:r w:rsidR="00090298" w:rsidRPr="00090298">
        <w:rPr>
          <w:sz w:val="24"/>
          <w:szCs w:val="24"/>
        </w:rPr>
        <w:t>-URA [HA-CaDPM1, FLAG-CaDPM2]</w:t>
      </w:r>
      <w:r w:rsidR="00090298" w:rsidRPr="00090298">
        <w:rPr>
          <w:sz w:val="24"/>
          <w:szCs w:val="24"/>
        </w:rPr>
        <w:br/>
        <w:t xml:space="preserve">and </w:t>
      </w:r>
      <w:proofErr w:type="spellStart"/>
      <w:r w:rsidR="00090298" w:rsidRPr="00090298">
        <w:rPr>
          <w:sz w:val="24"/>
          <w:szCs w:val="24"/>
        </w:rPr>
        <w:t>pESC</w:t>
      </w:r>
      <w:proofErr w:type="spellEnd"/>
      <w:r w:rsidR="00090298" w:rsidRPr="00090298">
        <w:rPr>
          <w:sz w:val="24"/>
          <w:szCs w:val="24"/>
        </w:rPr>
        <w:t xml:space="preserve">-LEU [cmyc-CaDPM3] were solubilized using 1% </w:t>
      </w:r>
      <w:proofErr w:type="spellStart"/>
      <w:r w:rsidR="00090298" w:rsidRPr="00090298">
        <w:rPr>
          <w:sz w:val="24"/>
          <w:szCs w:val="24"/>
        </w:rPr>
        <w:t>octyl</w:t>
      </w:r>
      <w:proofErr w:type="spellEnd"/>
      <w:r w:rsidR="00090298" w:rsidRPr="00090298">
        <w:rPr>
          <w:sz w:val="24"/>
          <w:szCs w:val="24"/>
        </w:rPr>
        <w:t xml:space="preserve"> beta-D</w:t>
      </w:r>
      <w:r w:rsidR="00090298">
        <w:rPr>
          <w:rFonts w:ascii="AdvTT5235d5a9" w:hAnsi="AdvTT5235d5a9"/>
          <w:color w:val="231F20"/>
          <w:sz w:val="16"/>
          <w:szCs w:val="16"/>
        </w:rPr>
        <w:t xml:space="preserve"> </w:t>
      </w:r>
      <w:proofErr w:type="spellStart"/>
      <w:r w:rsidR="00090298" w:rsidRPr="00090298">
        <w:rPr>
          <w:sz w:val="24"/>
          <w:szCs w:val="24"/>
        </w:rPr>
        <w:t>glucopyranoside</w:t>
      </w:r>
      <w:proofErr w:type="spellEnd"/>
      <w:r w:rsidR="00090298" w:rsidRPr="00090298">
        <w:rPr>
          <w:sz w:val="24"/>
          <w:szCs w:val="24"/>
        </w:rPr>
        <w:t xml:space="preserve"> to release the m</w:t>
      </w:r>
      <w:r w:rsidR="00090298">
        <w:rPr>
          <w:sz w:val="24"/>
          <w:szCs w:val="24"/>
        </w:rPr>
        <w:t xml:space="preserve">embrane-spanning subunits, Dpm2 </w:t>
      </w:r>
      <w:r w:rsidR="00090298" w:rsidRPr="00090298">
        <w:rPr>
          <w:sz w:val="24"/>
          <w:szCs w:val="24"/>
        </w:rPr>
        <w:t xml:space="preserve">and Dpm3. Then the proteins were </w:t>
      </w:r>
      <w:proofErr w:type="spellStart"/>
      <w:r w:rsidR="00090298" w:rsidRPr="00090298">
        <w:rPr>
          <w:sz w:val="24"/>
          <w:szCs w:val="24"/>
        </w:rPr>
        <w:t>immunoprecipitated</w:t>
      </w:r>
      <w:proofErr w:type="spellEnd"/>
      <w:r w:rsidR="00090298" w:rsidRPr="00090298">
        <w:rPr>
          <w:sz w:val="24"/>
          <w:szCs w:val="24"/>
        </w:rPr>
        <w:t xml:space="preserve"> with </w:t>
      </w:r>
      <w:proofErr w:type="spellStart"/>
      <w:r w:rsidR="00090298" w:rsidRPr="00090298">
        <w:rPr>
          <w:sz w:val="24"/>
          <w:szCs w:val="24"/>
        </w:rPr>
        <w:t>antiFLAG</w:t>
      </w:r>
      <w:proofErr w:type="spellEnd"/>
      <w:r w:rsidR="00090298" w:rsidRPr="00090298">
        <w:rPr>
          <w:sz w:val="24"/>
          <w:szCs w:val="24"/>
        </w:rPr>
        <w:t xml:space="preserve"> antibody–protein A–magnetic bead complex, targeted at FLAGCaDpm2, and washed to remove unbound and non-specifi</w:t>
      </w:r>
      <w:r w:rsidR="00090298">
        <w:rPr>
          <w:sz w:val="24"/>
          <w:szCs w:val="24"/>
        </w:rPr>
        <w:t xml:space="preserve">c proteins. </w:t>
      </w:r>
      <w:r w:rsidR="00090298" w:rsidRPr="00090298">
        <w:rPr>
          <w:sz w:val="24"/>
          <w:szCs w:val="24"/>
        </w:rPr>
        <w:t>The precipitate was subjected to Western analysis utilizing antibodies</w:t>
      </w:r>
      <w:r w:rsidR="00090298" w:rsidRPr="00090298">
        <w:rPr>
          <w:sz w:val="24"/>
          <w:szCs w:val="24"/>
        </w:rPr>
        <w:br/>
        <w:t>against specific tags i.e., anti-HA (Dpm1), anti-FLAG (Dpm2) and antic-</w:t>
      </w:r>
      <w:proofErr w:type="spellStart"/>
      <w:r w:rsidR="00090298" w:rsidRPr="00090298">
        <w:rPr>
          <w:sz w:val="24"/>
          <w:szCs w:val="24"/>
        </w:rPr>
        <w:t>myc</w:t>
      </w:r>
      <w:proofErr w:type="spellEnd"/>
      <w:r w:rsidR="00090298" w:rsidRPr="00090298">
        <w:rPr>
          <w:sz w:val="24"/>
          <w:szCs w:val="24"/>
        </w:rPr>
        <w:t xml:space="preserve"> (Dpm3). In the precipitate all thre</w:t>
      </w:r>
      <w:r w:rsidR="00090298">
        <w:rPr>
          <w:sz w:val="24"/>
          <w:szCs w:val="24"/>
        </w:rPr>
        <w:t xml:space="preserve">e subunits were detected and </w:t>
      </w:r>
      <w:r w:rsidR="00090298" w:rsidRPr="00090298">
        <w:rPr>
          <w:sz w:val="24"/>
          <w:szCs w:val="24"/>
        </w:rPr>
        <w:t>demonstrate that they physically interact with each other (Fig. 3).</w:t>
      </w:r>
      <w:r w:rsidR="00090298" w:rsidRPr="00090298">
        <w:rPr>
          <w:sz w:val="24"/>
          <w:szCs w:val="24"/>
        </w:rPr>
        <w:br/>
      </w:r>
      <w:r w:rsidR="00090298" w:rsidRPr="00090298">
        <w:rPr>
          <w:sz w:val="24"/>
          <w:szCs w:val="24"/>
          <w:u w:val="single"/>
        </w:rPr>
        <w:t>Functional analysis of the C. albicans genes encoding DPMS complex</w:t>
      </w:r>
      <w:r w:rsidR="00090298" w:rsidRPr="00090298">
        <w:rPr>
          <w:sz w:val="24"/>
          <w:szCs w:val="24"/>
          <w:u w:val="single"/>
        </w:rPr>
        <w:br/>
      </w:r>
      <w:r w:rsidR="00090298" w:rsidRPr="00090298">
        <w:rPr>
          <w:sz w:val="24"/>
          <w:szCs w:val="24"/>
        </w:rPr>
        <w:t xml:space="preserve">To study the function of </w:t>
      </w:r>
      <w:proofErr w:type="spellStart"/>
      <w:r w:rsidR="00090298" w:rsidRPr="00090298">
        <w:rPr>
          <w:sz w:val="24"/>
          <w:szCs w:val="24"/>
        </w:rPr>
        <w:t>CaDPMS</w:t>
      </w:r>
      <w:proofErr w:type="spellEnd"/>
      <w:r w:rsidR="00090298" w:rsidRPr="00090298">
        <w:rPr>
          <w:sz w:val="24"/>
          <w:szCs w:val="24"/>
        </w:rPr>
        <w:t xml:space="preserve"> in the native organism</w:t>
      </w:r>
      <w:r w:rsidR="00090298">
        <w:rPr>
          <w:sz w:val="24"/>
          <w:szCs w:val="24"/>
        </w:rPr>
        <w:t xml:space="preserve"> we constructed mutated strains </w:t>
      </w:r>
      <w:r w:rsidR="00090298" w:rsidRPr="00090298">
        <w:rPr>
          <w:sz w:val="24"/>
          <w:szCs w:val="24"/>
        </w:rPr>
        <w:t>of C. albicans, e</w:t>
      </w:r>
      <w:r w:rsidR="00090298">
        <w:rPr>
          <w:sz w:val="24"/>
          <w:szCs w:val="24"/>
        </w:rPr>
        <w:t xml:space="preserve">ach having a particular subunit </w:t>
      </w:r>
      <w:r w:rsidR="00090298" w:rsidRPr="00090298">
        <w:rPr>
          <w:sz w:val="24"/>
          <w:szCs w:val="24"/>
        </w:rPr>
        <w:t>of DPMS under the control of tetracycline regulated promoter. At fi</w:t>
      </w:r>
      <w:r w:rsidR="00090298">
        <w:rPr>
          <w:sz w:val="24"/>
          <w:szCs w:val="24"/>
        </w:rPr>
        <w:t xml:space="preserve">rst, </w:t>
      </w:r>
      <w:r w:rsidR="00090298" w:rsidRPr="00090298">
        <w:rPr>
          <w:sz w:val="24"/>
          <w:szCs w:val="24"/>
        </w:rPr>
        <w:t>one chromosomal copy of the sel</w:t>
      </w:r>
      <w:r w:rsidR="00090298">
        <w:rPr>
          <w:sz w:val="24"/>
          <w:szCs w:val="24"/>
        </w:rPr>
        <w:t xml:space="preserve">ected gene was deleted with the </w:t>
      </w:r>
      <w:r w:rsidR="00090298" w:rsidRPr="00090298">
        <w:rPr>
          <w:sz w:val="24"/>
          <w:szCs w:val="24"/>
        </w:rPr>
        <w:t>“</w:t>
      </w:r>
      <w:proofErr w:type="spellStart"/>
      <w:r w:rsidR="00090298" w:rsidRPr="00090298">
        <w:rPr>
          <w:sz w:val="24"/>
          <w:szCs w:val="24"/>
        </w:rPr>
        <w:t>ura</w:t>
      </w:r>
      <w:proofErr w:type="spellEnd"/>
      <w:r w:rsidR="00090298" w:rsidRPr="00090298">
        <w:rPr>
          <w:sz w:val="24"/>
          <w:szCs w:val="24"/>
        </w:rPr>
        <w:t>-blaster” cassette. Next, the URA3 ma</w:t>
      </w:r>
      <w:r w:rsidR="00090298">
        <w:rPr>
          <w:sz w:val="24"/>
          <w:szCs w:val="24"/>
        </w:rPr>
        <w:t xml:space="preserve">rker was excised by cultivating </w:t>
      </w:r>
      <w:r w:rsidR="00090298" w:rsidRPr="00090298">
        <w:rPr>
          <w:sz w:val="24"/>
          <w:szCs w:val="24"/>
        </w:rPr>
        <w:t>cells on the plates containing 5-FOA, fo</w:t>
      </w:r>
      <w:r w:rsidR="00090298">
        <w:rPr>
          <w:sz w:val="24"/>
          <w:szCs w:val="24"/>
        </w:rPr>
        <w:t xml:space="preserve">llowed by transformation with a </w:t>
      </w:r>
      <w:r w:rsidR="00090298" w:rsidRPr="00090298">
        <w:rPr>
          <w:sz w:val="24"/>
          <w:szCs w:val="24"/>
        </w:rPr>
        <w:t xml:space="preserve">PCR product carrying TET promoter resulting in the tetracycline promoter integration to the specified locus (for more detail see </w:t>
      </w:r>
      <w:r w:rsidR="00090298">
        <w:rPr>
          <w:sz w:val="24"/>
          <w:szCs w:val="24"/>
        </w:rPr>
        <w:t xml:space="preserve">Materials </w:t>
      </w:r>
      <w:r w:rsidR="00090298" w:rsidRPr="00090298">
        <w:rPr>
          <w:sz w:val="24"/>
          <w:szCs w:val="24"/>
        </w:rPr>
        <w:t>and methods section). The correct strain construction was confirmed</w:t>
      </w:r>
      <w:r w:rsidR="00090298" w:rsidRPr="00090298">
        <w:rPr>
          <w:sz w:val="24"/>
          <w:szCs w:val="24"/>
        </w:rPr>
        <w:br/>
        <w:t xml:space="preserve">by Southern blot (not shown). In </w:t>
      </w:r>
      <w:r w:rsidR="00090298">
        <w:rPr>
          <w:sz w:val="24"/>
          <w:szCs w:val="24"/>
        </w:rPr>
        <w:t xml:space="preserve">the obtained strains TETp-DPM1, </w:t>
      </w:r>
      <w:r w:rsidR="00090298" w:rsidRPr="00090298">
        <w:rPr>
          <w:sz w:val="24"/>
          <w:szCs w:val="24"/>
        </w:rPr>
        <w:t>TETp-DPM2 and TETp-DPM3 the expression of the respective gene</w:t>
      </w:r>
      <w:r w:rsidR="00090298">
        <w:rPr>
          <w:sz w:val="24"/>
          <w:szCs w:val="24"/>
        </w:rPr>
        <w:t xml:space="preserve"> </w:t>
      </w:r>
      <w:r w:rsidR="00090298" w:rsidRPr="00090298">
        <w:rPr>
          <w:sz w:val="24"/>
          <w:szCs w:val="24"/>
        </w:rPr>
        <w:t>should be repressed in the presence of doxycycline. To confi</w:t>
      </w:r>
      <w:r w:rsidR="00090298">
        <w:rPr>
          <w:sz w:val="24"/>
          <w:szCs w:val="24"/>
        </w:rPr>
        <w:t xml:space="preserve">rm this, </w:t>
      </w:r>
      <w:r w:rsidR="00090298" w:rsidRPr="00090298">
        <w:rPr>
          <w:sz w:val="24"/>
          <w:szCs w:val="24"/>
        </w:rPr>
        <w:t>the strains were cultivated to OD600 = 1.0–</w:t>
      </w:r>
      <w:r w:rsidR="00090298">
        <w:rPr>
          <w:sz w:val="24"/>
          <w:szCs w:val="24"/>
        </w:rPr>
        <w:t xml:space="preserve">1.5 in YPD medium without </w:t>
      </w:r>
      <w:r w:rsidR="00090298" w:rsidRPr="00090298">
        <w:rPr>
          <w:sz w:val="24"/>
          <w:szCs w:val="24"/>
        </w:rPr>
        <w:t xml:space="preserve">or with addition of 10 </w:t>
      </w:r>
      <w:proofErr w:type="spellStart"/>
      <w:r w:rsidR="00090298" w:rsidRPr="00090298">
        <w:rPr>
          <w:sz w:val="24"/>
          <w:szCs w:val="24"/>
        </w:rPr>
        <w:t>μg</w:t>
      </w:r>
      <w:proofErr w:type="spellEnd"/>
      <w:r w:rsidR="00090298" w:rsidRPr="00090298">
        <w:rPr>
          <w:sz w:val="24"/>
          <w:szCs w:val="24"/>
        </w:rPr>
        <w:t>/ml doxycycline. RNA from collected cells was</w:t>
      </w:r>
      <w:r w:rsidR="00090298" w:rsidRPr="00090298">
        <w:rPr>
          <w:sz w:val="24"/>
          <w:szCs w:val="24"/>
        </w:rPr>
        <w:br/>
        <w:t>extracted and transcribed to cDNA.</w:t>
      </w:r>
      <w:r w:rsidR="00090298">
        <w:rPr>
          <w:sz w:val="24"/>
          <w:szCs w:val="24"/>
        </w:rPr>
        <w:t xml:space="preserve"> The resulting cDNA served as a </w:t>
      </w:r>
      <w:r w:rsidR="00090298" w:rsidRPr="00090298">
        <w:rPr>
          <w:sz w:val="24"/>
          <w:szCs w:val="24"/>
        </w:rPr>
        <w:t xml:space="preserve">template for PCR </w:t>
      </w:r>
      <w:r w:rsidR="00090298" w:rsidRPr="00090298">
        <w:rPr>
          <w:sz w:val="24"/>
          <w:szCs w:val="24"/>
        </w:rPr>
        <w:lastRenderedPageBreak/>
        <w:t xml:space="preserve">reactions targeted at ACT1 </w:t>
      </w:r>
      <w:r w:rsidR="00090298">
        <w:rPr>
          <w:sz w:val="24"/>
          <w:szCs w:val="24"/>
        </w:rPr>
        <w:t xml:space="preserve">(housekeeping gene) </w:t>
      </w:r>
      <w:r w:rsidR="00090298" w:rsidRPr="00090298">
        <w:rPr>
          <w:sz w:val="24"/>
          <w:szCs w:val="24"/>
        </w:rPr>
        <w:t>and respective DPM genes. It was found, as expected, that the expression of DPM genes in constructed s</w:t>
      </w:r>
      <w:r w:rsidR="00090298">
        <w:rPr>
          <w:sz w:val="24"/>
          <w:szCs w:val="24"/>
        </w:rPr>
        <w:t xml:space="preserve">trains was tightly regulated by </w:t>
      </w:r>
      <w:r w:rsidR="00090298" w:rsidRPr="00090298">
        <w:rPr>
          <w:sz w:val="24"/>
          <w:szCs w:val="24"/>
        </w:rPr>
        <w:t xml:space="preserve">tetracycline promoter, since virtually no RT-PCR product of </w:t>
      </w:r>
      <w:r w:rsidR="00090298">
        <w:rPr>
          <w:sz w:val="24"/>
          <w:szCs w:val="24"/>
        </w:rPr>
        <w:t xml:space="preserve">DPM </w:t>
      </w:r>
      <w:r w:rsidR="00090298" w:rsidRPr="00090298">
        <w:rPr>
          <w:sz w:val="24"/>
          <w:szCs w:val="24"/>
        </w:rPr>
        <w:t>genes was detected when cell</w:t>
      </w:r>
      <w:r w:rsidR="00090298">
        <w:rPr>
          <w:sz w:val="24"/>
          <w:szCs w:val="24"/>
        </w:rPr>
        <w:t xml:space="preserve">s were grown in the presence of </w:t>
      </w:r>
      <w:r w:rsidR="00090298" w:rsidRPr="00090298">
        <w:rPr>
          <w:sz w:val="24"/>
          <w:szCs w:val="24"/>
        </w:rPr>
        <w:t>doxycycline (Fig. S2).</w:t>
      </w:r>
      <w:r w:rsidR="00090298" w:rsidRPr="00090298">
        <w:rPr>
          <w:sz w:val="24"/>
          <w:szCs w:val="24"/>
        </w:rPr>
        <w:br/>
        <w:t>Subsequently, the growth of the mut</w:t>
      </w:r>
      <w:r w:rsidR="00090298">
        <w:rPr>
          <w:sz w:val="24"/>
          <w:szCs w:val="24"/>
        </w:rPr>
        <w:t xml:space="preserve">ants was tested on YPD agar. In </w:t>
      </w:r>
      <w:r w:rsidR="00090298" w:rsidRPr="00090298">
        <w:rPr>
          <w:sz w:val="24"/>
          <w:szCs w:val="24"/>
        </w:rPr>
        <w:t xml:space="preserve">non-repressive conditions all strains grew similarly. When 10 </w:t>
      </w:r>
      <w:proofErr w:type="spellStart"/>
      <w:r w:rsidR="00090298" w:rsidRPr="00090298">
        <w:rPr>
          <w:sz w:val="24"/>
          <w:szCs w:val="24"/>
        </w:rPr>
        <w:t>μ</w:t>
      </w:r>
      <w:r w:rsidR="00090298">
        <w:rPr>
          <w:sz w:val="24"/>
          <w:szCs w:val="24"/>
        </w:rPr>
        <w:t>g</w:t>
      </w:r>
      <w:proofErr w:type="spellEnd"/>
      <w:r w:rsidR="00090298">
        <w:rPr>
          <w:sz w:val="24"/>
          <w:szCs w:val="24"/>
        </w:rPr>
        <w:t xml:space="preserve">/ml of </w:t>
      </w:r>
      <w:r w:rsidR="00090298" w:rsidRPr="00090298">
        <w:rPr>
          <w:sz w:val="24"/>
          <w:szCs w:val="24"/>
        </w:rPr>
        <w:t>doxycycline was added to the medium</w:t>
      </w:r>
      <w:r w:rsidR="00090298">
        <w:rPr>
          <w:sz w:val="24"/>
          <w:szCs w:val="24"/>
        </w:rPr>
        <w:t xml:space="preserve"> only the wild type strain grew </w:t>
      </w:r>
      <w:r w:rsidR="00090298" w:rsidRPr="00090298">
        <w:rPr>
          <w:sz w:val="24"/>
          <w:szCs w:val="24"/>
        </w:rPr>
        <w:t>identically with that in non-repressive condition</w:t>
      </w:r>
      <w:r w:rsidR="00090298">
        <w:rPr>
          <w:sz w:val="24"/>
          <w:szCs w:val="24"/>
        </w:rPr>
        <w:t xml:space="preserve">s. TETp-DPM1 and </w:t>
      </w:r>
      <w:r w:rsidR="00090298" w:rsidRPr="00090298">
        <w:rPr>
          <w:sz w:val="24"/>
          <w:szCs w:val="24"/>
        </w:rPr>
        <w:t>TETp-DPM3 strains were not able to grow at all, while the growth of</w:t>
      </w:r>
      <w:r w:rsidR="00090298" w:rsidRPr="00090298">
        <w:rPr>
          <w:sz w:val="24"/>
          <w:szCs w:val="24"/>
        </w:rPr>
        <w:br/>
        <w:t>TETp-DPM2 was slightly retarded (Fig. 4</w:t>
      </w:r>
      <w:r w:rsidR="00090298">
        <w:rPr>
          <w:sz w:val="24"/>
          <w:szCs w:val="24"/>
        </w:rPr>
        <w:t xml:space="preserve">). Additionally, the growth </w:t>
      </w:r>
      <w:r w:rsidR="00090298" w:rsidRPr="00090298">
        <w:rPr>
          <w:sz w:val="24"/>
          <w:szCs w:val="24"/>
        </w:rPr>
        <w:t>defect of TETp-DPM1 and TETp-DPM3</w:t>
      </w:r>
      <w:r w:rsidR="00090298">
        <w:rPr>
          <w:sz w:val="24"/>
          <w:szCs w:val="24"/>
        </w:rPr>
        <w:t xml:space="preserve"> was gradually diminishing with </w:t>
      </w:r>
      <w:r w:rsidR="00090298" w:rsidRPr="00090298">
        <w:rPr>
          <w:sz w:val="24"/>
          <w:szCs w:val="24"/>
        </w:rPr>
        <w:t>decreasing doxycycline concentration (n</w:t>
      </w:r>
      <w:r w:rsidR="00090298">
        <w:rPr>
          <w:sz w:val="24"/>
          <w:szCs w:val="24"/>
        </w:rPr>
        <w:t xml:space="preserve">ot shown). The corresponding </w:t>
      </w:r>
      <w:r w:rsidR="00090298" w:rsidRPr="00090298">
        <w:rPr>
          <w:sz w:val="24"/>
          <w:szCs w:val="24"/>
        </w:rPr>
        <w:t>results were obtained for cultures in liquid YPD medium (not shown).</w:t>
      </w:r>
      <w:r w:rsidR="00090298" w:rsidRPr="00090298">
        <w:rPr>
          <w:sz w:val="24"/>
          <w:szCs w:val="24"/>
        </w:rPr>
        <w:br/>
        <w:t>Next, the in vitro activity of DP</w:t>
      </w:r>
      <w:r w:rsidR="00090298">
        <w:rPr>
          <w:sz w:val="24"/>
          <w:szCs w:val="24"/>
        </w:rPr>
        <w:t xml:space="preserve">MS was measured in the membrane </w:t>
      </w:r>
      <w:r w:rsidR="00090298" w:rsidRPr="00090298">
        <w:rPr>
          <w:sz w:val="24"/>
          <w:szCs w:val="24"/>
        </w:rPr>
        <w:t xml:space="preserve">fraction from TETp-DPM1-3 and from </w:t>
      </w:r>
      <w:r w:rsidR="00090298">
        <w:rPr>
          <w:sz w:val="24"/>
          <w:szCs w:val="24"/>
        </w:rPr>
        <w:t xml:space="preserve">the wild type (CAF2-1) strains, </w:t>
      </w:r>
      <w:r w:rsidR="00090298" w:rsidRPr="00090298">
        <w:rPr>
          <w:sz w:val="24"/>
          <w:szCs w:val="24"/>
        </w:rPr>
        <w:t>cultivated overnight at 28 °C in non-repre</w:t>
      </w:r>
      <w:r w:rsidR="00090298">
        <w:rPr>
          <w:sz w:val="24"/>
          <w:szCs w:val="24"/>
        </w:rPr>
        <w:t xml:space="preserve">ssive or repressive conditions. </w:t>
      </w:r>
      <w:r w:rsidR="00090298" w:rsidRPr="00090298">
        <w:rPr>
          <w:sz w:val="24"/>
          <w:szCs w:val="24"/>
        </w:rPr>
        <w:t>DPMS activity of CAF2-1 was not affected by the presence of doxycycline. The DPMS enzymatic activity of conditional mutants grown in</w:t>
      </w:r>
      <w:r w:rsidR="00090298" w:rsidRPr="00090298">
        <w:rPr>
          <w:sz w:val="24"/>
          <w:szCs w:val="24"/>
        </w:rPr>
        <w:br/>
        <w:t>non-repressive condition was lo</w:t>
      </w:r>
      <w:r w:rsidR="00090298">
        <w:rPr>
          <w:sz w:val="24"/>
          <w:szCs w:val="24"/>
        </w:rPr>
        <w:t xml:space="preserve">wered by approximately 35% when </w:t>
      </w:r>
      <w:r w:rsidR="00090298" w:rsidRPr="00090298">
        <w:rPr>
          <w:sz w:val="24"/>
          <w:szCs w:val="24"/>
        </w:rPr>
        <w:t>compared with the wild type. However,</w:t>
      </w:r>
      <w:r w:rsidR="00090298">
        <w:rPr>
          <w:sz w:val="24"/>
          <w:szCs w:val="24"/>
        </w:rPr>
        <w:t xml:space="preserve"> in the presence of doxycycline </w:t>
      </w:r>
      <w:r w:rsidR="00090298" w:rsidRPr="00090298">
        <w:rPr>
          <w:sz w:val="24"/>
          <w:szCs w:val="24"/>
        </w:rPr>
        <w:t>the DPMS activity in TETp-DPM1 and</w:t>
      </w:r>
      <w:r w:rsidR="00090298">
        <w:rPr>
          <w:sz w:val="24"/>
          <w:szCs w:val="24"/>
        </w:rPr>
        <w:t xml:space="preserve"> TETp-DPM3 was barely detected, </w:t>
      </w:r>
      <w:r w:rsidR="00090298" w:rsidRPr="00090298">
        <w:rPr>
          <w:sz w:val="24"/>
          <w:szCs w:val="24"/>
        </w:rPr>
        <w:t>while in TETp-DPM2 it was decrease</w:t>
      </w:r>
      <w:r w:rsidR="00090298">
        <w:rPr>
          <w:sz w:val="24"/>
          <w:szCs w:val="24"/>
        </w:rPr>
        <w:t xml:space="preserve">d to 30% of the wild-type level </w:t>
      </w:r>
      <w:r w:rsidR="00090298" w:rsidRPr="00090298">
        <w:rPr>
          <w:sz w:val="24"/>
          <w:szCs w:val="24"/>
        </w:rPr>
        <w:t>(Fig. 4). This is consistent with the observed growth defect of strains</w:t>
      </w:r>
      <w:r w:rsidR="00090298" w:rsidRPr="00090298">
        <w:rPr>
          <w:sz w:val="24"/>
          <w:szCs w:val="24"/>
        </w:rPr>
        <w:br/>
        <w:t>and matches also results we obtained in S. cerevisiae, where the absence</w:t>
      </w:r>
      <w:r w:rsidR="00090298" w:rsidRPr="00090298">
        <w:rPr>
          <w:rFonts w:ascii="AdvTT5235d5a9" w:hAnsi="AdvTT5235d5a9"/>
          <w:color w:val="231F20"/>
          <w:sz w:val="16"/>
          <w:szCs w:val="16"/>
        </w:rPr>
        <w:t xml:space="preserve"> </w:t>
      </w:r>
      <w:r w:rsidR="00090298" w:rsidRPr="00090298">
        <w:rPr>
          <w:sz w:val="24"/>
          <w:szCs w:val="24"/>
        </w:rPr>
        <w:t>of CaDpm1p or CaDpm3p results in the cell death but lack of Ca</w:t>
      </w:r>
      <w:r w:rsidR="00090298">
        <w:rPr>
          <w:sz w:val="24"/>
          <w:szCs w:val="24"/>
        </w:rPr>
        <w:t xml:space="preserve">DPM2 </w:t>
      </w:r>
      <w:r w:rsidR="00090298" w:rsidRPr="00090298">
        <w:rPr>
          <w:sz w:val="24"/>
          <w:szCs w:val="24"/>
        </w:rPr>
        <w:t>reduces the cell fitness and lowers DPMS activity (compare Fig. 2).</w:t>
      </w:r>
      <w:r w:rsidR="00090298" w:rsidRPr="00090298">
        <w:rPr>
          <w:sz w:val="24"/>
          <w:szCs w:val="24"/>
        </w:rPr>
        <w:br/>
        <w:t>Considering the role of DPM for pr</w:t>
      </w:r>
      <w:r w:rsidR="00090298">
        <w:rPr>
          <w:sz w:val="24"/>
          <w:szCs w:val="24"/>
        </w:rPr>
        <w:t xml:space="preserve">otein O- and N-glycosylation we </w:t>
      </w:r>
      <w:r w:rsidR="00090298" w:rsidRPr="00090298">
        <w:rPr>
          <w:sz w:val="24"/>
          <w:szCs w:val="24"/>
        </w:rPr>
        <w:t xml:space="preserve">checked the glycosylation status of the marker protein in </w:t>
      </w:r>
      <w:proofErr w:type="spellStart"/>
      <w:r w:rsidR="00090298" w:rsidRPr="00090298">
        <w:rPr>
          <w:sz w:val="24"/>
          <w:szCs w:val="24"/>
        </w:rPr>
        <w:t>TE</w:t>
      </w:r>
      <w:r w:rsidR="00090298">
        <w:rPr>
          <w:sz w:val="24"/>
          <w:szCs w:val="24"/>
        </w:rPr>
        <w:t>Tp</w:t>
      </w:r>
      <w:proofErr w:type="spellEnd"/>
      <w:r w:rsidR="00090298">
        <w:rPr>
          <w:sz w:val="24"/>
          <w:szCs w:val="24"/>
        </w:rPr>
        <w:t xml:space="preserve">-DPM </w:t>
      </w:r>
      <w:r w:rsidR="00090298" w:rsidRPr="00090298">
        <w:rPr>
          <w:sz w:val="24"/>
          <w:szCs w:val="24"/>
        </w:rPr>
        <w:t>mutants. For this purpose we perf</w:t>
      </w:r>
      <w:r w:rsidR="00090298">
        <w:rPr>
          <w:sz w:val="24"/>
          <w:szCs w:val="24"/>
        </w:rPr>
        <w:t xml:space="preserve">ormed the Western blot analysis </w:t>
      </w:r>
      <w:r w:rsidR="00090298" w:rsidRPr="00090298">
        <w:rPr>
          <w:sz w:val="24"/>
          <w:szCs w:val="24"/>
        </w:rPr>
        <w:t xml:space="preserve">using anti-Gas1p antibodies to detect C. albicans </w:t>
      </w:r>
      <w:proofErr w:type="spellStart"/>
      <w:r w:rsidR="00090298">
        <w:rPr>
          <w:sz w:val="24"/>
          <w:szCs w:val="24"/>
        </w:rPr>
        <w:t>Phr</w:t>
      </w:r>
      <w:proofErr w:type="spellEnd"/>
      <w:r w:rsidR="00090298">
        <w:rPr>
          <w:sz w:val="24"/>
          <w:szCs w:val="24"/>
        </w:rPr>
        <w:t xml:space="preserve"> proteins (</w:t>
      </w:r>
      <w:proofErr w:type="spellStart"/>
      <w:r w:rsidR="00090298">
        <w:rPr>
          <w:sz w:val="24"/>
          <w:szCs w:val="24"/>
        </w:rPr>
        <w:t>orthologs</w:t>
      </w:r>
      <w:proofErr w:type="spellEnd"/>
      <w:r w:rsidR="00090298">
        <w:rPr>
          <w:sz w:val="24"/>
          <w:szCs w:val="24"/>
        </w:rPr>
        <w:t xml:space="preserve"> </w:t>
      </w:r>
      <w:r w:rsidR="00090298" w:rsidRPr="00090298">
        <w:rPr>
          <w:sz w:val="24"/>
          <w:szCs w:val="24"/>
        </w:rPr>
        <w:t>of ScGas1) in strains grown in repressive</w:t>
      </w:r>
      <w:r w:rsidR="00090298">
        <w:rPr>
          <w:sz w:val="24"/>
          <w:szCs w:val="24"/>
        </w:rPr>
        <w:t xml:space="preserve"> and non-repressive conditions. </w:t>
      </w:r>
      <w:r w:rsidR="00090298" w:rsidRPr="00090298">
        <w:rPr>
          <w:sz w:val="24"/>
          <w:szCs w:val="24"/>
        </w:rPr>
        <w:t>Since the final pH of the culture was below 5, we assumed that observed</w:t>
      </w:r>
      <w:r w:rsidR="00090298" w:rsidRPr="00090298">
        <w:rPr>
          <w:sz w:val="24"/>
          <w:szCs w:val="24"/>
        </w:rPr>
        <w:br/>
        <w:t>form was Phr2, which was reported to be expressed in acidic conditions [35,36]. All tested strains g</w:t>
      </w:r>
      <w:r w:rsidR="00090298">
        <w:rPr>
          <w:sz w:val="24"/>
          <w:szCs w:val="24"/>
        </w:rPr>
        <w:t xml:space="preserve">rown in YPD without doxycycline </w:t>
      </w:r>
      <w:r w:rsidR="00090298" w:rsidRPr="00090298">
        <w:rPr>
          <w:sz w:val="24"/>
          <w:szCs w:val="24"/>
        </w:rPr>
        <w:t>gave similar results i.e., the strong band was visible at the position</w:t>
      </w:r>
      <w:r w:rsidR="00090298">
        <w:rPr>
          <w:sz w:val="24"/>
          <w:szCs w:val="24"/>
        </w:rPr>
        <w:t xml:space="preserve"> </w:t>
      </w:r>
      <w:r w:rsidR="00090298" w:rsidRPr="00090298">
        <w:rPr>
          <w:sz w:val="24"/>
          <w:szCs w:val="24"/>
        </w:rPr>
        <w:t xml:space="preserve">corresponding to approx. 110 </w:t>
      </w:r>
      <w:proofErr w:type="spellStart"/>
      <w:r w:rsidR="00090298" w:rsidRPr="00090298">
        <w:rPr>
          <w:sz w:val="24"/>
          <w:szCs w:val="24"/>
        </w:rPr>
        <w:t>kDa</w:t>
      </w:r>
      <w:proofErr w:type="spellEnd"/>
      <w:r w:rsidR="00090298" w:rsidRPr="00090298">
        <w:rPr>
          <w:sz w:val="24"/>
          <w:szCs w:val="24"/>
        </w:rPr>
        <w:t xml:space="preserve"> (Fig. 5). In the repressive </w:t>
      </w:r>
      <w:r w:rsidR="00090298">
        <w:rPr>
          <w:sz w:val="24"/>
          <w:szCs w:val="24"/>
        </w:rPr>
        <w:t xml:space="preserve">conditions, </w:t>
      </w:r>
      <w:r w:rsidR="00090298" w:rsidRPr="00090298">
        <w:rPr>
          <w:sz w:val="24"/>
          <w:szCs w:val="24"/>
        </w:rPr>
        <w:t xml:space="preserve">however, the 110 </w:t>
      </w:r>
      <w:proofErr w:type="spellStart"/>
      <w:r w:rsidR="00090298" w:rsidRPr="00090298">
        <w:rPr>
          <w:sz w:val="24"/>
          <w:szCs w:val="24"/>
        </w:rPr>
        <w:t>kDa</w:t>
      </w:r>
      <w:proofErr w:type="spellEnd"/>
      <w:r w:rsidR="00090298" w:rsidRPr="00090298">
        <w:rPr>
          <w:sz w:val="24"/>
          <w:szCs w:val="24"/>
        </w:rPr>
        <w:t xml:space="preserve"> band was absent for TETp-DPM1 and TETpDPM3 strains while a slighter sig</w:t>
      </w:r>
      <w:r w:rsidR="00090298">
        <w:rPr>
          <w:sz w:val="24"/>
          <w:szCs w:val="24"/>
        </w:rPr>
        <w:t xml:space="preserve">nal at 70 </w:t>
      </w:r>
      <w:proofErr w:type="spellStart"/>
      <w:r w:rsidR="00090298">
        <w:rPr>
          <w:sz w:val="24"/>
          <w:szCs w:val="24"/>
        </w:rPr>
        <w:t>kDa</w:t>
      </w:r>
      <w:proofErr w:type="spellEnd"/>
      <w:r w:rsidR="00090298">
        <w:rPr>
          <w:sz w:val="24"/>
          <w:szCs w:val="24"/>
        </w:rPr>
        <w:t xml:space="preserve">, corresponding to </w:t>
      </w:r>
      <w:proofErr w:type="spellStart"/>
      <w:r w:rsidR="00090298" w:rsidRPr="00090298">
        <w:rPr>
          <w:sz w:val="24"/>
          <w:szCs w:val="24"/>
        </w:rPr>
        <w:t>underglycosylated</w:t>
      </w:r>
      <w:proofErr w:type="spellEnd"/>
      <w:r w:rsidR="00090298" w:rsidRPr="00090298">
        <w:rPr>
          <w:sz w:val="24"/>
          <w:szCs w:val="24"/>
        </w:rPr>
        <w:t xml:space="preserve"> protein, appeared. However, the glycosylation pattern of the </w:t>
      </w:r>
      <w:proofErr w:type="spellStart"/>
      <w:r w:rsidR="00090298" w:rsidRPr="00090298">
        <w:rPr>
          <w:sz w:val="24"/>
          <w:szCs w:val="24"/>
        </w:rPr>
        <w:t>Phr</w:t>
      </w:r>
      <w:proofErr w:type="spellEnd"/>
      <w:r w:rsidR="00090298" w:rsidRPr="00090298">
        <w:rPr>
          <w:sz w:val="24"/>
          <w:szCs w:val="24"/>
        </w:rPr>
        <w:t xml:space="preserve"> protein in TETp-DPM2 strain in </w:t>
      </w:r>
      <w:r w:rsidR="00090298" w:rsidRPr="00090298">
        <w:rPr>
          <w:sz w:val="24"/>
          <w:szCs w:val="24"/>
        </w:rPr>
        <w:lastRenderedPageBreak/>
        <w:t>the presence of doxycycline indicates that the diminish</w:t>
      </w:r>
      <w:r w:rsidR="00090298">
        <w:rPr>
          <w:sz w:val="24"/>
          <w:szCs w:val="24"/>
        </w:rPr>
        <w:t xml:space="preserve">ed DPMS activity results in the </w:t>
      </w:r>
      <w:r w:rsidR="00090298" w:rsidRPr="00090298">
        <w:rPr>
          <w:sz w:val="24"/>
          <w:szCs w:val="24"/>
        </w:rPr>
        <w:t xml:space="preserve">formation of the additional </w:t>
      </w:r>
      <w:proofErr w:type="spellStart"/>
      <w:r w:rsidR="00090298" w:rsidRPr="00090298">
        <w:rPr>
          <w:sz w:val="24"/>
          <w:szCs w:val="24"/>
        </w:rPr>
        <w:t>glycoform</w:t>
      </w:r>
      <w:proofErr w:type="spellEnd"/>
      <w:r w:rsidR="00090298" w:rsidRPr="00090298">
        <w:rPr>
          <w:sz w:val="24"/>
          <w:szCs w:val="24"/>
        </w:rPr>
        <w:t xml:space="preserve"> (approx. 100 </w:t>
      </w:r>
      <w:proofErr w:type="spellStart"/>
      <w:r w:rsidR="00090298" w:rsidRPr="00090298">
        <w:rPr>
          <w:sz w:val="24"/>
          <w:szCs w:val="24"/>
        </w:rPr>
        <w:t>kDa</w:t>
      </w:r>
      <w:proofErr w:type="spellEnd"/>
      <w:r w:rsidR="00090298" w:rsidRPr="00090298">
        <w:rPr>
          <w:sz w:val="24"/>
          <w:szCs w:val="24"/>
        </w:rPr>
        <w:t>).</w:t>
      </w:r>
      <w:r w:rsidR="00090298" w:rsidRPr="00090298">
        <w:rPr>
          <w:sz w:val="24"/>
          <w:szCs w:val="24"/>
        </w:rPr>
        <w:br/>
      </w:r>
      <w:r w:rsidR="00090298" w:rsidRPr="00090298">
        <w:rPr>
          <w:sz w:val="24"/>
          <w:szCs w:val="24"/>
          <w:u w:val="single"/>
        </w:rPr>
        <w:t>The cell wall composition depends on DPMS activity</w:t>
      </w:r>
      <w:r w:rsidR="00090298" w:rsidRPr="00090298">
        <w:rPr>
          <w:sz w:val="24"/>
          <w:szCs w:val="24"/>
        </w:rPr>
        <w:br/>
        <w:t xml:space="preserve">In C. albicans the </w:t>
      </w:r>
      <w:proofErr w:type="spellStart"/>
      <w:r w:rsidR="00090298" w:rsidRPr="00090298">
        <w:rPr>
          <w:sz w:val="24"/>
          <w:szCs w:val="24"/>
        </w:rPr>
        <w:t>mannoproteins</w:t>
      </w:r>
      <w:proofErr w:type="spellEnd"/>
      <w:r w:rsidR="00090298" w:rsidRPr="00090298">
        <w:rPr>
          <w:sz w:val="24"/>
          <w:szCs w:val="24"/>
        </w:rPr>
        <w:t xml:space="preserve"> constitute 35–</w:t>
      </w:r>
      <w:r w:rsidR="00090298">
        <w:rPr>
          <w:sz w:val="24"/>
          <w:szCs w:val="24"/>
        </w:rPr>
        <w:t xml:space="preserve">40% cell wall dry </w:t>
      </w:r>
      <w:r w:rsidR="00090298" w:rsidRPr="00090298">
        <w:rPr>
          <w:sz w:val="24"/>
          <w:szCs w:val="24"/>
        </w:rPr>
        <w:t>weight and form outer, electron dense layer of the cell wall [37]</w:t>
      </w:r>
      <w:r w:rsidR="00090298">
        <w:rPr>
          <w:sz w:val="24"/>
          <w:szCs w:val="24"/>
        </w:rPr>
        <w:t xml:space="preserve">. </w:t>
      </w:r>
      <w:proofErr w:type="spellStart"/>
      <w:r w:rsidR="00090298" w:rsidRPr="00090298">
        <w:rPr>
          <w:sz w:val="24"/>
          <w:szCs w:val="24"/>
        </w:rPr>
        <w:t>Mannoproteins</w:t>
      </w:r>
      <w:proofErr w:type="spellEnd"/>
      <w:r w:rsidR="00090298" w:rsidRPr="00090298">
        <w:rPr>
          <w:sz w:val="24"/>
          <w:szCs w:val="24"/>
        </w:rPr>
        <w:t xml:space="preserve"> are produced in </w:t>
      </w:r>
      <w:r w:rsidR="00090298">
        <w:rPr>
          <w:sz w:val="24"/>
          <w:szCs w:val="24"/>
        </w:rPr>
        <w:t xml:space="preserve">N- and O-glycosylation pathways </w:t>
      </w:r>
      <w:r w:rsidR="00090298" w:rsidRPr="00090298">
        <w:rPr>
          <w:sz w:val="24"/>
          <w:szCs w:val="24"/>
        </w:rPr>
        <w:t>where DPM plays the main role as a</w:t>
      </w:r>
      <w:r w:rsidR="00090298">
        <w:rPr>
          <w:sz w:val="24"/>
          <w:szCs w:val="24"/>
        </w:rPr>
        <w:t xml:space="preserve"> mannose donor. Thus diminished </w:t>
      </w:r>
      <w:r w:rsidR="00090298" w:rsidRPr="00090298">
        <w:rPr>
          <w:sz w:val="24"/>
          <w:szCs w:val="24"/>
        </w:rPr>
        <w:t xml:space="preserve">activity of DPMS should lead to </w:t>
      </w:r>
      <w:r w:rsidR="00090298">
        <w:rPr>
          <w:sz w:val="24"/>
          <w:szCs w:val="24"/>
        </w:rPr>
        <w:t xml:space="preserve">the decreased amount of mannose </w:t>
      </w:r>
      <w:r w:rsidR="00090298" w:rsidRPr="00090298">
        <w:rPr>
          <w:sz w:val="24"/>
          <w:szCs w:val="24"/>
        </w:rPr>
        <w:t>in the cell wall. To evaluate the c</w:t>
      </w:r>
      <w:r w:rsidR="00090298">
        <w:rPr>
          <w:sz w:val="24"/>
          <w:szCs w:val="24"/>
        </w:rPr>
        <w:t xml:space="preserve">ell wall composition of TET-DPM </w:t>
      </w:r>
      <w:r w:rsidR="00090298" w:rsidRPr="00090298">
        <w:rPr>
          <w:sz w:val="24"/>
          <w:szCs w:val="24"/>
        </w:rPr>
        <w:t xml:space="preserve">and wild type strains we used </w:t>
      </w:r>
      <w:r w:rsidR="00090298">
        <w:rPr>
          <w:sz w:val="24"/>
          <w:szCs w:val="24"/>
        </w:rPr>
        <w:t xml:space="preserve">high-performance anion-exchange </w:t>
      </w:r>
      <w:r w:rsidR="00090298" w:rsidRPr="00090298">
        <w:rPr>
          <w:sz w:val="24"/>
          <w:szCs w:val="24"/>
        </w:rPr>
        <w:t>chromatography (HPAEC). Cell wall iso</w:t>
      </w:r>
      <w:r w:rsidR="00090298">
        <w:rPr>
          <w:sz w:val="24"/>
          <w:szCs w:val="24"/>
        </w:rPr>
        <w:t xml:space="preserve">lated from the cells cultivated </w:t>
      </w:r>
      <w:r w:rsidR="00090298" w:rsidRPr="00090298">
        <w:rPr>
          <w:sz w:val="24"/>
          <w:szCs w:val="24"/>
        </w:rPr>
        <w:t>in the presence or absence of doxycycline were hydrolyzed with</w:t>
      </w:r>
      <w:r w:rsidR="00090298" w:rsidRPr="00090298">
        <w:rPr>
          <w:sz w:val="24"/>
          <w:szCs w:val="24"/>
        </w:rPr>
        <w:br/>
      </w:r>
      <w:proofErr w:type="spellStart"/>
      <w:r w:rsidR="00090298" w:rsidRPr="00090298">
        <w:rPr>
          <w:sz w:val="24"/>
          <w:szCs w:val="24"/>
        </w:rPr>
        <w:t>trifluoroacetic</w:t>
      </w:r>
      <w:proofErr w:type="spellEnd"/>
      <w:r w:rsidR="00090298" w:rsidRPr="00090298">
        <w:rPr>
          <w:sz w:val="24"/>
          <w:szCs w:val="24"/>
        </w:rPr>
        <w:t xml:space="preserve"> acid and applied on a</w:t>
      </w:r>
      <w:r w:rsidR="00090298">
        <w:rPr>
          <w:sz w:val="24"/>
          <w:szCs w:val="24"/>
        </w:rPr>
        <w:t xml:space="preserve"> column along with </w:t>
      </w:r>
      <w:proofErr w:type="spellStart"/>
      <w:r w:rsidR="00090298">
        <w:rPr>
          <w:sz w:val="24"/>
          <w:szCs w:val="24"/>
        </w:rPr>
        <w:t>fucose</w:t>
      </w:r>
      <w:proofErr w:type="spellEnd"/>
      <w:r w:rsidR="00090298">
        <w:rPr>
          <w:sz w:val="24"/>
          <w:szCs w:val="24"/>
        </w:rPr>
        <w:t xml:space="preserve"> as an </w:t>
      </w:r>
      <w:r w:rsidR="00090298" w:rsidRPr="00090298">
        <w:rPr>
          <w:sz w:val="24"/>
          <w:szCs w:val="24"/>
        </w:rPr>
        <w:t>internal standard. Since it was publ</w:t>
      </w:r>
      <w:r w:rsidR="00090298">
        <w:rPr>
          <w:sz w:val="24"/>
          <w:szCs w:val="24"/>
        </w:rPr>
        <w:t xml:space="preserve">ished that TFA liberates only a </w:t>
      </w:r>
      <w:r w:rsidR="00090298" w:rsidRPr="00090298">
        <w:rPr>
          <w:sz w:val="24"/>
          <w:szCs w:val="24"/>
        </w:rPr>
        <w:t>small part of N-</w:t>
      </w:r>
      <w:proofErr w:type="spellStart"/>
      <w:r w:rsidR="00090298" w:rsidRPr="00090298">
        <w:rPr>
          <w:sz w:val="24"/>
          <w:szCs w:val="24"/>
        </w:rPr>
        <w:t>acetylglucosamine</w:t>
      </w:r>
      <w:proofErr w:type="spellEnd"/>
      <w:r w:rsidR="00090298" w:rsidRPr="00090298">
        <w:rPr>
          <w:sz w:val="24"/>
          <w:szCs w:val="24"/>
        </w:rPr>
        <w:t xml:space="preserve"> from chitin chains [38], the am</w:t>
      </w:r>
      <w:r w:rsidR="00090298">
        <w:rPr>
          <w:sz w:val="24"/>
          <w:szCs w:val="24"/>
        </w:rPr>
        <w:t xml:space="preserve">ount </w:t>
      </w:r>
      <w:r w:rsidR="00090298" w:rsidRPr="00090298">
        <w:rPr>
          <w:sz w:val="24"/>
          <w:szCs w:val="24"/>
        </w:rPr>
        <w:t>of N-</w:t>
      </w:r>
      <w:proofErr w:type="spellStart"/>
      <w:r w:rsidR="00090298" w:rsidRPr="00090298">
        <w:rPr>
          <w:sz w:val="24"/>
          <w:szCs w:val="24"/>
        </w:rPr>
        <w:t>acetylglucosamine</w:t>
      </w:r>
      <w:proofErr w:type="spellEnd"/>
      <w:r w:rsidR="00090298" w:rsidRPr="00090298">
        <w:rPr>
          <w:sz w:val="24"/>
          <w:szCs w:val="24"/>
        </w:rPr>
        <w:t xml:space="preserve"> released from t</w:t>
      </w:r>
      <w:r w:rsidR="00090298">
        <w:rPr>
          <w:sz w:val="24"/>
          <w:szCs w:val="24"/>
        </w:rPr>
        <w:t xml:space="preserve">he cell wall by chitinase C was </w:t>
      </w:r>
      <w:r w:rsidR="00090298" w:rsidRPr="00090298">
        <w:rPr>
          <w:sz w:val="24"/>
          <w:szCs w:val="24"/>
        </w:rPr>
        <w:t>additionally determined using an Ehrlich reagent.</w:t>
      </w:r>
      <w:r w:rsidR="00090298" w:rsidRPr="00090298">
        <w:rPr>
          <w:sz w:val="24"/>
          <w:szCs w:val="24"/>
        </w:rPr>
        <w:br/>
        <w:t>The HPAEC analysis revealed that swi</w:t>
      </w:r>
      <w:r w:rsidR="00090298">
        <w:rPr>
          <w:sz w:val="24"/>
          <w:szCs w:val="24"/>
        </w:rPr>
        <w:t xml:space="preserve">tching off the transcription of </w:t>
      </w:r>
      <w:r w:rsidR="00090298" w:rsidRPr="00090298">
        <w:rPr>
          <w:sz w:val="24"/>
          <w:szCs w:val="24"/>
        </w:rPr>
        <w:t xml:space="preserve">genes encoding DPMS subunits results in significant changes in </w:t>
      </w:r>
      <w:r w:rsidR="00090298">
        <w:rPr>
          <w:sz w:val="24"/>
          <w:szCs w:val="24"/>
        </w:rPr>
        <w:t xml:space="preserve">the </w:t>
      </w:r>
      <w:r w:rsidR="00090298" w:rsidRPr="00090298">
        <w:rPr>
          <w:sz w:val="24"/>
          <w:szCs w:val="24"/>
        </w:rPr>
        <w:t>composition of the cell wall. Interestingly, even in non-repressive conditions the amount of mannose in the cel</w:t>
      </w:r>
      <w:r w:rsidR="00090298">
        <w:rPr>
          <w:sz w:val="24"/>
          <w:szCs w:val="24"/>
        </w:rPr>
        <w:t xml:space="preserve">l wall of mutants was decreased </w:t>
      </w:r>
      <w:r w:rsidR="00090298" w:rsidRPr="00090298">
        <w:rPr>
          <w:sz w:val="24"/>
          <w:szCs w:val="24"/>
        </w:rPr>
        <w:t>by up to 23% when compared with the wild type strain. What is important is when cells were cultivated with do</w:t>
      </w:r>
      <w:r w:rsidR="00090298">
        <w:rPr>
          <w:sz w:val="24"/>
          <w:szCs w:val="24"/>
        </w:rPr>
        <w:t xml:space="preserve">xycycline the amount of </w:t>
      </w:r>
      <w:r w:rsidR="00090298" w:rsidRPr="00090298">
        <w:rPr>
          <w:sz w:val="24"/>
          <w:szCs w:val="24"/>
        </w:rPr>
        <w:t>mannose in the cell wall of mutant</w:t>
      </w:r>
      <w:r w:rsidR="00090298">
        <w:rPr>
          <w:sz w:val="24"/>
          <w:szCs w:val="24"/>
        </w:rPr>
        <w:t xml:space="preserve">s dropped further reaching less </w:t>
      </w:r>
      <w:r w:rsidR="00090298" w:rsidRPr="00090298">
        <w:rPr>
          <w:sz w:val="24"/>
          <w:szCs w:val="24"/>
        </w:rPr>
        <w:t xml:space="preserve">than a half of the control level. The </w:t>
      </w:r>
      <w:r w:rsidR="00090298">
        <w:rPr>
          <w:sz w:val="24"/>
          <w:szCs w:val="24"/>
        </w:rPr>
        <w:t xml:space="preserve">presence of doxycycline did not </w:t>
      </w:r>
      <w:r w:rsidR="00090298" w:rsidRPr="00090298">
        <w:rPr>
          <w:sz w:val="24"/>
          <w:szCs w:val="24"/>
        </w:rPr>
        <w:t>alter the composition of the CAF2-1 cell wall (Fig. 6A).</w:t>
      </w:r>
      <w:r w:rsidR="00090298" w:rsidRPr="00090298">
        <w:rPr>
          <w:sz w:val="24"/>
          <w:szCs w:val="24"/>
        </w:rPr>
        <w:br/>
      </w:r>
      <w:proofErr w:type="spellStart"/>
      <w:r w:rsidR="00090298" w:rsidRPr="00090298">
        <w:rPr>
          <w:sz w:val="24"/>
          <w:szCs w:val="24"/>
        </w:rPr>
        <w:t>Mannan</w:t>
      </w:r>
      <w:proofErr w:type="spellEnd"/>
      <w:r w:rsidR="00090298" w:rsidRPr="00090298">
        <w:rPr>
          <w:sz w:val="24"/>
          <w:szCs w:val="24"/>
        </w:rPr>
        <w:t xml:space="preserve"> fraction is often decorated with the phosphate residues determining the negative charge of t</w:t>
      </w:r>
      <w:r w:rsidR="00090298">
        <w:rPr>
          <w:sz w:val="24"/>
          <w:szCs w:val="24"/>
        </w:rPr>
        <w:t xml:space="preserve">he cell wall. The </w:t>
      </w:r>
      <w:proofErr w:type="spellStart"/>
      <w:r w:rsidR="00090298">
        <w:rPr>
          <w:sz w:val="24"/>
          <w:szCs w:val="24"/>
        </w:rPr>
        <w:t>phosphomannan</w:t>
      </w:r>
      <w:proofErr w:type="spellEnd"/>
      <w:r w:rsidR="00090298">
        <w:rPr>
          <w:sz w:val="24"/>
          <w:szCs w:val="24"/>
        </w:rPr>
        <w:t xml:space="preserve"> </w:t>
      </w:r>
      <w:r w:rsidR="00090298" w:rsidRPr="00090298">
        <w:rPr>
          <w:sz w:val="24"/>
          <w:szCs w:val="24"/>
        </w:rPr>
        <w:t xml:space="preserve">fraction consists of up to fourteen β-1,2-linked mannose residues attached to the side chains of N-glycan or to O-linked </w:t>
      </w:r>
      <w:proofErr w:type="spellStart"/>
      <w:r w:rsidR="00090298" w:rsidRPr="00090298">
        <w:rPr>
          <w:sz w:val="24"/>
          <w:szCs w:val="24"/>
        </w:rPr>
        <w:t>mannan</w:t>
      </w:r>
      <w:proofErr w:type="spellEnd"/>
      <w:r w:rsidR="00090298" w:rsidRPr="00090298">
        <w:rPr>
          <w:sz w:val="24"/>
          <w:szCs w:val="24"/>
        </w:rPr>
        <w:t xml:space="preserve"> [39,40]</w:t>
      </w:r>
      <w:r w:rsidR="001D7F7F">
        <w:rPr>
          <w:sz w:val="24"/>
          <w:szCs w:val="24"/>
        </w:rPr>
        <w:t xml:space="preserve">. </w:t>
      </w:r>
      <w:r w:rsidR="00090298" w:rsidRPr="00090298">
        <w:rPr>
          <w:sz w:val="24"/>
          <w:szCs w:val="24"/>
        </w:rPr>
        <w:t xml:space="preserve">To test if the aforementioned component </w:t>
      </w:r>
      <w:r w:rsidR="001D7F7F">
        <w:rPr>
          <w:sz w:val="24"/>
          <w:szCs w:val="24"/>
        </w:rPr>
        <w:t xml:space="preserve">of the cell wall is affected by </w:t>
      </w:r>
      <w:r w:rsidR="00090298" w:rsidRPr="00090298">
        <w:rPr>
          <w:sz w:val="24"/>
          <w:szCs w:val="24"/>
        </w:rPr>
        <w:t>a decreased expression of DPMS, the capab</w:t>
      </w:r>
      <w:r w:rsidR="001D7F7F">
        <w:rPr>
          <w:sz w:val="24"/>
          <w:szCs w:val="24"/>
        </w:rPr>
        <w:t xml:space="preserve">ility of binding the positively </w:t>
      </w:r>
      <w:r w:rsidR="00090298" w:rsidRPr="00090298">
        <w:rPr>
          <w:sz w:val="24"/>
          <w:szCs w:val="24"/>
        </w:rPr>
        <w:t xml:space="preserve">charged dye </w:t>
      </w:r>
      <w:proofErr w:type="spellStart"/>
      <w:r w:rsidR="00090298" w:rsidRPr="00090298">
        <w:rPr>
          <w:sz w:val="24"/>
          <w:szCs w:val="24"/>
        </w:rPr>
        <w:t>Alcian</w:t>
      </w:r>
      <w:proofErr w:type="spellEnd"/>
      <w:r w:rsidR="00090298" w:rsidRPr="00090298">
        <w:rPr>
          <w:sz w:val="24"/>
          <w:szCs w:val="24"/>
        </w:rPr>
        <w:t xml:space="preserve"> Blue was checked.</w:t>
      </w:r>
      <w:r w:rsidR="001D7F7F">
        <w:rPr>
          <w:sz w:val="24"/>
          <w:szCs w:val="24"/>
        </w:rPr>
        <w:t xml:space="preserve"> Interestingly, all conditional </w:t>
      </w:r>
      <w:r w:rsidR="00090298" w:rsidRPr="00090298">
        <w:rPr>
          <w:sz w:val="24"/>
          <w:szCs w:val="24"/>
        </w:rPr>
        <w:t xml:space="preserve">mutants were far less competent to </w:t>
      </w:r>
      <w:r w:rsidR="001D7F7F">
        <w:rPr>
          <w:sz w:val="24"/>
          <w:szCs w:val="24"/>
        </w:rPr>
        <w:t xml:space="preserve">bind </w:t>
      </w:r>
      <w:proofErr w:type="spellStart"/>
      <w:r w:rsidR="001D7F7F">
        <w:rPr>
          <w:sz w:val="24"/>
          <w:szCs w:val="24"/>
        </w:rPr>
        <w:t>Alcian</w:t>
      </w:r>
      <w:proofErr w:type="spellEnd"/>
      <w:r w:rsidR="001D7F7F">
        <w:rPr>
          <w:sz w:val="24"/>
          <w:szCs w:val="24"/>
        </w:rPr>
        <w:t xml:space="preserve"> Blue (in comparison </w:t>
      </w:r>
      <w:r w:rsidR="00090298" w:rsidRPr="00090298">
        <w:rPr>
          <w:sz w:val="24"/>
          <w:szCs w:val="24"/>
        </w:rPr>
        <w:t>to the wild type) similarly in both repressive and non-repressive conditions (Fig. 6B). These results suggest that fully active DPMS is required</w:t>
      </w:r>
      <w:r w:rsidR="00090298" w:rsidRPr="00090298">
        <w:rPr>
          <w:sz w:val="24"/>
          <w:szCs w:val="24"/>
        </w:rPr>
        <w:br/>
        <w:t xml:space="preserve">for normal </w:t>
      </w:r>
      <w:proofErr w:type="spellStart"/>
      <w:r w:rsidR="00090298" w:rsidRPr="00090298">
        <w:rPr>
          <w:sz w:val="24"/>
          <w:szCs w:val="24"/>
        </w:rPr>
        <w:t>phosphomannan</w:t>
      </w:r>
      <w:proofErr w:type="spellEnd"/>
      <w:r w:rsidR="00090298" w:rsidRPr="00090298">
        <w:rPr>
          <w:sz w:val="24"/>
          <w:szCs w:val="24"/>
        </w:rPr>
        <w:t xml:space="preserve"> fraction synthesis and distribution.</w:t>
      </w:r>
      <w:r w:rsidR="00090298" w:rsidRPr="00090298">
        <w:rPr>
          <w:sz w:val="24"/>
          <w:szCs w:val="24"/>
        </w:rPr>
        <w:br/>
        <w:t>As presented in the Fig. 6C, the amount of chitin in the wild type</w:t>
      </w:r>
      <w:r w:rsidR="001D7F7F">
        <w:rPr>
          <w:sz w:val="24"/>
          <w:szCs w:val="24"/>
        </w:rPr>
        <w:t xml:space="preserve"> </w:t>
      </w:r>
      <w:r w:rsidR="00090298" w:rsidRPr="00090298">
        <w:rPr>
          <w:sz w:val="24"/>
          <w:szCs w:val="24"/>
        </w:rPr>
        <w:t>strain was constant regardless of the do</w:t>
      </w:r>
      <w:r w:rsidR="001D7F7F">
        <w:rPr>
          <w:sz w:val="24"/>
          <w:szCs w:val="24"/>
        </w:rPr>
        <w:t xml:space="preserve">xycycline addition. In the cell </w:t>
      </w:r>
      <w:r w:rsidR="00090298" w:rsidRPr="00090298">
        <w:rPr>
          <w:sz w:val="24"/>
          <w:szCs w:val="24"/>
        </w:rPr>
        <w:t>wall of TETp-DPM1 and TETp-DPM3</w:t>
      </w:r>
      <w:r w:rsidR="001D7F7F">
        <w:rPr>
          <w:sz w:val="24"/>
          <w:szCs w:val="24"/>
        </w:rPr>
        <w:t xml:space="preserve"> conditional mutants cultivated </w:t>
      </w:r>
      <w:r w:rsidR="00090298" w:rsidRPr="00090298">
        <w:rPr>
          <w:sz w:val="24"/>
          <w:szCs w:val="24"/>
        </w:rPr>
        <w:t>without doxycycline, the chitin leve</w:t>
      </w:r>
      <w:r w:rsidR="001D7F7F">
        <w:rPr>
          <w:sz w:val="24"/>
          <w:szCs w:val="24"/>
        </w:rPr>
        <w:t xml:space="preserve">l was elevated by app. 50% when </w:t>
      </w:r>
      <w:r w:rsidR="00090298" w:rsidRPr="00090298">
        <w:rPr>
          <w:sz w:val="24"/>
          <w:szCs w:val="24"/>
        </w:rPr>
        <w:t>compared with the wild type control, w</w:t>
      </w:r>
      <w:r w:rsidR="001D7F7F">
        <w:rPr>
          <w:sz w:val="24"/>
          <w:szCs w:val="24"/>
        </w:rPr>
        <w:t xml:space="preserve">hile the chitin level in </w:t>
      </w:r>
      <w:r w:rsidR="00090298" w:rsidRPr="00090298">
        <w:rPr>
          <w:sz w:val="24"/>
          <w:szCs w:val="24"/>
        </w:rPr>
        <w:t xml:space="preserve">the TETp-DPM2 </w:t>
      </w:r>
      <w:r w:rsidR="00090298" w:rsidRPr="00090298">
        <w:rPr>
          <w:sz w:val="24"/>
          <w:szCs w:val="24"/>
        </w:rPr>
        <w:lastRenderedPageBreak/>
        <w:t xml:space="preserve">cell wall was similar </w:t>
      </w:r>
      <w:r w:rsidR="001D7F7F">
        <w:rPr>
          <w:sz w:val="24"/>
          <w:szCs w:val="24"/>
        </w:rPr>
        <w:t xml:space="preserve">to the CAF2-1. Dramatic changes </w:t>
      </w:r>
      <w:r w:rsidR="00090298" w:rsidRPr="00090298">
        <w:rPr>
          <w:sz w:val="24"/>
          <w:szCs w:val="24"/>
        </w:rPr>
        <w:t>occur in the cell wall of all D</w:t>
      </w:r>
      <w:r w:rsidR="001D7F7F">
        <w:rPr>
          <w:sz w:val="24"/>
          <w:szCs w:val="24"/>
        </w:rPr>
        <w:t xml:space="preserve">PMS mutants grown in repressive </w:t>
      </w:r>
      <w:r w:rsidR="00090298" w:rsidRPr="00090298">
        <w:rPr>
          <w:sz w:val="24"/>
          <w:szCs w:val="24"/>
        </w:rPr>
        <w:t xml:space="preserve">condition — the chitin amount raised to </w:t>
      </w:r>
      <w:r w:rsidR="001D7F7F">
        <w:rPr>
          <w:sz w:val="24"/>
          <w:szCs w:val="24"/>
        </w:rPr>
        <w:t xml:space="preserve">300% of wild type strain level. </w:t>
      </w:r>
      <w:r w:rsidR="00090298" w:rsidRPr="00090298">
        <w:rPr>
          <w:sz w:val="24"/>
          <w:szCs w:val="24"/>
        </w:rPr>
        <w:t xml:space="preserve">High chitin level was reported to be a consequence of defects in the synthesis of other components of the C. albicans cell wall i.e., glucans </w:t>
      </w:r>
      <w:r w:rsidR="001D7F7F">
        <w:rPr>
          <w:sz w:val="24"/>
          <w:szCs w:val="24"/>
        </w:rPr>
        <w:t xml:space="preserve">[41,42] </w:t>
      </w:r>
      <w:r w:rsidR="00090298" w:rsidRPr="00090298">
        <w:rPr>
          <w:sz w:val="24"/>
          <w:szCs w:val="24"/>
        </w:rPr>
        <w:t xml:space="preserve">and </w:t>
      </w:r>
      <w:proofErr w:type="spellStart"/>
      <w:r w:rsidR="00090298" w:rsidRPr="00090298">
        <w:rPr>
          <w:sz w:val="24"/>
          <w:szCs w:val="24"/>
        </w:rPr>
        <w:t>mannoproteins</w:t>
      </w:r>
      <w:proofErr w:type="spellEnd"/>
      <w:r w:rsidR="00090298" w:rsidRPr="00090298">
        <w:rPr>
          <w:sz w:val="24"/>
          <w:szCs w:val="24"/>
        </w:rPr>
        <w:t xml:space="preserve"> [43</w:t>
      </w:r>
      <w:r w:rsidR="001D7F7F">
        <w:rPr>
          <w:sz w:val="24"/>
          <w:szCs w:val="24"/>
        </w:rPr>
        <w:t xml:space="preserve">]. </w:t>
      </w:r>
    </w:p>
    <w:p w:rsidR="001D7F7F" w:rsidRDefault="001D7F7F" w:rsidP="00313C54">
      <w:pPr>
        <w:rPr>
          <w:sz w:val="24"/>
          <w:szCs w:val="24"/>
        </w:rPr>
      </w:pPr>
      <w:r w:rsidRPr="001D7F7F">
        <w:rPr>
          <w:sz w:val="24"/>
          <w:szCs w:val="24"/>
          <w:u w:val="single"/>
        </w:rPr>
        <w:t>Sensitivity of C. albicans DPMS mutants to external agents</w:t>
      </w:r>
      <w:r w:rsidRPr="001D7F7F">
        <w:rPr>
          <w:sz w:val="24"/>
          <w:szCs w:val="24"/>
          <w:u w:val="single"/>
        </w:rPr>
        <w:br/>
      </w:r>
      <w:r w:rsidRPr="001D7F7F">
        <w:rPr>
          <w:sz w:val="24"/>
          <w:szCs w:val="24"/>
        </w:rPr>
        <w:t>As presented above, C. albicans DP</w:t>
      </w:r>
      <w:r>
        <w:rPr>
          <w:sz w:val="24"/>
          <w:szCs w:val="24"/>
        </w:rPr>
        <w:t xml:space="preserve">MS mutants exhibit alternated </w:t>
      </w:r>
      <w:r w:rsidRPr="001D7F7F">
        <w:rPr>
          <w:sz w:val="24"/>
          <w:szCs w:val="24"/>
        </w:rPr>
        <w:t>cell wall composition. We also observe</w:t>
      </w:r>
      <w:r>
        <w:rPr>
          <w:sz w:val="24"/>
          <w:szCs w:val="24"/>
        </w:rPr>
        <w:t xml:space="preserve">d the correlation of the latter </w:t>
      </w:r>
      <w:r w:rsidRPr="001D7F7F">
        <w:rPr>
          <w:sz w:val="24"/>
          <w:szCs w:val="24"/>
        </w:rPr>
        <w:t>with the susceptibility of the mutants to the various external agents</w:t>
      </w:r>
      <w:r w:rsidRPr="001D7F7F">
        <w:rPr>
          <w:rFonts w:ascii="AdvTT5235d5a9" w:hAnsi="AdvTT5235d5a9"/>
          <w:color w:val="231F20"/>
          <w:sz w:val="16"/>
          <w:szCs w:val="16"/>
        </w:rPr>
        <w:t xml:space="preserve"> </w:t>
      </w:r>
      <w:r w:rsidRPr="001D7F7F">
        <w:rPr>
          <w:sz w:val="24"/>
          <w:szCs w:val="24"/>
        </w:rPr>
        <w:t>(Fig. 7). At first, the concentration of doxycycline which slightly attenuates the growth of TETp-DPM1</w:t>
      </w:r>
      <w:r>
        <w:rPr>
          <w:sz w:val="24"/>
          <w:szCs w:val="24"/>
        </w:rPr>
        <w:t xml:space="preserve"> and TETp-DPM3 was estimated at </w:t>
      </w:r>
      <w:r w:rsidRPr="001D7F7F">
        <w:rPr>
          <w:sz w:val="24"/>
          <w:szCs w:val="24"/>
        </w:rPr>
        <w:t>30 ng/ml. Then series of two-fold dilu</w:t>
      </w:r>
      <w:r>
        <w:rPr>
          <w:sz w:val="24"/>
          <w:szCs w:val="24"/>
        </w:rPr>
        <w:t xml:space="preserve">tion of stressing agents in YPD </w:t>
      </w:r>
      <w:r w:rsidRPr="001D7F7F">
        <w:rPr>
          <w:sz w:val="24"/>
          <w:szCs w:val="24"/>
        </w:rPr>
        <w:t>were prepared in 96-well sterile plates followed by inoculation wit</w:t>
      </w:r>
      <w:r>
        <w:rPr>
          <w:sz w:val="24"/>
          <w:szCs w:val="24"/>
        </w:rPr>
        <w:t xml:space="preserve">h </w:t>
      </w:r>
      <w:r w:rsidRPr="001D7F7F">
        <w:rPr>
          <w:sz w:val="24"/>
          <w:szCs w:val="24"/>
        </w:rPr>
        <w:t>cell suspension. Plates</w:t>
      </w:r>
      <w:r>
        <w:rPr>
          <w:sz w:val="24"/>
          <w:szCs w:val="24"/>
        </w:rPr>
        <w:t xml:space="preserve"> were incubated at 28 °C for 20h, and the optical </w:t>
      </w:r>
      <w:r w:rsidRPr="001D7F7F">
        <w:rPr>
          <w:sz w:val="24"/>
          <w:szCs w:val="24"/>
        </w:rPr>
        <w:t>density at 600 nm was red on a microplate reader. When strains were</w:t>
      </w:r>
      <w:r w:rsidRPr="001D7F7F">
        <w:rPr>
          <w:sz w:val="24"/>
          <w:szCs w:val="24"/>
        </w:rPr>
        <w:br/>
        <w:t>grown in the presence of cell wall p</w:t>
      </w:r>
      <w:r>
        <w:rPr>
          <w:sz w:val="24"/>
          <w:szCs w:val="24"/>
        </w:rPr>
        <w:t xml:space="preserve">erturbing agent Congo Red (CR), </w:t>
      </w:r>
      <w:r w:rsidRPr="001D7F7F">
        <w:rPr>
          <w:sz w:val="24"/>
          <w:szCs w:val="24"/>
        </w:rPr>
        <w:t>the growth of DPMS conditional mutants was affected even when</w:t>
      </w:r>
      <w:r>
        <w:rPr>
          <w:sz w:val="24"/>
          <w:szCs w:val="24"/>
        </w:rPr>
        <w:t xml:space="preserve"> doxycycline was not added. The </w:t>
      </w:r>
      <w:r w:rsidRPr="001D7F7F">
        <w:rPr>
          <w:sz w:val="24"/>
          <w:szCs w:val="24"/>
        </w:rPr>
        <w:t>susceptibi</w:t>
      </w:r>
      <w:r>
        <w:rPr>
          <w:sz w:val="24"/>
          <w:szCs w:val="24"/>
        </w:rPr>
        <w:t xml:space="preserve">lity of mutants was enhanced in </w:t>
      </w:r>
      <w:r w:rsidRPr="001D7F7F">
        <w:rPr>
          <w:sz w:val="24"/>
          <w:szCs w:val="24"/>
        </w:rPr>
        <w:t>repressive conditions, where differen</w:t>
      </w:r>
      <w:r>
        <w:rPr>
          <w:sz w:val="24"/>
          <w:szCs w:val="24"/>
        </w:rPr>
        <w:t xml:space="preserve">ces in the cell density between </w:t>
      </w:r>
      <w:r w:rsidRPr="001D7F7F">
        <w:rPr>
          <w:sz w:val="24"/>
          <w:szCs w:val="24"/>
        </w:rPr>
        <w:t xml:space="preserve">the wild type and TETp-DPM1 or TETp-DPM3 were observed at the concentration for as low as 6 </w:t>
      </w:r>
      <w:proofErr w:type="spellStart"/>
      <w:r w:rsidRPr="001D7F7F">
        <w:rPr>
          <w:sz w:val="24"/>
          <w:szCs w:val="24"/>
        </w:rPr>
        <w:t>μg</w:t>
      </w:r>
      <w:proofErr w:type="spellEnd"/>
      <w:r w:rsidRPr="001D7F7F">
        <w:rPr>
          <w:sz w:val="24"/>
          <w:szCs w:val="24"/>
        </w:rPr>
        <w:t xml:space="preserve"> of CR per m</w:t>
      </w:r>
      <w:r>
        <w:rPr>
          <w:sz w:val="24"/>
          <w:szCs w:val="24"/>
        </w:rPr>
        <w:t xml:space="preserve">l. The sensitivity of TETp-DPM2 </w:t>
      </w:r>
      <w:r w:rsidRPr="001D7F7F">
        <w:rPr>
          <w:sz w:val="24"/>
          <w:szCs w:val="24"/>
        </w:rPr>
        <w:t xml:space="preserve">was visible at higher concentrations of </w:t>
      </w:r>
      <w:r>
        <w:rPr>
          <w:sz w:val="24"/>
          <w:szCs w:val="24"/>
        </w:rPr>
        <w:t xml:space="preserve">CR, while the wild type was not </w:t>
      </w:r>
      <w:r w:rsidRPr="001D7F7F">
        <w:rPr>
          <w:sz w:val="24"/>
          <w:szCs w:val="24"/>
        </w:rPr>
        <w:t xml:space="preserve">affected over the entire tested CR concentration range. </w:t>
      </w:r>
    </w:p>
    <w:p w:rsidR="001D7F7F" w:rsidRDefault="001D7F7F" w:rsidP="001D7F7F">
      <w:pPr>
        <w:rPr>
          <w:sz w:val="24"/>
          <w:szCs w:val="24"/>
        </w:rPr>
      </w:pPr>
      <w:r>
        <w:rPr>
          <w:sz w:val="24"/>
          <w:szCs w:val="24"/>
        </w:rPr>
        <w:t xml:space="preserve">Another </w:t>
      </w:r>
      <w:r w:rsidRPr="001D7F7F">
        <w:rPr>
          <w:sz w:val="24"/>
          <w:szCs w:val="24"/>
        </w:rPr>
        <w:t>compound, Calcofluor White (CFW) i</w:t>
      </w:r>
      <w:r>
        <w:rPr>
          <w:sz w:val="24"/>
          <w:szCs w:val="24"/>
        </w:rPr>
        <w:t xml:space="preserve">s known to bind chitin micelles </w:t>
      </w:r>
      <w:r w:rsidRPr="001D7F7F">
        <w:rPr>
          <w:sz w:val="24"/>
          <w:szCs w:val="24"/>
        </w:rPr>
        <w:t>and inhibit cell wall synthesis. We obse</w:t>
      </w:r>
      <w:r>
        <w:rPr>
          <w:sz w:val="24"/>
          <w:szCs w:val="24"/>
        </w:rPr>
        <w:t xml:space="preserve">rved only slight differences in </w:t>
      </w:r>
      <w:r w:rsidRPr="001D7F7F">
        <w:rPr>
          <w:sz w:val="24"/>
          <w:szCs w:val="24"/>
        </w:rPr>
        <w:t>growth rate between strains cultivate</w:t>
      </w:r>
      <w:r>
        <w:rPr>
          <w:sz w:val="24"/>
          <w:szCs w:val="24"/>
        </w:rPr>
        <w:t xml:space="preserve">d in non-repressive conditions. </w:t>
      </w:r>
      <w:r w:rsidRPr="001D7F7F">
        <w:rPr>
          <w:sz w:val="24"/>
          <w:szCs w:val="24"/>
        </w:rPr>
        <w:t>On the contrary, when doxycycline</w:t>
      </w:r>
      <w:r>
        <w:rPr>
          <w:sz w:val="24"/>
          <w:szCs w:val="24"/>
        </w:rPr>
        <w:t xml:space="preserve"> was present in the medium, the </w:t>
      </w:r>
      <w:r w:rsidRPr="001D7F7F">
        <w:rPr>
          <w:sz w:val="24"/>
          <w:szCs w:val="24"/>
        </w:rPr>
        <w:t>divergence in growth curves between CAF2-1 and DPMS mutants was</w:t>
      </w:r>
      <w:r w:rsidRPr="001D7F7F">
        <w:rPr>
          <w:sz w:val="24"/>
          <w:szCs w:val="24"/>
        </w:rPr>
        <w:br/>
        <w:t xml:space="preserve">evident with the highest difference at CFW concentration of 25 </w:t>
      </w:r>
      <w:proofErr w:type="spellStart"/>
      <w:r w:rsidRPr="001D7F7F">
        <w:rPr>
          <w:sz w:val="24"/>
          <w:szCs w:val="24"/>
        </w:rPr>
        <w:t>μ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/ml. </w:t>
      </w:r>
      <w:r w:rsidRPr="001D7F7F">
        <w:rPr>
          <w:sz w:val="24"/>
          <w:szCs w:val="24"/>
        </w:rPr>
        <w:t>The susceptibility of TETp-DPM2 str</w:t>
      </w:r>
      <w:r>
        <w:rPr>
          <w:sz w:val="24"/>
          <w:szCs w:val="24"/>
        </w:rPr>
        <w:t xml:space="preserve">ain was slightly lower than two </w:t>
      </w:r>
      <w:r w:rsidRPr="001D7F7F">
        <w:rPr>
          <w:sz w:val="24"/>
          <w:szCs w:val="24"/>
        </w:rPr>
        <w:t>other mutants.</w:t>
      </w:r>
      <w:r w:rsidRPr="001D7F7F">
        <w:rPr>
          <w:sz w:val="24"/>
          <w:szCs w:val="24"/>
        </w:rPr>
        <w:br/>
        <w:t xml:space="preserve">The growth of conditional mutants </w:t>
      </w:r>
      <w:r>
        <w:rPr>
          <w:sz w:val="24"/>
          <w:szCs w:val="24"/>
        </w:rPr>
        <w:t xml:space="preserve">in the presence of </w:t>
      </w:r>
      <w:proofErr w:type="spellStart"/>
      <w:r>
        <w:rPr>
          <w:sz w:val="24"/>
          <w:szCs w:val="24"/>
        </w:rPr>
        <w:t>hygromycin</w:t>
      </w:r>
      <w:proofErr w:type="spellEnd"/>
      <w:r>
        <w:rPr>
          <w:sz w:val="24"/>
          <w:szCs w:val="24"/>
        </w:rPr>
        <w:t xml:space="preserve"> B </w:t>
      </w:r>
      <w:r w:rsidRPr="001D7F7F">
        <w:rPr>
          <w:sz w:val="24"/>
          <w:szCs w:val="24"/>
        </w:rPr>
        <w:t xml:space="preserve">was faintly retarded (compared with the wild-type strain) when </w:t>
      </w:r>
      <w:proofErr w:type="spellStart"/>
      <w:r w:rsidRPr="001D7F7F">
        <w:rPr>
          <w:sz w:val="24"/>
          <w:szCs w:val="24"/>
        </w:rPr>
        <w:t>nonrepressive</w:t>
      </w:r>
      <w:proofErr w:type="spellEnd"/>
      <w:r w:rsidRPr="001D7F7F">
        <w:rPr>
          <w:sz w:val="24"/>
          <w:szCs w:val="24"/>
        </w:rPr>
        <w:t xml:space="preserve"> conditions were applied. </w:t>
      </w:r>
      <w:r>
        <w:rPr>
          <w:sz w:val="24"/>
          <w:szCs w:val="24"/>
        </w:rPr>
        <w:t xml:space="preserve">When cells were cultivated with </w:t>
      </w:r>
      <w:r w:rsidRPr="001D7F7F">
        <w:rPr>
          <w:sz w:val="24"/>
          <w:szCs w:val="24"/>
        </w:rPr>
        <w:t>doxycycline, the enhanced influenc</w:t>
      </w:r>
      <w:r>
        <w:rPr>
          <w:sz w:val="24"/>
          <w:szCs w:val="24"/>
        </w:rPr>
        <w:t xml:space="preserve">e of </w:t>
      </w:r>
      <w:proofErr w:type="spellStart"/>
      <w:r>
        <w:rPr>
          <w:sz w:val="24"/>
          <w:szCs w:val="24"/>
        </w:rPr>
        <w:t>hygromycin</w:t>
      </w:r>
      <w:proofErr w:type="spellEnd"/>
      <w:r>
        <w:rPr>
          <w:sz w:val="24"/>
          <w:szCs w:val="24"/>
        </w:rPr>
        <w:t xml:space="preserve"> B on the growth </w:t>
      </w:r>
      <w:r w:rsidRPr="001D7F7F">
        <w:rPr>
          <w:sz w:val="24"/>
          <w:szCs w:val="24"/>
        </w:rPr>
        <w:t>of DPMS mutants, but not on the wild type, was observed (Fig. 7</w:t>
      </w:r>
      <w:r>
        <w:rPr>
          <w:sz w:val="24"/>
          <w:szCs w:val="24"/>
        </w:rPr>
        <w:t xml:space="preserve">). </w:t>
      </w:r>
      <w:r w:rsidRPr="001D7F7F">
        <w:rPr>
          <w:sz w:val="24"/>
          <w:szCs w:val="24"/>
        </w:rPr>
        <w:t>Again, the susceptibility of TETp-DPM2 strain was not as striking</w:t>
      </w:r>
      <w:r>
        <w:rPr>
          <w:sz w:val="24"/>
          <w:szCs w:val="24"/>
        </w:rPr>
        <w:t xml:space="preserve"> </w:t>
      </w:r>
      <w:r w:rsidRPr="001D7F7F">
        <w:rPr>
          <w:sz w:val="24"/>
          <w:szCs w:val="24"/>
        </w:rPr>
        <w:t>as TETp-DPM1 or TETp-DPM3 mutants, which directly refl</w:t>
      </w:r>
      <w:r>
        <w:rPr>
          <w:sz w:val="24"/>
          <w:szCs w:val="24"/>
        </w:rPr>
        <w:t xml:space="preserve">ects the </w:t>
      </w:r>
      <w:r w:rsidRPr="001D7F7F">
        <w:rPr>
          <w:sz w:val="24"/>
          <w:szCs w:val="24"/>
        </w:rPr>
        <w:t>significance of particular DPMS subunits for enzyme activity.</w:t>
      </w:r>
      <w:r w:rsidRPr="001D7F7F">
        <w:rPr>
          <w:sz w:val="24"/>
          <w:szCs w:val="24"/>
        </w:rPr>
        <w:br/>
      </w:r>
      <w:r w:rsidRPr="001D7F7F">
        <w:rPr>
          <w:sz w:val="24"/>
          <w:szCs w:val="24"/>
          <w:u w:val="single"/>
        </w:rPr>
        <w:t>Defect in DPM formation alters morphology of C. albicans</w:t>
      </w:r>
      <w:r w:rsidRPr="001D7F7F">
        <w:rPr>
          <w:sz w:val="24"/>
          <w:szCs w:val="24"/>
        </w:rPr>
        <w:br/>
      </w:r>
      <w:r w:rsidRPr="001D7F7F">
        <w:rPr>
          <w:sz w:val="24"/>
          <w:szCs w:val="24"/>
        </w:rPr>
        <w:lastRenderedPageBreak/>
        <w:t xml:space="preserve">The morphological variation exhibited by C. albicans </w:t>
      </w:r>
      <w:r>
        <w:rPr>
          <w:sz w:val="24"/>
          <w:szCs w:val="24"/>
        </w:rPr>
        <w:t xml:space="preserve">is a subject of </w:t>
      </w:r>
      <w:r w:rsidRPr="001D7F7F">
        <w:rPr>
          <w:sz w:val="24"/>
          <w:szCs w:val="24"/>
        </w:rPr>
        <w:t>multiple research. Since it is postu</w:t>
      </w:r>
      <w:r>
        <w:rPr>
          <w:sz w:val="24"/>
          <w:szCs w:val="24"/>
        </w:rPr>
        <w:t xml:space="preserve">lated that different forms have </w:t>
      </w:r>
      <w:r w:rsidRPr="001D7F7F">
        <w:rPr>
          <w:sz w:val="24"/>
          <w:szCs w:val="24"/>
        </w:rPr>
        <w:t>distinct properties allowing survival an</w:t>
      </w:r>
      <w:r>
        <w:rPr>
          <w:sz w:val="24"/>
          <w:szCs w:val="24"/>
        </w:rPr>
        <w:t xml:space="preserve">d propagation in various niches </w:t>
      </w:r>
      <w:r w:rsidRPr="001D7F7F">
        <w:rPr>
          <w:sz w:val="24"/>
          <w:szCs w:val="24"/>
        </w:rPr>
        <w:t>of the host organism, it is highly d</w:t>
      </w:r>
      <w:r>
        <w:rPr>
          <w:sz w:val="24"/>
          <w:szCs w:val="24"/>
        </w:rPr>
        <w:t xml:space="preserve">esirable to get knowledge about </w:t>
      </w:r>
      <w:r w:rsidRPr="001D7F7F">
        <w:rPr>
          <w:sz w:val="24"/>
          <w:szCs w:val="24"/>
        </w:rPr>
        <w:t>mechanisms leading to morphological switching.</w:t>
      </w:r>
      <w:r w:rsidRPr="001D7F7F">
        <w:rPr>
          <w:sz w:val="24"/>
          <w:szCs w:val="24"/>
        </w:rPr>
        <w:br/>
        <w:t>As presented in Fig. 8, a horse ser</w:t>
      </w:r>
      <w:r>
        <w:rPr>
          <w:sz w:val="24"/>
          <w:szCs w:val="24"/>
        </w:rPr>
        <w:t xml:space="preserve">um stimulated the hyphal growth </w:t>
      </w:r>
      <w:r w:rsidRPr="001D7F7F">
        <w:rPr>
          <w:sz w:val="24"/>
          <w:szCs w:val="24"/>
        </w:rPr>
        <w:t>of all tested strains but in an une</w:t>
      </w:r>
      <w:r>
        <w:rPr>
          <w:sz w:val="24"/>
          <w:szCs w:val="24"/>
        </w:rPr>
        <w:t xml:space="preserve">qual manner. The most extensive </w:t>
      </w:r>
      <w:r w:rsidRPr="001D7F7F">
        <w:rPr>
          <w:sz w:val="24"/>
          <w:szCs w:val="24"/>
        </w:rPr>
        <w:t>hyphae were formed by wild type CA</w:t>
      </w:r>
      <w:r>
        <w:rPr>
          <w:sz w:val="24"/>
          <w:szCs w:val="24"/>
        </w:rPr>
        <w:t xml:space="preserve">F2-1. TETp-DPM2 strain produced </w:t>
      </w:r>
      <w:r w:rsidRPr="001D7F7F">
        <w:rPr>
          <w:sz w:val="24"/>
          <w:szCs w:val="24"/>
        </w:rPr>
        <w:t>a bit less abundant but still promin</w:t>
      </w:r>
      <w:r>
        <w:rPr>
          <w:sz w:val="24"/>
          <w:szCs w:val="24"/>
        </w:rPr>
        <w:t xml:space="preserve">ent hyphae, while TETp-DPM1 and </w:t>
      </w:r>
      <w:r w:rsidRPr="001D7F7F">
        <w:rPr>
          <w:sz w:val="24"/>
          <w:szCs w:val="24"/>
        </w:rPr>
        <w:t>TETp-DPM3 gave only poor filaments. In contrast, in the presence of</w:t>
      </w:r>
      <w:r w:rsidRPr="001D7F7F">
        <w:rPr>
          <w:sz w:val="24"/>
          <w:szCs w:val="24"/>
        </w:rPr>
        <w:br/>
        <w:t xml:space="preserve">doxycycline (30 ng/ml) all mutants </w:t>
      </w:r>
      <w:r>
        <w:rPr>
          <w:sz w:val="24"/>
          <w:szCs w:val="24"/>
        </w:rPr>
        <w:t xml:space="preserve">were not able to produce hyphae </w:t>
      </w:r>
      <w:r w:rsidRPr="001D7F7F">
        <w:rPr>
          <w:sz w:val="24"/>
          <w:szCs w:val="24"/>
        </w:rPr>
        <w:t xml:space="preserve">at all, while the wild type </w:t>
      </w:r>
      <w:proofErr w:type="spellStart"/>
      <w:r w:rsidRPr="001D7F7F">
        <w:rPr>
          <w:sz w:val="24"/>
          <w:szCs w:val="24"/>
        </w:rPr>
        <w:t>filamented</w:t>
      </w:r>
      <w:proofErr w:type="spellEnd"/>
      <w:r w:rsidRPr="001D7F7F">
        <w:rPr>
          <w:sz w:val="24"/>
          <w:szCs w:val="24"/>
        </w:rPr>
        <w:t xml:space="preserve"> identically as in the control conditions. It should be pointed out that the failure in </w:t>
      </w:r>
      <w:proofErr w:type="spellStart"/>
      <w:r w:rsidRPr="001D7F7F">
        <w:rPr>
          <w:sz w:val="24"/>
          <w:szCs w:val="24"/>
        </w:rPr>
        <w:t>fi</w:t>
      </w:r>
      <w:r>
        <w:rPr>
          <w:sz w:val="24"/>
          <w:szCs w:val="24"/>
        </w:rPr>
        <w:t>lamentation</w:t>
      </w:r>
      <w:proofErr w:type="spellEnd"/>
      <w:r>
        <w:rPr>
          <w:sz w:val="24"/>
          <w:szCs w:val="24"/>
        </w:rPr>
        <w:t xml:space="preserve"> does not </w:t>
      </w:r>
      <w:r w:rsidRPr="001D7F7F">
        <w:rPr>
          <w:sz w:val="24"/>
          <w:szCs w:val="24"/>
        </w:rPr>
        <w:t>result from the growth defect, because</w:t>
      </w:r>
      <w:r>
        <w:rPr>
          <w:sz w:val="24"/>
          <w:szCs w:val="24"/>
        </w:rPr>
        <w:t xml:space="preserve"> the size of arose colonies was </w:t>
      </w:r>
      <w:r w:rsidRPr="001D7F7F">
        <w:rPr>
          <w:sz w:val="24"/>
          <w:szCs w:val="24"/>
        </w:rPr>
        <w:t>comparable in both repressive and non-repressive conditions.</w:t>
      </w:r>
      <w:r w:rsidRPr="001D7F7F">
        <w:rPr>
          <w:sz w:val="24"/>
          <w:szCs w:val="24"/>
        </w:rPr>
        <w:br/>
        <w:t xml:space="preserve">Another medium stimulating </w:t>
      </w:r>
      <w:proofErr w:type="spellStart"/>
      <w:r w:rsidRPr="001D7F7F">
        <w:rPr>
          <w:sz w:val="24"/>
          <w:szCs w:val="24"/>
        </w:rPr>
        <w:t>filamentation</w:t>
      </w:r>
      <w:proofErr w:type="spellEnd"/>
      <w:r w:rsidRPr="001D7F7F">
        <w:rPr>
          <w:sz w:val="24"/>
          <w:szCs w:val="24"/>
        </w:rPr>
        <w:t xml:space="preserve"> of C. albicans</w:t>
      </w:r>
      <w:r>
        <w:rPr>
          <w:sz w:val="24"/>
          <w:szCs w:val="24"/>
        </w:rPr>
        <w:t xml:space="preserve">, Spider medium, contains </w:t>
      </w:r>
      <w:r w:rsidRPr="001D7F7F">
        <w:rPr>
          <w:sz w:val="24"/>
          <w:szCs w:val="24"/>
        </w:rPr>
        <w:t>mannitol as a sole carb</w:t>
      </w:r>
      <w:r>
        <w:rPr>
          <w:sz w:val="24"/>
          <w:szCs w:val="24"/>
        </w:rPr>
        <w:t xml:space="preserve">on source. The wild type CAF2-1 </w:t>
      </w:r>
      <w:r w:rsidRPr="001D7F7F">
        <w:rPr>
          <w:sz w:val="24"/>
          <w:szCs w:val="24"/>
        </w:rPr>
        <w:t>showed abundant filamentous growth after fi</w:t>
      </w:r>
      <w:r>
        <w:rPr>
          <w:sz w:val="24"/>
          <w:szCs w:val="24"/>
        </w:rPr>
        <w:t xml:space="preserve">ve days at 37 °C on either </w:t>
      </w:r>
      <w:r w:rsidRPr="001D7F7F">
        <w:rPr>
          <w:sz w:val="24"/>
          <w:szCs w:val="24"/>
        </w:rPr>
        <w:t>doxycycline supplemented or not sup</w:t>
      </w:r>
      <w:r>
        <w:rPr>
          <w:sz w:val="24"/>
          <w:szCs w:val="24"/>
        </w:rPr>
        <w:t xml:space="preserve">plemented Spider plates. On the </w:t>
      </w:r>
      <w:r w:rsidRPr="001D7F7F">
        <w:rPr>
          <w:sz w:val="24"/>
          <w:szCs w:val="24"/>
        </w:rPr>
        <w:t>contrary, none of the conditional mutants formed fi</w:t>
      </w:r>
      <w:r>
        <w:rPr>
          <w:sz w:val="24"/>
          <w:szCs w:val="24"/>
        </w:rPr>
        <w:t xml:space="preserve">laments irrespective </w:t>
      </w:r>
      <w:r w:rsidRPr="001D7F7F">
        <w:rPr>
          <w:sz w:val="24"/>
          <w:szCs w:val="24"/>
        </w:rPr>
        <w:t>of doxycycline presence (Fig. 8).</w:t>
      </w:r>
      <w:r w:rsidRPr="001D7F7F">
        <w:rPr>
          <w:sz w:val="24"/>
          <w:szCs w:val="24"/>
        </w:rPr>
        <w:br/>
        <w:t>We tested also the influence of DPM synthesis defi</w:t>
      </w:r>
      <w:r>
        <w:rPr>
          <w:sz w:val="24"/>
          <w:szCs w:val="24"/>
        </w:rPr>
        <w:t xml:space="preserve">ciency on </w:t>
      </w:r>
      <w:proofErr w:type="spellStart"/>
      <w:r w:rsidRPr="001D7F7F">
        <w:rPr>
          <w:sz w:val="24"/>
          <w:szCs w:val="24"/>
        </w:rPr>
        <w:t>chlamydospore</w:t>
      </w:r>
      <w:proofErr w:type="spellEnd"/>
      <w:r w:rsidRPr="001D7F7F">
        <w:rPr>
          <w:sz w:val="24"/>
          <w:szCs w:val="24"/>
        </w:rPr>
        <w:t xml:space="preserve"> formation. After 7 </w:t>
      </w:r>
      <w:r>
        <w:rPr>
          <w:sz w:val="24"/>
          <w:szCs w:val="24"/>
        </w:rPr>
        <w:t xml:space="preserve">days of cultivation in 25 °C in </w:t>
      </w:r>
      <w:r w:rsidRPr="001D7F7F">
        <w:rPr>
          <w:sz w:val="24"/>
          <w:szCs w:val="24"/>
        </w:rPr>
        <w:t>darkness on cornmeal agar supplemented with 0.5% Tween</w:t>
      </w:r>
      <w:r>
        <w:rPr>
          <w:sz w:val="24"/>
          <w:szCs w:val="24"/>
        </w:rPr>
        <w:t xml:space="preserve"> 80 all </w:t>
      </w:r>
      <w:r w:rsidRPr="001D7F7F">
        <w:rPr>
          <w:sz w:val="24"/>
          <w:szCs w:val="24"/>
        </w:rPr>
        <w:t xml:space="preserve">strains developed filaments with </w:t>
      </w:r>
      <w:proofErr w:type="spellStart"/>
      <w:r w:rsidRPr="001D7F7F">
        <w:rPr>
          <w:sz w:val="24"/>
          <w:szCs w:val="24"/>
        </w:rPr>
        <w:t>chlamydospores</w:t>
      </w:r>
      <w:proofErr w:type="spellEnd"/>
      <w:r w:rsidRPr="001D7F7F">
        <w:rPr>
          <w:sz w:val="24"/>
          <w:szCs w:val="24"/>
        </w:rPr>
        <w:t xml:space="preserve"> at their tips and lateral branches (Fig. 8). When they g</w:t>
      </w:r>
      <w:r>
        <w:rPr>
          <w:sz w:val="24"/>
          <w:szCs w:val="24"/>
        </w:rPr>
        <w:t xml:space="preserve">rew in the presence of 30 ng/ml </w:t>
      </w:r>
      <w:r w:rsidRPr="001D7F7F">
        <w:rPr>
          <w:sz w:val="24"/>
          <w:szCs w:val="24"/>
        </w:rPr>
        <w:t>doxycycline, only wild type and T</w:t>
      </w:r>
      <w:r>
        <w:rPr>
          <w:sz w:val="24"/>
          <w:szCs w:val="24"/>
        </w:rPr>
        <w:t xml:space="preserve">ETp-DPM2 formed </w:t>
      </w:r>
      <w:proofErr w:type="spellStart"/>
      <w:r>
        <w:rPr>
          <w:sz w:val="24"/>
          <w:szCs w:val="24"/>
        </w:rPr>
        <w:t>chlamydospores</w:t>
      </w:r>
      <w:proofErr w:type="spellEnd"/>
      <w:r>
        <w:rPr>
          <w:sz w:val="24"/>
          <w:szCs w:val="24"/>
        </w:rPr>
        <w:t xml:space="preserve">. </w:t>
      </w:r>
      <w:r w:rsidRPr="001D7F7F">
        <w:rPr>
          <w:sz w:val="24"/>
          <w:szCs w:val="24"/>
        </w:rPr>
        <w:t xml:space="preserve">TETp-DPM1 and TETp-DPM3 mutants developed only </w:t>
      </w:r>
      <w:r>
        <w:rPr>
          <w:sz w:val="24"/>
          <w:szCs w:val="24"/>
        </w:rPr>
        <w:t xml:space="preserve">few short </w:t>
      </w:r>
      <w:r w:rsidRPr="001D7F7F">
        <w:rPr>
          <w:sz w:val="24"/>
          <w:szCs w:val="24"/>
        </w:rPr>
        <w:t xml:space="preserve">filaments which did not carry </w:t>
      </w:r>
      <w:proofErr w:type="spellStart"/>
      <w:r w:rsidRPr="001D7F7F">
        <w:rPr>
          <w:sz w:val="24"/>
          <w:szCs w:val="24"/>
        </w:rPr>
        <w:t>chlamydospores</w:t>
      </w:r>
      <w:proofErr w:type="spellEnd"/>
      <w:r w:rsidRPr="001D7F7F">
        <w:rPr>
          <w:sz w:val="24"/>
          <w:szCs w:val="24"/>
        </w:rPr>
        <w:t>.</w:t>
      </w:r>
      <w:r w:rsidRPr="001D7F7F">
        <w:rPr>
          <w:sz w:val="24"/>
          <w:szCs w:val="24"/>
        </w:rPr>
        <w:br/>
      </w:r>
      <w:r w:rsidRPr="001D7F7F">
        <w:rPr>
          <w:b/>
          <w:sz w:val="24"/>
          <w:szCs w:val="24"/>
        </w:rPr>
        <w:t>Discussion</w:t>
      </w:r>
      <w:r w:rsidRPr="001D7F7F">
        <w:rPr>
          <w:b/>
          <w:sz w:val="24"/>
          <w:szCs w:val="24"/>
        </w:rPr>
        <w:br/>
      </w:r>
      <w:r w:rsidRPr="001D7F7F">
        <w:rPr>
          <w:sz w:val="24"/>
          <w:szCs w:val="24"/>
        </w:rPr>
        <w:t>Mannose is the most abundant sugar component of ye</w:t>
      </w:r>
      <w:r>
        <w:rPr>
          <w:sz w:val="24"/>
          <w:szCs w:val="24"/>
        </w:rPr>
        <w:t xml:space="preserve">ast glycoproteins. However, </w:t>
      </w:r>
      <w:proofErr w:type="spellStart"/>
      <w:r>
        <w:rPr>
          <w:sz w:val="24"/>
          <w:szCs w:val="24"/>
        </w:rPr>
        <w:t>GDP</w:t>
      </w:r>
      <w:r w:rsidRPr="001D7F7F">
        <w:rPr>
          <w:sz w:val="24"/>
          <w:szCs w:val="24"/>
        </w:rPr>
        <w:t>Man</w:t>
      </w:r>
      <w:proofErr w:type="spellEnd"/>
      <w:r w:rsidRPr="001D7F7F">
        <w:rPr>
          <w:sz w:val="24"/>
          <w:szCs w:val="24"/>
        </w:rPr>
        <w:t>, a widely us</w:t>
      </w:r>
      <w:r>
        <w:rPr>
          <w:sz w:val="24"/>
          <w:szCs w:val="24"/>
        </w:rPr>
        <w:t xml:space="preserve">ed mannosyl donor, is absent in </w:t>
      </w:r>
      <w:r w:rsidRPr="001D7F7F">
        <w:rPr>
          <w:sz w:val="24"/>
          <w:szCs w:val="24"/>
        </w:rPr>
        <w:t>the lumen of endoplasmic reticulum although in this comp</w:t>
      </w:r>
      <w:r>
        <w:rPr>
          <w:sz w:val="24"/>
          <w:szCs w:val="24"/>
        </w:rPr>
        <w:t xml:space="preserve">artment </w:t>
      </w:r>
      <w:r w:rsidRPr="001D7F7F">
        <w:rPr>
          <w:sz w:val="24"/>
          <w:szCs w:val="24"/>
        </w:rPr>
        <w:t>mannose residues are transferred to t</w:t>
      </w:r>
      <w:r>
        <w:rPr>
          <w:sz w:val="24"/>
          <w:szCs w:val="24"/>
        </w:rPr>
        <w:t>he core structures of N-</w:t>
      </w:r>
      <w:proofErr w:type="spellStart"/>
      <w:r>
        <w:rPr>
          <w:sz w:val="24"/>
          <w:szCs w:val="24"/>
        </w:rPr>
        <w:t>glycans</w:t>
      </w:r>
      <w:proofErr w:type="spellEnd"/>
      <w:r>
        <w:rPr>
          <w:sz w:val="24"/>
          <w:szCs w:val="24"/>
        </w:rPr>
        <w:t xml:space="preserve"> </w:t>
      </w:r>
      <w:r w:rsidRPr="001D7F7F">
        <w:rPr>
          <w:sz w:val="24"/>
          <w:szCs w:val="24"/>
        </w:rPr>
        <w:t>and GPI-anchor or directly to the protein in O-glycosylation process.</w:t>
      </w:r>
      <w:r>
        <w:rPr>
          <w:sz w:val="24"/>
          <w:szCs w:val="24"/>
        </w:rPr>
        <w:t xml:space="preserve"> The </w:t>
      </w:r>
      <w:r w:rsidRPr="001D7F7F">
        <w:rPr>
          <w:sz w:val="24"/>
          <w:szCs w:val="24"/>
        </w:rPr>
        <w:t>immediate mannosyl- donor for the</w:t>
      </w:r>
      <w:r>
        <w:rPr>
          <w:sz w:val="24"/>
          <w:szCs w:val="24"/>
        </w:rPr>
        <w:t xml:space="preserve">se reactions is DPM synthesized </w:t>
      </w:r>
      <w:r w:rsidRPr="001D7F7F">
        <w:rPr>
          <w:sz w:val="24"/>
          <w:szCs w:val="24"/>
        </w:rPr>
        <w:t xml:space="preserve">from </w:t>
      </w:r>
      <w:proofErr w:type="spellStart"/>
      <w:r w:rsidRPr="001D7F7F">
        <w:rPr>
          <w:sz w:val="24"/>
          <w:szCs w:val="24"/>
        </w:rPr>
        <w:t>Dol</w:t>
      </w:r>
      <w:proofErr w:type="spellEnd"/>
      <w:r w:rsidRPr="001D7F7F">
        <w:rPr>
          <w:sz w:val="24"/>
          <w:szCs w:val="24"/>
        </w:rPr>
        <w:t>-P and GDP-Man on the cytoplasmic side of ER by essential enzyme DPMS. This enzyme could be a single component (e.g., yeast</w:t>
      </w:r>
      <w:r>
        <w:rPr>
          <w:sz w:val="24"/>
          <w:szCs w:val="24"/>
        </w:rPr>
        <w:t xml:space="preserve"> </w:t>
      </w:r>
      <w:r w:rsidRPr="001D7F7F">
        <w:rPr>
          <w:sz w:val="24"/>
          <w:szCs w:val="24"/>
        </w:rPr>
        <w:t xml:space="preserve">Dpm1) or consists of three subunits (e.g., human DPM1, </w:t>
      </w:r>
      <w:r>
        <w:rPr>
          <w:sz w:val="24"/>
          <w:szCs w:val="24"/>
        </w:rPr>
        <w:t xml:space="preserve">DPM2 and </w:t>
      </w:r>
      <w:r w:rsidRPr="001D7F7F">
        <w:rPr>
          <w:sz w:val="24"/>
          <w:szCs w:val="24"/>
        </w:rPr>
        <w:t>DPM3) proteins, but the reason of existence of two DPMS classes is unknown. Based on a homology with e</w:t>
      </w:r>
      <w:r>
        <w:rPr>
          <w:sz w:val="24"/>
          <w:szCs w:val="24"/>
        </w:rPr>
        <w:t xml:space="preserve">nzymes from other organisms, we </w:t>
      </w:r>
      <w:r w:rsidRPr="001D7F7F">
        <w:rPr>
          <w:sz w:val="24"/>
          <w:szCs w:val="24"/>
        </w:rPr>
        <w:t>found that C. albicans DPMS is a compl</w:t>
      </w:r>
      <w:r>
        <w:rPr>
          <w:sz w:val="24"/>
          <w:szCs w:val="24"/>
        </w:rPr>
        <w:t xml:space="preserve">ex of three subunits. Moreover, </w:t>
      </w:r>
      <w:r w:rsidRPr="001D7F7F">
        <w:rPr>
          <w:sz w:val="24"/>
          <w:szCs w:val="24"/>
        </w:rPr>
        <w:t xml:space="preserve">we analyzed the importance of DPM </w:t>
      </w:r>
      <w:r w:rsidRPr="001D7F7F">
        <w:rPr>
          <w:sz w:val="24"/>
          <w:szCs w:val="24"/>
        </w:rPr>
        <w:lastRenderedPageBreak/>
        <w:t>proteins for C. albicans morphogenesis, cell wall composition and protei</w:t>
      </w:r>
      <w:r>
        <w:rPr>
          <w:sz w:val="24"/>
          <w:szCs w:val="24"/>
        </w:rPr>
        <w:t xml:space="preserve">n glycosylation by constructing </w:t>
      </w:r>
      <w:r w:rsidRPr="001D7F7F">
        <w:rPr>
          <w:sz w:val="24"/>
          <w:szCs w:val="24"/>
        </w:rPr>
        <w:t>mutants with tetracycline-regulatable expression of particular DPMS</w:t>
      </w:r>
      <w:r w:rsidRPr="001D7F7F">
        <w:rPr>
          <w:sz w:val="24"/>
          <w:szCs w:val="24"/>
        </w:rPr>
        <w:br/>
        <w:t>subunits.</w:t>
      </w:r>
      <w:r w:rsidRPr="001D7F7F">
        <w:rPr>
          <w:sz w:val="24"/>
          <w:szCs w:val="24"/>
        </w:rPr>
        <w:br/>
        <w:t xml:space="preserve">In silico analysis shows that the DPMS of C. albicans </w:t>
      </w:r>
      <w:r>
        <w:rPr>
          <w:sz w:val="24"/>
          <w:szCs w:val="24"/>
        </w:rPr>
        <w:t xml:space="preserve">resembles the </w:t>
      </w:r>
      <w:r w:rsidRPr="001D7F7F">
        <w:rPr>
          <w:sz w:val="24"/>
          <w:szCs w:val="24"/>
        </w:rPr>
        <w:t>model described for the mammalian class of enzyme [11].</w:t>
      </w:r>
      <w:r w:rsidRPr="001D7F7F">
        <w:rPr>
          <w:sz w:val="24"/>
          <w:szCs w:val="24"/>
        </w:rPr>
        <w:br/>
        <w:t>In the present work, by co-im</w:t>
      </w:r>
      <w:r>
        <w:rPr>
          <w:sz w:val="24"/>
          <w:szCs w:val="24"/>
        </w:rPr>
        <w:t xml:space="preserve">munoprecipitation procedure, we </w:t>
      </w:r>
      <w:r w:rsidRPr="001D7F7F">
        <w:rPr>
          <w:sz w:val="24"/>
          <w:szCs w:val="24"/>
        </w:rPr>
        <w:t xml:space="preserve">demonstrated that </w:t>
      </w:r>
      <w:proofErr w:type="spellStart"/>
      <w:r w:rsidRPr="001D7F7F">
        <w:rPr>
          <w:sz w:val="24"/>
          <w:szCs w:val="24"/>
        </w:rPr>
        <w:t>CaDPMS</w:t>
      </w:r>
      <w:proofErr w:type="spellEnd"/>
      <w:r w:rsidRPr="001D7F7F">
        <w:rPr>
          <w:sz w:val="24"/>
          <w:szCs w:val="24"/>
        </w:rPr>
        <w:t xml:space="preserve"> subunits interacts with each other (Fig. 3</w:t>
      </w:r>
      <w:r>
        <w:rPr>
          <w:sz w:val="24"/>
          <w:szCs w:val="24"/>
        </w:rPr>
        <w:t xml:space="preserve">). </w:t>
      </w:r>
      <w:r w:rsidRPr="001D7F7F">
        <w:rPr>
          <w:sz w:val="24"/>
          <w:szCs w:val="24"/>
        </w:rPr>
        <w:t>Moreover, we prove that the expression of CaDPM1 alone was not sufficient to rescue the lethal deletion of S. cerevisiae DPM1 (Fig. 2</w:t>
      </w:r>
      <w:r>
        <w:rPr>
          <w:sz w:val="24"/>
          <w:szCs w:val="24"/>
        </w:rPr>
        <w:t xml:space="preserve">), similar to </w:t>
      </w:r>
      <w:r w:rsidRPr="001D7F7F">
        <w:rPr>
          <w:sz w:val="24"/>
          <w:szCs w:val="24"/>
        </w:rPr>
        <w:t xml:space="preserve">human and S. pombe DPM1 [12] or T. </w:t>
      </w:r>
      <w:proofErr w:type="spellStart"/>
      <w:r w:rsidRPr="001D7F7F">
        <w:rPr>
          <w:sz w:val="24"/>
          <w:szCs w:val="24"/>
        </w:rPr>
        <w:t>reseei</w:t>
      </w:r>
      <w:proofErr w:type="spellEnd"/>
      <w:r w:rsidRPr="001D7F7F">
        <w:rPr>
          <w:sz w:val="24"/>
          <w:szCs w:val="24"/>
        </w:rPr>
        <w:t xml:space="preserve"> dpm1 [14]</w:t>
      </w:r>
      <w:r>
        <w:rPr>
          <w:sz w:val="24"/>
          <w:szCs w:val="24"/>
        </w:rPr>
        <w:t xml:space="preserve">. When expressed </w:t>
      </w:r>
      <w:r w:rsidRPr="001D7F7F">
        <w:rPr>
          <w:sz w:val="24"/>
          <w:szCs w:val="24"/>
        </w:rPr>
        <w:t xml:space="preserve">in S. cerevisiae CaDPM1 together with CaDPM3 </w:t>
      </w:r>
      <w:r>
        <w:rPr>
          <w:sz w:val="24"/>
          <w:szCs w:val="24"/>
        </w:rPr>
        <w:t xml:space="preserve">were essential for the </w:t>
      </w:r>
      <w:r w:rsidRPr="001D7F7F">
        <w:rPr>
          <w:sz w:val="24"/>
          <w:szCs w:val="24"/>
        </w:rPr>
        <w:t>formation of functional DPMS complex which suppressed ScΔ</w:t>
      </w:r>
      <w:r>
        <w:rPr>
          <w:sz w:val="24"/>
          <w:szCs w:val="24"/>
        </w:rPr>
        <w:t xml:space="preserve">dpm1 phenotype, </w:t>
      </w:r>
      <w:r w:rsidRPr="001D7F7F">
        <w:rPr>
          <w:sz w:val="24"/>
          <w:szCs w:val="24"/>
        </w:rPr>
        <w:t>whereas additional p</w:t>
      </w:r>
      <w:r>
        <w:rPr>
          <w:sz w:val="24"/>
          <w:szCs w:val="24"/>
        </w:rPr>
        <w:t xml:space="preserve">resence of CaDpm2 increased the </w:t>
      </w:r>
      <w:r w:rsidRPr="001D7F7F">
        <w:rPr>
          <w:sz w:val="24"/>
          <w:szCs w:val="24"/>
        </w:rPr>
        <w:t>enzymatic activity and improved cell fi</w:t>
      </w:r>
      <w:r>
        <w:rPr>
          <w:sz w:val="24"/>
          <w:szCs w:val="24"/>
        </w:rPr>
        <w:t xml:space="preserve">tness. In agreement, the growth </w:t>
      </w:r>
      <w:r w:rsidRPr="001D7F7F">
        <w:rPr>
          <w:sz w:val="24"/>
          <w:szCs w:val="24"/>
        </w:rPr>
        <w:t>of C. albicans strains with tetracycline r</w:t>
      </w:r>
      <w:r>
        <w:rPr>
          <w:sz w:val="24"/>
          <w:szCs w:val="24"/>
        </w:rPr>
        <w:t xml:space="preserve">egulatable (TET-OFF) expression </w:t>
      </w:r>
      <w:r w:rsidRPr="001D7F7F">
        <w:rPr>
          <w:sz w:val="24"/>
          <w:szCs w:val="24"/>
        </w:rPr>
        <w:t>of CaDPM1 or CaDPM3 was severely affected in the conditions</w:t>
      </w:r>
      <w:r w:rsidRPr="001D7F7F">
        <w:rPr>
          <w:sz w:val="24"/>
          <w:szCs w:val="24"/>
        </w:rPr>
        <w:br/>
        <w:t>repressing the TET promoter (in the p</w:t>
      </w:r>
      <w:r>
        <w:rPr>
          <w:sz w:val="24"/>
          <w:szCs w:val="24"/>
        </w:rPr>
        <w:t xml:space="preserve">resence of doxycycline) and the </w:t>
      </w:r>
      <w:r w:rsidRPr="001D7F7F">
        <w:rPr>
          <w:sz w:val="24"/>
          <w:szCs w:val="24"/>
        </w:rPr>
        <w:t>DPMS activity was almost completely ab</w:t>
      </w:r>
      <w:r>
        <w:rPr>
          <w:sz w:val="24"/>
          <w:szCs w:val="24"/>
        </w:rPr>
        <w:t xml:space="preserve">olished, while shutting off the </w:t>
      </w:r>
      <w:r w:rsidRPr="001D7F7F">
        <w:rPr>
          <w:sz w:val="24"/>
          <w:szCs w:val="24"/>
        </w:rPr>
        <w:t xml:space="preserve">expression of CaDPM2 resulted in </w:t>
      </w:r>
      <w:r>
        <w:rPr>
          <w:sz w:val="24"/>
          <w:szCs w:val="24"/>
        </w:rPr>
        <w:t xml:space="preserve">a moderate growth defect and in </w:t>
      </w:r>
      <w:r w:rsidRPr="001D7F7F">
        <w:rPr>
          <w:sz w:val="24"/>
          <w:szCs w:val="24"/>
        </w:rPr>
        <w:t xml:space="preserve">the reduction of DPMS activity. The </w:t>
      </w:r>
      <w:r>
        <w:rPr>
          <w:sz w:val="24"/>
          <w:szCs w:val="24"/>
        </w:rPr>
        <w:t xml:space="preserve">positive effect of subunit 2 of </w:t>
      </w:r>
      <w:r w:rsidRPr="001D7F7F">
        <w:rPr>
          <w:sz w:val="24"/>
          <w:szCs w:val="24"/>
        </w:rPr>
        <w:t>DPMS on activity also showed on human [11] and A. thaliana enzymes</w:t>
      </w:r>
      <w:r w:rsidRPr="001D7F7F">
        <w:rPr>
          <w:sz w:val="24"/>
          <w:szCs w:val="24"/>
        </w:rPr>
        <w:br/>
        <w:t xml:space="preserve">[15]. On the other hand, </w:t>
      </w:r>
      <w:proofErr w:type="spellStart"/>
      <w:r w:rsidRPr="001D7F7F">
        <w:rPr>
          <w:sz w:val="24"/>
          <w:szCs w:val="24"/>
        </w:rPr>
        <w:t>Zembek</w:t>
      </w:r>
      <w:proofErr w:type="spellEnd"/>
      <w:r w:rsidRPr="001D7F7F">
        <w:rPr>
          <w:sz w:val="24"/>
          <w:szCs w:val="24"/>
        </w:rPr>
        <w:t xml:space="preserve"> et al. [14] </w:t>
      </w:r>
      <w:r>
        <w:rPr>
          <w:sz w:val="24"/>
          <w:szCs w:val="24"/>
        </w:rPr>
        <w:t xml:space="preserve">reported opposite properties </w:t>
      </w:r>
      <w:r w:rsidRPr="001D7F7F">
        <w:rPr>
          <w:sz w:val="24"/>
          <w:szCs w:val="24"/>
        </w:rPr>
        <w:t xml:space="preserve">of T. </w:t>
      </w:r>
      <w:proofErr w:type="spellStart"/>
      <w:r w:rsidRPr="001D7F7F">
        <w:rPr>
          <w:sz w:val="24"/>
          <w:szCs w:val="24"/>
        </w:rPr>
        <w:t>reseei</w:t>
      </w:r>
      <w:proofErr w:type="spellEnd"/>
      <w:r w:rsidRPr="001D7F7F">
        <w:rPr>
          <w:sz w:val="24"/>
          <w:szCs w:val="24"/>
        </w:rPr>
        <w:t xml:space="preserve"> DPMII, since the presenc</w:t>
      </w:r>
      <w:r>
        <w:rPr>
          <w:sz w:val="24"/>
          <w:szCs w:val="24"/>
        </w:rPr>
        <w:t xml:space="preserve">e of Dpm2 subunit decreased the </w:t>
      </w:r>
      <w:r w:rsidRPr="001D7F7F">
        <w:rPr>
          <w:sz w:val="24"/>
          <w:szCs w:val="24"/>
        </w:rPr>
        <w:t xml:space="preserve">enzymatic activity of </w:t>
      </w:r>
      <w:proofErr w:type="spellStart"/>
      <w:r w:rsidRPr="001D7F7F">
        <w:rPr>
          <w:sz w:val="24"/>
          <w:szCs w:val="24"/>
        </w:rPr>
        <w:t>TrDPMS</w:t>
      </w:r>
      <w:proofErr w:type="spellEnd"/>
      <w:r w:rsidRPr="001D7F7F">
        <w:rPr>
          <w:sz w:val="24"/>
          <w:szCs w:val="24"/>
        </w:rPr>
        <w:t xml:space="preserve"> expressed in S. cerevisiae</w:t>
      </w:r>
      <w:r>
        <w:rPr>
          <w:sz w:val="24"/>
          <w:szCs w:val="24"/>
        </w:rPr>
        <w:t xml:space="preserve">. Surprisingly, a </w:t>
      </w:r>
      <w:r w:rsidRPr="001D7F7F">
        <w:rPr>
          <w:sz w:val="24"/>
          <w:szCs w:val="24"/>
        </w:rPr>
        <w:t xml:space="preserve">combination of DPM1 and DPM2 proteins from A. thaliana </w:t>
      </w:r>
      <w:r>
        <w:rPr>
          <w:sz w:val="24"/>
          <w:szCs w:val="24"/>
        </w:rPr>
        <w:t xml:space="preserve">is functional, </w:t>
      </w:r>
      <w:r w:rsidRPr="001D7F7F">
        <w:rPr>
          <w:sz w:val="24"/>
          <w:szCs w:val="24"/>
        </w:rPr>
        <w:t>but the activity is lowered by 95% when compared with the combination of all three subunits [15]. Thus, al</w:t>
      </w:r>
      <w:r>
        <w:rPr>
          <w:sz w:val="24"/>
          <w:szCs w:val="24"/>
        </w:rPr>
        <w:t xml:space="preserve">though the general structure of </w:t>
      </w:r>
      <w:r w:rsidRPr="001D7F7F">
        <w:rPr>
          <w:sz w:val="24"/>
          <w:szCs w:val="24"/>
        </w:rPr>
        <w:t>DPMS complex is similar between species, the infl</w:t>
      </w:r>
      <w:r>
        <w:rPr>
          <w:sz w:val="24"/>
          <w:szCs w:val="24"/>
        </w:rPr>
        <w:t xml:space="preserve">uence of subunits 2 </w:t>
      </w:r>
      <w:r w:rsidRPr="001D7F7F">
        <w:rPr>
          <w:sz w:val="24"/>
          <w:szCs w:val="24"/>
        </w:rPr>
        <w:t>and 3 on enzyme properties diffe</w:t>
      </w:r>
      <w:r>
        <w:rPr>
          <w:sz w:val="24"/>
          <w:szCs w:val="24"/>
        </w:rPr>
        <w:t xml:space="preserve">rs among organisms. These facts </w:t>
      </w:r>
      <w:r w:rsidRPr="001D7F7F">
        <w:rPr>
          <w:sz w:val="24"/>
          <w:szCs w:val="24"/>
        </w:rPr>
        <w:t>incline to the idea that DPMS evolved from a single protein to the</w:t>
      </w:r>
      <w:r>
        <w:rPr>
          <w:sz w:val="24"/>
          <w:szCs w:val="24"/>
        </w:rPr>
        <w:t xml:space="preserve">  </w:t>
      </w:r>
      <w:r w:rsidRPr="001D7F7F">
        <w:rPr>
          <w:sz w:val="24"/>
          <w:szCs w:val="24"/>
        </w:rPr>
        <w:t>multicomponent system which is mor</w:t>
      </w:r>
      <w:r w:rsidR="00C360C8">
        <w:rPr>
          <w:sz w:val="24"/>
          <w:szCs w:val="24"/>
        </w:rPr>
        <w:t xml:space="preserve">e applicable for regulation. We </w:t>
      </w:r>
      <w:r w:rsidRPr="001D7F7F">
        <w:rPr>
          <w:sz w:val="24"/>
          <w:szCs w:val="24"/>
        </w:rPr>
        <w:t>have additionally found that close taxonomic relationship between</w:t>
      </w:r>
      <w:r w:rsidRPr="001D7F7F">
        <w:rPr>
          <w:sz w:val="24"/>
          <w:szCs w:val="24"/>
        </w:rPr>
        <w:br/>
        <w:t xml:space="preserve">C. </w:t>
      </w:r>
      <w:proofErr w:type="spellStart"/>
      <w:r w:rsidRPr="001D7F7F">
        <w:rPr>
          <w:sz w:val="24"/>
          <w:szCs w:val="24"/>
        </w:rPr>
        <w:t>glabrata</w:t>
      </w:r>
      <w:proofErr w:type="spellEnd"/>
      <w:r w:rsidRPr="001D7F7F">
        <w:rPr>
          <w:sz w:val="24"/>
          <w:szCs w:val="24"/>
        </w:rPr>
        <w:t xml:space="preserve"> and S. cerevisiae [44] conc</w:t>
      </w:r>
      <w:r w:rsidR="00C360C8">
        <w:rPr>
          <w:sz w:val="24"/>
          <w:szCs w:val="24"/>
        </w:rPr>
        <w:t xml:space="preserve">erns also DPMS structure, since </w:t>
      </w:r>
      <w:r w:rsidRPr="001D7F7F">
        <w:rPr>
          <w:sz w:val="24"/>
          <w:szCs w:val="24"/>
        </w:rPr>
        <w:t xml:space="preserve">both species </w:t>
      </w:r>
      <w:r w:rsidR="00C360C8" w:rsidRPr="001D7F7F">
        <w:rPr>
          <w:sz w:val="24"/>
          <w:szCs w:val="24"/>
        </w:rPr>
        <w:t>possess</w:t>
      </w:r>
      <w:r w:rsidRPr="001D7F7F">
        <w:rPr>
          <w:sz w:val="24"/>
          <w:szCs w:val="24"/>
        </w:rPr>
        <w:t xml:space="preserve"> a single-component enzyme of high similarity.</w:t>
      </w:r>
      <w:r w:rsidRPr="001D7F7F">
        <w:rPr>
          <w:sz w:val="24"/>
          <w:szCs w:val="24"/>
        </w:rPr>
        <w:br/>
        <w:t>S. cerevisiae dpm1-6 mutant displays changes in the cell wall composition and structure [5]. The increase in chitin content was abrogated by</w:t>
      </w:r>
      <w:r w:rsidR="00C360C8">
        <w:rPr>
          <w:sz w:val="24"/>
          <w:szCs w:val="24"/>
        </w:rPr>
        <w:t xml:space="preserve"> </w:t>
      </w:r>
      <w:r w:rsidRPr="001D7F7F">
        <w:rPr>
          <w:sz w:val="24"/>
          <w:szCs w:val="24"/>
        </w:rPr>
        <w:t>overexpression of the wild copy of DPM1 or cis</w:t>
      </w:r>
      <w:r w:rsidR="00C360C8">
        <w:rPr>
          <w:sz w:val="24"/>
          <w:szCs w:val="24"/>
        </w:rPr>
        <w:t xml:space="preserve">-prenyltransferase </w:t>
      </w:r>
      <w:r w:rsidRPr="001D7F7F">
        <w:rPr>
          <w:sz w:val="24"/>
          <w:szCs w:val="24"/>
        </w:rPr>
        <w:t>encoded by RER2 gene, clearly demonst</w:t>
      </w:r>
      <w:r w:rsidR="00C360C8">
        <w:rPr>
          <w:sz w:val="24"/>
          <w:szCs w:val="24"/>
        </w:rPr>
        <w:t xml:space="preserve">rating the relationship between </w:t>
      </w:r>
      <w:r w:rsidRPr="001D7F7F">
        <w:rPr>
          <w:sz w:val="24"/>
          <w:szCs w:val="24"/>
        </w:rPr>
        <w:t>glycosylation and the cell wall construction. C. albicans conditional</w:t>
      </w:r>
      <w:r w:rsidRPr="001D7F7F">
        <w:rPr>
          <w:sz w:val="24"/>
          <w:szCs w:val="24"/>
        </w:rPr>
        <w:br/>
        <w:t xml:space="preserve">mutants in DPMS described in the </w:t>
      </w:r>
      <w:r w:rsidR="00C360C8">
        <w:rPr>
          <w:sz w:val="24"/>
          <w:szCs w:val="24"/>
        </w:rPr>
        <w:t xml:space="preserve">present paper also possess high </w:t>
      </w:r>
      <w:r w:rsidRPr="001D7F7F">
        <w:rPr>
          <w:sz w:val="24"/>
          <w:szCs w:val="24"/>
        </w:rPr>
        <w:t xml:space="preserve">level of chitin when </w:t>
      </w:r>
      <w:r w:rsidRPr="001D7F7F">
        <w:rPr>
          <w:sz w:val="24"/>
          <w:szCs w:val="24"/>
        </w:rPr>
        <w:lastRenderedPageBreak/>
        <w:t>cultivated in rep</w:t>
      </w:r>
      <w:r w:rsidR="00C360C8">
        <w:rPr>
          <w:sz w:val="24"/>
          <w:szCs w:val="24"/>
        </w:rPr>
        <w:t xml:space="preserve">ressive conditions, however the </w:t>
      </w:r>
      <w:r w:rsidRPr="001D7F7F">
        <w:rPr>
          <w:sz w:val="24"/>
          <w:szCs w:val="24"/>
        </w:rPr>
        <w:t xml:space="preserve">scale of changes is much more prominent than in S. cerevisiae </w:t>
      </w:r>
      <w:r w:rsidR="00C360C8">
        <w:rPr>
          <w:sz w:val="24"/>
          <w:szCs w:val="24"/>
        </w:rPr>
        <w:t xml:space="preserve">mutant </w:t>
      </w:r>
      <w:r w:rsidRPr="001D7F7F">
        <w:rPr>
          <w:sz w:val="24"/>
          <w:szCs w:val="24"/>
        </w:rPr>
        <w:t>(~3-fold versus 1.6-fold increase</w:t>
      </w:r>
      <w:r w:rsidR="00C360C8">
        <w:rPr>
          <w:sz w:val="24"/>
          <w:szCs w:val="24"/>
        </w:rPr>
        <w:t xml:space="preserve">). Interestingly, TETp-DPM1 and </w:t>
      </w:r>
      <w:r w:rsidRPr="001D7F7F">
        <w:rPr>
          <w:sz w:val="24"/>
          <w:szCs w:val="24"/>
        </w:rPr>
        <w:t>TETp-DPM3 strains show the chitin amount elevated in comparison</w:t>
      </w:r>
      <w:r w:rsidRPr="001D7F7F">
        <w:rPr>
          <w:sz w:val="24"/>
          <w:szCs w:val="24"/>
        </w:rPr>
        <w:br/>
        <w:t>with wild type even when grown in non-repressive conditions, manifesting the importance of subunits 1 and 3 for</w:t>
      </w:r>
      <w:r w:rsidR="00C360C8">
        <w:rPr>
          <w:sz w:val="24"/>
          <w:szCs w:val="24"/>
        </w:rPr>
        <w:t xml:space="preserve"> DPMS functionality. The </w:t>
      </w:r>
      <w:r w:rsidRPr="001D7F7F">
        <w:rPr>
          <w:sz w:val="24"/>
          <w:szCs w:val="24"/>
        </w:rPr>
        <w:t>changed cell wall composition is c</w:t>
      </w:r>
      <w:r w:rsidR="00C360C8">
        <w:rPr>
          <w:sz w:val="24"/>
          <w:szCs w:val="24"/>
        </w:rPr>
        <w:t xml:space="preserve">ommon for glycosylation mutants </w:t>
      </w:r>
      <w:r w:rsidRPr="001D7F7F">
        <w:rPr>
          <w:sz w:val="24"/>
          <w:szCs w:val="24"/>
        </w:rPr>
        <w:t>and is usually related to the increased sensitivity to Calcofl</w:t>
      </w:r>
      <w:r w:rsidR="00C360C8">
        <w:rPr>
          <w:sz w:val="24"/>
          <w:szCs w:val="24"/>
        </w:rPr>
        <w:t xml:space="preserve">uor White </w:t>
      </w:r>
      <w:r w:rsidRPr="001D7F7F">
        <w:rPr>
          <w:sz w:val="24"/>
          <w:szCs w:val="24"/>
        </w:rPr>
        <w:t>or Congo Red, agents that bind cell wall components [40,43,45]. Accordingly, strains with repressed expres</w:t>
      </w:r>
      <w:r w:rsidR="00C360C8">
        <w:rPr>
          <w:sz w:val="24"/>
          <w:szCs w:val="24"/>
        </w:rPr>
        <w:t xml:space="preserve">sion of DPMS subunits were more </w:t>
      </w:r>
      <w:r w:rsidRPr="001D7F7F">
        <w:rPr>
          <w:sz w:val="24"/>
          <w:szCs w:val="24"/>
        </w:rPr>
        <w:t>susceptible to CFW and CR than th</w:t>
      </w:r>
      <w:r w:rsidR="00C360C8">
        <w:rPr>
          <w:sz w:val="24"/>
          <w:szCs w:val="24"/>
        </w:rPr>
        <w:t xml:space="preserve">e wild type; however, TETp-DPM2 </w:t>
      </w:r>
      <w:r w:rsidRPr="001D7F7F">
        <w:rPr>
          <w:sz w:val="24"/>
          <w:szCs w:val="24"/>
        </w:rPr>
        <w:t>strain was more resistant than two other mutants, pinpointing redundancy of the regulatory subunit. Interes</w:t>
      </w:r>
      <w:r w:rsidR="00C360C8">
        <w:rPr>
          <w:sz w:val="24"/>
          <w:szCs w:val="24"/>
        </w:rPr>
        <w:t xml:space="preserve">tingly, such a tendency was not </w:t>
      </w:r>
      <w:r w:rsidRPr="001D7F7F">
        <w:rPr>
          <w:sz w:val="24"/>
          <w:szCs w:val="24"/>
        </w:rPr>
        <w:t>observed when mannose content was considered. All three DPMS mutants grown in repressive conditions pr</w:t>
      </w:r>
      <w:r w:rsidR="00C360C8">
        <w:rPr>
          <w:sz w:val="24"/>
          <w:szCs w:val="24"/>
        </w:rPr>
        <w:t xml:space="preserve">esented similar </w:t>
      </w:r>
      <w:proofErr w:type="spellStart"/>
      <w:r w:rsidR="00C360C8">
        <w:rPr>
          <w:sz w:val="24"/>
          <w:szCs w:val="24"/>
        </w:rPr>
        <w:t>mannose:glucose</w:t>
      </w:r>
      <w:proofErr w:type="spellEnd"/>
      <w:r w:rsidR="00C360C8">
        <w:rPr>
          <w:sz w:val="24"/>
          <w:szCs w:val="24"/>
        </w:rPr>
        <w:t xml:space="preserve"> </w:t>
      </w:r>
      <w:r w:rsidRPr="001D7F7F">
        <w:rPr>
          <w:sz w:val="24"/>
          <w:szCs w:val="24"/>
        </w:rPr>
        <w:t>ratio (app. 1:3.8) which was significan</w:t>
      </w:r>
      <w:r w:rsidR="00C360C8">
        <w:rPr>
          <w:sz w:val="24"/>
          <w:szCs w:val="24"/>
        </w:rPr>
        <w:t xml:space="preserve">tly lower than in the wild type </w:t>
      </w:r>
      <w:r w:rsidRPr="001D7F7F">
        <w:rPr>
          <w:sz w:val="24"/>
          <w:szCs w:val="24"/>
        </w:rPr>
        <w:t>strain (app. 1:1.1) (Fig. 6). It shows that the DPMS activ</w:t>
      </w:r>
      <w:r w:rsidR="00C360C8">
        <w:rPr>
          <w:sz w:val="24"/>
          <w:szCs w:val="24"/>
        </w:rPr>
        <w:t xml:space="preserve">ity remaining </w:t>
      </w:r>
      <w:r w:rsidRPr="001D7F7F">
        <w:rPr>
          <w:sz w:val="24"/>
          <w:szCs w:val="24"/>
        </w:rPr>
        <w:t>after the DPM2 repression (~30% of the wild type) is not sufficient to correct a general cell wall mannosylation def</w:t>
      </w:r>
      <w:r w:rsidR="00C360C8">
        <w:rPr>
          <w:sz w:val="24"/>
          <w:szCs w:val="24"/>
        </w:rPr>
        <w:t xml:space="preserve">ect. However, the glycosylation </w:t>
      </w:r>
      <w:r w:rsidRPr="001D7F7F">
        <w:rPr>
          <w:sz w:val="24"/>
          <w:szCs w:val="24"/>
        </w:rPr>
        <w:t>status checked specifically for Phr2 protein indicates differences between</w:t>
      </w:r>
      <w:r w:rsidRPr="001D7F7F">
        <w:rPr>
          <w:sz w:val="24"/>
          <w:szCs w:val="24"/>
        </w:rPr>
        <w:br/>
        <w:t xml:space="preserve">the strains, i.e., the presence of </w:t>
      </w:r>
      <w:proofErr w:type="spellStart"/>
      <w:r w:rsidRPr="001D7F7F">
        <w:rPr>
          <w:sz w:val="24"/>
          <w:szCs w:val="24"/>
        </w:rPr>
        <w:t>under</w:t>
      </w:r>
      <w:r w:rsidR="00C360C8">
        <w:rPr>
          <w:sz w:val="24"/>
          <w:szCs w:val="24"/>
        </w:rPr>
        <w:t>glycosylated</w:t>
      </w:r>
      <w:proofErr w:type="spellEnd"/>
      <w:r w:rsidR="00C360C8">
        <w:rPr>
          <w:sz w:val="24"/>
          <w:szCs w:val="24"/>
        </w:rPr>
        <w:t xml:space="preserve"> form for TETp-DPM1 </w:t>
      </w:r>
      <w:r w:rsidRPr="001D7F7F">
        <w:rPr>
          <w:sz w:val="24"/>
          <w:szCs w:val="24"/>
        </w:rPr>
        <w:t>and TETp-DPM3 but not for TETp-DPM2 s</w:t>
      </w:r>
      <w:r w:rsidR="00C360C8">
        <w:rPr>
          <w:sz w:val="24"/>
          <w:szCs w:val="24"/>
        </w:rPr>
        <w:t xml:space="preserve">train. These intriguing results </w:t>
      </w:r>
      <w:r w:rsidRPr="001D7F7F">
        <w:rPr>
          <w:sz w:val="24"/>
          <w:szCs w:val="24"/>
        </w:rPr>
        <w:t>suggest the existence of preferences</w:t>
      </w:r>
      <w:r w:rsidR="00C360C8">
        <w:rPr>
          <w:sz w:val="24"/>
          <w:szCs w:val="24"/>
        </w:rPr>
        <w:t xml:space="preserve"> in the distribution of mannose </w:t>
      </w:r>
      <w:r w:rsidRPr="001D7F7F">
        <w:rPr>
          <w:sz w:val="24"/>
          <w:szCs w:val="24"/>
        </w:rPr>
        <w:t xml:space="preserve">residues in the case of </w:t>
      </w:r>
      <w:proofErr w:type="spellStart"/>
      <w:r w:rsidRPr="001D7F7F">
        <w:rPr>
          <w:sz w:val="24"/>
          <w:szCs w:val="24"/>
        </w:rPr>
        <w:t>Dol</w:t>
      </w:r>
      <w:proofErr w:type="spellEnd"/>
      <w:r w:rsidRPr="001D7F7F">
        <w:rPr>
          <w:sz w:val="24"/>
          <w:szCs w:val="24"/>
        </w:rPr>
        <w:t>-P-Man deficiency.</w:t>
      </w:r>
      <w:r w:rsidRPr="001D7F7F">
        <w:rPr>
          <w:sz w:val="24"/>
          <w:szCs w:val="24"/>
        </w:rPr>
        <w:br/>
        <w:t>The aforementioned glycosylation defect revealed by the immunoblot analysis concerns both qu</w:t>
      </w:r>
      <w:r w:rsidR="00C360C8">
        <w:rPr>
          <w:sz w:val="24"/>
          <w:szCs w:val="24"/>
        </w:rPr>
        <w:t xml:space="preserve">ality and quantity of Phr2p. In </w:t>
      </w:r>
      <w:r w:rsidRPr="001D7F7F">
        <w:rPr>
          <w:sz w:val="24"/>
          <w:szCs w:val="24"/>
        </w:rPr>
        <w:t>TETp-DPM1 and TETp-DPM3 muta</w:t>
      </w:r>
      <w:r w:rsidR="00C360C8">
        <w:rPr>
          <w:sz w:val="24"/>
          <w:szCs w:val="24"/>
        </w:rPr>
        <w:t xml:space="preserve">nts cultivated with doxycycline </w:t>
      </w:r>
      <w:r w:rsidRPr="001D7F7F">
        <w:rPr>
          <w:sz w:val="24"/>
          <w:szCs w:val="24"/>
        </w:rPr>
        <w:t>we observed only a small amount of the marker protein with lower</w:t>
      </w:r>
      <w:r w:rsidRPr="001D7F7F">
        <w:rPr>
          <w:sz w:val="24"/>
          <w:szCs w:val="24"/>
        </w:rPr>
        <w:br/>
        <w:t xml:space="preserve">molecular weight in comparison with the wild type or </w:t>
      </w:r>
      <w:proofErr w:type="spellStart"/>
      <w:r w:rsidRPr="001D7F7F">
        <w:rPr>
          <w:sz w:val="24"/>
          <w:szCs w:val="24"/>
        </w:rPr>
        <w:t>nonrepressive</w:t>
      </w:r>
      <w:proofErr w:type="spellEnd"/>
      <w:r w:rsidRPr="001D7F7F">
        <w:rPr>
          <w:sz w:val="24"/>
          <w:szCs w:val="24"/>
        </w:rPr>
        <w:t xml:space="preserve"> conditions. Therefore, a sh</w:t>
      </w:r>
      <w:r w:rsidR="00C360C8">
        <w:rPr>
          <w:sz w:val="24"/>
          <w:szCs w:val="24"/>
        </w:rPr>
        <w:t xml:space="preserve">ortage in DPM level must result </w:t>
      </w:r>
      <w:r w:rsidRPr="001D7F7F">
        <w:rPr>
          <w:sz w:val="24"/>
          <w:szCs w:val="24"/>
        </w:rPr>
        <w:t>in defects in N-, O-glycosylation</w:t>
      </w:r>
      <w:r w:rsidR="00C360C8">
        <w:rPr>
          <w:sz w:val="24"/>
          <w:szCs w:val="24"/>
        </w:rPr>
        <w:t xml:space="preserve"> and GPI anchor synthesis which </w:t>
      </w:r>
      <w:r w:rsidRPr="001D7F7F">
        <w:rPr>
          <w:sz w:val="24"/>
          <w:szCs w:val="24"/>
        </w:rPr>
        <w:t xml:space="preserve">leads to instability of </w:t>
      </w:r>
      <w:proofErr w:type="spellStart"/>
      <w:r w:rsidRPr="001D7F7F">
        <w:rPr>
          <w:sz w:val="24"/>
          <w:szCs w:val="24"/>
        </w:rPr>
        <w:t>underglycosylated</w:t>
      </w:r>
      <w:proofErr w:type="spellEnd"/>
      <w:r w:rsidRPr="001D7F7F">
        <w:rPr>
          <w:sz w:val="24"/>
          <w:szCs w:val="24"/>
        </w:rPr>
        <w:t xml:space="preserve"> Phr2p like in </w:t>
      </w:r>
      <w:r w:rsidR="00C360C8">
        <w:rPr>
          <w:sz w:val="24"/>
          <w:szCs w:val="24"/>
        </w:rPr>
        <w:t xml:space="preserve">MET3p-RER2 </w:t>
      </w:r>
      <w:r w:rsidRPr="001D7F7F">
        <w:rPr>
          <w:sz w:val="24"/>
          <w:szCs w:val="24"/>
        </w:rPr>
        <w:t>mutant [46].</w:t>
      </w:r>
      <w:r w:rsidRPr="001D7F7F">
        <w:rPr>
          <w:sz w:val="24"/>
          <w:szCs w:val="24"/>
        </w:rPr>
        <w:br/>
        <w:t xml:space="preserve">Further, our results demonstrate that filamentous growth and </w:t>
      </w:r>
      <w:proofErr w:type="spellStart"/>
      <w:r w:rsidRPr="001D7F7F">
        <w:rPr>
          <w:sz w:val="24"/>
          <w:szCs w:val="24"/>
        </w:rPr>
        <w:t>chlamydospore</w:t>
      </w:r>
      <w:proofErr w:type="spellEnd"/>
      <w:r w:rsidRPr="001D7F7F">
        <w:rPr>
          <w:sz w:val="24"/>
          <w:szCs w:val="24"/>
        </w:rPr>
        <w:t xml:space="preserve"> production on different medi</w:t>
      </w:r>
      <w:r w:rsidR="00C360C8">
        <w:rPr>
          <w:sz w:val="24"/>
          <w:szCs w:val="24"/>
        </w:rPr>
        <w:t xml:space="preserve">a have distinct requirements of </w:t>
      </w:r>
      <w:r w:rsidRPr="001D7F7F">
        <w:rPr>
          <w:sz w:val="24"/>
          <w:szCs w:val="24"/>
        </w:rPr>
        <w:t>DPMS gene expression and/or DPMS act</w:t>
      </w:r>
      <w:r w:rsidR="00C360C8">
        <w:rPr>
          <w:sz w:val="24"/>
          <w:szCs w:val="24"/>
        </w:rPr>
        <w:t xml:space="preserve">ivity and related glycosylation </w:t>
      </w:r>
      <w:r w:rsidRPr="001D7F7F">
        <w:rPr>
          <w:sz w:val="24"/>
          <w:szCs w:val="24"/>
        </w:rPr>
        <w:t xml:space="preserve">processes. For instance, in non-repressive conditions </w:t>
      </w:r>
      <w:proofErr w:type="spellStart"/>
      <w:r w:rsidRPr="001D7F7F">
        <w:rPr>
          <w:sz w:val="24"/>
          <w:szCs w:val="24"/>
        </w:rPr>
        <w:t>filamentati</w:t>
      </w:r>
      <w:r w:rsidR="00C360C8">
        <w:rPr>
          <w:sz w:val="24"/>
          <w:szCs w:val="24"/>
        </w:rPr>
        <w:t>on</w:t>
      </w:r>
      <w:proofErr w:type="spellEnd"/>
      <w:r w:rsidR="00C360C8">
        <w:rPr>
          <w:sz w:val="24"/>
          <w:szCs w:val="24"/>
        </w:rPr>
        <w:t xml:space="preserve"> on </w:t>
      </w:r>
      <w:r w:rsidRPr="001D7F7F">
        <w:rPr>
          <w:sz w:val="24"/>
          <w:szCs w:val="24"/>
        </w:rPr>
        <w:t>serum plates is less abundant in TETp-DPM1 and TETp-DPM3 than in</w:t>
      </w:r>
      <w:r w:rsidRPr="001D7F7F">
        <w:rPr>
          <w:sz w:val="24"/>
          <w:szCs w:val="24"/>
        </w:rPr>
        <w:br/>
        <w:t>TETp-DPM2, while no differences between strains were observed in</w:t>
      </w:r>
      <w:r w:rsidR="00C360C8">
        <w:rPr>
          <w:sz w:val="24"/>
          <w:szCs w:val="24"/>
        </w:rPr>
        <w:t xml:space="preserve"> </w:t>
      </w:r>
      <w:proofErr w:type="spellStart"/>
      <w:r w:rsidRPr="001D7F7F">
        <w:rPr>
          <w:sz w:val="24"/>
          <w:szCs w:val="24"/>
        </w:rPr>
        <w:t>chlamydospore</w:t>
      </w:r>
      <w:proofErr w:type="spellEnd"/>
      <w:r w:rsidRPr="001D7F7F">
        <w:rPr>
          <w:sz w:val="24"/>
          <w:szCs w:val="24"/>
        </w:rPr>
        <w:t xml:space="preserve"> production. Additi</w:t>
      </w:r>
      <w:r w:rsidR="00C360C8">
        <w:rPr>
          <w:sz w:val="24"/>
          <w:szCs w:val="24"/>
        </w:rPr>
        <w:t xml:space="preserve">onally, TETp-DPM2 strain in the </w:t>
      </w:r>
      <w:r w:rsidRPr="001D7F7F">
        <w:rPr>
          <w:sz w:val="24"/>
          <w:szCs w:val="24"/>
        </w:rPr>
        <w:t xml:space="preserve">presence of doxycycline can produce </w:t>
      </w:r>
      <w:proofErr w:type="spellStart"/>
      <w:r w:rsidRPr="001D7F7F">
        <w:rPr>
          <w:sz w:val="24"/>
          <w:szCs w:val="24"/>
        </w:rPr>
        <w:t>chlamydospores</w:t>
      </w:r>
      <w:proofErr w:type="spellEnd"/>
      <w:r w:rsidRPr="001D7F7F">
        <w:rPr>
          <w:sz w:val="24"/>
          <w:szCs w:val="24"/>
        </w:rPr>
        <w:t xml:space="preserve"> but n</w:t>
      </w:r>
      <w:r w:rsidR="00C360C8">
        <w:rPr>
          <w:sz w:val="24"/>
          <w:szCs w:val="24"/>
        </w:rPr>
        <w:t xml:space="preserve">ot hyphae. </w:t>
      </w:r>
      <w:r w:rsidRPr="001D7F7F">
        <w:rPr>
          <w:sz w:val="24"/>
          <w:szCs w:val="24"/>
        </w:rPr>
        <w:t xml:space="preserve">It can be assumed that hyphae formation demands higher DPM availability than </w:t>
      </w:r>
      <w:proofErr w:type="spellStart"/>
      <w:r w:rsidRPr="001D7F7F">
        <w:rPr>
          <w:sz w:val="24"/>
          <w:szCs w:val="24"/>
        </w:rPr>
        <w:t>chlamydospore</w:t>
      </w:r>
      <w:proofErr w:type="spellEnd"/>
      <w:r w:rsidRPr="001D7F7F">
        <w:rPr>
          <w:sz w:val="24"/>
          <w:szCs w:val="24"/>
        </w:rPr>
        <w:t xml:space="preserve"> production</w:t>
      </w:r>
      <w:r w:rsidR="00C360C8">
        <w:rPr>
          <w:sz w:val="24"/>
          <w:szCs w:val="24"/>
        </w:rPr>
        <w:t xml:space="preserve">. This is supported by the fact </w:t>
      </w:r>
      <w:r w:rsidRPr="001D7F7F">
        <w:rPr>
          <w:sz w:val="24"/>
          <w:szCs w:val="24"/>
        </w:rPr>
        <w:t xml:space="preserve">that </w:t>
      </w:r>
      <w:r w:rsidRPr="001D7F7F">
        <w:rPr>
          <w:sz w:val="24"/>
          <w:szCs w:val="24"/>
        </w:rPr>
        <w:lastRenderedPageBreak/>
        <w:t xml:space="preserve">mannose is almost completely absent in </w:t>
      </w:r>
      <w:proofErr w:type="spellStart"/>
      <w:r w:rsidRPr="001D7F7F">
        <w:rPr>
          <w:sz w:val="24"/>
          <w:szCs w:val="24"/>
        </w:rPr>
        <w:t>chlamydospores</w:t>
      </w:r>
      <w:proofErr w:type="spellEnd"/>
      <w:r w:rsidRPr="001D7F7F">
        <w:rPr>
          <w:sz w:val="24"/>
          <w:szCs w:val="24"/>
        </w:rPr>
        <w:t xml:space="preserve"> [47]</w:t>
      </w:r>
      <w:r w:rsidR="00C360C8">
        <w:rPr>
          <w:sz w:val="24"/>
          <w:szCs w:val="24"/>
        </w:rPr>
        <w:t xml:space="preserve">, </w:t>
      </w:r>
      <w:r w:rsidRPr="001D7F7F">
        <w:rPr>
          <w:sz w:val="24"/>
          <w:szCs w:val="24"/>
        </w:rPr>
        <w:t xml:space="preserve">while many hyphae specific proteins are highly </w:t>
      </w:r>
      <w:r w:rsidR="00C360C8">
        <w:rPr>
          <w:sz w:val="24"/>
          <w:szCs w:val="24"/>
        </w:rPr>
        <w:t xml:space="preserve">mannosylated cell </w:t>
      </w:r>
      <w:r w:rsidRPr="001D7F7F">
        <w:rPr>
          <w:sz w:val="24"/>
          <w:szCs w:val="24"/>
        </w:rPr>
        <w:t>wall proteins [48,49]. Moreover, completely abolished hyphae formation on Spider medium (but only par</w:t>
      </w:r>
      <w:r w:rsidR="00C360C8">
        <w:rPr>
          <w:sz w:val="24"/>
          <w:szCs w:val="24"/>
        </w:rPr>
        <w:t xml:space="preserve">tially reduced on serum plates) </w:t>
      </w:r>
      <w:r w:rsidRPr="001D7F7F">
        <w:rPr>
          <w:sz w:val="24"/>
          <w:szCs w:val="24"/>
        </w:rPr>
        <w:t xml:space="preserve">reveals </w:t>
      </w:r>
      <w:proofErr w:type="spellStart"/>
      <w:r w:rsidRPr="001D7F7F">
        <w:rPr>
          <w:sz w:val="24"/>
          <w:szCs w:val="24"/>
        </w:rPr>
        <w:t>haploinsufficient</w:t>
      </w:r>
      <w:proofErr w:type="spellEnd"/>
      <w:r w:rsidRPr="001D7F7F">
        <w:rPr>
          <w:sz w:val="24"/>
          <w:szCs w:val="24"/>
        </w:rPr>
        <w:t xml:space="preserve"> phenotype of DPMS mutants and indicates</w:t>
      </w:r>
      <w:r w:rsidRPr="001D7F7F">
        <w:rPr>
          <w:sz w:val="24"/>
          <w:szCs w:val="24"/>
        </w:rPr>
        <w:br/>
        <w:t xml:space="preserve">different mechanisms of the </w:t>
      </w:r>
      <w:proofErr w:type="spellStart"/>
      <w:r w:rsidRPr="001D7F7F">
        <w:rPr>
          <w:sz w:val="24"/>
          <w:szCs w:val="24"/>
        </w:rPr>
        <w:t>filamentati</w:t>
      </w:r>
      <w:r w:rsidR="00C360C8">
        <w:rPr>
          <w:sz w:val="24"/>
          <w:szCs w:val="24"/>
        </w:rPr>
        <w:t>on</w:t>
      </w:r>
      <w:proofErr w:type="spellEnd"/>
      <w:r w:rsidR="00C360C8">
        <w:rPr>
          <w:sz w:val="24"/>
          <w:szCs w:val="24"/>
        </w:rPr>
        <w:t xml:space="preserve"> induction driven by serum </w:t>
      </w:r>
      <w:r w:rsidRPr="001D7F7F">
        <w:rPr>
          <w:sz w:val="24"/>
          <w:szCs w:val="24"/>
        </w:rPr>
        <w:t>and mannitol.</w:t>
      </w:r>
      <w:r w:rsidRPr="001D7F7F">
        <w:rPr>
          <w:sz w:val="24"/>
          <w:szCs w:val="24"/>
        </w:rPr>
        <w:br/>
        <w:t xml:space="preserve">Summarizing, we demonstrated that DPMS in C. albicans is a complex of three </w:t>
      </w:r>
      <w:proofErr w:type="spellStart"/>
      <w:r w:rsidRPr="001D7F7F">
        <w:rPr>
          <w:sz w:val="24"/>
          <w:szCs w:val="24"/>
        </w:rPr>
        <w:t>Dpm</w:t>
      </w:r>
      <w:proofErr w:type="spellEnd"/>
      <w:r w:rsidRPr="001D7F7F">
        <w:rPr>
          <w:sz w:val="24"/>
          <w:szCs w:val="24"/>
        </w:rPr>
        <w:t xml:space="preserve"> subunits. Dpm2 sub</w:t>
      </w:r>
      <w:r w:rsidR="00C360C8">
        <w:rPr>
          <w:sz w:val="24"/>
          <w:szCs w:val="24"/>
        </w:rPr>
        <w:t xml:space="preserve">unit is not essential, however, </w:t>
      </w:r>
      <w:r w:rsidRPr="001D7F7F">
        <w:rPr>
          <w:sz w:val="24"/>
          <w:szCs w:val="24"/>
        </w:rPr>
        <w:t>its absence resulted in the significant drop of DPMS activity.</w:t>
      </w:r>
      <w:r w:rsidRPr="001D7F7F">
        <w:rPr>
          <w:sz w:val="24"/>
          <w:szCs w:val="24"/>
        </w:rPr>
        <w:br/>
        <w:t>Moreover, due to its distinct role in</w:t>
      </w:r>
      <w:r w:rsidR="00C360C8">
        <w:rPr>
          <w:sz w:val="24"/>
          <w:szCs w:val="24"/>
        </w:rPr>
        <w:t xml:space="preserve"> protein glycosylation and cell </w:t>
      </w:r>
      <w:r w:rsidRPr="001D7F7F">
        <w:rPr>
          <w:sz w:val="24"/>
          <w:szCs w:val="24"/>
        </w:rPr>
        <w:t xml:space="preserve">wall integrity DPMS activity is crucial for C. albicans </w:t>
      </w:r>
      <w:r w:rsidR="00C360C8">
        <w:rPr>
          <w:sz w:val="24"/>
          <w:szCs w:val="24"/>
        </w:rPr>
        <w:t xml:space="preserve">morphological </w:t>
      </w:r>
      <w:r w:rsidRPr="001D7F7F">
        <w:rPr>
          <w:sz w:val="24"/>
          <w:szCs w:val="24"/>
        </w:rPr>
        <w:t>differentiation.</w:t>
      </w:r>
    </w:p>
    <w:p w:rsidR="00C360C8" w:rsidRDefault="00C360C8" w:rsidP="001D7F7F">
      <w:pPr>
        <w:rPr>
          <w:sz w:val="24"/>
          <w:szCs w:val="24"/>
        </w:rPr>
      </w:pPr>
      <w:r w:rsidRPr="00C360C8">
        <w:rPr>
          <w:b/>
          <w:sz w:val="24"/>
          <w:szCs w:val="24"/>
        </w:rPr>
        <w:t>Acknowledgments</w:t>
      </w:r>
      <w:r w:rsidRPr="00C360C8">
        <w:rPr>
          <w:b/>
          <w:sz w:val="24"/>
          <w:szCs w:val="24"/>
        </w:rPr>
        <w:br/>
      </w:r>
      <w:r w:rsidRPr="00C360C8">
        <w:rPr>
          <w:sz w:val="24"/>
          <w:szCs w:val="24"/>
        </w:rPr>
        <w:t>This work was supported by the</w:t>
      </w:r>
      <w:r>
        <w:rPr>
          <w:sz w:val="24"/>
          <w:szCs w:val="24"/>
        </w:rPr>
        <w:t xml:space="preserve"> Ministry of Science and Higher </w:t>
      </w:r>
      <w:r w:rsidRPr="00C360C8">
        <w:rPr>
          <w:sz w:val="24"/>
          <w:szCs w:val="24"/>
        </w:rPr>
        <w:t>Education in Poland (N303577238).</w:t>
      </w:r>
    </w:p>
    <w:p w:rsidR="00C360C8" w:rsidRDefault="00C360C8" w:rsidP="001D7F7F">
      <w:pPr>
        <w:rPr>
          <w:sz w:val="24"/>
          <w:szCs w:val="24"/>
        </w:rPr>
      </w:pPr>
    </w:p>
    <w:p w:rsidR="00C360C8" w:rsidRDefault="00C360C8" w:rsidP="001D7F7F">
      <w:pPr>
        <w:rPr>
          <w:sz w:val="24"/>
          <w:szCs w:val="24"/>
        </w:rPr>
      </w:pPr>
      <w:r w:rsidRPr="00C360C8">
        <w:rPr>
          <w:b/>
          <w:sz w:val="24"/>
          <w:szCs w:val="24"/>
        </w:rPr>
        <w:t>References</w:t>
      </w:r>
      <w:r w:rsidRPr="00C360C8">
        <w:rPr>
          <w:b/>
          <w:sz w:val="24"/>
          <w:szCs w:val="24"/>
        </w:rPr>
        <w:br/>
      </w:r>
      <w:r w:rsidRPr="00C360C8">
        <w:rPr>
          <w:sz w:val="24"/>
          <w:szCs w:val="24"/>
        </w:rPr>
        <w:t xml:space="preserve">[1] P. </w:t>
      </w:r>
      <w:proofErr w:type="spellStart"/>
      <w:r w:rsidRPr="00C360C8">
        <w:rPr>
          <w:sz w:val="24"/>
          <w:szCs w:val="24"/>
        </w:rPr>
        <w:t>Orlean</w:t>
      </w:r>
      <w:proofErr w:type="spellEnd"/>
      <w:r w:rsidRPr="00C360C8">
        <w:rPr>
          <w:sz w:val="24"/>
          <w:szCs w:val="24"/>
        </w:rPr>
        <w:t xml:space="preserve">, Dolichol phosphate mannose synthase is required in vivo for </w:t>
      </w:r>
      <w:proofErr w:type="spellStart"/>
      <w:r w:rsidRPr="00C360C8">
        <w:rPr>
          <w:sz w:val="24"/>
          <w:szCs w:val="24"/>
        </w:rPr>
        <w:t>glycosyl</w:t>
      </w:r>
      <w:proofErr w:type="spellEnd"/>
      <w:r w:rsidRPr="00C360C8">
        <w:rPr>
          <w:sz w:val="24"/>
          <w:szCs w:val="24"/>
        </w:rPr>
        <w:br/>
        <w:t>phosphatidylinositol membrane anchoring, O mannosylation, and N glycosylation</w:t>
      </w:r>
      <w:r w:rsidRPr="00C360C8">
        <w:rPr>
          <w:sz w:val="24"/>
          <w:szCs w:val="24"/>
        </w:rPr>
        <w:br/>
        <w:t>of protein in Saccharomyces cerevisiae, Mol. Cell. Biol. 10 (1990) 5796–5805.</w:t>
      </w:r>
      <w:r w:rsidRPr="00C360C8">
        <w:rPr>
          <w:sz w:val="24"/>
          <w:szCs w:val="24"/>
        </w:rPr>
        <w:br/>
        <w:t xml:space="preserve">[2] P. </w:t>
      </w:r>
      <w:proofErr w:type="spellStart"/>
      <w:r w:rsidRPr="00C360C8">
        <w:rPr>
          <w:sz w:val="24"/>
          <w:szCs w:val="24"/>
        </w:rPr>
        <w:t>Burda</w:t>
      </w:r>
      <w:proofErr w:type="spellEnd"/>
      <w:r w:rsidRPr="00C360C8">
        <w:rPr>
          <w:sz w:val="24"/>
          <w:szCs w:val="24"/>
        </w:rPr>
        <w:t xml:space="preserve">, M. </w:t>
      </w:r>
      <w:proofErr w:type="spellStart"/>
      <w:r w:rsidRPr="00C360C8">
        <w:rPr>
          <w:sz w:val="24"/>
          <w:szCs w:val="24"/>
        </w:rPr>
        <w:t>Aebi</w:t>
      </w:r>
      <w:proofErr w:type="spellEnd"/>
      <w:r w:rsidRPr="00C360C8">
        <w:rPr>
          <w:sz w:val="24"/>
          <w:szCs w:val="24"/>
        </w:rPr>
        <w:t>, The dolichol pathway of N-linked g</w:t>
      </w:r>
      <w:r>
        <w:rPr>
          <w:sz w:val="24"/>
          <w:szCs w:val="24"/>
        </w:rPr>
        <w:t xml:space="preserve">lycosylation, </w:t>
      </w:r>
      <w:proofErr w:type="spellStart"/>
      <w:r>
        <w:rPr>
          <w:sz w:val="24"/>
          <w:szCs w:val="24"/>
        </w:rPr>
        <w:t>Biochim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Biophys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C360C8">
        <w:rPr>
          <w:sz w:val="24"/>
          <w:szCs w:val="24"/>
        </w:rPr>
        <w:t>Acta</w:t>
      </w:r>
      <w:proofErr w:type="spellEnd"/>
      <w:r w:rsidRPr="00C360C8">
        <w:rPr>
          <w:sz w:val="24"/>
          <w:szCs w:val="24"/>
        </w:rPr>
        <w:t xml:space="preserve"> 1426 (1999) 239–257.</w:t>
      </w:r>
      <w:r w:rsidRPr="00C360C8">
        <w:rPr>
          <w:sz w:val="24"/>
          <w:szCs w:val="24"/>
        </w:rPr>
        <w:br/>
        <w:t>[3] E.L. Kean, Stimulation by dolichol phosphate-mannose and phospholipids of the</w:t>
      </w:r>
      <w:r w:rsidRPr="00C360C8">
        <w:rPr>
          <w:sz w:val="24"/>
          <w:szCs w:val="24"/>
        </w:rPr>
        <w:br/>
        <w:t>biosynthesis of N-</w:t>
      </w:r>
      <w:proofErr w:type="spellStart"/>
      <w:r w:rsidRPr="00C360C8">
        <w:rPr>
          <w:sz w:val="24"/>
          <w:szCs w:val="24"/>
        </w:rPr>
        <w:t>acetylglucosaminylpyrophosphoryl</w:t>
      </w:r>
      <w:proofErr w:type="spellEnd"/>
      <w:r w:rsidRPr="00C360C8">
        <w:rPr>
          <w:sz w:val="24"/>
          <w:szCs w:val="24"/>
        </w:rPr>
        <w:t xml:space="preserve"> dolichol, J. Biol. Chem. 260</w:t>
      </w:r>
      <w:r w:rsidRPr="00C360C8">
        <w:rPr>
          <w:sz w:val="24"/>
          <w:szCs w:val="24"/>
        </w:rPr>
        <w:br/>
        <w:t>(1985) 3312561–3312571.</w:t>
      </w:r>
      <w:r w:rsidRPr="00C360C8">
        <w:rPr>
          <w:sz w:val="24"/>
          <w:szCs w:val="24"/>
        </w:rPr>
        <w:br/>
        <w:t xml:space="preserve">[4] P. </w:t>
      </w:r>
      <w:proofErr w:type="spellStart"/>
      <w:r w:rsidRPr="00C360C8">
        <w:rPr>
          <w:sz w:val="24"/>
          <w:szCs w:val="24"/>
        </w:rPr>
        <w:t>Orlean</w:t>
      </w:r>
      <w:proofErr w:type="spellEnd"/>
      <w:r w:rsidRPr="00C360C8">
        <w:rPr>
          <w:sz w:val="24"/>
          <w:szCs w:val="24"/>
        </w:rPr>
        <w:t>, C. Albright, P.W. Robbins, Cloning and sequencing of the yeast gene for</w:t>
      </w:r>
      <w:r w:rsidRPr="00C360C8">
        <w:rPr>
          <w:sz w:val="24"/>
          <w:szCs w:val="24"/>
        </w:rPr>
        <w:br/>
        <w:t>dolichol phosphate mannose synthase, an essent</w:t>
      </w:r>
      <w:r>
        <w:rPr>
          <w:sz w:val="24"/>
          <w:szCs w:val="24"/>
        </w:rPr>
        <w:t xml:space="preserve">ial protein, J. Biol. Chem. 263 </w:t>
      </w:r>
      <w:r w:rsidRPr="00C360C8">
        <w:rPr>
          <w:sz w:val="24"/>
          <w:szCs w:val="24"/>
        </w:rPr>
        <w:t>(1988) 17499–17507.</w:t>
      </w:r>
      <w:r w:rsidRPr="00C360C8">
        <w:rPr>
          <w:sz w:val="24"/>
          <w:szCs w:val="24"/>
        </w:rPr>
        <w:br/>
        <w:t xml:space="preserve">[5] J. </w:t>
      </w:r>
      <w:proofErr w:type="spellStart"/>
      <w:r w:rsidRPr="00C360C8">
        <w:rPr>
          <w:sz w:val="24"/>
          <w:szCs w:val="24"/>
        </w:rPr>
        <w:t>Orłowski</w:t>
      </w:r>
      <w:proofErr w:type="spellEnd"/>
      <w:r w:rsidRPr="00C360C8">
        <w:rPr>
          <w:sz w:val="24"/>
          <w:szCs w:val="24"/>
        </w:rPr>
        <w:t xml:space="preserve">, K. </w:t>
      </w:r>
      <w:proofErr w:type="spellStart"/>
      <w:r w:rsidRPr="00C360C8">
        <w:rPr>
          <w:sz w:val="24"/>
          <w:szCs w:val="24"/>
        </w:rPr>
        <w:t>Machula</w:t>
      </w:r>
      <w:proofErr w:type="spellEnd"/>
      <w:r w:rsidRPr="00C360C8">
        <w:rPr>
          <w:sz w:val="24"/>
          <w:szCs w:val="24"/>
        </w:rPr>
        <w:t xml:space="preserve">, A. </w:t>
      </w:r>
      <w:proofErr w:type="spellStart"/>
      <w:r w:rsidRPr="00C360C8">
        <w:rPr>
          <w:sz w:val="24"/>
          <w:szCs w:val="24"/>
        </w:rPr>
        <w:t>Janik</w:t>
      </w:r>
      <w:proofErr w:type="spellEnd"/>
      <w:r w:rsidRPr="00C360C8">
        <w:rPr>
          <w:sz w:val="24"/>
          <w:szCs w:val="24"/>
        </w:rPr>
        <w:t xml:space="preserve">, E. </w:t>
      </w:r>
      <w:proofErr w:type="spellStart"/>
      <w:r w:rsidRPr="00C360C8">
        <w:rPr>
          <w:sz w:val="24"/>
          <w:szCs w:val="24"/>
        </w:rPr>
        <w:t>Zdebska</w:t>
      </w:r>
      <w:proofErr w:type="spellEnd"/>
      <w:r w:rsidRPr="00C360C8">
        <w:rPr>
          <w:sz w:val="24"/>
          <w:szCs w:val="24"/>
        </w:rPr>
        <w:t xml:space="preserve">, G. </w:t>
      </w:r>
      <w:proofErr w:type="spellStart"/>
      <w:r w:rsidRPr="00C360C8">
        <w:rPr>
          <w:sz w:val="24"/>
          <w:szCs w:val="24"/>
        </w:rPr>
        <w:t>Palamarczyk</w:t>
      </w:r>
      <w:proofErr w:type="spellEnd"/>
      <w:r w:rsidRPr="00C360C8">
        <w:rPr>
          <w:sz w:val="24"/>
          <w:szCs w:val="24"/>
        </w:rPr>
        <w:t>, Dissecting the role of</w:t>
      </w:r>
      <w:r w:rsidRPr="00C360C8">
        <w:rPr>
          <w:sz w:val="24"/>
          <w:szCs w:val="24"/>
        </w:rPr>
        <w:br/>
        <w:t>dolichol in cell wall assembly in the yeast mutants impaired in early glycosylation</w:t>
      </w:r>
      <w:r w:rsidRPr="00C360C8">
        <w:rPr>
          <w:sz w:val="24"/>
          <w:szCs w:val="24"/>
        </w:rPr>
        <w:br/>
        <w:t>reactions, Yeast 24 (2007) 239–252.</w:t>
      </w:r>
      <w:r w:rsidRPr="00C360C8">
        <w:rPr>
          <w:sz w:val="24"/>
          <w:szCs w:val="24"/>
        </w:rPr>
        <w:br/>
        <w:t xml:space="preserve">[6] S. Kim, V. </w:t>
      </w:r>
      <w:proofErr w:type="spellStart"/>
      <w:r w:rsidRPr="00C360C8">
        <w:rPr>
          <w:sz w:val="24"/>
          <w:szCs w:val="24"/>
        </w:rPr>
        <w:t>Westphal</w:t>
      </w:r>
      <w:proofErr w:type="spellEnd"/>
      <w:r w:rsidRPr="00C360C8">
        <w:rPr>
          <w:sz w:val="24"/>
          <w:szCs w:val="24"/>
        </w:rPr>
        <w:t xml:space="preserve">, G. </w:t>
      </w:r>
      <w:proofErr w:type="spellStart"/>
      <w:r w:rsidRPr="00C360C8">
        <w:rPr>
          <w:sz w:val="24"/>
          <w:szCs w:val="24"/>
        </w:rPr>
        <w:t>Srikrishna</w:t>
      </w:r>
      <w:proofErr w:type="spellEnd"/>
      <w:r w:rsidRPr="00C360C8">
        <w:rPr>
          <w:sz w:val="24"/>
          <w:szCs w:val="24"/>
        </w:rPr>
        <w:t xml:space="preserve">, D.P. Mehta, S. Peterson, J. </w:t>
      </w:r>
      <w:proofErr w:type="spellStart"/>
      <w:r w:rsidRPr="00C360C8">
        <w:rPr>
          <w:sz w:val="24"/>
          <w:szCs w:val="24"/>
        </w:rPr>
        <w:t>Filiano</w:t>
      </w:r>
      <w:proofErr w:type="spellEnd"/>
      <w:r w:rsidRPr="00C360C8">
        <w:rPr>
          <w:sz w:val="24"/>
          <w:szCs w:val="24"/>
        </w:rPr>
        <w:t>, P.S. Karnes, M.C.</w:t>
      </w:r>
      <w:r>
        <w:rPr>
          <w:sz w:val="24"/>
          <w:szCs w:val="24"/>
        </w:rPr>
        <w:t xml:space="preserve"> </w:t>
      </w:r>
      <w:r w:rsidRPr="00C360C8">
        <w:rPr>
          <w:sz w:val="24"/>
          <w:szCs w:val="24"/>
        </w:rPr>
        <w:t>Patterson, H.H. Freeze, Dolichol phosphate mannose synthase (DPM1) mutations</w:t>
      </w:r>
      <w:r w:rsidRPr="00C360C8">
        <w:rPr>
          <w:sz w:val="24"/>
          <w:szCs w:val="24"/>
        </w:rPr>
        <w:br/>
        <w:t xml:space="preserve">define congenital disorder of glycosylation </w:t>
      </w:r>
      <w:proofErr w:type="spellStart"/>
      <w:r w:rsidRPr="00C360C8">
        <w:rPr>
          <w:sz w:val="24"/>
          <w:szCs w:val="24"/>
        </w:rPr>
        <w:t>Ie</w:t>
      </w:r>
      <w:proofErr w:type="spellEnd"/>
      <w:r w:rsidRPr="00C360C8">
        <w:rPr>
          <w:sz w:val="24"/>
          <w:szCs w:val="24"/>
        </w:rPr>
        <w:t xml:space="preserve"> (CDG-</w:t>
      </w:r>
      <w:proofErr w:type="spellStart"/>
      <w:r w:rsidRPr="00C360C8">
        <w:rPr>
          <w:sz w:val="24"/>
          <w:szCs w:val="24"/>
        </w:rPr>
        <w:t>Ie</w:t>
      </w:r>
      <w:proofErr w:type="spellEnd"/>
      <w:r w:rsidRPr="00C360C8">
        <w:rPr>
          <w:sz w:val="24"/>
          <w:szCs w:val="24"/>
        </w:rPr>
        <w:t xml:space="preserve">), J. </w:t>
      </w:r>
      <w:proofErr w:type="spellStart"/>
      <w:r w:rsidRPr="00C360C8">
        <w:rPr>
          <w:sz w:val="24"/>
          <w:szCs w:val="24"/>
        </w:rPr>
        <w:t>Clin</w:t>
      </w:r>
      <w:proofErr w:type="spellEnd"/>
      <w:r w:rsidRPr="00C360C8">
        <w:rPr>
          <w:sz w:val="24"/>
          <w:szCs w:val="24"/>
        </w:rPr>
        <w:t>. Invest. 105 (2000)</w:t>
      </w:r>
      <w:r w:rsidRPr="00C360C8">
        <w:rPr>
          <w:sz w:val="24"/>
          <w:szCs w:val="24"/>
        </w:rPr>
        <w:br/>
        <w:t>191–198.</w:t>
      </w:r>
      <w:r w:rsidRPr="00C360C8">
        <w:rPr>
          <w:sz w:val="24"/>
          <w:szCs w:val="24"/>
        </w:rPr>
        <w:br/>
        <w:t xml:space="preserve">[7] T. </w:t>
      </w:r>
      <w:proofErr w:type="spellStart"/>
      <w:r w:rsidRPr="00C360C8">
        <w:rPr>
          <w:sz w:val="24"/>
          <w:szCs w:val="24"/>
        </w:rPr>
        <w:t>Imbach</w:t>
      </w:r>
      <w:proofErr w:type="spellEnd"/>
      <w:r w:rsidRPr="00C360C8">
        <w:rPr>
          <w:sz w:val="24"/>
          <w:szCs w:val="24"/>
        </w:rPr>
        <w:t xml:space="preserve">, B. Schenk, E. </w:t>
      </w:r>
      <w:proofErr w:type="spellStart"/>
      <w:r w:rsidRPr="00C360C8">
        <w:rPr>
          <w:sz w:val="24"/>
          <w:szCs w:val="24"/>
        </w:rPr>
        <w:t>Schollen</w:t>
      </w:r>
      <w:proofErr w:type="spellEnd"/>
      <w:r w:rsidRPr="00C360C8">
        <w:rPr>
          <w:sz w:val="24"/>
          <w:szCs w:val="24"/>
        </w:rPr>
        <w:t xml:space="preserve">, P. </w:t>
      </w:r>
      <w:proofErr w:type="spellStart"/>
      <w:r w:rsidRPr="00C360C8">
        <w:rPr>
          <w:sz w:val="24"/>
          <w:szCs w:val="24"/>
        </w:rPr>
        <w:t>Burda</w:t>
      </w:r>
      <w:proofErr w:type="spellEnd"/>
      <w:r w:rsidRPr="00C360C8">
        <w:rPr>
          <w:sz w:val="24"/>
          <w:szCs w:val="24"/>
        </w:rPr>
        <w:t xml:space="preserve">, A. Stutz, </w:t>
      </w:r>
      <w:r>
        <w:rPr>
          <w:sz w:val="24"/>
          <w:szCs w:val="24"/>
        </w:rPr>
        <w:t xml:space="preserve">S. Grunewald, N.M. </w:t>
      </w:r>
      <w:proofErr w:type="spellStart"/>
      <w:r>
        <w:rPr>
          <w:sz w:val="24"/>
          <w:szCs w:val="24"/>
        </w:rPr>
        <w:t>Bailie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 xml:space="preserve">M.D. </w:t>
      </w:r>
      <w:r w:rsidRPr="00C360C8">
        <w:rPr>
          <w:sz w:val="24"/>
          <w:szCs w:val="24"/>
        </w:rPr>
        <w:t xml:space="preserve">King, J. </w:t>
      </w:r>
      <w:proofErr w:type="spellStart"/>
      <w:r w:rsidRPr="00C360C8">
        <w:rPr>
          <w:sz w:val="24"/>
          <w:szCs w:val="24"/>
        </w:rPr>
        <w:t>Jaeken</w:t>
      </w:r>
      <w:proofErr w:type="spellEnd"/>
      <w:r w:rsidRPr="00C360C8">
        <w:rPr>
          <w:sz w:val="24"/>
          <w:szCs w:val="24"/>
        </w:rPr>
        <w:t xml:space="preserve">, G. </w:t>
      </w:r>
      <w:proofErr w:type="spellStart"/>
      <w:r w:rsidRPr="00C360C8">
        <w:rPr>
          <w:sz w:val="24"/>
          <w:szCs w:val="24"/>
        </w:rPr>
        <w:t>Matthijs</w:t>
      </w:r>
      <w:proofErr w:type="spellEnd"/>
      <w:r w:rsidRPr="00C360C8">
        <w:rPr>
          <w:sz w:val="24"/>
          <w:szCs w:val="24"/>
        </w:rPr>
        <w:t xml:space="preserve">, E.G. Berger, M. </w:t>
      </w:r>
      <w:proofErr w:type="spellStart"/>
      <w:r w:rsidRPr="00C360C8">
        <w:rPr>
          <w:sz w:val="24"/>
          <w:szCs w:val="24"/>
        </w:rPr>
        <w:t>Aebi</w:t>
      </w:r>
      <w:proofErr w:type="spellEnd"/>
      <w:r w:rsidRPr="00C360C8">
        <w:rPr>
          <w:sz w:val="24"/>
          <w:szCs w:val="24"/>
        </w:rPr>
        <w:t xml:space="preserve">, T. </w:t>
      </w:r>
      <w:proofErr w:type="spellStart"/>
      <w:r w:rsidRPr="00C360C8">
        <w:rPr>
          <w:sz w:val="24"/>
          <w:szCs w:val="24"/>
        </w:rPr>
        <w:t>Hennet</w:t>
      </w:r>
      <w:proofErr w:type="spellEnd"/>
      <w:r w:rsidRPr="00C360C8">
        <w:rPr>
          <w:sz w:val="24"/>
          <w:szCs w:val="24"/>
        </w:rPr>
        <w:t xml:space="preserve">, Deficiency of </w:t>
      </w:r>
      <w:proofErr w:type="spellStart"/>
      <w:r w:rsidRPr="00C360C8">
        <w:rPr>
          <w:sz w:val="24"/>
          <w:szCs w:val="24"/>
        </w:rPr>
        <w:t>dolicholphosphate</w:t>
      </w:r>
      <w:proofErr w:type="spellEnd"/>
      <w:r w:rsidRPr="00C360C8">
        <w:rPr>
          <w:sz w:val="24"/>
          <w:szCs w:val="24"/>
        </w:rPr>
        <w:t>-mannose synthase-1 causes congenital disorder of glycosylation type</w:t>
      </w:r>
      <w:r w:rsidRPr="00C360C8">
        <w:rPr>
          <w:sz w:val="24"/>
          <w:szCs w:val="24"/>
        </w:rPr>
        <w:br/>
      </w:r>
      <w:proofErr w:type="spellStart"/>
      <w:r w:rsidRPr="00C360C8">
        <w:rPr>
          <w:sz w:val="24"/>
          <w:szCs w:val="24"/>
        </w:rPr>
        <w:t>Ie</w:t>
      </w:r>
      <w:proofErr w:type="spellEnd"/>
      <w:r w:rsidRPr="00C360C8">
        <w:rPr>
          <w:sz w:val="24"/>
          <w:szCs w:val="24"/>
        </w:rPr>
        <w:t xml:space="preserve">, J. </w:t>
      </w:r>
      <w:proofErr w:type="spellStart"/>
      <w:r w:rsidRPr="00C360C8">
        <w:rPr>
          <w:sz w:val="24"/>
          <w:szCs w:val="24"/>
        </w:rPr>
        <w:t>Clin</w:t>
      </w:r>
      <w:proofErr w:type="spellEnd"/>
      <w:r w:rsidRPr="00C360C8">
        <w:rPr>
          <w:sz w:val="24"/>
          <w:szCs w:val="24"/>
        </w:rPr>
        <w:t>. Invest. 105 (2000) 233–239.</w:t>
      </w:r>
      <w:r w:rsidRPr="00C360C8">
        <w:rPr>
          <w:sz w:val="24"/>
          <w:szCs w:val="24"/>
        </w:rPr>
        <w:br/>
        <w:t xml:space="preserve">[8] R. </w:t>
      </w:r>
      <w:proofErr w:type="spellStart"/>
      <w:r w:rsidRPr="00C360C8">
        <w:rPr>
          <w:sz w:val="24"/>
          <w:szCs w:val="24"/>
        </w:rPr>
        <w:t>Mazhari-Tabrizi</w:t>
      </w:r>
      <w:proofErr w:type="spellEnd"/>
      <w:r w:rsidRPr="00C360C8">
        <w:rPr>
          <w:sz w:val="24"/>
          <w:szCs w:val="24"/>
        </w:rPr>
        <w:t xml:space="preserve">, V. Eckert, M. Blank, R. Muller, D. </w:t>
      </w:r>
      <w:proofErr w:type="spellStart"/>
      <w:r w:rsidRPr="00C360C8">
        <w:rPr>
          <w:sz w:val="24"/>
          <w:szCs w:val="24"/>
        </w:rPr>
        <w:t>Mumberg</w:t>
      </w:r>
      <w:proofErr w:type="spellEnd"/>
      <w:r w:rsidRPr="00C360C8">
        <w:rPr>
          <w:sz w:val="24"/>
          <w:szCs w:val="24"/>
        </w:rPr>
        <w:t>, M. Funk, R.T.</w:t>
      </w:r>
      <w:r w:rsidRPr="00C360C8">
        <w:rPr>
          <w:sz w:val="24"/>
          <w:szCs w:val="24"/>
        </w:rPr>
        <w:br/>
        <w:t>Schwarz, Cloning and functional expression of glycosyltransferases from parasitic</w:t>
      </w:r>
      <w:r w:rsidRPr="00C360C8">
        <w:rPr>
          <w:sz w:val="24"/>
          <w:szCs w:val="24"/>
        </w:rPr>
        <w:br/>
        <w:t>protozoans by heterologous complementation in yeast: the dolichol phosphate</w:t>
      </w:r>
      <w:r w:rsidRPr="00C360C8">
        <w:rPr>
          <w:sz w:val="24"/>
          <w:szCs w:val="24"/>
        </w:rPr>
        <w:br/>
        <w:t xml:space="preserve">mannose synthase </w:t>
      </w:r>
      <w:proofErr w:type="spellStart"/>
      <w:r w:rsidRPr="00C360C8">
        <w:rPr>
          <w:sz w:val="24"/>
          <w:szCs w:val="24"/>
        </w:rPr>
        <w:t>fromTrypanosoma</w:t>
      </w:r>
      <w:proofErr w:type="spellEnd"/>
      <w:r w:rsidRPr="00C360C8">
        <w:rPr>
          <w:sz w:val="24"/>
          <w:szCs w:val="24"/>
        </w:rPr>
        <w:t xml:space="preserve"> </w:t>
      </w:r>
      <w:proofErr w:type="spellStart"/>
      <w:r w:rsidRPr="00C360C8">
        <w:rPr>
          <w:sz w:val="24"/>
          <w:szCs w:val="24"/>
        </w:rPr>
        <w:t>brucei</w:t>
      </w:r>
      <w:proofErr w:type="spellEnd"/>
      <w:r w:rsidRPr="00C360C8">
        <w:rPr>
          <w:sz w:val="24"/>
          <w:szCs w:val="24"/>
        </w:rPr>
        <w:t xml:space="preserve">, </w:t>
      </w:r>
      <w:proofErr w:type="spellStart"/>
      <w:r w:rsidRPr="00C360C8">
        <w:rPr>
          <w:sz w:val="24"/>
          <w:szCs w:val="24"/>
        </w:rPr>
        <w:t>Biochem</w:t>
      </w:r>
      <w:proofErr w:type="spellEnd"/>
      <w:r w:rsidRPr="00C360C8">
        <w:rPr>
          <w:sz w:val="24"/>
          <w:szCs w:val="24"/>
        </w:rPr>
        <w:t>. J. 316 (1996) 853–858.</w:t>
      </w:r>
      <w:r w:rsidRPr="00C360C8">
        <w:rPr>
          <w:sz w:val="24"/>
          <w:szCs w:val="24"/>
        </w:rPr>
        <w:br/>
        <w:t xml:space="preserve">[9] J.W. Zimmerman, C.A. Specht, B.X. Cazares, P.W. Robbins, The isolation of a </w:t>
      </w:r>
      <w:proofErr w:type="spellStart"/>
      <w:r w:rsidRPr="00C360C8">
        <w:rPr>
          <w:sz w:val="24"/>
          <w:szCs w:val="24"/>
        </w:rPr>
        <w:t>Dol-PMan</w:t>
      </w:r>
      <w:proofErr w:type="spellEnd"/>
      <w:r w:rsidRPr="00C360C8">
        <w:rPr>
          <w:sz w:val="24"/>
          <w:szCs w:val="24"/>
        </w:rPr>
        <w:t xml:space="preserve"> synthase from </w:t>
      </w:r>
      <w:proofErr w:type="spellStart"/>
      <w:r w:rsidRPr="00C360C8">
        <w:rPr>
          <w:sz w:val="24"/>
          <w:szCs w:val="24"/>
        </w:rPr>
        <w:t>Ustilago</w:t>
      </w:r>
      <w:proofErr w:type="spellEnd"/>
      <w:r w:rsidRPr="00C360C8">
        <w:rPr>
          <w:sz w:val="24"/>
          <w:szCs w:val="24"/>
        </w:rPr>
        <w:t xml:space="preserve"> </w:t>
      </w:r>
      <w:proofErr w:type="spellStart"/>
      <w:r w:rsidRPr="00C360C8">
        <w:rPr>
          <w:sz w:val="24"/>
          <w:szCs w:val="24"/>
        </w:rPr>
        <w:t>maydis</w:t>
      </w:r>
      <w:proofErr w:type="spellEnd"/>
      <w:r w:rsidRPr="00C360C8">
        <w:rPr>
          <w:sz w:val="24"/>
          <w:szCs w:val="24"/>
        </w:rPr>
        <w:t xml:space="preserve"> that functions in Saccharomyces cerevisiae,</w:t>
      </w:r>
      <w:r w:rsidRPr="00C360C8">
        <w:rPr>
          <w:sz w:val="24"/>
          <w:szCs w:val="24"/>
        </w:rPr>
        <w:br/>
        <w:t>Yeast 12 (1996) 765–771.</w:t>
      </w:r>
      <w:r w:rsidRPr="00C360C8">
        <w:rPr>
          <w:sz w:val="24"/>
          <w:szCs w:val="24"/>
        </w:rPr>
        <w:br/>
        <w:t xml:space="preserve">[10] S.C. </w:t>
      </w:r>
      <w:proofErr w:type="spellStart"/>
      <w:r w:rsidRPr="00C360C8">
        <w:rPr>
          <w:sz w:val="24"/>
          <w:szCs w:val="24"/>
        </w:rPr>
        <w:t>Ilgoutz</w:t>
      </w:r>
      <w:proofErr w:type="spellEnd"/>
      <w:r w:rsidRPr="00C360C8">
        <w:rPr>
          <w:sz w:val="24"/>
          <w:szCs w:val="24"/>
        </w:rPr>
        <w:t xml:space="preserve">, J.L. </w:t>
      </w:r>
      <w:proofErr w:type="spellStart"/>
      <w:r w:rsidRPr="00C360C8">
        <w:rPr>
          <w:sz w:val="24"/>
          <w:szCs w:val="24"/>
        </w:rPr>
        <w:t>Zawadzki</w:t>
      </w:r>
      <w:proofErr w:type="spellEnd"/>
      <w:r w:rsidRPr="00C360C8">
        <w:rPr>
          <w:sz w:val="24"/>
          <w:szCs w:val="24"/>
        </w:rPr>
        <w:t xml:space="preserve">, J.E. </w:t>
      </w:r>
      <w:proofErr w:type="spellStart"/>
      <w:r w:rsidRPr="00C360C8">
        <w:rPr>
          <w:sz w:val="24"/>
          <w:szCs w:val="24"/>
        </w:rPr>
        <w:t>Ralton</w:t>
      </w:r>
      <w:proofErr w:type="spellEnd"/>
      <w:r w:rsidRPr="00C360C8">
        <w:rPr>
          <w:sz w:val="24"/>
          <w:szCs w:val="24"/>
        </w:rPr>
        <w:t xml:space="preserve">, M.J. </w:t>
      </w:r>
      <w:proofErr w:type="spellStart"/>
      <w:r w:rsidRPr="00C360C8">
        <w:rPr>
          <w:sz w:val="24"/>
          <w:szCs w:val="24"/>
        </w:rPr>
        <w:t>McConville</w:t>
      </w:r>
      <w:proofErr w:type="spellEnd"/>
      <w:r w:rsidRPr="00C360C8">
        <w:rPr>
          <w:sz w:val="24"/>
          <w:szCs w:val="24"/>
        </w:rPr>
        <w:t>, Evidence that free GPI</w:t>
      </w:r>
      <w:r w:rsidRPr="00C360C8">
        <w:rPr>
          <w:sz w:val="24"/>
          <w:szCs w:val="24"/>
        </w:rPr>
        <w:br/>
        <w:t xml:space="preserve">glycolipids are essential for growth of </w:t>
      </w:r>
      <w:proofErr w:type="spellStart"/>
      <w:r w:rsidRPr="00C360C8">
        <w:rPr>
          <w:sz w:val="24"/>
          <w:szCs w:val="24"/>
        </w:rPr>
        <w:t>Leishmania</w:t>
      </w:r>
      <w:proofErr w:type="spellEnd"/>
      <w:r w:rsidRPr="00C360C8">
        <w:rPr>
          <w:sz w:val="24"/>
          <w:szCs w:val="24"/>
        </w:rPr>
        <w:t xml:space="preserve"> </w:t>
      </w:r>
      <w:proofErr w:type="spellStart"/>
      <w:r w:rsidRPr="00C360C8">
        <w:rPr>
          <w:sz w:val="24"/>
          <w:szCs w:val="24"/>
        </w:rPr>
        <w:t>mexicana</w:t>
      </w:r>
      <w:proofErr w:type="spellEnd"/>
      <w:r w:rsidRPr="00C360C8">
        <w:rPr>
          <w:sz w:val="24"/>
          <w:szCs w:val="24"/>
        </w:rPr>
        <w:t>, EMBO J. 18 (1999)</w:t>
      </w:r>
      <w:r w:rsidRPr="00C360C8">
        <w:rPr>
          <w:sz w:val="24"/>
          <w:szCs w:val="24"/>
        </w:rPr>
        <w:br/>
        <w:t>2746–2755.</w:t>
      </w:r>
      <w:r w:rsidRPr="00C360C8">
        <w:rPr>
          <w:sz w:val="24"/>
          <w:szCs w:val="24"/>
        </w:rPr>
        <w:br/>
        <w:t xml:space="preserve">[11] Y. Maeda, S. Tanaka, J. Hino, K. </w:t>
      </w:r>
      <w:proofErr w:type="spellStart"/>
      <w:r w:rsidRPr="00C360C8">
        <w:rPr>
          <w:sz w:val="24"/>
          <w:szCs w:val="24"/>
        </w:rPr>
        <w:t>Kangawa</w:t>
      </w:r>
      <w:proofErr w:type="spellEnd"/>
      <w:r w:rsidRPr="00C360C8">
        <w:rPr>
          <w:sz w:val="24"/>
          <w:szCs w:val="24"/>
        </w:rPr>
        <w:t>, T. Kinoshita, Human dolichol-</w:t>
      </w:r>
      <w:proofErr w:type="spellStart"/>
      <w:r w:rsidRPr="00C360C8">
        <w:rPr>
          <w:sz w:val="24"/>
          <w:szCs w:val="24"/>
        </w:rPr>
        <w:t>phosphatemannose</w:t>
      </w:r>
      <w:proofErr w:type="spellEnd"/>
      <w:r w:rsidRPr="00C360C8">
        <w:rPr>
          <w:sz w:val="24"/>
          <w:szCs w:val="24"/>
        </w:rPr>
        <w:t xml:space="preserve"> synthase consists of three subunits, </w:t>
      </w:r>
      <w:r>
        <w:rPr>
          <w:sz w:val="24"/>
          <w:szCs w:val="24"/>
        </w:rPr>
        <w:t xml:space="preserve">DPM1, DPM2 and DPM3, EMBO J. 19 </w:t>
      </w:r>
      <w:r w:rsidRPr="00C360C8">
        <w:rPr>
          <w:sz w:val="24"/>
          <w:szCs w:val="24"/>
        </w:rPr>
        <w:t>(2000) 2475–2482.</w:t>
      </w:r>
      <w:r w:rsidRPr="00C360C8">
        <w:rPr>
          <w:sz w:val="24"/>
          <w:szCs w:val="24"/>
        </w:rPr>
        <w:br/>
        <w:t xml:space="preserve">[12] P.A. </w:t>
      </w:r>
      <w:proofErr w:type="spellStart"/>
      <w:r w:rsidRPr="00C360C8">
        <w:rPr>
          <w:sz w:val="24"/>
          <w:szCs w:val="24"/>
        </w:rPr>
        <w:t>Colussi</w:t>
      </w:r>
      <w:proofErr w:type="spellEnd"/>
      <w:r w:rsidRPr="00C360C8">
        <w:rPr>
          <w:sz w:val="24"/>
          <w:szCs w:val="24"/>
        </w:rPr>
        <w:t xml:space="preserve">, C.H. Taron, J.C. Mack, P. </w:t>
      </w:r>
      <w:proofErr w:type="spellStart"/>
      <w:r w:rsidRPr="00C360C8">
        <w:rPr>
          <w:sz w:val="24"/>
          <w:szCs w:val="24"/>
        </w:rPr>
        <w:t>Orlean</w:t>
      </w:r>
      <w:proofErr w:type="spellEnd"/>
      <w:r w:rsidRPr="00C360C8">
        <w:rPr>
          <w:sz w:val="24"/>
          <w:szCs w:val="24"/>
        </w:rPr>
        <w:t xml:space="preserve">, Human and </w:t>
      </w:r>
      <w:r>
        <w:rPr>
          <w:sz w:val="24"/>
          <w:szCs w:val="24"/>
        </w:rPr>
        <w:t xml:space="preserve">Saccharomyces cerevisiae </w:t>
      </w:r>
      <w:r w:rsidRPr="00C360C8">
        <w:rPr>
          <w:sz w:val="24"/>
          <w:szCs w:val="24"/>
        </w:rPr>
        <w:t>dolichol phosphate mannose synthases represent two classes of the enzyme,</w:t>
      </w:r>
      <w:r w:rsidRPr="00C360C8">
        <w:rPr>
          <w:sz w:val="24"/>
          <w:szCs w:val="24"/>
        </w:rPr>
        <w:br/>
        <w:t>but both function in Schizosaccharomyces pombe, Proc. Natl. Acad. Sci. U. S. A. 94</w:t>
      </w:r>
      <w:r w:rsidRPr="00C360C8">
        <w:rPr>
          <w:sz w:val="24"/>
          <w:szCs w:val="24"/>
        </w:rPr>
        <w:br/>
        <w:t>(1997) 7873–7878.</w:t>
      </w:r>
      <w:r w:rsidRPr="00C360C8">
        <w:rPr>
          <w:sz w:val="24"/>
          <w:szCs w:val="24"/>
        </w:rPr>
        <w:br/>
        <w:t xml:space="preserve">[13] J.S. </w:t>
      </w:r>
      <w:proofErr w:type="spellStart"/>
      <w:r w:rsidRPr="00C360C8">
        <w:rPr>
          <w:sz w:val="24"/>
          <w:szCs w:val="24"/>
        </w:rPr>
        <w:t>Kruszewska</w:t>
      </w:r>
      <w:proofErr w:type="spellEnd"/>
      <w:r w:rsidRPr="00C360C8">
        <w:rPr>
          <w:sz w:val="24"/>
          <w:szCs w:val="24"/>
        </w:rPr>
        <w:t xml:space="preserve">, M. </w:t>
      </w:r>
      <w:proofErr w:type="spellStart"/>
      <w:r w:rsidRPr="00C360C8">
        <w:rPr>
          <w:sz w:val="24"/>
          <w:szCs w:val="24"/>
        </w:rPr>
        <w:t>Saloheimo</w:t>
      </w:r>
      <w:proofErr w:type="spellEnd"/>
      <w:r w:rsidRPr="00C360C8">
        <w:rPr>
          <w:sz w:val="24"/>
          <w:szCs w:val="24"/>
        </w:rPr>
        <w:t xml:space="preserve">, A. </w:t>
      </w:r>
      <w:proofErr w:type="spellStart"/>
      <w:r w:rsidRPr="00C360C8">
        <w:rPr>
          <w:sz w:val="24"/>
          <w:szCs w:val="24"/>
        </w:rPr>
        <w:t>Migdalski</w:t>
      </w:r>
      <w:proofErr w:type="spellEnd"/>
      <w:r w:rsidRPr="00C360C8">
        <w:rPr>
          <w:sz w:val="24"/>
          <w:szCs w:val="24"/>
        </w:rPr>
        <w:t xml:space="preserve">, P. </w:t>
      </w:r>
      <w:proofErr w:type="spellStart"/>
      <w:r w:rsidRPr="00C360C8">
        <w:rPr>
          <w:sz w:val="24"/>
          <w:szCs w:val="24"/>
        </w:rPr>
        <w:t>Orlea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Penttila</w:t>
      </w:r>
      <w:proofErr w:type="spellEnd"/>
      <w:r>
        <w:rPr>
          <w:sz w:val="24"/>
          <w:szCs w:val="24"/>
        </w:rPr>
        <w:t xml:space="preserve">, G. </w:t>
      </w:r>
      <w:proofErr w:type="spellStart"/>
      <w:r>
        <w:rPr>
          <w:sz w:val="24"/>
          <w:szCs w:val="24"/>
        </w:rPr>
        <w:t>Palamarczyk</w:t>
      </w:r>
      <w:proofErr w:type="spellEnd"/>
      <w:r>
        <w:rPr>
          <w:sz w:val="24"/>
          <w:szCs w:val="24"/>
        </w:rPr>
        <w:t xml:space="preserve">, </w:t>
      </w:r>
      <w:r w:rsidRPr="00C360C8">
        <w:rPr>
          <w:sz w:val="24"/>
          <w:szCs w:val="24"/>
        </w:rPr>
        <w:t xml:space="preserve">Dolichol phosphate mannose synthase from the filamentous fungus </w:t>
      </w:r>
      <w:r>
        <w:rPr>
          <w:sz w:val="24"/>
          <w:szCs w:val="24"/>
        </w:rPr>
        <w:t xml:space="preserve">Trichoderma </w:t>
      </w:r>
      <w:r w:rsidRPr="00C360C8">
        <w:rPr>
          <w:sz w:val="24"/>
          <w:szCs w:val="24"/>
        </w:rPr>
        <w:t xml:space="preserve">reesei belongs to the human and Schizosaccharomyces pombe </w:t>
      </w:r>
      <w:r>
        <w:rPr>
          <w:sz w:val="24"/>
          <w:szCs w:val="24"/>
        </w:rPr>
        <w:t xml:space="preserve">class of the enzyme, </w:t>
      </w:r>
      <w:proofErr w:type="spellStart"/>
      <w:r w:rsidRPr="00C360C8">
        <w:rPr>
          <w:sz w:val="24"/>
          <w:szCs w:val="24"/>
        </w:rPr>
        <w:t>Glycobiology</w:t>
      </w:r>
      <w:proofErr w:type="spellEnd"/>
      <w:r w:rsidRPr="00C360C8">
        <w:rPr>
          <w:sz w:val="24"/>
          <w:szCs w:val="24"/>
        </w:rPr>
        <w:t xml:space="preserve"> 10 (2000) 983–991.</w:t>
      </w:r>
      <w:r w:rsidRPr="00C360C8">
        <w:rPr>
          <w:sz w:val="24"/>
          <w:szCs w:val="24"/>
        </w:rPr>
        <w:br/>
        <w:t xml:space="preserve">[14] P. </w:t>
      </w:r>
      <w:proofErr w:type="spellStart"/>
      <w:r w:rsidRPr="00C360C8">
        <w:rPr>
          <w:sz w:val="24"/>
          <w:szCs w:val="24"/>
        </w:rPr>
        <w:t>Zembek</w:t>
      </w:r>
      <w:proofErr w:type="spellEnd"/>
      <w:r w:rsidRPr="00C360C8">
        <w:rPr>
          <w:sz w:val="24"/>
          <w:szCs w:val="24"/>
        </w:rPr>
        <w:t xml:space="preserve">, U. </w:t>
      </w:r>
      <w:proofErr w:type="spellStart"/>
      <w:r w:rsidRPr="00C360C8">
        <w:rPr>
          <w:sz w:val="24"/>
          <w:szCs w:val="24"/>
        </w:rPr>
        <w:t>Perlińska-Lenart</w:t>
      </w:r>
      <w:proofErr w:type="spellEnd"/>
      <w:r w:rsidRPr="00C360C8">
        <w:rPr>
          <w:sz w:val="24"/>
          <w:szCs w:val="24"/>
        </w:rPr>
        <w:t xml:space="preserve">, K. </w:t>
      </w:r>
      <w:proofErr w:type="spellStart"/>
      <w:r w:rsidRPr="00C360C8">
        <w:rPr>
          <w:sz w:val="24"/>
          <w:szCs w:val="24"/>
        </w:rPr>
        <w:t>Rawa</w:t>
      </w:r>
      <w:proofErr w:type="spellEnd"/>
      <w:r w:rsidRPr="00C360C8">
        <w:rPr>
          <w:sz w:val="24"/>
          <w:szCs w:val="24"/>
        </w:rPr>
        <w:t xml:space="preserve">, W. </w:t>
      </w:r>
      <w:proofErr w:type="spellStart"/>
      <w:r w:rsidRPr="00C360C8">
        <w:rPr>
          <w:sz w:val="24"/>
          <w:szCs w:val="24"/>
        </w:rPr>
        <w:t>Górka-Nieć</w:t>
      </w:r>
      <w:proofErr w:type="spellEnd"/>
      <w:r w:rsidRPr="00C360C8">
        <w:rPr>
          <w:sz w:val="24"/>
          <w:szCs w:val="24"/>
        </w:rPr>
        <w:t xml:space="preserve">, G. </w:t>
      </w:r>
      <w:proofErr w:type="spellStart"/>
      <w:r w:rsidRPr="00C360C8">
        <w:rPr>
          <w:sz w:val="24"/>
          <w:szCs w:val="24"/>
        </w:rPr>
        <w:t>Palamarczyk</w:t>
      </w:r>
      <w:proofErr w:type="spellEnd"/>
      <w:r w:rsidRPr="00C360C8">
        <w:rPr>
          <w:sz w:val="24"/>
          <w:szCs w:val="24"/>
        </w:rPr>
        <w:t>, J.S.</w:t>
      </w:r>
      <w:r w:rsidRPr="00C360C8">
        <w:rPr>
          <w:sz w:val="24"/>
          <w:szCs w:val="24"/>
        </w:rPr>
        <w:br/>
      </w:r>
      <w:proofErr w:type="spellStart"/>
      <w:r w:rsidRPr="00C360C8">
        <w:rPr>
          <w:sz w:val="24"/>
          <w:szCs w:val="24"/>
        </w:rPr>
        <w:t>Kruszewska</w:t>
      </w:r>
      <w:proofErr w:type="spellEnd"/>
      <w:r w:rsidRPr="00C360C8">
        <w:rPr>
          <w:sz w:val="24"/>
          <w:szCs w:val="24"/>
        </w:rPr>
        <w:t>, Cloning and functional analysis of the dpm2 and dpm3 genes from</w:t>
      </w:r>
      <w:r w:rsidRPr="00C360C8">
        <w:rPr>
          <w:sz w:val="24"/>
          <w:szCs w:val="24"/>
        </w:rPr>
        <w:br/>
        <w:t>Trichoderma reesei expressed in a Saccharomyces cerevisiae dpm1Δ mutant strain,</w:t>
      </w:r>
      <w:r w:rsidRPr="00C360C8">
        <w:rPr>
          <w:sz w:val="24"/>
          <w:szCs w:val="24"/>
        </w:rPr>
        <w:br/>
        <w:t>Biol. Chem. 392 (2011) 517–527.</w:t>
      </w:r>
      <w:r w:rsidRPr="00C360C8">
        <w:rPr>
          <w:sz w:val="24"/>
          <w:szCs w:val="24"/>
        </w:rPr>
        <w:br/>
        <w:t xml:space="preserve">[15] N. </w:t>
      </w:r>
      <w:proofErr w:type="spellStart"/>
      <w:r w:rsidRPr="00C360C8">
        <w:rPr>
          <w:sz w:val="24"/>
          <w:szCs w:val="24"/>
        </w:rPr>
        <w:t>Jadid</w:t>
      </w:r>
      <w:proofErr w:type="spellEnd"/>
      <w:r w:rsidRPr="00C360C8">
        <w:rPr>
          <w:sz w:val="24"/>
          <w:szCs w:val="24"/>
        </w:rPr>
        <w:t xml:space="preserve">, A.S. </w:t>
      </w:r>
      <w:proofErr w:type="spellStart"/>
      <w:r w:rsidRPr="00C360C8">
        <w:rPr>
          <w:sz w:val="24"/>
          <w:szCs w:val="24"/>
        </w:rPr>
        <w:t>Mialoundama</w:t>
      </w:r>
      <w:proofErr w:type="spellEnd"/>
      <w:r w:rsidRPr="00C360C8">
        <w:rPr>
          <w:sz w:val="24"/>
          <w:szCs w:val="24"/>
        </w:rPr>
        <w:t xml:space="preserve">, D. </w:t>
      </w:r>
      <w:proofErr w:type="spellStart"/>
      <w:r w:rsidRPr="00C360C8">
        <w:rPr>
          <w:sz w:val="24"/>
          <w:szCs w:val="24"/>
        </w:rPr>
        <w:t>Heintz</w:t>
      </w:r>
      <w:proofErr w:type="spellEnd"/>
      <w:r w:rsidRPr="00C360C8">
        <w:rPr>
          <w:sz w:val="24"/>
          <w:szCs w:val="24"/>
        </w:rPr>
        <w:t xml:space="preserve">, D. </w:t>
      </w:r>
      <w:proofErr w:type="spellStart"/>
      <w:r w:rsidRPr="00C360C8">
        <w:rPr>
          <w:sz w:val="24"/>
          <w:szCs w:val="24"/>
        </w:rPr>
        <w:t>Ayoub</w:t>
      </w:r>
      <w:proofErr w:type="spellEnd"/>
      <w:r w:rsidRPr="00C360C8">
        <w:rPr>
          <w:sz w:val="24"/>
          <w:szCs w:val="24"/>
        </w:rPr>
        <w:t xml:space="preserve">, M. </w:t>
      </w:r>
      <w:proofErr w:type="spellStart"/>
      <w:r w:rsidRPr="00C360C8">
        <w:rPr>
          <w:sz w:val="24"/>
          <w:szCs w:val="24"/>
        </w:rPr>
        <w:t>Erh</w:t>
      </w:r>
      <w:r>
        <w:rPr>
          <w:sz w:val="24"/>
          <w:szCs w:val="24"/>
        </w:rPr>
        <w:t>ardt</w:t>
      </w:r>
      <w:proofErr w:type="spellEnd"/>
      <w:r>
        <w:rPr>
          <w:sz w:val="24"/>
          <w:szCs w:val="24"/>
        </w:rPr>
        <w:t xml:space="preserve">, J. Mutterer, D. Meyer, A. </w:t>
      </w:r>
      <w:proofErr w:type="spellStart"/>
      <w:r w:rsidRPr="00C360C8">
        <w:rPr>
          <w:sz w:val="24"/>
          <w:szCs w:val="24"/>
        </w:rPr>
        <w:t>Alioua</w:t>
      </w:r>
      <w:proofErr w:type="spellEnd"/>
      <w:r w:rsidRPr="00C360C8">
        <w:rPr>
          <w:sz w:val="24"/>
          <w:szCs w:val="24"/>
        </w:rPr>
        <w:t xml:space="preserve">, A. Van </w:t>
      </w:r>
      <w:proofErr w:type="spellStart"/>
      <w:r w:rsidRPr="00C360C8">
        <w:rPr>
          <w:sz w:val="24"/>
          <w:szCs w:val="24"/>
        </w:rPr>
        <w:t>Dorsselaer</w:t>
      </w:r>
      <w:proofErr w:type="spellEnd"/>
      <w:r w:rsidRPr="00C360C8">
        <w:rPr>
          <w:sz w:val="24"/>
          <w:szCs w:val="24"/>
        </w:rPr>
        <w:t xml:space="preserve">, A. </w:t>
      </w:r>
      <w:proofErr w:type="spellStart"/>
      <w:r w:rsidRPr="00C360C8">
        <w:rPr>
          <w:sz w:val="24"/>
          <w:szCs w:val="24"/>
        </w:rPr>
        <w:t>Rahier</w:t>
      </w:r>
      <w:proofErr w:type="spellEnd"/>
      <w:r w:rsidRPr="00C360C8">
        <w:rPr>
          <w:sz w:val="24"/>
          <w:szCs w:val="24"/>
        </w:rPr>
        <w:t xml:space="preserve">, B. </w:t>
      </w:r>
      <w:proofErr w:type="spellStart"/>
      <w:r w:rsidRPr="00C360C8">
        <w:rPr>
          <w:sz w:val="24"/>
          <w:szCs w:val="24"/>
        </w:rPr>
        <w:t>Camara</w:t>
      </w:r>
      <w:proofErr w:type="spellEnd"/>
      <w:r w:rsidRPr="00C360C8">
        <w:rPr>
          <w:sz w:val="24"/>
          <w:szCs w:val="24"/>
        </w:rPr>
        <w:t xml:space="preserve">, F. </w:t>
      </w:r>
      <w:proofErr w:type="spellStart"/>
      <w:r w:rsidRPr="00C360C8">
        <w:rPr>
          <w:sz w:val="24"/>
          <w:szCs w:val="24"/>
        </w:rPr>
        <w:t>Bouvier</w:t>
      </w:r>
      <w:proofErr w:type="spellEnd"/>
      <w:r w:rsidRPr="00C360C8">
        <w:rPr>
          <w:sz w:val="24"/>
          <w:szCs w:val="24"/>
        </w:rPr>
        <w:t xml:space="preserve">, Dolichol phosphate mannose synthase 1 mediates the biogenesis of </w:t>
      </w:r>
      <w:proofErr w:type="spellStart"/>
      <w:r w:rsidRPr="00C360C8">
        <w:rPr>
          <w:sz w:val="24"/>
          <w:szCs w:val="24"/>
        </w:rPr>
        <w:t>isoprenyl</w:t>
      </w:r>
      <w:proofErr w:type="spellEnd"/>
      <w:r w:rsidRPr="00C360C8">
        <w:rPr>
          <w:sz w:val="24"/>
          <w:szCs w:val="24"/>
        </w:rPr>
        <w:t xml:space="preserve">-linked </w:t>
      </w:r>
      <w:proofErr w:type="spellStart"/>
      <w:r w:rsidRPr="00C360C8">
        <w:rPr>
          <w:sz w:val="24"/>
          <w:szCs w:val="24"/>
        </w:rPr>
        <w:t>glycans</w:t>
      </w:r>
      <w:proofErr w:type="spellEnd"/>
      <w:r w:rsidRPr="00C360C8">
        <w:rPr>
          <w:sz w:val="24"/>
          <w:szCs w:val="24"/>
        </w:rPr>
        <w:t xml:space="preserve"> and infl</w:t>
      </w:r>
      <w:r>
        <w:rPr>
          <w:sz w:val="24"/>
          <w:szCs w:val="24"/>
        </w:rPr>
        <w:t xml:space="preserve">uences </w:t>
      </w:r>
      <w:r w:rsidRPr="00C360C8">
        <w:rPr>
          <w:sz w:val="24"/>
          <w:szCs w:val="24"/>
        </w:rPr>
        <w:t>development, stress response, and ammonium hypersensitivity in Arabidopsis</w:t>
      </w:r>
      <w:r>
        <w:rPr>
          <w:sz w:val="24"/>
          <w:szCs w:val="24"/>
        </w:rPr>
        <w:t xml:space="preserve">, Plant </w:t>
      </w:r>
      <w:r w:rsidRPr="00C360C8">
        <w:rPr>
          <w:sz w:val="24"/>
          <w:szCs w:val="24"/>
        </w:rPr>
        <w:t>Cell 23 (2011) 1985–2005.</w:t>
      </w:r>
      <w:r w:rsidRPr="00C360C8">
        <w:rPr>
          <w:sz w:val="24"/>
          <w:szCs w:val="24"/>
        </w:rPr>
        <w:br/>
        <w:t xml:space="preserve">[16] S. Tomita, N. Inoue, Y. Maeda, K. </w:t>
      </w:r>
      <w:proofErr w:type="spellStart"/>
      <w:r w:rsidRPr="00C360C8">
        <w:rPr>
          <w:sz w:val="24"/>
          <w:szCs w:val="24"/>
        </w:rPr>
        <w:t>Ohishi</w:t>
      </w:r>
      <w:proofErr w:type="spellEnd"/>
      <w:r w:rsidRPr="00C360C8">
        <w:rPr>
          <w:sz w:val="24"/>
          <w:szCs w:val="24"/>
        </w:rPr>
        <w:t xml:space="preserve">, J. Takeda, T. Kinoshita, A homologue of </w:t>
      </w:r>
      <w:r w:rsidRPr="00C360C8">
        <w:rPr>
          <w:sz w:val="24"/>
          <w:szCs w:val="24"/>
        </w:rPr>
        <w:lastRenderedPageBreak/>
        <w:t>Saccharomyces cerevisiae Dpm1p is not sufficient for synthesis of dolichol-</w:t>
      </w:r>
      <w:proofErr w:type="spellStart"/>
      <w:r w:rsidRPr="00C360C8">
        <w:rPr>
          <w:sz w:val="24"/>
          <w:szCs w:val="24"/>
        </w:rPr>
        <w:t>phosphatemannose</w:t>
      </w:r>
      <w:proofErr w:type="spellEnd"/>
      <w:r w:rsidRPr="00C360C8">
        <w:rPr>
          <w:sz w:val="24"/>
          <w:szCs w:val="24"/>
        </w:rPr>
        <w:t xml:space="preserve"> in mammalian cells, J. Biol. Chem. 273 (1998) 9249–9254.</w:t>
      </w:r>
      <w:r w:rsidRPr="00C360C8">
        <w:rPr>
          <w:sz w:val="24"/>
          <w:szCs w:val="24"/>
        </w:rPr>
        <w:br/>
        <w:t xml:space="preserve">[17] H. </w:t>
      </w:r>
      <w:proofErr w:type="spellStart"/>
      <w:r w:rsidRPr="00C360C8">
        <w:rPr>
          <w:sz w:val="24"/>
          <w:szCs w:val="24"/>
        </w:rPr>
        <w:t>Ashida</w:t>
      </w:r>
      <w:proofErr w:type="spellEnd"/>
      <w:r w:rsidRPr="00C360C8">
        <w:rPr>
          <w:sz w:val="24"/>
          <w:szCs w:val="24"/>
        </w:rPr>
        <w:t>, Y. Maeda, T. Kinoshita, DPM1, the catalyti</w:t>
      </w:r>
      <w:r>
        <w:rPr>
          <w:sz w:val="24"/>
          <w:szCs w:val="24"/>
        </w:rPr>
        <w:t xml:space="preserve">c subunit of dolichol-phosphate </w:t>
      </w:r>
      <w:r w:rsidRPr="00C360C8">
        <w:rPr>
          <w:sz w:val="24"/>
          <w:szCs w:val="24"/>
        </w:rPr>
        <w:t>mannose synthase, is tethered to and stabilized on the endoplasmic reticulum</w:t>
      </w:r>
      <w:r w:rsidRPr="00C360C8">
        <w:rPr>
          <w:sz w:val="24"/>
          <w:szCs w:val="24"/>
        </w:rPr>
        <w:br/>
        <w:t>membrane by DPM3, J. Biol. Chem. 281 (2006) 896–904.</w:t>
      </w:r>
      <w:r w:rsidRPr="00C360C8">
        <w:rPr>
          <w:sz w:val="24"/>
          <w:szCs w:val="24"/>
        </w:rPr>
        <w:br/>
        <w:t xml:space="preserve">[18] Y. Maeda, S. Tomita, R. Watanabe, K. </w:t>
      </w:r>
      <w:proofErr w:type="spellStart"/>
      <w:r w:rsidRPr="00C360C8">
        <w:rPr>
          <w:sz w:val="24"/>
          <w:szCs w:val="24"/>
        </w:rPr>
        <w:t>Ohishi</w:t>
      </w:r>
      <w:proofErr w:type="spellEnd"/>
      <w:r w:rsidRPr="00C360C8">
        <w:rPr>
          <w:sz w:val="24"/>
          <w:szCs w:val="24"/>
        </w:rPr>
        <w:t>, T. Kinoshita, DPM2 regulates biosynthesis of dolichol phosphate-mannose in mammalian cells: correct sub-cellular localization and stabilization of DPM1, and binding of dolichol phosphate, EMBO J. 17</w:t>
      </w:r>
      <w:r w:rsidRPr="00C360C8">
        <w:rPr>
          <w:sz w:val="24"/>
          <w:szCs w:val="24"/>
        </w:rPr>
        <w:br/>
        <w:t>(1998) 4920–4929.</w:t>
      </w:r>
      <w:r w:rsidRPr="00C360C8">
        <w:rPr>
          <w:sz w:val="24"/>
          <w:szCs w:val="24"/>
        </w:rPr>
        <w:br/>
        <w:t xml:space="preserve">2274 M. </w:t>
      </w:r>
      <w:proofErr w:type="spellStart"/>
      <w:r w:rsidRPr="00C360C8">
        <w:rPr>
          <w:sz w:val="24"/>
          <w:szCs w:val="24"/>
        </w:rPr>
        <w:t>Juchimiuk</w:t>
      </w:r>
      <w:proofErr w:type="spellEnd"/>
      <w:r w:rsidRPr="00C360C8">
        <w:rPr>
          <w:sz w:val="24"/>
          <w:szCs w:val="24"/>
        </w:rPr>
        <w:t xml:space="preserve"> et al. / </w:t>
      </w:r>
      <w:proofErr w:type="spellStart"/>
      <w:r w:rsidRPr="00C360C8">
        <w:rPr>
          <w:sz w:val="24"/>
          <w:szCs w:val="24"/>
        </w:rPr>
        <w:t>Biochimica</w:t>
      </w:r>
      <w:proofErr w:type="spellEnd"/>
      <w:r w:rsidRPr="00C360C8">
        <w:rPr>
          <w:sz w:val="24"/>
          <w:szCs w:val="24"/>
        </w:rPr>
        <w:t xml:space="preserve"> et </w:t>
      </w:r>
      <w:proofErr w:type="spellStart"/>
      <w:r w:rsidRPr="00C360C8">
        <w:rPr>
          <w:sz w:val="24"/>
          <w:szCs w:val="24"/>
        </w:rPr>
        <w:t>Biophysica</w:t>
      </w:r>
      <w:proofErr w:type="spellEnd"/>
      <w:r w:rsidRPr="00C360C8">
        <w:rPr>
          <w:sz w:val="24"/>
          <w:szCs w:val="24"/>
        </w:rPr>
        <w:t xml:space="preserve"> </w:t>
      </w:r>
      <w:proofErr w:type="spellStart"/>
      <w:r w:rsidRPr="00C360C8">
        <w:rPr>
          <w:sz w:val="24"/>
          <w:szCs w:val="24"/>
        </w:rPr>
        <w:t>Acta</w:t>
      </w:r>
      <w:proofErr w:type="spellEnd"/>
      <w:r w:rsidRPr="00C360C8">
        <w:rPr>
          <w:sz w:val="24"/>
          <w:szCs w:val="24"/>
        </w:rPr>
        <w:t xml:space="preserve"> 1850 (2015) 2265–2275</w:t>
      </w:r>
      <w:r w:rsidRPr="00C360C8">
        <w:rPr>
          <w:sz w:val="24"/>
          <w:szCs w:val="24"/>
        </w:rPr>
        <w:br/>
        <w:t xml:space="preserve">[19] R. Watanabe, Y. Murakami, M.D. </w:t>
      </w:r>
      <w:proofErr w:type="spellStart"/>
      <w:r w:rsidRPr="00C360C8">
        <w:rPr>
          <w:sz w:val="24"/>
          <w:szCs w:val="24"/>
        </w:rPr>
        <w:t>Marmor</w:t>
      </w:r>
      <w:proofErr w:type="spellEnd"/>
      <w:r w:rsidRPr="00C360C8">
        <w:rPr>
          <w:sz w:val="24"/>
          <w:szCs w:val="24"/>
        </w:rPr>
        <w:t>, N. Inoue, Y.</w:t>
      </w:r>
      <w:r>
        <w:rPr>
          <w:sz w:val="24"/>
          <w:szCs w:val="24"/>
        </w:rPr>
        <w:t xml:space="preserve"> Maeda, J. Hino, K. </w:t>
      </w:r>
      <w:proofErr w:type="spellStart"/>
      <w:r>
        <w:rPr>
          <w:sz w:val="24"/>
          <w:szCs w:val="24"/>
        </w:rPr>
        <w:t>Kangawa</w:t>
      </w:r>
      <w:proofErr w:type="spellEnd"/>
      <w:r>
        <w:rPr>
          <w:sz w:val="24"/>
          <w:szCs w:val="24"/>
        </w:rPr>
        <w:t xml:space="preserve">, M. </w:t>
      </w:r>
      <w:r w:rsidRPr="00C360C8">
        <w:rPr>
          <w:sz w:val="24"/>
          <w:szCs w:val="24"/>
        </w:rPr>
        <w:t>Julius, T. Kinoshita, Initial enzyme for glycosylph</w:t>
      </w:r>
      <w:r>
        <w:rPr>
          <w:sz w:val="24"/>
          <w:szCs w:val="24"/>
        </w:rPr>
        <w:t xml:space="preserve">osphatidylinositol biosynthesis </w:t>
      </w:r>
      <w:r w:rsidRPr="00C360C8">
        <w:rPr>
          <w:sz w:val="24"/>
          <w:szCs w:val="24"/>
        </w:rPr>
        <w:t>requires PIG-P and is regulated by DPM2, EMBO J. 19 (2000) 4402–4411.</w:t>
      </w:r>
      <w:r w:rsidRPr="00C360C8">
        <w:rPr>
          <w:sz w:val="24"/>
          <w:szCs w:val="24"/>
        </w:rPr>
        <w:br/>
        <w:t xml:space="preserve">[20] D. </w:t>
      </w:r>
      <w:proofErr w:type="spellStart"/>
      <w:r w:rsidRPr="00C360C8">
        <w:rPr>
          <w:sz w:val="24"/>
          <w:szCs w:val="24"/>
        </w:rPr>
        <w:t>Hanahan</w:t>
      </w:r>
      <w:proofErr w:type="spellEnd"/>
      <w:r w:rsidRPr="00C360C8">
        <w:rPr>
          <w:sz w:val="24"/>
          <w:szCs w:val="24"/>
        </w:rPr>
        <w:t xml:space="preserve">, Studies on transformation of Escherichia coli </w:t>
      </w:r>
      <w:r>
        <w:rPr>
          <w:sz w:val="24"/>
          <w:szCs w:val="24"/>
        </w:rPr>
        <w:t xml:space="preserve">with plasmids, J. Mol. Biol. </w:t>
      </w:r>
      <w:r w:rsidRPr="00C360C8">
        <w:rPr>
          <w:sz w:val="24"/>
          <w:szCs w:val="24"/>
        </w:rPr>
        <w:t>166 (1983) 557–580.</w:t>
      </w:r>
      <w:r w:rsidRPr="00C360C8">
        <w:rPr>
          <w:sz w:val="24"/>
          <w:szCs w:val="24"/>
        </w:rPr>
        <w:br/>
        <w:t xml:space="preserve">[21] W.A. </w:t>
      </w:r>
      <w:proofErr w:type="spellStart"/>
      <w:r w:rsidRPr="00C360C8">
        <w:rPr>
          <w:sz w:val="24"/>
          <w:szCs w:val="24"/>
        </w:rPr>
        <w:t>Fonzi</w:t>
      </w:r>
      <w:proofErr w:type="spellEnd"/>
      <w:r w:rsidRPr="00C360C8">
        <w:rPr>
          <w:sz w:val="24"/>
          <w:szCs w:val="24"/>
        </w:rPr>
        <w:t>, M.Y. Irwin, Isogenic strain construction and gene mapping in Candida</w:t>
      </w:r>
      <w:r w:rsidRPr="00C360C8">
        <w:rPr>
          <w:sz w:val="24"/>
          <w:szCs w:val="24"/>
        </w:rPr>
        <w:br/>
        <w:t>albicans, Genetics 134 (1993) 717–728.</w:t>
      </w:r>
      <w:r w:rsidRPr="00C360C8">
        <w:rPr>
          <w:sz w:val="24"/>
          <w:szCs w:val="24"/>
        </w:rPr>
        <w:br/>
        <w:t xml:space="preserve">[22] D.O. </w:t>
      </w:r>
      <w:proofErr w:type="spellStart"/>
      <w:r w:rsidRPr="00C360C8">
        <w:rPr>
          <w:sz w:val="24"/>
          <w:szCs w:val="24"/>
        </w:rPr>
        <w:t>Inglis</w:t>
      </w:r>
      <w:proofErr w:type="spellEnd"/>
      <w:r w:rsidRPr="00C360C8">
        <w:rPr>
          <w:sz w:val="24"/>
          <w:szCs w:val="24"/>
        </w:rPr>
        <w:t xml:space="preserve">, M.B. Arnaud, J. Binkley, P. Shah, M.S. </w:t>
      </w:r>
      <w:proofErr w:type="spellStart"/>
      <w:r w:rsidRPr="00C360C8">
        <w:rPr>
          <w:sz w:val="24"/>
          <w:szCs w:val="24"/>
        </w:rPr>
        <w:t>Skrzyp</w:t>
      </w:r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, F. Wymore, G. Binkley, S.R. </w:t>
      </w:r>
      <w:proofErr w:type="spellStart"/>
      <w:r w:rsidRPr="00C360C8">
        <w:rPr>
          <w:sz w:val="24"/>
          <w:szCs w:val="24"/>
        </w:rPr>
        <w:t>Miyasato</w:t>
      </w:r>
      <w:proofErr w:type="spellEnd"/>
      <w:r w:rsidRPr="00C360C8">
        <w:rPr>
          <w:sz w:val="24"/>
          <w:szCs w:val="24"/>
        </w:rPr>
        <w:t xml:space="preserve">, M. </w:t>
      </w:r>
      <w:proofErr w:type="spellStart"/>
      <w:r w:rsidRPr="00C360C8">
        <w:rPr>
          <w:sz w:val="24"/>
          <w:szCs w:val="24"/>
        </w:rPr>
        <w:t>Simison</w:t>
      </w:r>
      <w:proofErr w:type="spellEnd"/>
      <w:r w:rsidRPr="00C360C8">
        <w:rPr>
          <w:sz w:val="24"/>
          <w:szCs w:val="24"/>
        </w:rPr>
        <w:t xml:space="preserve">, G. Sherlock, The Candida </w:t>
      </w:r>
      <w:r>
        <w:rPr>
          <w:sz w:val="24"/>
          <w:szCs w:val="24"/>
        </w:rPr>
        <w:t xml:space="preserve">genome database incorporates </w:t>
      </w:r>
      <w:r w:rsidRPr="00C360C8">
        <w:rPr>
          <w:sz w:val="24"/>
          <w:szCs w:val="24"/>
        </w:rPr>
        <w:t>multiple Candida species: multispecies search and analysis tools with curated</w:t>
      </w:r>
      <w:r w:rsidRPr="00C360C8">
        <w:rPr>
          <w:sz w:val="24"/>
          <w:szCs w:val="24"/>
        </w:rPr>
        <w:br/>
        <w:t xml:space="preserve">gene and protein information for Candida albicans and Candida </w:t>
      </w:r>
      <w:proofErr w:type="spellStart"/>
      <w:r w:rsidRPr="00C360C8">
        <w:rPr>
          <w:sz w:val="24"/>
          <w:szCs w:val="24"/>
        </w:rPr>
        <w:t>glabrata</w:t>
      </w:r>
      <w:proofErr w:type="spellEnd"/>
      <w:r w:rsidRPr="00C360C8">
        <w:rPr>
          <w:sz w:val="24"/>
          <w:szCs w:val="24"/>
        </w:rPr>
        <w:t>, Nucleic</w:t>
      </w:r>
      <w:r w:rsidRPr="00C360C8">
        <w:rPr>
          <w:sz w:val="24"/>
          <w:szCs w:val="24"/>
        </w:rPr>
        <w:br/>
        <w:t>Acids Res. 40 (2012) D667–D674 (Database issue).</w:t>
      </w:r>
      <w:r w:rsidRPr="00C360C8">
        <w:rPr>
          <w:sz w:val="24"/>
          <w:szCs w:val="24"/>
        </w:rPr>
        <w:br/>
        <w:t xml:space="preserve">[23] K. </w:t>
      </w:r>
      <w:proofErr w:type="spellStart"/>
      <w:r w:rsidRPr="00C360C8">
        <w:rPr>
          <w:sz w:val="24"/>
          <w:szCs w:val="24"/>
        </w:rPr>
        <w:t>Katoh</w:t>
      </w:r>
      <w:proofErr w:type="spellEnd"/>
      <w:r w:rsidRPr="00C360C8">
        <w:rPr>
          <w:sz w:val="24"/>
          <w:szCs w:val="24"/>
        </w:rPr>
        <w:t xml:space="preserve">, K. Misawa, K. Kuma, T. Miyata, MAFFT: a </w:t>
      </w:r>
      <w:r>
        <w:rPr>
          <w:sz w:val="24"/>
          <w:szCs w:val="24"/>
        </w:rPr>
        <w:t xml:space="preserve">novel method for rapid multiple </w:t>
      </w:r>
      <w:r w:rsidRPr="00C360C8">
        <w:rPr>
          <w:sz w:val="24"/>
          <w:szCs w:val="24"/>
        </w:rPr>
        <w:t>sequence alignment based on fast Fourier transfor</w:t>
      </w:r>
      <w:r>
        <w:rPr>
          <w:sz w:val="24"/>
          <w:szCs w:val="24"/>
        </w:rPr>
        <w:t xml:space="preserve">m, Nucleic Acids Res. 30 (2002) </w:t>
      </w:r>
      <w:r w:rsidRPr="00C360C8">
        <w:rPr>
          <w:sz w:val="24"/>
          <w:szCs w:val="24"/>
        </w:rPr>
        <w:t>3059–3066.</w:t>
      </w:r>
      <w:r w:rsidRPr="00C360C8">
        <w:rPr>
          <w:sz w:val="24"/>
          <w:szCs w:val="24"/>
        </w:rPr>
        <w:br/>
        <w:t xml:space="preserve">[24] A.M. Waterhouse, J.B. Procter, D.M.A. Martin, M. Clamp, G.J. Barton, </w:t>
      </w:r>
      <w:proofErr w:type="spellStart"/>
      <w:r w:rsidRPr="00C360C8">
        <w:rPr>
          <w:sz w:val="24"/>
          <w:szCs w:val="24"/>
        </w:rPr>
        <w:t>Jalview</w:t>
      </w:r>
      <w:proofErr w:type="spellEnd"/>
      <w:r w:rsidRPr="00C360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Version </w:t>
      </w:r>
      <w:r w:rsidRPr="00C360C8">
        <w:rPr>
          <w:sz w:val="24"/>
          <w:szCs w:val="24"/>
        </w:rPr>
        <w:t>2-a multiple sequence alignment editor and analys</w:t>
      </w:r>
      <w:r>
        <w:rPr>
          <w:sz w:val="24"/>
          <w:szCs w:val="24"/>
        </w:rPr>
        <w:t xml:space="preserve">is workbench, Bioinformatics 25 </w:t>
      </w:r>
      <w:r w:rsidRPr="00C360C8">
        <w:rPr>
          <w:sz w:val="24"/>
          <w:szCs w:val="24"/>
        </w:rPr>
        <w:t>(2009) 1189–1191.</w:t>
      </w:r>
      <w:r w:rsidRPr="00C360C8">
        <w:rPr>
          <w:sz w:val="24"/>
          <w:szCs w:val="24"/>
        </w:rPr>
        <w:br/>
        <w:t xml:space="preserve">[25] J.J. </w:t>
      </w:r>
      <w:proofErr w:type="spellStart"/>
      <w:r w:rsidRPr="00C360C8">
        <w:rPr>
          <w:sz w:val="24"/>
          <w:szCs w:val="24"/>
        </w:rPr>
        <w:t>Campanella</w:t>
      </w:r>
      <w:proofErr w:type="spellEnd"/>
      <w:r w:rsidRPr="00C360C8">
        <w:rPr>
          <w:sz w:val="24"/>
          <w:szCs w:val="24"/>
        </w:rPr>
        <w:t xml:space="preserve">, L. </w:t>
      </w:r>
      <w:proofErr w:type="spellStart"/>
      <w:r w:rsidRPr="00C360C8">
        <w:rPr>
          <w:sz w:val="24"/>
          <w:szCs w:val="24"/>
        </w:rPr>
        <w:t>Bitincka</w:t>
      </w:r>
      <w:proofErr w:type="spellEnd"/>
      <w:r w:rsidRPr="00C360C8">
        <w:rPr>
          <w:sz w:val="24"/>
          <w:szCs w:val="24"/>
        </w:rPr>
        <w:t xml:space="preserve">, J. Smalley, </w:t>
      </w:r>
      <w:proofErr w:type="spellStart"/>
      <w:r w:rsidRPr="00C360C8">
        <w:rPr>
          <w:sz w:val="24"/>
          <w:szCs w:val="24"/>
        </w:rPr>
        <w:t>MatGAT</w:t>
      </w:r>
      <w:proofErr w:type="spellEnd"/>
      <w:r w:rsidRPr="00C360C8">
        <w:rPr>
          <w:sz w:val="24"/>
          <w:szCs w:val="24"/>
        </w:rPr>
        <w:t>: an applica</w:t>
      </w:r>
      <w:r>
        <w:rPr>
          <w:sz w:val="24"/>
          <w:szCs w:val="24"/>
        </w:rPr>
        <w:t xml:space="preserve">tion that generates similarity/ </w:t>
      </w:r>
      <w:r w:rsidRPr="00C360C8">
        <w:rPr>
          <w:sz w:val="24"/>
          <w:szCs w:val="24"/>
        </w:rPr>
        <w:t xml:space="preserve">identity matrices using protein or DNA sequences, BMC </w:t>
      </w:r>
      <w:proofErr w:type="spellStart"/>
      <w:r w:rsidRPr="00C360C8">
        <w:rPr>
          <w:sz w:val="24"/>
          <w:szCs w:val="24"/>
        </w:rPr>
        <w:t>Bioinforma</w:t>
      </w:r>
      <w:proofErr w:type="spellEnd"/>
      <w:r w:rsidRPr="00C360C8">
        <w:rPr>
          <w:sz w:val="24"/>
          <w:szCs w:val="24"/>
        </w:rPr>
        <w:t>. 10 (4) (2003) 29.</w:t>
      </w:r>
      <w:r w:rsidRPr="00C360C8">
        <w:rPr>
          <w:sz w:val="24"/>
          <w:szCs w:val="24"/>
        </w:rPr>
        <w:br/>
        <w:t xml:space="preserve">[26] A. Krogh, B. Larsson, G. von </w:t>
      </w:r>
      <w:proofErr w:type="spellStart"/>
      <w:r w:rsidRPr="00C360C8">
        <w:rPr>
          <w:sz w:val="24"/>
          <w:szCs w:val="24"/>
        </w:rPr>
        <w:t>Heijne</w:t>
      </w:r>
      <w:proofErr w:type="spellEnd"/>
      <w:r w:rsidRPr="00C360C8">
        <w:rPr>
          <w:sz w:val="24"/>
          <w:szCs w:val="24"/>
        </w:rPr>
        <w:t xml:space="preserve">, E.L.L. </w:t>
      </w:r>
      <w:proofErr w:type="spellStart"/>
      <w:r w:rsidRPr="00C360C8">
        <w:rPr>
          <w:sz w:val="24"/>
          <w:szCs w:val="24"/>
        </w:rPr>
        <w:t>Sonnh</w:t>
      </w:r>
      <w:r>
        <w:rPr>
          <w:sz w:val="24"/>
          <w:szCs w:val="24"/>
        </w:rPr>
        <w:t>ammer</w:t>
      </w:r>
      <w:proofErr w:type="spellEnd"/>
      <w:r>
        <w:rPr>
          <w:sz w:val="24"/>
          <w:szCs w:val="24"/>
        </w:rPr>
        <w:t xml:space="preserve">, Predicting transmembrane </w:t>
      </w:r>
      <w:r w:rsidRPr="00C360C8">
        <w:rPr>
          <w:sz w:val="24"/>
          <w:szCs w:val="24"/>
        </w:rPr>
        <w:t>protein topology with a hidden Markov model: a</w:t>
      </w:r>
      <w:r>
        <w:rPr>
          <w:sz w:val="24"/>
          <w:szCs w:val="24"/>
        </w:rPr>
        <w:t xml:space="preserve">pplication to complete genomes, </w:t>
      </w:r>
      <w:r w:rsidRPr="00C360C8">
        <w:rPr>
          <w:sz w:val="24"/>
          <w:szCs w:val="24"/>
        </w:rPr>
        <w:t>J. Mol. Biol. 305 (2001) 567–580.</w:t>
      </w:r>
      <w:r w:rsidRPr="00C360C8">
        <w:rPr>
          <w:sz w:val="24"/>
          <w:szCs w:val="24"/>
        </w:rPr>
        <w:br/>
      </w:r>
      <w:r w:rsidRPr="00C360C8">
        <w:rPr>
          <w:sz w:val="24"/>
          <w:szCs w:val="24"/>
        </w:rPr>
        <w:lastRenderedPageBreak/>
        <w:t xml:space="preserve">[27] P. </w:t>
      </w:r>
      <w:proofErr w:type="spellStart"/>
      <w:r w:rsidRPr="00C360C8">
        <w:rPr>
          <w:sz w:val="24"/>
          <w:szCs w:val="24"/>
        </w:rPr>
        <w:t>Fariselli</w:t>
      </w:r>
      <w:proofErr w:type="spellEnd"/>
      <w:r w:rsidRPr="00C360C8">
        <w:rPr>
          <w:sz w:val="24"/>
          <w:szCs w:val="24"/>
        </w:rPr>
        <w:t xml:space="preserve">, D. </w:t>
      </w:r>
      <w:proofErr w:type="spellStart"/>
      <w:r w:rsidRPr="00C360C8">
        <w:rPr>
          <w:sz w:val="24"/>
          <w:szCs w:val="24"/>
        </w:rPr>
        <w:t>Molinini</w:t>
      </w:r>
      <w:proofErr w:type="spellEnd"/>
      <w:r w:rsidRPr="00C360C8">
        <w:rPr>
          <w:sz w:val="24"/>
          <w:szCs w:val="24"/>
        </w:rPr>
        <w:t xml:space="preserve">, R. </w:t>
      </w:r>
      <w:proofErr w:type="spellStart"/>
      <w:r w:rsidRPr="00C360C8">
        <w:rPr>
          <w:sz w:val="24"/>
          <w:szCs w:val="24"/>
        </w:rPr>
        <w:t>Casadio</w:t>
      </w:r>
      <w:proofErr w:type="spellEnd"/>
      <w:r w:rsidRPr="00C360C8">
        <w:rPr>
          <w:sz w:val="24"/>
          <w:szCs w:val="24"/>
        </w:rPr>
        <w:t>, A. Krogh, Prediction of structurally-determined</w:t>
      </w:r>
      <w:r w:rsidRPr="00C360C8">
        <w:rPr>
          <w:sz w:val="24"/>
          <w:szCs w:val="24"/>
        </w:rPr>
        <w:br/>
        <w:t>coiled-coil domains with hidden Markov model</w:t>
      </w:r>
      <w:r>
        <w:rPr>
          <w:sz w:val="24"/>
          <w:szCs w:val="24"/>
        </w:rPr>
        <w:t xml:space="preserve">s, Lect. Notes </w:t>
      </w:r>
      <w:proofErr w:type="spellStart"/>
      <w:r>
        <w:rPr>
          <w:sz w:val="24"/>
          <w:szCs w:val="24"/>
        </w:rPr>
        <w:t>Comput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Sci</w:t>
      </w:r>
      <w:proofErr w:type="spellEnd"/>
      <w:r>
        <w:rPr>
          <w:sz w:val="24"/>
          <w:szCs w:val="24"/>
        </w:rPr>
        <w:t xml:space="preserve"> 4414 </w:t>
      </w:r>
      <w:r w:rsidRPr="00C360C8">
        <w:rPr>
          <w:sz w:val="24"/>
          <w:szCs w:val="24"/>
        </w:rPr>
        <w:t>(2007) 292–302.</w:t>
      </w:r>
      <w:r w:rsidRPr="00C360C8">
        <w:rPr>
          <w:sz w:val="24"/>
          <w:szCs w:val="24"/>
        </w:rPr>
        <w:br/>
        <w:t xml:space="preserve">[28] A. Walther, J. </w:t>
      </w:r>
      <w:proofErr w:type="spellStart"/>
      <w:r w:rsidRPr="00C360C8">
        <w:rPr>
          <w:sz w:val="24"/>
          <w:szCs w:val="24"/>
        </w:rPr>
        <w:t>Wendland</w:t>
      </w:r>
      <w:proofErr w:type="spellEnd"/>
      <w:r w:rsidRPr="00C360C8">
        <w:rPr>
          <w:sz w:val="24"/>
          <w:szCs w:val="24"/>
        </w:rPr>
        <w:t>, An improved transformation protocol for the human</w:t>
      </w:r>
      <w:r w:rsidRPr="00C360C8">
        <w:rPr>
          <w:sz w:val="24"/>
          <w:szCs w:val="24"/>
        </w:rPr>
        <w:br/>
        <w:t xml:space="preserve">fungal pathogen Candida albicans, </w:t>
      </w:r>
      <w:proofErr w:type="spellStart"/>
      <w:r w:rsidRPr="00C360C8">
        <w:rPr>
          <w:sz w:val="24"/>
          <w:szCs w:val="24"/>
        </w:rPr>
        <w:t>Curr</w:t>
      </w:r>
      <w:proofErr w:type="spellEnd"/>
      <w:r w:rsidRPr="00C360C8">
        <w:rPr>
          <w:sz w:val="24"/>
          <w:szCs w:val="24"/>
        </w:rPr>
        <w:t>. Genet. 42 (2003) 339–343.</w:t>
      </w:r>
      <w:r w:rsidRPr="00C360C8">
        <w:rPr>
          <w:sz w:val="24"/>
          <w:szCs w:val="24"/>
        </w:rPr>
        <w:br/>
        <w:t xml:space="preserve">[29] M. </w:t>
      </w:r>
      <w:proofErr w:type="spellStart"/>
      <w:r w:rsidRPr="00C360C8">
        <w:rPr>
          <w:sz w:val="24"/>
          <w:szCs w:val="24"/>
        </w:rPr>
        <w:t>Nemcovic</w:t>
      </w:r>
      <w:proofErr w:type="spellEnd"/>
      <w:r w:rsidRPr="00C360C8">
        <w:rPr>
          <w:sz w:val="24"/>
          <w:szCs w:val="24"/>
        </w:rPr>
        <w:t xml:space="preserve">, V. </w:t>
      </w:r>
      <w:proofErr w:type="spellStart"/>
      <w:r w:rsidRPr="00C360C8">
        <w:rPr>
          <w:sz w:val="24"/>
          <w:szCs w:val="24"/>
        </w:rPr>
        <w:t>Farkas</w:t>
      </w:r>
      <w:proofErr w:type="spellEnd"/>
      <w:r w:rsidRPr="00C360C8">
        <w:rPr>
          <w:sz w:val="24"/>
          <w:szCs w:val="24"/>
        </w:rPr>
        <w:t>, Cell-wall composition and polysaccharide synthase activity</w:t>
      </w:r>
      <w:r w:rsidRPr="00C360C8">
        <w:rPr>
          <w:sz w:val="24"/>
          <w:szCs w:val="24"/>
        </w:rPr>
        <w:br/>
        <w:t xml:space="preserve">changes following </w:t>
      </w:r>
      <w:proofErr w:type="spellStart"/>
      <w:r w:rsidRPr="00C360C8">
        <w:rPr>
          <w:sz w:val="24"/>
          <w:szCs w:val="24"/>
        </w:rPr>
        <w:t>photoinduction</w:t>
      </w:r>
      <w:proofErr w:type="spellEnd"/>
      <w:r w:rsidRPr="00C360C8">
        <w:rPr>
          <w:sz w:val="24"/>
          <w:szCs w:val="24"/>
        </w:rPr>
        <w:t xml:space="preserve"> in Trichoderma </w:t>
      </w:r>
      <w:proofErr w:type="spellStart"/>
      <w:r w:rsidRPr="00C360C8">
        <w:rPr>
          <w:sz w:val="24"/>
          <w:szCs w:val="24"/>
        </w:rPr>
        <w:t>viride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Acta</w:t>
      </w:r>
      <w:proofErr w:type="spellEnd"/>
      <w:r>
        <w:rPr>
          <w:sz w:val="24"/>
          <w:szCs w:val="24"/>
        </w:rPr>
        <w:t xml:space="preserve"> Biol. Hung. 52 (2001) </w:t>
      </w:r>
      <w:r w:rsidRPr="00C360C8">
        <w:rPr>
          <w:sz w:val="24"/>
          <w:szCs w:val="24"/>
        </w:rPr>
        <w:t>281–288.</w:t>
      </w:r>
      <w:r w:rsidRPr="00C360C8">
        <w:rPr>
          <w:sz w:val="24"/>
          <w:szCs w:val="24"/>
        </w:rPr>
        <w:br/>
        <w:t xml:space="preserve">[30] J.L. </w:t>
      </w:r>
      <w:proofErr w:type="spellStart"/>
      <w:r w:rsidRPr="00C360C8">
        <w:rPr>
          <w:sz w:val="24"/>
          <w:szCs w:val="24"/>
        </w:rPr>
        <w:t>Reissig</w:t>
      </w:r>
      <w:proofErr w:type="spellEnd"/>
      <w:r w:rsidRPr="00C360C8">
        <w:rPr>
          <w:sz w:val="24"/>
          <w:szCs w:val="24"/>
        </w:rPr>
        <w:t xml:space="preserve">, J.L. </w:t>
      </w:r>
      <w:proofErr w:type="spellStart"/>
      <w:r w:rsidRPr="00C360C8">
        <w:rPr>
          <w:sz w:val="24"/>
          <w:szCs w:val="24"/>
        </w:rPr>
        <w:t>Strominger</w:t>
      </w:r>
      <w:proofErr w:type="spellEnd"/>
      <w:r w:rsidRPr="00C360C8">
        <w:rPr>
          <w:sz w:val="24"/>
          <w:szCs w:val="24"/>
        </w:rPr>
        <w:t>, L.F. Leloir, A modified colorimetric method for the</w:t>
      </w:r>
      <w:r w:rsidRPr="00C360C8">
        <w:rPr>
          <w:sz w:val="24"/>
          <w:szCs w:val="24"/>
        </w:rPr>
        <w:br/>
        <w:t>estimation of N-</w:t>
      </w:r>
      <w:proofErr w:type="spellStart"/>
      <w:r w:rsidRPr="00C360C8">
        <w:rPr>
          <w:sz w:val="24"/>
          <w:szCs w:val="24"/>
        </w:rPr>
        <w:t>acetylamino</w:t>
      </w:r>
      <w:proofErr w:type="spellEnd"/>
      <w:r w:rsidRPr="00C360C8">
        <w:rPr>
          <w:sz w:val="24"/>
          <w:szCs w:val="24"/>
        </w:rPr>
        <w:t xml:space="preserve"> sugars, J. Biol. Chem. 217 (1955) 959–966.</w:t>
      </w:r>
      <w:r w:rsidRPr="00C360C8">
        <w:rPr>
          <w:sz w:val="24"/>
          <w:szCs w:val="24"/>
        </w:rPr>
        <w:br/>
        <w:t xml:space="preserve">[31] E. </w:t>
      </w:r>
      <w:proofErr w:type="spellStart"/>
      <w:r w:rsidRPr="00C360C8">
        <w:rPr>
          <w:sz w:val="24"/>
          <w:szCs w:val="24"/>
        </w:rPr>
        <w:t>Zdebska</w:t>
      </w:r>
      <w:proofErr w:type="spellEnd"/>
      <w:r w:rsidRPr="00C360C8">
        <w:rPr>
          <w:sz w:val="24"/>
          <w:szCs w:val="24"/>
        </w:rPr>
        <w:t xml:space="preserve">, J. </w:t>
      </w:r>
      <w:proofErr w:type="spellStart"/>
      <w:r w:rsidRPr="00C360C8">
        <w:rPr>
          <w:sz w:val="24"/>
          <w:szCs w:val="24"/>
        </w:rPr>
        <w:t>Kościelak</w:t>
      </w:r>
      <w:proofErr w:type="spellEnd"/>
      <w:r w:rsidRPr="00C360C8">
        <w:rPr>
          <w:sz w:val="24"/>
          <w:szCs w:val="24"/>
        </w:rPr>
        <w:t>, A single-sample method for determination of carbohydrate</w:t>
      </w:r>
      <w:r w:rsidRPr="00C360C8">
        <w:rPr>
          <w:sz w:val="24"/>
          <w:szCs w:val="24"/>
        </w:rPr>
        <w:br/>
        <w:t xml:space="preserve">and protein contents glycoprotein bands separated by sodium dodecyl </w:t>
      </w:r>
      <w:proofErr w:type="spellStart"/>
      <w:r w:rsidRPr="00C360C8">
        <w:rPr>
          <w:sz w:val="24"/>
          <w:szCs w:val="24"/>
        </w:rPr>
        <w:t>sulfatepolyacrylamide</w:t>
      </w:r>
      <w:proofErr w:type="spellEnd"/>
      <w:r w:rsidRPr="00C360C8">
        <w:rPr>
          <w:sz w:val="24"/>
          <w:szCs w:val="24"/>
        </w:rPr>
        <w:t xml:space="preserve"> gel electrophoresis, Anal. </w:t>
      </w:r>
      <w:proofErr w:type="spellStart"/>
      <w:r w:rsidRPr="00C360C8">
        <w:rPr>
          <w:sz w:val="24"/>
          <w:szCs w:val="24"/>
        </w:rPr>
        <w:t>Biochem</w:t>
      </w:r>
      <w:proofErr w:type="spellEnd"/>
      <w:r w:rsidRPr="00C360C8">
        <w:rPr>
          <w:sz w:val="24"/>
          <w:szCs w:val="24"/>
        </w:rPr>
        <w:t>. 275 (1999) 171–179.</w:t>
      </w:r>
      <w:r w:rsidRPr="00C360C8">
        <w:rPr>
          <w:sz w:val="24"/>
          <w:szCs w:val="24"/>
        </w:rPr>
        <w:br/>
        <w:t xml:space="preserve">[32] D.D. </w:t>
      </w:r>
      <w:proofErr w:type="spellStart"/>
      <w:r w:rsidRPr="00C360C8">
        <w:rPr>
          <w:sz w:val="24"/>
          <w:szCs w:val="24"/>
        </w:rPr>
        <w:t>Pless</w:t>
      </w:r>
      <w:proofErr w:type="spellEnd"/>
      <w:r w:rsidRPr="00C360C8">
        <w:rPr>
          <w:sz w:val="24"/>
          <w:szCs w:val="24"/>
        </w:rPr>
        <w:t xml:space="preserve">, G. </w:t>
      </w:r>
      <w:proofErr w:type="spellStart"/>
      <w:r w:rsidRPr="00C360C8">
        <w:rPr>
          <w:sz w:val="24"/>
          <w:szCs w:val="24"/>
        </w:rPr>
        <w:t>Palamarczyk</w:t>
      </w:r>
      <w:proofErr w:type="spellEnd"/>
      <w:r w:rsidRPr="00C360C8">
        <w:rPr>
          <w:sz w:val="24"/>
          <w:szCs w:val="24"/>
        </w:rPr>
        <w:t xml:space="preserve">, Comparison of </w:t>
      </w:r>
      <w:proofErr w:type="spellStart"/>
      <w:r w:rsidRPr="00C360C8">
        <w:rPr>
          <w:sz w:val="24"/>
          <w:szCs w:val="24"/>
        </w:rPr>
        <w:t>polyprenyl</w:t>
      </w:r>
      <w:proofErr w:type="spellEnd"/>
      <w:r w:rsidRPr="00C360C8">
        <w:rPr>
          <w:sz w:val="24"/>
          <w:szCs w:val="24"/>
        </w:rPr>
        <w:t xml:space="preserve"> derivatives in yeast </w:t>
      </w:r>
      <w:proofErr w:type="spellStart"/>
      <w:r w:rsidRPr="00C360C8">
        <w:rPr>
          <w:sz w:val="24"/>
          <w:szCs w:val="24"/>
        </w:rPr>
        <w:t>glycosyl</w:t>
      </w:r>
      <w:proofErr w:type="spellEnd"/>
      <w:r w:rsidRPr="00C360C8">
        <w:rPr>
          <w:sz w:val="24"/>
          <w:szCs w:val="24"/>
        </w:rPr>
        <w:br/>
        <w:t xml:space="preserve">transfer reactions, </w:t>
      </w:r>
      <w:proofErr w:type="spellStart"/>
      <w:r w:rsidRPr="00C360C8">
        <w:rPr>
          <w:sz w:val="24"/>
          <w:szCs w:val="24"/>
        </w:rPr>
        <w:t>Biochim</w:t>
      </w:r>
      <w:proofErr w:type="spellEnd"/>
      <w:r w:rsidRPr="00C360C8">
        <w:rPr>
          <w:sz w:val="24"/>
          <w:szCs w:val="24"/>
        </w:rPr>
        <w:t xml:space="preserve">. </w:t>
      </w:r>
      <w:proofErr w:type="spellStart"/>
      <w:r w:rsidRPr="00C360C8">
        <w:rPr>
          <w:sz w:val="24"/>
          <w:szCs w:val="24"/>
        </w:rPr>
        <w:t>Biophys</w:t>
      </w:r>
      <w:proofErr w:type="spellEnd"/>
      <w:r w:rsidRPr="00C360C8">
        <w:rPr>
          <w:sz w:val="24"/>
          <w:szCs w:val="24"/>
        </w:rPr>
        <w:t xml:space="preserve">. </w:t>
      </w:r>
      <w:proofErr w:type="spellStart"/>
      <w:r w:rsidRPr="00C360C8">
        <w:rPr>
          <w:sz w:val="24"/>
          <w:szCs w:val="24"/>
        </w:rPr>
        <w:t>Acta</w:t>
      </w:r>
      <w:proofErr w:type="spellEnd"/>
      <w:r w:rsidRPr="00C360C8">
        <w:rPr>
          <w:sz w:val="24"/>
          <w:szCs w:val="24"/>
        </w:rPr>
        <w:t xml:space="preserve"> 529 (1978) 21–28.</w:t>
      </w:r>
      <w:r w:rsidRPr="00C360C8">
        <w:rPr>
          <w:sz w:val="24"/>
          <w:szCs w:val="24"/>
        </w:rPr>
        <w:br/>
        <w:t xml:space="preserve">[33] J. </w:t>
      </w:r>
      <w:proofErr w:type="spellStart"/>
      <w:r w:rsidRPr="00C360C8">
        <w:rPr>
          <w:sz w:val="24"/>
          <w:szCs w:val="24"/>
        </w:rPr>
        <w:t>Kruszewska</w:t>
      </w:r>
      <w:proofErr w:type="spellEnd"/>
      <w:r w:rsidRPr="00C360C8">
        <w:rPr>
          <w:sz w:val="24"/>
          <w:szCs w:val="24"/>
        </w:rPr>
        <w:t xml:space="preserve">, R. </w:t>
      </w:r>
      <w:proofErr w:type="spellStart"/>
      <w:r w:rsidRPr="00C360C8">
        <w:rPr>
          <w:sz w:val="24"/>
          <w:szCs w:val="24"/>
        </w:rPr>
        <w:t>Messner</w:t>
      </w:r>
      <w:proofErr w:type="spellEnd"/>
      <w:r w:rsidRPr="00C360C8">
        <w:rPr>
          <w:sz w:val="24"/>
          <w:szCs w:val="24"/>
        </w:rPr>
        <w:t xml:space="preserve">, C.P. </w:t>
      </w:r>
      <w:proofErr w:type="spellStart"/>
      <w:r w:rsidRPr="00C360C8">
        <w:rPr>
          <w:sz w:val="24"/>
          <w:szCs w:val="24"/>
        </w:rPr>
        <w:t>Kubicek</w:t>
      </w:r>
      <w:proofErr w:type="spellEnd"/>
      <w:r w:rsidRPr="00C360C8">
        <w:rPr>
          <w:sz w:val="24"/>
          <w:szCs w:val="24"/>
        </w:rPr>
        <w:t xml:space="preserve">, G. </w:t>
      </w:r>
      <w:proofErr w:type="spellStart"/>
      <w:r w:rsidRPr="00C360C8">
        <w:rPr>
          <w:sz w:val="24"/>
          <w:szCs w:val="24"/>
        </w:rPr>
        <w:t>Palamarcz</w:t>
      </w:r>
      <w:r>
        <w:rPr>
          <w:sz w:val="24"/>
          <w:szCs w:val="24"/>
        </w:rPr>
        <w:t>yk</w:t>
      </w:r>
      <w:proofErr w:type="spellEnd"/>
      <w:r>
        <w:rPr>
          <w:sz w:val="24"/>
          <w:szCs w:val="24"/>
        </w:rPr>
        <w:t xml:space="preserve">, O-glycosylation of proteins </w:t>
      </w:r>
      <w:r w:rsidRPr="00C360C8">
        <w:rPr>
          <w:sz w:val="24"/>
          <w:szCs w:val="24"/>
        </w:rPr>
        <w:t xml:space="preserve">by membrane fraction of Trichoderma reesei QM 9414, J. Gen. </w:t>
      </w:r>
      <w:proofErr w:type="spellStart"/>
      <w:r w:rsidRPr="00C360C8">
        <w:rPr>
          <w:sz w:val="24"/>
          <w:szCs w:val="24"/>
        </w:rPr>
        <w:t>Microbiol</w:t>
      </w:r>
      <w:proofErr w:type="spellEnd"/>
      <w:r w:rsidRPr="00C360C8">
        <w:rPr>
          <w:sz w:val="24"/>
          <w:szCs w:val="24"/>
        </w:rPr>
        <w:t>. 135 (1989)</w:t>
      </w:r>
      <w:r w:rsidRPr="00C360C8">
        <w:rPr>
          <w:sz w:val="24"/>
          <w:szCs w:val="24"/>
        </w:rPr>
        <w:br/>
        <w:t>301–307.</w:t>
      </w:r>
      <w:r w:rsidRPr="00C360C8">
        <w:rPr>
          <w:sz w:val="24"/>
          <w:szCs w:val="24"/>
        </w:rPr>
        <w:br/>
        <w:t xml:space="preserve">[34] E. </w:t>
      </w:r>
      <w:proofErr w:type="spellStart"/>
      <w:r w:rsidRPr="00C360C8">
        <w:rPr>
          <w:sz w:val="24"/>
          <w:szCs w:val="24"/>
        </w:rPr>
        <w:t>Lamani</w:t>
      </w:r>
      <w:proofErr w:type="spellEnd"/>
      <w:r w:rsidRPr="00C360C8">
        <w:rPr>
          <w:sz w:val="24"/>
          <w:szCs w:val="24"/>
        </w:rPr>
        <w:t xml:space="preserve">, R.B. </w:t>
      </w:r>
      <w:proofErr w:type="spellStart"/>
      <w:r w:rsidRPr="00C360C8">
        <w:rPr>
          <w:sz w:val="24"/>
          <w:szCs w:val="24"/>
        </w:rPr>
        <w:t>Mewbourne</w:t>
      </w:r>
      <w:proofErr w:type="spellEnd"/>
      <w:r w:rsidRPr="00C360C8">
        <w:rPr>
          <w:sz w:val="24"/>
          <w:szCs w:val="24"/>
        </w:rPr>
        <w:t xml:space="preserve">, D.S. Fletcher, S.D. </w:t>
      </w:r>
      <w:proofErr w:type="spellStart"/>
      <w:r w:rsidRPr="00C360C8">
        <w:rPr>
          <w:sz w:val="24"/>
          <w:szCs w:val="24"/>
        </w:rPr>
        <w:t>Maltsev</w:t>
      </w:r>
      <w:proofErr w:type="spellEnd"/>
      <w:r w:rsidRPr="00C360C8">
        <w:rPr>
          <w:sz w:val="24"/>
          <w:szCs w:val="24"/>
        </w:rPr>
        <w:t>, L.L. Danilov</w:t>
      </w:r>
      <w:r>
        <w:rPr>
          <w:sz w:val="24"/>
          <w:szCs w:val="24"/>
        </w:rPr>
        <w:t xml:space="preserve">, V.V. </w:t>
      </w:r>
      <w:proofErr w:type="spellStart"/>
      <w:r>
        <w:rPr>
          <w:sz w:val="24"/>
          <w:szCs w:val="24"/>
        </w:rPr>
        <w:t>Veselovsky</w:t>
      </w:r>
      <w:proofErr w:type="spellEnd"/>
      <w:r>
        <w:rPr>
          <w:sz w:val="24"/>
          <w:szCs w:val="24"/>
        </w:rPr>
        <w:t xml:space="preserve">, </w:t>
      </w:r>
      <w:r w:rsidRPr="00C360C8">
        <w:rPr>
          <w:sz w:val="24"/>
          <w:szCs w:val="24"/>
        </w:rPr>
        <w:t xml:space="preserve">A.V. </w:t>
      </w:r>
      <w:proofErr w:type="spellStart"/>
      <w:r w:rsidRPr="00C360C8">
        <w:rPr>
          <w:sz w:val="24"/>
          <w:szCs w:val="24"/>
        </w:rPr>
        <w:t>Lozanova</w:t>
      </w:r>
      <w:proofErr w:type="spellEnd"/>
      <w:r w:rsidRPr="00C360C8">
        <w:rPr>
          <w:sz w:val="24"/>
          <w:szCs w:val="24"/>
        </w:rPr>
        <w:t xml:space="preserve">, N.Y. </w:t>
      </w:r>
      <w:proofErr w:type="spellStart"/>
      <w:r w:rsidRPr="00C360C8">
        <w:rPr>
          <w:sz w:val="24"/>
          <w:szCs w:val="24"/>
        </w:rPr>
        <w:t>Grigorieva</w:t>
      </w:r>
      <w:proofErr w:type="spellEnd"/>
      <w:r w:rsidRPr="00C360C8">
        <w:rPr>
          <w:sz w:val="24"/>
          <w:szCs w:val="24"/>
        </w:rPr>
        <w:t xml:space="preserve">, O.A. </w:t>
      </w:r>
      <w:proofErr w:type="spellStart"/>
      <w:r w:rsidRPr="00C360C8">
        <w:rPr>
          <w:sz w:val="24"/>
          <w:szCs w:val="24"/>
        </w:rPr>
        <w:t>Pinsker</w:t>
      </w:r>
      <w:proofErr w:type="spellEnd"/>
      <w:r w:rsidRPr="00C360C8">
        <w:rPr>
          <w:sz w:val="24"/>
          <w:szCs w:val="24"/>
        </w:rPr>
        <w:t>, J. Xing,</w:t>
      </w:r>
      <w:r>
        <w:rPr>
          <w:sz w:val="24"/>
          <w:szCs w:val="24"/>
        </w:rPr>
        <w:t xml:space="preserve"> W.T. </w:t>
      </w:r>
      <w:proofErr w:type="spellStart"/>
      <w:r>
        <w:rPr>
          <w:sz w:val="24"/>
          <w:szCs w:val="24"/>
        </w:rPr>
        <w:t>Forsee</w:t>
      </w:r>
      <w:proofErr w:type="spellEnd"/>
      <w:r>
        <w:rPr>
          <w:sz w:val="24"/>
          <w:szCs w:val="24"/>
        </w:rPr>
        <w:t xml:space="preserve">, H.C. Cheung, J.S. </w:t>
      </w:r>
      <w:proofErr w:type="spellStart"/>
      <w:r w:rsidRPr="00C360C8">
        <w:rPr>
          <w:sz w:val="24"/>
          <w:szCs w:val="24"/>
        </w:rPr>
        <w:t>Schutzbach</w:t>
      </w:r>
      <w:proofErr w:type="spellEnd"/>
      <w:r w:rsidRPr="00C360C8">
        <w:rPr>
          <w:sz w:val="24"/>
          <w:szCs w:val="24"/>
        </w:rPr>
        <w:t xml:space="preserve">, V.N. </w:t>
      </w:r>
      <w:proofErr w:type="spellStart"/>
      <w:r w:rsidRPr="00C360C8">
        <w:rPr>
          <w:sz w:val="24"/>
          <w:szCs w:val="24"/>
        </w:rPr>
        <w:t>Shibaev</w:t>
      </w:r>
      <w:proofErr w:type="spellEnd"/>
      <w:r w:rsidRPr="00C360C8">
        <w:rPr>
          <w:sz w:val="24"/>
          <w:szCs w:val="24"/>
        </w:rPr>
        <w:t xml:space="preserve">, M.J. </w:t>
      </w:r>
      <w:proofErr w:type="spellStart"/>
      <w:r w:rsidRPr="00C360C8">
        <w:rPr>
          <w:sz w:val="24"/>
          <w:szCs w:val="24"/>
        </w:rPr>
        <w:t>Jedrzejas</w:t>
      </w:r>
      <w:proofErr w:type="spellEnd"/>
      <w:r w:rsidRPr="00C360C8">
        <w:rPr>
          <w:sz w:val="24"/>
          <w:szCs w:val="24"/>
        </w:rPr>
        <w:t>, Stru</w:t>
      </w:r>
      <w:r>
        <w:rPr>
          <w:sz w:val="24"/>
          <w:szCs w:val="24"/>
        </w:rPr>
        <w:t xml:space="preserve">ctural studies and mechanism of </w:t>
      </w:r>
      <w:r w:rsidRPr="00C360C8">
        <w:rPr>
          <w:sz w:val="24"/>
          <w:szCs w:val="24"/>
        </w:rPr>
        <w:t>Saccharomyces cerevisiae dolichyl-phosphate-mannose synthase: insights into the</w:t>
      </w:r>
      <w:r w:rsidRPr="00C360C8">
        <w:rPr>
          <w:sz w:val="24"/>
          <w:szCs w:val="24"/>
        </w:rPr>
        <w:br/>
        <w:t>initial step of synthesis of dolichyl-phosphate-linked oligosaccharide chains in</w:t>
      </w:r>
      <w:r w:rsidRPr="00C360C8">
        <w:rPr>
          <w:sz w:val="24"/>
          <w:szCs w:val="24"/>
        </w:rPr>
        <w:br/>
        <w:t xml:space="preserve">membranes of endoplasmic reticulum, </w:t>
      </w:r>
      <w:proofErr w:type="spellStart"/>
      <w:r w:rsidRPr="00C360C8">
        <w:rPr>
          <w:sz w:val="24"/>
          <w:szCs w:val="24"/>
        </w:rPr>
        <w:t>Glycobiology</w:t>
      </w:r>
      <w:proofErr w:type="spellEnd"/>
      <w:r w:rsidRPr="00C360C8">
        <w:rPr>
          <w:sz w:val="24"/>
          <w:szCs w:val="24"/>
        </w:rPr>
        <w:t xml:space="preserve"> 16 (2006) 666–678.</w:t>
      </w:r>
      <w:r w:rsidRPr="00C360C8">
        <w:rPr>
          <w:sz w:val="24"/>
          <w:szCs w:val="24"/>
        </w:rPr>
        <w:br/>
        <w:t xml:space="preserve">[35] S.M. </w:t>
      </w:r>
      <w:proofErr w:type="spellStart"/>
      <w:r w:rsidRPr="00C360C8">
        <w:rPr>
          <w:sz w:val="24"/>
          <w:szCs w:val="24"/>
        </w:rPr>
        <w:t>Saporito</w:t>
      </w:r>
      <w:proofErr w:type="spellEnd"/>
      <w:r w:rsidRPr="00C360C8">
        <w:rPr>
          <w:sz w:val="24"/>
          <w:szCs w:val="24"/>
        </w:rPr>
        <w:t xml:space="preserve">-Irwin, C.E. </w:t>
      </w:r>
      <w:proofErr w:type="spellStart"/>
      <w:r w:rsidRPr="00C360C8">
        <w:rPr>
          <w:sz w:val="24"/>
          <w:szCs w:val="24"/>
        </w:rPr>
        <w:t>Birse</w:t>
      </w:r>
      <w:proofErr w:type="spellEnd"/>
      <w:r w:rsidRPr="00C360C8">
        <w:rPr>
          <w:sz w:val="24"/>
          <w:szCs w:val="24"/>
        </w:rPr>
        <w:t xml:space="preserve">, P.S. </w:t>
      </w:r>
      <w:proofErr w:type="spellStart"/>
      <w:r w:rsidRPr="00C360C8">
        <w:rPr>
          <w:sz w:val="24"/>
          <w:szCs w:val="24"/>
        </w:rPr>
        <w:t>Sypherd</w:t>
      </w:r>
      <w:proofErr w:type="spellEnd"/>
      <w:r w:rsidRPr="00C360C8">
        <w:rPr>
          <w:sz w:val="24"/>
          <w:szCs w:val="24"/>
        </w:rPr>
        <w:t xml:space="preserve">, W.A. </w:t>
      </w:r>
      <w:proofErr w:type="spellStart"/>
      <w:r w:rsidRPr="00C360C8">
        <w:rPr>
          <w:sz w:val="24"/>
          <w:szCs w:val="24"/>
        </w:rPr>
        <w:t>Fonz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Phr1, a pH-regulated gene of </w:t>
      </w:r>
      <w:r w:rsidRPr="00C360C8">
        <w:rPr>
          <w:sz w:val="24"/>
          <w:szCs w:val="24"/>
        </w:rPr>
        <w:t>Candida albicans, is required for morphogenesis, Mol. Cell. Biol. 15 (1995) 601–613.</w:t>
      </w:r>
      <w:r w:rsidRPr="00C360C8">
        <w:rPr>
          <w:sz w:val="24"/>
          <w:szCs w:val="24"/>
        </w:rPr>
        <w:br/>
        <w:t xml:space="preserve">[36] F.A. </w:t>
      </w:r>
      <w:proofErr w:type="spellStart"/>
      <w:r w:rsidRPr="00C360C8">
        <w:rPr>
          <w:sz w:val="24"/>
          <w:szCs w:val="24"/>
        </w:rPr>
        <w:t>Mühlschlegel</w:t>
      </w:r>
      <w:proofErr w:type="spellEnd"/>
      <w:r w:rsidRPr="00C360C8">
        <w:rPr>
          <w:sz w:val="24"/>
          <w:szCs w:val="24"/>
        </w:rPr>
        <w:t xml:space="preserve">, W.A. </w:t>
      </w:r>
      <w:proofErr w:type="spellStart"/>
      <w:r w:rsidRPr="00C360C8">
        <w:rPr>
          <w:sz w:val="24"/>
          <w:szCs w:val="24"/>
        </w:rPr>
        <w:t>Fonzi</w:t>
      </w:r>
      <w:proofErr w:type="spellEnd"/>
      <w:r w:rsidRPr="00C360C8">
        <w:rPr>
          <w:sz w:val="24"/>
          <w:szCs w:val="24"/>
        </w:rPr>
        <w:t>, PHR2 of Candida albicans encodes a functional homolog of the pH-regulated gene PHR1 with an inverted pattern of pH-dependent</w:t>
      </w:r>
      <w:r w:rsidRPr="00C360C8">
        <w:rPr>
          <w:sz w:val="24"/>
          <w:szCs w:val="24"/>
        </w:rPr>
        <w:br/>
        <w:t>expression, Mol. Cell. Biol. 17 (1997) 5960–5967.</w:t>
      </w:r>
      <w:r w:rsidRPr="00C360C8">
        <w:rPr>
          <w:sz w:val="24"/>
          <w:szCs w:val="24"/>
        </w:rPr>
        <w:br/>
        <w:t xml:space="preserve">[37] F.M. Klis, P. de Groot, K. </w:t>
      </w:r>
      <w:proofErr w:type="spellStart"/>
      <w:r w:rsidRPr="00C360C8">
        <w:rPr>
          <w:sz w:val="24"/>
          <w:szCs w:val="24"/>
        </w:rPr>
        <w:t>Hellingwerf</w:t>
      </w:r>
      <w:proofErr w:type="spellEnd"/>
      <w:r w:rsidRPr="00C360C8">
        <w:rPr>
          <w:sz w:val="24"/>
          <w:szCs w:val="24"/>
        </w:rPr>
        <w:t>, Molecular organization of the cell wall of</w:t>
      </w:r>
      <w:r w:rsidRPr="00C360C8">
        <w:rPr>
          <w:sz w:val="24"/>
          <w:szCs w:val="24"/>
        </w:rPr>
        <w:br/>
        <w:t>Candida albicans, Med. Mycol. 39 (Suppl. 1) (2001) 1–8.</w:t>
      </w:r>
      <w:r w:rsidRPr="00C360C8">
        <w:rPr>
          <w:sz w:val="24"/>
          <w:szCs w:val="24"/>
        </w:rPr>
        <w:br/>
        <w:t xml:space="preserve">[38] N. Dallies, J. François, V. </w:t>
      </w:r>
      <w:proofErr w:type="spellStart"/>
      <w:r w:rsidRPr="00C360C8">
        <w:rPr>
          <w:sz w:val="24"/>
          <w:szCs w:val="24"/>
        </w:rPr>
        <w:t>Paquet</w:t>
      </w:r>
      <w:proofErr w:type="spellEnd"/>
      <w:r w:rsidRPr="00C360C8">
        <w:rPr>
          <w:sz w:val="24"/>
          <w:szCs w:val="24"/>
        </w:rPr>
        <w:t>, A new method for quantitative determination of</w:t>
      </w:r>
      <w:r w:rsidRPr="00C360C8">
        <w:rPr>
          <w:sz w:val="24"/>
          <w:szCs w:val="24"/>
        </w:rPr>
        <w:br/>
      </w:r>
      <w:r w:rsidRPr="00C360C8">
        <w:rPr>
          <w:sz w:val="24"/>
          <w:szCs w:val="24"/>
        </w:rPr>
        <w:lastRenderedPageBreak/>
        <w:t>polysaccharides in the yeast cell wall. Application to the cell wall defective mutants</w:t>
      </w:r>
      <w:r w:rsidRPr="00C360C8">
        <w:rPr>
          <w:sz w:val="24"/>
          <w:szCs w:val="24"/>
        </w:rPr>
        <w:br/>
        <w:t>of Saccharomyces cerevisiae, Yeast 14 (1998) 1297–1306.</w:t>
      </w:r>
      <w:r w:rsidRPr="00C360C8">
        <w:rPr>
          <w:sz w:val="24"/>
          <w:szCs w:val="24"/>
        </w:rPr>
        <w:br/>
        <w:t xml:space="preserve">[39] R.P. Hobson, C.A. Munro, S. Bates, D.M. </w:t>
      </w:r>
      <w:proofErr w:type="spellStart"/>
      <w:r w:rsidRPr="00C360C8">
        <w:rPr>
          <w:sz w:val="24"/>
          <w:szCs w:val="24"/>
        </w:rPr>
        <w:t>MacCallum</w:t>
      </w:r>
      <w:proofErr w:type="spellEnd"/>
      <w:r w:rsidRPr="00C360C8">
        <w:rPr>
          <w:sz w:val="24"/>
          <w:szCs w:val="24"/>
        </w:rPr>
        <w:t>, J.E</w:t>
      </w:r>
      <w:r>
        <w:rPr>
          <w:sz w:val="24"/>
          <w:szCs w:val="24"/>
        </w:rPr>
        <w:t xml:space="preserve">. Cutler, S.E. </w:t>
      </w:r>
      <w:proofErr w:type="spellStart"/>
      <w:r>
        <w:rPr>
          <w:sz w:val="24"/>
          <w:szCs w:val="24"/>
        </w:rPr>
        <w:t>Heinsbroek</w:t>
      </w:r>
      <w:proofErr w:type="spellEnd"/>
      <w:r>
        <w:rPr>
          <w:sz w:val="24"/>
          <w:szCs w:val="24"/>
        </w:rPr>
        <w:t xml:space="preserve">, G.D. </w:t>
      </w:r>
      <w:r w:rsidRPr="00C360C8">
        <w:rPr>
          <w:sz w:val="24"/>
          <w:szCs w:val="24"/>
        </w:rPr>
        <w:t xml:space="preserve">Brown, F.C. Odds, N.A. </w:t>
      </w:r>
      <w:proofErr w:type="spellStart"/>
      <w:r w:rsidRPr="00C360C8">
        <w:rPr>
          <w:sz w:val="24"/>
          <w:szCs w:val="24"/>
        </w:rPr>
        <w:t>Gow</w:t>
      </w:r>
      <w:proofErr w:type="spellEnd"/>
      <w:r w:rsidRPr="00C360C8">
        <w:rPr>
          <w:sz w:val="24"/>
          <w:szCs w:val="24"/>
        </w:rPr>
        <w:t xml:space="preserve">, Loss of cell wall </w:t>
      </w:r>
      <w:proofErr w:type="spellStart"/>
      <w:r w:rsidRPr="00C360C8">
        <w:rPr>
          <w:sz w:val="24"/>
          <w:szCs w:val="24"/>
        </w:rPr>
        <w:t>mannosylphosphate</w:t>
      </w:r>
      <w:proofErr w:type="spellEnd"/>
      <w:r w:rsidRPr="00C360C8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Candida albicans </w:t>
      </w:r>
      <w:r w:rsidRPr="00C360C8">
        <w:rPr>
          <w:sz w:val="24"/>
          <w:szCs w:val="24"/>
        </w:rPr>
        <w:t>does not influence macrophage recognition, J. Biol. Chem. 279 (2004) 39628–39635.</w:t>
      </w:r>
      <w:r w:rsidRPr="00C360C8">
        <w:rPr>
          <w:sz w:val="24"/>
          <w:szCs w:val="24"/>
        </w:rPr>
        <w:br/>
        <w:t xml:space="preserve">[40] H.M. Mora-Montes, S. Bates, M.G. </w:t>
      </w:r>
      <w:proofErr w:type="spellStart"/>
      <w:r w:rsidRPr="00C360C8">
        <w:rPr>
          <w:sz w:val="24"/>
          <w:szCs w:val="24"/>
        </w:rPr>
        <w:t>Netea</w:t>
      </w:r>
      <w:proofErr w:type="spellEnd"/>
      <w:r w:rsidRPr="00C360C8">
        <w:rPr>
          <w:sz w:val="24"/>
          <w:szCs w:val="24"/>
        </w:rPr>
        <w:t xml:space="preserve">, D.F. </w:t>
      </w:r>
      <w:proofErr w:type="spellStart"/>
      <w:r w:rsidRPr="00C360C8">
        <w:rPr>
          <w:sz w:val="24"/>
          <w:szCs w:val="24"/>
        </w:rPr>
        <w:t>Díaz</w:t>
      </w:r>
      <w:proofErr w:type="spellEnd"/>
      <w:r w:rsidRPr="00C360C8">
        <w:rPr>
          <w:sz w:val="24"/>
          <w:szCs w:val="24"/>
        </w:rPr>
        <w:t xml:space="preserve">-Jiménez, E. </w:t>
      </w:r>
      <w:proofErr w:type="spellStart"/>
      <w:r w:rsidRPr="00C360C8">
        <w:rPr>
          <w:sz w:val="24"/>
          <w:szCs w:val="24"/>
        </w:rPr>
        <w:t>López</w:t>
      </w:r>
      <w:proofErr w:type="spellEnd"/>
      <w:r w:rsidRPr="00C360C8">
        <w:rPr>
          <w:sz w:val="24"/>
          <w:szCs w:val="24"/>
        </w:rPr>
        <w:t>-Romero, S.</w:t>
      </w:r>
      <w:r w:rsidRPr="00C360C8">
        <w:rPr>
          <w:sz w:val="24"/>
          <w:szCs w:val="24"/>
        </w:rPr>
        <w:br/>
      </w:r>
      <w:proofErr w:type="spellStart"/>
      <w:r w:rsidRPr="00C360C8">
        <w:rPr>
          <w:sz w:val="24"/>
          <w:szCs w:val="24"/>
        </w:rPr>
        <w:t>Zinker</w:t>
      </w:r>
      <w:proofErr w:type="spellEnd"/>
      <w:r w:rsidRPr="00C360C8">
        <w:rPr>
          <w:sz w:val="24"/>
          <w:szCs w:val="24"/>
        </w:rPr>
        <w:t>, P. Ponce-</w:t>
      </w:r>
      <w:proofErr w:type="spellStart"/>
      <w:r w:rsidRPr="00C360C8">
        <w:rPr>
          <w:sz w:val="24"/>
          <w:szCs w:val="24"/>
        </w:rPr>
        <w:t>Noyola</w:t>
      </w:r>
      <w:proofErr w:type="spellEnd"/>
      <w:r w:rsidRPr="00C360C8">
        <w:rPr>
          <w:sz w:val="24"/>
          <w:szCs w:val="24"/>
        </w:rPr>
        <w:t>, B.J. Kullberg, A.J. Brown, F.C. Odds, A. Flores-</w:t>
      </w:r>
      <w:proofErr w:type="spellStart"/>
      <w:r w:rsidRPr="00C360C8">
        <w:rPr>
          <w:sz w:val="24"/>
          <w:szCs w:val="24"/>
        </w:rPr>
        <w:t>Carreón</w:t>
      </w:r>
      <w:proofErr w:type="spellEnd"/>
      <w:r w:rsidRPr="00C360C8">
        <w:rPr>
          <w:sz w:val="24"/>
          <w:szCs w:val="24"/>
        </w:rPr>
        <w:t>, N.A.</w:t>
      </w:r>
      <w:r w:rsidRPr="00C360C8">
        <w:rPr>
          <w:sz w:val="24"/>
          <w:szCs w:val="24"/>
        </w:rPr>
        <w:br/>
      </w:r>
      <w:proofErr w:type="spellStart"/>
      <w:r w:rsidRPr="00C360C8">
        <w:rPr>
          <w:sz w:val="24"/>
          <w:szCs w:val="24"/>
        </w:rPr>
        <w:t>Gow</w:t>
      </w:r>
      <w:proofErr w:type="spellEnd"/>
      <w:r w:rsidRPr="00C360C8">
        <w:rPr>
          <w:sz w:val="24"/>
          <w:szCs w:val="24"/>
        </w:rPr>
        <w:t>, Endoplasmic reticulum alpha-</w:t>
      </w:r>
      <w:proofErr w:type="spellStart"/>
      <w:r w:rsidRPr="00C360C8">
        <w:rPr>
          <w:sz w:val="24"/>
          <w:szCs w:val="24"/>
        </w:rPr>
        <w:t>glycosidases</w:t>
      </w:r>
      <w:proofErr w:type="spellEnd"/>
      <w:r w:rsidRPr="00C360C8">
        <w:rPr>
          <w:sz w:val="24"/>
          <w:szCs w:val="24"/>
        </w:rPr>
        <w:t xml:space="preserve"> of Candida albicans are required</w:t>
      </w:r>
      <w:r w:rsidRPr="00C360C8">
        <w:rPr>
          <w:sz w:val="24"/>
          <w:szCs w:val="24"/>
        </w:rPr>
        <w:br/>
        <w:t>for N-glycosylation, cell wall integrity, and normal host–</w:t>
      </w:r>
      <w:r>
        <w:rPr>
          <w:sz w:val="24"/>
          <w:szCs w:val="24"/>
        </w:rPr>
        <w:t xml:space="preserve">fungus interaction, </w:t>
      </w:r>
      <w:proofErr w:type="spellStart"/>
      <w:r w:rsidRPr="00C360C8">
        <w:rPr>
          <w:sz w:val="24"/>
          <w:szCs w:val="24"/>
        </w:rPr>
        <w:t>Eukaryot</w:t>
      </w:r>
      <w:proofErr w:type="spellEnd"/>
      <w:r w:rsidRPr="00C360C8">
        <w:rPr>
          <w:sz w:val="24"/>
          <w:szCs w:val="24"/>
        </w:rPr>
        <w:t>. Cell 6 (2007) 2184–2193.</w:t>
      </w:r>
      <w:r w:rsidRPr="00C360C8">
        <w:rPr>
          <w:sz w:val="24"/>
          <w:szCs w:val="24"/>
        </w:rPr>
        <w:br/>
        <w:t xml:space="preserve">[41] A.V. </w:t>
      </w:r>
      <w:proofErr w:type="spellStart"/>
      <w:r w:rsidRPr="00C360C8">
        <w:rPr>
          <w:sz w:val="24"/>
          <w:szCs w:val="24"/>
        </w:rPr>
        <w:t>Sarthy</w:t>
      </w:r>
      <w:proofErr w:type="spellEnd"/>
      <w:r w:rsidRPr="00C360C8">
        <w:rPr>
          <w:sz w:val="24"/>
          <w:szCs w:val="24"/>
        </w:rPr>
        <w:t xml:space="preserve">, T. </w:t>
      </w:r>
      <w:proofErr w:type="spellStart"/>
      <w:r w:rsidRPr="00C360C8">
        <w:rPr>
          <w:sz w:val="24"/>
          <w:szCs w:val="24"/>
        </w:rPr>
        <w:t>McGonigal</w:t>
      </w:r>
      <w:proofErr w:type="spellEnd"/>
      <w:r w:rsidRPr="00C360C8">
        <w:rPr>
          <w:sz w:val="24"/>
          <w:szCs w:val="24"/>
        </w:rPr>
        <w:t xml:space="preserve">, M. Coen, D.J. Frost, J.A. </w:t>
      </w:r>
      <w:proofErr w:type="spellStart"/>
      <w:r w:rsidRPr="00C360C8">
        <w:rPr>
          <w:sz w:val="24"/>
          <w:szCs w:val="24"/>
        </w:rPr>
        <w:t>Meulbroek</w:t>
      </w:r>
      <w:proofErr w:type="spellEnd"/>
      <w:r w:rsidRPr="00C360C8">
        <w:rPr>
          <w:sz w:val="24"/>
          <w:szCs w:val="24"/>
        </w:rPr>
        <w:t>, R.C. Goldman,</w:t>
      </w:r>
      <w:r w:rsidRPr="00C360C8">
        <w:rPr>
          <w:sz w:val="24"/>
          <w:szCs w:val="24"/>
        </w:rPr>
        <w:br/>
        <w:t>Phenotype in Candida albicans of a disruption o</w:t>
      </w:r>
      <w:r>
        <w:rPr>
          <w:sz w:val="24"/>
          <w:szCs w:val="24"/>
        </w:rPr>
        <w:t xml:space="preserve">f the BGL2 gene encoding a 1,3- </w:t>
      </w:r>
      <w:r w:rsidRPr="00C360C8">
        <w:rPr>
          <w:sz w:val="24"/>
          <w:szCs w:val="24"/>
        </w:rPr>
        <w:t>beta-glucosyltransferase, Microbiology 143 (1997) 367–376.</w:t>
      </w:r>
      <w:r w:rsidRPr="00C360C8">
        <w:rPr>
          <w:sz w:val="24"/>
          <w:szCs w:val="24"/>
        </w:rPr>
        <w:br/>
        <w:t xml:space="preserve">[42] A.B. Herrero, D. </w:t>
      </w:r>
      <w:proofErr w:type="spellStart"/>
      <w:r w:rsidRPr="00C360C8">
        <w:rPr>
          <w:sz w:val="24"/>
          <w:szCs w:val="24"/>
        </w:rPr>
        <w:t>Uccelletti</w:t>
      </w:r>
      <w:proofErr w:type="spellEnd"/>
      <w:r w:rsidRPr="00C360C8">
        <w:rPr>
          <w:sz w:val="24"/>
          <w:szCs w:val="24"/>
        </w:rPr>
        <w:t>, C.B. Hirschberg, A. Domingue</w:t>
      </w:r>
      <w:r>
        <w:rPr>
          <w:sz w:val="24"/>
          <w:szCs w:val="24"/>
        </w:rPr>
        <w:t xml:space="preserve">z, C. </w:t>
      </w:r>
      <w:proofErr w:type="spellStart"/>
      <w:r>
        <w:rPr>
          <w:sz w:val="24"/>
          <w:szCs w:val="24"/>
        </w:rPr>
        <w:t>Abeijon</w:t>
      </w:r>
      <w:proofErr w:type="spellEnd"/>
      <w:r>
        <w:rPr>
          <w:sz w:val="24"/>
          <w:szCs w:val="24"/>
        </w:rPr>
        <w:t xml:space="preserve">, The Golgi </w:t>
      </w:r>
      <w:proofErr w:type="spellStart"/>
      <w:r>
        <w:rPr>
          <w:sz w:val="24"/>
          <w:szCs w:val="24"/>
        </w:rPr>
        <w:t>GDPase</w:t>
      </w:r>
      <w:proofErr w:type="spellEnd"/>
      <w:r>
        <w:rPr>
          <w:sz w:val="24"/>
          <w:szCs w:val="24"/>
        </w:rPr>
        <w:t xml:space="preserve"> </w:t>
      </w:r>
      <w:r w:rsidRPr="00C360C8">
        <w:rPr>
          <w:sz w:val="24"/>
          <w:szCs w:val="24"/>
        </w:rPr>
        <w:t>of the fungal pathogen Candida albicans affects morphog</w:t>
      </w:r>
      <w:r>
        <w:rPr>
          <w:sz w:val="24"/>
          <w:szCs w:val="24"/>
        </w:rPr>
        <w:t xml:space="preserve">enesis, glycosylation, and cell </w:t>
      </w:r>
      <w:r w:rsidRPr="00C360C8">
        <w:rPr>
          <w:sz w:val="24"/>
          <w:szCs w:val="24"/>
        </w:rPr>
        <w:t xml:space="preserve">wall properties, </w:t>
      </w:r>
      <w:proofErr w:type="spellStart"/>
      <w:r w:rsidRPr="00C360C8">
        <w:rPr>
          <w:sz w:val="24"/>
          <w:szCs w:val="24"/>
        </w:rPr>
        <w:t>Eukaryot</w:t>
      </w:r>
      <w:proofErr w:type="spellEnd"/>
      <w:r w:rsidRPr="00C360C8">
        <w:rPr>
          <w:sz w:val="24"/>
          <w:szCs w:val="24"/>
        </w:rPr>
        <w:t>. Cell 3 (2002) 420–431.</w:t>
      </w:r>
      <w:r w:rsidRPr="00C360C8">
        <w:rPr>
          <w:sz w:val="24"/>
          <w:szCs w:val="24"/>
        </w:rPr>
        <w:br/>
        <w:t xml:space="preserve">[43] J.C. </w:t>
      </w:r>
      <w:proofErr w:type="spellStart"/>
      <w:r w:rsidRPr="00C360C8">
        <w:rPr>
          <w:sz w:val="24"/>
          <w:szCs w:val="24"/>
        </w:rPr>
        <w:t>Kapteyn</w:t>
      </w:r>
      <w:proofErr w:type="spellEnd"/>
      <w:r w:rsidRPr="00C360C8">
        <w:rPr>
          <w:sz w:val="24"/>
          <w:szCs w:val="24"/>
        </w:rPr>
        <w:t xml:space="preserve">, L.L. Hoyer, J.E. Hecht, W.H. Müller, A. </w:t>
      </w:r>
      <w:proofErr w:type="spellStart"/>
      <w:r w:rsidRPr="00C360C8">
        <w:rPr>
          <w:sz w:val="24"/>
          <w:szCs w:val="24"/>
        </w:rPr>
        <w:t>An</w:t>
      </w:r>
      <w:r>
        <w:rPr>
          <w:sz w:val="24"/>
          <w:szCs w:val="24"/>
        </w:rPr>
        <w:t>del</w:t>
      </w:r>
      <w:proofErr w:type="spellEnd"/>
      <w:r>
        <w:rPr>
          <w:sz w:val="24"/>
          <w:szCs w:val="24"/>
        </w:rPr>
        <w:t xml:space="preserve">, A.J. </w:t>
      </w:r>
      <w:proofErr w:type="spellStart"/>
      <w:r>
        <w:rPr>
          <w:sz w:val="24"/>
          <w:szCs w:val="24"/>
        </w:rPr>
        <w:t>Verkleij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Makarow</w:t>
      </w:r>
      <w:proofErr w:type="spellEnd"/>
      <w:r>
        <w:rPr>
          <w:sz w:val="24"/>
          <w:szCs w:val="24"/>
        </w:rPr>
        <w:t xml:space="preserve">, </w:t>
      </w:r>
      <w:r w:rsidRPr="00C360C8">
        <w:rPr>
          <w:sz w:val="24"/>
          <w:szCs w:val="24"/>
        </w:rPr>
        <w:t xml:space="preserve">H. Van Den </w:t>
      </w:r>
      <w:proofErr w:type="spellStart"/>
      <w:r w:rsidRPr="00C360C8">
        <w:rPr>
          <w:sz w:val="24"/>
          <w:szCs w:val="24"/>
        </w:rPr>
        <w:t>Ende</w:t>
      </w:r>
      <w:proofErr w:type="spellEnd"/>
      <w:r w:rsidRPr="00C360C8">
        <w:rPr>
          <w:sz w:val="24"/>
          <w:szCs w:val="24"/>
        </w:rPr>
        <w:t xml:space="preserve">, F.M. Klis, The cell wall architecture of Candida albicans </w:t>
      </w:r>
      <w:r>
        <w:rPr>
          <w:sz w:val="24"/>
          <w:szCs w:val="24"/>
        </w:rPr>
        <w:t xml:space="preserve">wild-type </w:t>
      </w:r>
      <w:r w:rsidRPr="00C360C8">
        <w:rPr>
          <w:sz w:val="24"/>
          <w:szCs w:val="24"/>
        </w:rPr>
        <w:t xml:space="preserve">cells and cell wall-defective mutants, Mol. </w:t>
      </w:r>
      <w:proofErr w:type="spellStart"/>
      <w:r w:rsidRPr="00C360C8">
        <w:rPr>
          <w:sz w:val="24"/>
          <w:szCs w:val="24"/>
        </w:rPr>
        <w:t>Microbiol</w:t>
      </w:r>
      <w:proofErr w:type="spellEnd"/>
      <w:r w:rsidRPr="00C360C8">
        <w:rPr>
          <w:sz w:val="24"/>
          <w:szCs w:val="24"/>
        </w:rPr>
        <w:t>. 35 (2000) 601–611.</w:t>
      </w:r>
      <w:r w:rsidRPr="00C360C8">
        <w:rPr>
          <w:sz w:val="24"/>
          <w:szCs w:val="24"/>
        </w:rPr>
        <w:br/>
        <w:t xml:space="preserve">[44] B. </w:t>
      </w:r>
      <w:proofErr w:type="spellStart"/>
      <w:r w:rsidRPr="00C360C8">
        <w:rPr>
          <w:sz w:val="24"/>
          <w:szCs w:val="24"/>
        </w:rPr>
        <w:t>Dujon</w:t>
      </w:r>
      <w:proofErr w:type="spellEnd"/>
      <w:r w:rsidRPr="00C360C8">
        <w:rPr>
          <w:sz w:val="24"/>
          <w:szCs w:val="24"/>
        </w:rPr>
        <w:t xml:space="preserve">, D. Sherman, G. Fischer, P. </w:t>
      </w:r>
      <w:proofErr w:type="spellStart"/>
      <w:r w:rsidRPr="00C360C8">
        <w:rPr>
          <w:sz w:val="24"/>
          <w:szCs w:val="24"/>
        </w:rPr>
        <w:t>Durrens</w:t>
      </w:r>
      <w:proofErr w:type="spellEnd"/>
      <w:r w:rsidRPr="00C360C8">
        <w:rPr>
          <w:sz w:val="24"/>
          <w:szCs w:val="24"/>
        </w:rPr>
        <w:t xml:space="preserve">, S. </w:t>
      </w:r>
      <w:proofErr w:type="spellStart"/>
      <w:r w:rsidRPr="00C360C8">
        <w:rPr>
          <w:sz w:val="24"/>
          <w:szCs w:val="24"/>
        </w:rPr>
        <w:t>Casaregola</w:t>
      </w:r>
      <w:proofErr w:type="spellEnd"/>
      <w:r w:rsidRPr="00C360C8">
        <w:rPr>
          <w:sz w:val="24"/>
          <w:szCs w:val="24"/>
        </w:rPr>
        <w:t>, I. Lafontaine, J. De</w:t>
      </w:r>
      <w:r w:rsidRPr="00C360C8">
        <w:rPr>
          <w:sz w:val="24"/>
          <w:szCs w:val="24"/>
        </w:rPr>
        <w:br/>
      </w:r>
      <w:proofErr w:type="spellStart"/>
      <w:r w:rsidRPr="00C360C8">
        <w:rPr>
          <w:sz w:val="24"/>
          <w:szCs w:val="24"/>
        </w:rPr>
        <w:t>Montigny</w:t>
      </w:r>
      <w:proofErr w:type="spellEnd"/>
      <w:r w:rsidRPr="00C360C8">
        <w:rPr>
          <w:sz w:val="24"/>
          <w:szCs w:val="24"/>
        </w:rPr>
        <w:t xml:space="preserve">, C. </w:t>
      </w:r>
      <w:proofErr w:type="spellStart"/>
      <w:r w:rsidRPr="00C360C8">
        <w:rPr>
          <w:sz w:val="24"/>
          <w:szCs w:val="24"/>
        </w:rPr>
        <w:t>Marck</w:t>
      </w:r>
      <w:proofErr w:type="spellEnd"/>
      <w:r w:rsidRPr="00C360C8">
        <w:rPr>
          <w:sz w:val="24"/>
          <w:szCs w:val="24"/>
        </w:rPr>
        <w:t xml:space="preserve">, C. </w:t>
      </w:r>
      <w:proofErr w:type="spellStart"/>
      <w:r w:rsidRPr="00C360C8">
        <w:rPr>
          <w:sz w:val="24"/>
          <w:szCs w:val="24"/>
        </w:rPr>
        <w:t>Neuvéglise</w:t>
      </w:r>
      <w:proofErr w:type="spellEnd"/>
      <w:r w:rsidRPr="00C360C8">
        <w:rPr>
          <w:sz w:val="24"/>
          <w:szCs w:val="24"/>
        </w:rPr>
        <w:t>, et al., Genome evolution in yeasts, Nature 430</w:t>
      </w:r>
      <w:r w:rsidRPr="00C360C8">
        <w:rPr>
          <w:sz w:val="24"/>
          <w:szCs w:val="24"/>
        </w:rPr>
        <w:br/>
        <w:t>(2005) 35–44.</w:t>
      </w:r>
      <w:r w:rsidRPr="00C360C8">
        <w:rPr>
          <w:sz w:val="24"/>
          <w:szCs w:val="24"/>
        </w:rPr>
        <w:br/>
        <w:t xml:space="preserve">[45] S.K. </w:t>
      </w:r>
      <w:proofErr w:type="spellStart"/>
      <w:r w:rsidRPr="00C360C8">
        <w:rPr>
          <w:sz w:val="24"/>
          <w:szCs w:val="24"/>
        </w:rPr>
        <w:t>Prill</w:t>
      </w:r>
      <w:proofErr w:type="spellEnd"/>
      <w:r w:rsidRPr="00C360C8">
        <w:rPr>
          <w:sz w:val="24"/>
          <w:szCs w:val="24"/>
        </w:rPr>
        <w:t xml:space="preserve">, B. </w:t>
      </w:r>
      <w:proofErr w:type="spellStart"/>
      <w:r w:rsidRPr="00C360C8">
        <w:rPr>
          <w:sz w:val="24"/>
          <w:szCs w:val="24"/>
        </w:rPr>
        <w:t>Klinkert</w:t>
      </w:r>
      <w:proofErr w:type="spellEnd"/>
      <w:r w:rsidRPr="00C360C8">
        <w:rPr>
          <w:sz w:val="24"/>
          <w:szCs w:val="24"/>
        </w:rPr>
        <w:t xml:space="preserve">, C. </w:t>
      </w:r>
      <w:proofErr w:type="spellStart"/>
      <w:r w:rsidRPr="00C360C8">
        <w:rPr>
          <w:sz w:val="24"/>
          <w:szCs w:val="24"/>
        </w:rPr>
        <w:t>Timpel</w:t>
      </w:r>
      <w:proofErr w:type="spellEnd"/>
      <w:r w:rsidRPr="00C360C8">
        <w:rPr>
          <w:sz w:val="24"/>
          <w:szCs w:val="24"/>
        </w:rPr>
        <w:t xml:space="preserve">, C.A. Gale, K. </w:t>
      </w:r>
      <w:proofErr w:type="spellStart"/>
      <w:r w:rsidRPr="00C360C8">
        <w:rPr>
          <w:sz w:val="24"/>
          <w:szCs w:val="24"/>
        </w:rPr>
        <w:t>Schrö</w:t>
      </w:r>
      <w:r>
        <w:rPr>
          <w:sz w:val="24"/>
          <w:szCs w:val="24"/>
        </w:rPr>
        <w:t>ppel</w:t>
      </w:r>
      <w:proofErr w:type="spellEnd"/>
      <w:r>
        <w:rPr>
          <w:sz w:val="24"/>
          <w:szCs w:val="24"/>
        </w:rPr>
        <w:t xml:space="preserve">, J.F. Ernst, PMT family of </w:t>
      </w:r>
      <w:r w:rsidRPr="00C360C8">
        <w:rPr>
          <w:sz w:val="24"/>
          <w:szCs w:val="24"/>
        </w:rPr>
        <w:t xml:space="preserve">Candida albicans: five protein mannosyltransferase isoforms affect growth, morphogenesis and antifungal resistance, Mol. </w:t>
      </w:r>
      <w:proofErr w:type="spellStart"/>
      <w:r w:rsidRPr="00C360C8">
        <w:rPr>
          <w:sz w:val="24"/>
          <w:szCs w:val="24"/>
        </w:rPr>
        <w:t>Microbiol</w:t>
      </w:r>
      <w:proofErr w:type="spellEnd"/>
      <w:r w:rsidRPr="00C360C8">
        <w:rPr>
          <w:sz w:val="24"/>
          <w:szCs w:val="24"/>
        </w:rPr>
        <w:t>. 55 (2005) 546–560.</w:t>
      </w:r>
      <w:r w:rsidRPr="00C360C8">
        <w:rPr>
          <w:sz w:val="24"/>
          <w:szCs w:val="24"/>
        </w:rPr>
        <w:br/>
        <w:t xml:space="preserve">[46] M. </w:t>
      </w:r>
      <w:proofErr w:type="spellStart"/>
      <w:r w:rsidRPr="00C360C8">
        <w:rPr>
          <w:sz w:val="24"/>
          <w:szCs w:val="24"/>
        </w:rPr>
        <w:t>Juchimiuk</w:t>
      </w:r>
      <w:proofErr w:type="spellEnd"/>
      <w:r w:rsidRPr="00C360C8">
        <w:rPr>
          <w:sz w:val="24"/>
          <w:szCs w:val="24"/>
        </w:rPr>
        <w:t xml:space="preserve">, J. </w:t>
      </w:r>
      <w:proofErr w:type="spellStart"/>
      <w:r w:rsidRPr="00C360C8">
        <w:rPr>
          <w:sz w:val="24"/>
          <w:szCs w:val="24"/>
        </w:rPr>
        <w:t>Orłowski</w:t>
      </w:r>
      <w:proofErr w:type="spellEnd"/>
      <w:r w:rsidRPr="00C360C8">
        <w:rPr>
          <w:sz w:val="24"/>
          <w:szCs w:val="24"/>
        </w:rPr>
        <w:t xml:space="preserve">, K. </w:t>
      </w:r>
      <w:proofErr w:type="spellStart"/>
      <w:r w:rsidRPr="00C360C8">
        <w:rPr>
          <w:sz w:val="24"/>
          <w:szCs w:val="24"/>
        </w:rPr>
        <w:t>Gawarecka</w:t>
      </w:r>
      <w:proofErr w:type="spellEnd"/>
      <w:r w:rsidRPr="00C360C8">
        <w:rPr>
          <w:sz w:val="24"/>
          <w:szCs w:val="24"/>
        </w:rPr>
        <w:t xml:space="preserve">, E. </w:t>
      </w:r>
      <w:proofErr w:type="spellStart"/>
      <w:r w:rsidRPr="00C360C8">
        <w:rPr>
          <w:sz w:val="24"/>
          <w:szCs w:val="24"/>
        </w:rPr>
        <w:t>Świeżewska</w:t>
      </w:r>
      <w:proofErr w:type="spellEnd"/>
      <w:r w:rsidRPr="00C360C8">
        <w:rPr>
          <w:sz w:val="24"/>
          <w:szCs w:val="24"/>
        </w:rPr>
        <w:t>, J.F. Ernst,</w:t>
      </w:r>
      <w:r>
        <w:rPr>
          <w:sz w:val="24"/>
          <w:szCs w:val="24"/>
        </w:rPr>
        <w:t xml:space="preserve"> G. </w:t>
      </w:r>
      <w:proofErr w:type="spellStart"/>
      <w:r>
        <w:rPr>
          <w:sz w:val="24"/>
          <w:szCs w:val="24"/>
        </w:rPr>
        <w:t>Palamarczyk</w:t>
      </w:r>
      <w:proofErr w:type="spellEnd"/>
      <w:r>
        <w:rPr>
          <w:sz w:val="24"/>
          <w:szCs w:val="24"/>
        </w:rPr>
        <w:t xml:space="preserve">, </w:t>
      </w:r>
      <w:r w:rsidRPr="00C360C8">
        <w:rPr>
          <w:sz w:val="24"/>
          <w:szCs w:val="24"/>
        </w:rPr>
        <w:t>Candida albicans cis-prenyltransferase Rer2 is requ</w:t>
      </w:r>
      <w:r>
        <w:rPr>
          <w:sz w:val="24"/>
          <w:szCs w:val="24"/>
        </w:rPr>
        <w:t xml:space="preserve">ired for protein glycosylation, </w:t>
      </w:r>
      <w:r w:rsidRPr="00C360C8">
        <w:rPr>
          <w:sz w:val="24"/>
          <w:szCs w:val="24"/>
        </w:rPr>
        <w:t>cell wall integrity and hypha formation, Fungal Genet. Biol. 69 (2014) 1–12.</w:t>
      </w:r>
      <w:r w:rsidRPr="00C360C8">
        <w:rPr>
          <w:sz w:val="24"/>
          <w:szCs w:val="24"/>
        </w:rPr>
        <w:br/>
        <w:t xml:space="preserve">[47] V.K. </w:t>
      </w:r>
      <w:proofErr w:type="spellStart"/>
      <w:r w:rsidRPr="00C360C8">
        <w:rPr>
          <w:sz w:val="24"/>
          <w:szCs w:val="24"/>
        </w:rPr>
        <w:t>Jansons</w:t>
      </w:r>
      <w:proofErr w:type="spellEnd"/>
      <w:r w:rsidRPr="00C360C8">
        <w:rPr>
          <w:sz w:val="24"/>
          <w:szCs w:val="24"/>
        </w:rPr>
        <w:t xml:space="preserve">, W.J. Nickerson, Chemical composition of </w:t>
      </w:r>
      <w:proofErr w:type="spellStart"/>
      <w:r w:rsidRPr="00C360C8">
        <w:rPr>
          <w:sz w:val="24"/>
          <w:szCs w:val="24"/>
        </w:rPr>
        <w:t>chlamydospores</w:t>
      </w:r>
      <w:proofErr w:type="spellEnd"/>
      <w:r w:rsidRPr="00C360C8">
        <w:rPr>
          <w:sz w:val="24"/>
          <w:szCs w:val="24"/>
        </w:rPr>
        <w:t xml:space="preserve"> of Candida</w:t>
      </w:r>
      <w:r w:rsidRPr="00C360C8">
        <w:rPr>
          <w:sz w:val="24"/>
          <w:szCs w:val="24"/>
        </w:rPr>
        <w:br/>
        <w:t xml:space="preserve">albicans, J. </w:t>
      </w:r>
      <w:proofErr w:type="spellStart"/>
      <w:r w:rsidRPr="00C360C8">
        <w:rPr>
          <w:sz w:val="24"/>
          <w:szCs w:val="24"/>
        </w:rPr>
        <w:t>Bacteriol</w:t>
      </w:r>
      <w:proofErr w:type="spellEnd"/>
      <w:r w:rsidRPr="00C360C8">
        <w:rPr>
          <w:sz w:val="24"/>
          <w:szCs w:val="24"/>
        </w:rPr>
        <w:t>. 104 (1970) 922–932.</w:t>
      </w:r>
      <w:r w:rsidRPr="00C360C8">
        <w:rPr>
          <w:sz w:val="24"/>
          <w:szCs w:val="24"/>
        </w:rPr>
        <w:br/>
        <w:t xml:space="preserve">[48] R.O. </w:t>
      </w:r>
      <w:proofErr w:type="spellStart"/>
      <w:r w:rsidRPr="00C360C8">
        <w:rPr>
          <w:sz w:val="24"/>
          <w:szCs w:val="24"/>
        </w:rPr>
        <w:t>Ebanks</w:t>
      </w:r>
      <w:proofErr w:type="spellEnd"/>
      <w:r w:rsidRPr="00C360C8">
        <w:rPr>
          <w:sz w:val="24"/>
          <w:szCs w:val="24"/>
        </w:rPr>
        <w:t xml:space="preserve">, K. Chisholm, S. McKinnon, M. </w:t>
      </w:r>
      <w:proofErr w:type="spellStart"/>
      <w:r w:rsidRPr="00C360C8">
        <w:rPr>
          <w:sz w:val="24"/>
          <w:szCs w:val="24"/>
        </w:rPr>
        <w:t>Whiteway</w:t>
      </w:r>
      <w:proofErr w:type="spellEnd"/>
      <w:r w:rsidRPr="00C360C8">
        <w:rPr>
          <w:sz w:val="24"/>
          <w:szCs w:val="24"/>
        </w:rPr>
        <w:t>,</w:t>
      </w:r>
      <w:r>
        <w:rPr>
          <w:sz w:val="24"/>
          <w:szCs w:val="24"/>
        </w:rPr>
        <w:t xml:space="preserve"> D.M. Pinto, Proteomic analysis </w:t>
      </w:r>
      <w:r w:rsidRPr="00C360C8">
        <w:rPr>
          <w:sz w:val="24"/>
          <w:szCs w:val="24"/>
        </w:rPr>
        <w:t>of Candida albicans yeast and hyphal cel</w:t>
      </w:r>
      <w:r>
        <w:rPr>
          <w:sz w:val="24"/>
          <w:szCs w:val="24"/>
        </w:rPr>
        <w:t xml:space="preserve">l wall and associated proteins, </w:t>
      </w:r>
      <w:r>
        <w:rPr>
          <w:sz w:val="24"/>
          <w:szCs w:val="24"/>
        </w:rPr>
        <w:lastRenderedPageBreak/>
        <w:t xml:space="preserve">Proteomics 6 </w:t>
      </w:r>
      <w:r w:rsidRPr="00C360C8">
        <w:rPr>
          <w:sz w:val="24"/>
          <w:szCs w:val="24"/>
        </w:rPr>
        <w:t>(2006) 2147–2156.</w:t>
      </w:r>
      <w:r w:rsidRPr="00C360C8">
        <w:rPr>
          <w:sz w:val="24"/>
          <w:szCs w:val="24"/>
        </w:rPr>
        <w:br/>
        <w:t xml:space="preserve">[49] W.L. Chaffin, Candida albicans cell wall proteins, </w:t>
      </w:r>
      <w:proofErr w:type="spellStart"/>
      <w:r w:rsidRPr="00C360C8">
        <w:rPr>
          <w:sz w:val="24"/>
          <w:szCs w:val="24"/>
        </w:rPr>
        <w:t>Micro</w:t>
      </w:r>
      <w:r>
        <w:rPr>
          <w:sz w:val="24"/>
          <w:szCs w:val="24"/>
        </w:rPr>
        <w:t>biol</w:t>
      </w:r>
      <w:proofErr w:type="spellEnd"/>
      <w:r>
        <w:rPr>
          <w:sz w:val="24"/>
          <w:szCs w:val="24"/>
        </w:rPr>
        <w:t xml:space="preserve">. Mol. Biol. Rev. 72 (2008) </w:t>
      </w:r>
      <w:r w:rsidRPr="00C360C8">
        <w:rPr>
          <w:sz w:val="24"/>
          <w:szCs w:val="24"/>
        </w:rPr>
        <w:t>495–544.</w:t>
      </w:r>
    </w:p>
    <w:p w:rsidR="003C1958" w:rsidRDefault="003C1958" w:rsidP="001D7F7F">
      <w:pPr>
        <w:rPr>
          <w:sz w:val="24"/>
          <w:szCs w:val="24"/>
        </w:rPr>
      </w:pPr>
    </w:p>
    <w:p w:rsidR="003C1958" w:rsidRDefault="003C1958" w:rsidP="001D7F7F">
      <w:pPr>
        <w:rPr>
          <w:b/>
          <w:sz w:val="24"/>
          <w:szCs w:val="24"/>
        </w:rPr>
      </w:pPr>
      <w:r w:rsidRPr="003C1958">
        <w:rPr>
          <w:b/>
          <w:sz w:val="24"/>
          <w:szCs w:val="24"/>
        </w:rPr>
        <w:t>Figure legend</w:t>
      </w:r>
    </w:p>
    <w:p w:rsidR="003C1958" w:rsidRDefault="003C1958" w:rsidP="001D7F7F">
      <w:pPr>
        <w:rPr>
          <w:sz w:val="24"/>
          <w:szCs w:val="24"/>
        </w:rPr>
      </w:pPr>
      <w:r w:rsidRPr="003C1958">
        <w:rPr>
          <w:sz w:val="24"/>
          <w:szCs w:val="24"/>
        </w:rPr>
        <w:t xml:space="preserve">Fig. 1. </w:t>
      </w:r>
    </w:p>
    <w:p w:rsidR="003C1958" w:rsidRDefault="003C1958" w:rsidP="001D7F7F">
      <w:pPr>
        <w:rPr>
          <w:sz w:val="24"/>
          <w:szCs w:val="24"/>
        </w:rPr>
      </w:pPr>
      <w:r w:rsidRPr="003C1958">
        <w:rPr>
          <w:sz w:val="24"/>
          <w:szCs w:val="24"/>
        </w:rPr>
        <w:t xml:space="preserve">Comparison of amino acid sequences of dolichol phosphate mannose synthase subunits from indicated species. The sequences of S. cerevisiae (Dpm1, NP_015509.1) and </w:t>
      </w:r>
      <w:r>
        <w:rPr>
          <w:sz w:val="24"/>
          <w:szCs w:val="24"/>
        </w:rPr>
        <w:t xml:space="preserve">S. pombe </w:t>
      </w:r>
      <w:r w:rsidRPr="003C1958">
        <w:rPr>
          <w:sz w:val="24"/>
          <w:szCs w:val="24"/>
        </w:rPr>
        <w:t>(DPM1, NP_594017.1; DPM2, NP_595676.1; DPM3, NP_596640.1) were obtained from NCBI database. The rest of the sequences were identified usi</w:t>
      </w:r>
      <w:r>
        <w:rPr>
          <w:sz w:val="24"/>
          <w:szCs w:val="24"/>
        </w:rPr>
        <w:t xml:space="preserve">ng CGD built-in BLAST tool with </w:t>
      </w:r>
      <w:r w:rsidRPr="003C1958">
        <w:rPr>
          <w:sz w:val="24"/>
          <w:szCs w:val="24"/>
        </w:rPr>
        <w:t xml:space="preserve">S. pombe sequences as a query. MAFFT tool was used to compare sequences. The </w:t>
      </w:r>
      <w:proofErr w:type="spellStart"/>
      <w:r w:rsidRPr="003C1958">
        <w:rPr>
          <w:sz w:val="24"/>
          <w:szCs w:val="24"/>
        </w:rPr>
        <w:t>JalView</w:t>
      </w:r>
      <w:proofErr w:type="spellEnd"/>
      <w:r w:rsidRPr="003C1958">
        <w:rPr>
          <w:sz w:val="24"/>
          <w:szCs w:val="24"/>
        </w:rPr>
        <w:t xml:space="preserve"> program was used to color </w:t>
      </w:r>
      <w:r>
        <w:rPr>
          <w:sz w:val="24"/>
          <w:szCs w:val="24"/>
        </w:rPr>
        <w:t xml:space="preserve">graphs (darker indicates higher </w:t>
      </w:r>
      <w:r w:rsidRPr="003C1958">
        <w:rPr>
          <w:sz w:val="24"/>
          <w:szCs w:val="24"/>
        </w:rPr>
        <w:t>cons</w:t>
      </w:r>
      <w:r>
        <w:rPr>
          <w:sz w:val="24"/>
          <w:szCs w:val="24"/>
        </w:rPr>
        <w:t xml:space="preserve">ervation). The highly conserved </w:t>
      </w:r>
      <w:r w:rsidRPr="003C1958">
        <w:rPr>
          <w:sz w:val="24"/>
          <w:szCs w:val="24"/>
        </w:rPr>
        <w:t>amino acids of subunit 1 important for activity are marked with a triangle; amino acids forming predicted transmembrane domains are underlined; predicted coiled-coil domains withi</w:t>
      </w:r>
      <w:r>
        <w:rPr>
          <w:sz w:val="24"/>
          <w:szCs w:val="24"/>
        </w:rPr>
        <w:t xml:space="preserve">n </w:t>
      </w:r>
      <w:r w:rsidRPr="003C1958">
        <w:rPr>
          <w:sz w:val="24"/>
          <w:szCs w:val="24"/>
        </w:rPr>
        <w:t>subunit 3 are placed in boxes.</w:t>
      </w:r>
    </w:p>
    <w:p w:rsidR="003C1958" w:rsidRDefault="003C1958" w:rsidP="001D7F7F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3C1958">
        <w:rPr>
          <w:sz w:val="24"/>
          <w:szCs w:val="24"/>
        </w:rPr>
        <w:t xml:space="preserve">ig. 2. </w:t>
      </w:r>
    </w:p>
    <w:p w:rsidR="003C1958" w:rsidRDefault="003C1958" w:rsidP="001D7F7F">
      <w:pPr>
        <w:rPr>
          <w:sz w:val="24"/>
          <w:szCs w:val="24"/>
        </w:rPr>
      </w:pPr>
      <w:r w:rsidRPr="003C1958">
        <w:rPr>
          <w:sz w:val="24"/>
          <w:szCs w:val="24"/>
        </w:rPr>
        <w:t xml:space="preserve">Dolichol phosphate mannose synthase complex from C. albicans suppresses the lethal deletion of DPM1 gene in S. cerevisiae. A. The Y25598 strain (DPM1::kanMX4/DPM1) was transformed with plasmids bearing indicated genes and </w:t>
      </w:r>
      <w:proofErr w:type="spellStart"/>
      <w:r w:rsidRPr="003C1958">
        <w:rPr>
          <w:sz w:val="24"/>
          <w:szCs w:val="24"/>
        </w:rPr>
        <w:t>sporulated</w:t>
      </w:r>
      <w:proofErr w:type="spellEnd"/>
      <w:r w:rsidRPr="003C1958">
        <w:rPr>
          <w:sz w:val="24"/>
          <w:szCs w:val="24"/>
        </w:rPr>
        <w:t xml:space="preserve"> and tetrads were dissected on </w:t>
      </w:r>
      <w:proofErr w:type="spellStart"/>
      <w:r w:rsidRPr="003C1958">
        <w:rPr>
          <w:sz w:val="24"/>
          <w:szCs w:val="24"/>
        </w:rPr>
        <w:t>YPGal</w:t>
      </w:r>
      <w:proofErr w:type="spellEnd"/>
      <w:r w:rsidRPr="003C1958">
        <w:rPr>
          <w:sz w:val="24"/>
          <w:szCs w:val="24"/>
        </w:rPr>
        <w:t xml:space="preserve"> plates. B. The spores of Y25598 strain expressing either native ScDPM1 </w:t>
      </w:r>
      <w:r>
        <w:rPr>
          <w:sz w:val="24"/>
          <w:szCs w:val="24"/>
        </w:rPr>
        <w:t xml:space="preserve">gene or indicated </w:t>
      </w:r>
      <w:r w:rsidRPr="003C1958">
        <w:rPr>
          <w:sz w:val="24"/>
          <w:szCs w:val="24"/>
        </w:rPr>
        <w:t xml:space="preserve">combinations of C. albicans DPM genes were grown overnight in </w:t>
      </w:r>
      <w:proofErr w:type="spellStart"/>
      <w:r w:rsidRPr="003C1958">
        <w:rPr>
          <w:sz w:val="24"/>
          <w:szCs w:val="24"/>
        </w:rPr>
        <w:t>YPGal</w:t>
      </w:r>
      <w:proofErr w:type="spellEnd"/>
      <w:r w:rsidRPr="003C1958">
        <w:rPr>
          <w:sz w:val="24"/>
          <w:szCs w:val="24"/>
        </w:rPr>
        <w:t xml:space="preserve">, then series of tenfold dilution were spotted on </w:t>
      </w:r>
      <w:proofErr w:type="spellStart"/>
      <w:r w:rsidRPr="003C1958">
        <w:rPr>
          <w:sz w:val="24"/>
          <w:szCs w:val="24"/>
        </w:rPr>
        <w:t>YPGal</w:t>
      </w:r>
      <w:proofErr w:type="spellEnd"/>
      <w:r w:rsidRPr="003C1958">
        <w:rPr>
          <w:sz w:val="24"/>
          <w:szCs w:val="24"/>
        </w:rPr>
        <w:t xml:space="preserve"> supplemented or not with 10 </w:t>
      </w:r>
      <w:proofErr w:type="spellStart"/>
      <w:r w:rsidRPr="003C1958">
        <w:rPr>
          <w:sz w:val="24"/>
          <w:szCs w:val="24"/>
        </w:rPr>
        <w:t>μg</w:t>
      </w:r>
      <w:proofErr w:type="spellEnd"/>
      <w:r w:rsidRPr="003C1958">
        <w:rPr>
          <w:sz w:val="24"/>
          <w:szCs w:val="24"/>
        </w:rPr>
        <w:t>/ml of Calcofluor White.</w:t>
      </w:r>
    </w:p>
    <w:p w:rsidR="003C1958" w:rsidRDefault="003C1958" w:rsidP="001D7F7F">
      <w:pPr>
        <w:rPr>
          <w:sz w:val="24"/>
          <w:szCs w:val="24"/>
        </w:rPr>
      </w:pPr>
      <w:r w:rsidRPr="003C1958">
        <w:rPr>
          <w:sz w:val="24"/>
          <w:szCs w:val="24"/>
        </w:rPr>
        <w:t xml:space="preserve">Fig. 3. </w:t>
      </w:r>
    </w:p>
    <w:p w:rsidR="003C1958" w:rsidRDefault="003C1958" w:rsidP="001D7F7F">
      <w:pPr>
        <w:rPr>
          <w:sz w:val="24"/>
          <w:szCs w:val="24"/>
        </w:rPr>
      </w:pPr>
      <w:r w:rsidRPr="003C1958">
        <w:rPr>
          <w:sz w:val="24"/>
          <w:szCs w:val="24"/>
        </w:rPr>
        <w:t xml:space="preserve">Physical interaction of </w:t>
      </w:r>
      <w:proofErr w:type="spellStart"/>
      <w:r w:rsidRPr="003C1958">
        <w:rPr>
          <w:sz w:val="24"/>
          <w:szCs w:val="24"/>
        </w:rPr>
        <w:t>CaDPMS</w:t>
      </w:r>
      <w:proofErr w:type="spellEnd"/>
      <w:r w:rsidRPr="003C1958">
        <w:rPr>
          <w:sz w:val="24"/>
          <w:szCs w:val="24"/>
        </w:rPr>
        <w:t xml:space="preserve"> subunits. The solubilized membrane fraction of the</w:t>
      </w:r>
      <w:r w:rsidRPr="003C1958">
        <w:rPr>
          <w:sz w:val="24"/>
          <w:szCs w:val="24"/>
        </w:rPr>
        <w:br/>
        <w:t xml:space="preserve">haploid spore (ScDPM1::kanMX4) bearing tagged </w:t>
      </w:r>
      <w:proofErr w:type="spellStart"/>
      <w:r w:rsidRPr="003C1958">
        <w:rPr>
          <w:sz w:val="24"/>
          <w:szCs w:val="24"/>
        </w:rPr>
        <w:t>CaDpm</w:t>
      </w:r>
      <w:proofErr w:type="spellEnd"/>
      <w:r w:rsidRPr="003C1958">
        <w:rPr>
          <w:sz w:val="24"/>
          <w:szCs w:val="24"/>
        </w:rPr>
        <w:t xml:space="preserve"> proteins served as a protein</w:t>
      </w:r>
      <w:r w:rsidRPr="003C1958">
        <w:rPr>
          <w:sz w:val="24"/>
          <w:szCs w:val="24"/>
        </w:rPr>
        <w:br/>
        <w:t xml:space="preserve">source for co-immunoprecipitation experiment. Proteins were </w:t>
      </w:r>
      <w:proofErr w:type="spellStart"/>
      <w:r w:rsidRPr="003C1958">
        <w:rPr>
          <w:sz w:val="24"/>
          <w:szCs w:val="24"/>
        </w:rPr>
        <w:t>immunoprecipitated</w:t>
      </w:r>
      <w:proofErr w:type="spellEnd"/>
      <w:r w:rsidRPr="003C1958">
        <w:rPr>
          <w:sz w:val="24"/>
          <w:szCs w:val="24"/>
        </w:rPr>
        <w:t xml:space="preserve"> with</w:t>
      </w:r>
      <w:r w:rsidRPr="003C1958">
        <w:rPr>
          <w:sz w:val="24"/>
          <w:szCs w:val="24"/>
        </w:rPr>
        <w:br/>
        <w:t>anti-FLAG antibody and subjected to anti-</w:t>
      </w:r>
      <w:proofErr w:type="spellStart"/>
      <w:r w:rsidRPr="003C1958">
        <w:rPr>
          <w:sz w:val="24"/>
          <w:szCs w:val="24"/>
        </w:rPr>
        <w:t>cmyc</w:t>
      </w:r>
      <w:proofErr w:type="spellEnd"/>
      <w:r w:rsidRPr="003C1958">
        <w:rPr>
          <w:sz w:val="24"/>
          <w:szCs w:val="24"/>
        </w:rPr>
        <w:t>, anti-HA and anti-FLAG Western blot</w:t>
      </w:r>
      <w:r w:rsidRPr="003C1958">
        <w:rPr>
          <w:sz w:val="24"/>
          <w:szCs w:val="24"/>
        </w:rPr>
        <w:br/>
        <w:t>analysis along with solubilized membranes (input) and wash fractions.</w:t>
      </w:r>
    </w:p>
    <w:p w:rsidR="001E51C3" w:rsidRDefault="003C1958" w:rsidP="001D7F7F">
      <w:pPr>
        <w:rPr>
          <w:sz w:val="24"/>
          <w:szCs w:val="24"/>
        </w:rPr>
      </w:pPr>
      <w:r w:rsidRPr="003C1958">
        <w:rPr>
          <w:sz w:val="24"/>
          <w:szCs w:val="24"/>
        </w:rPr>
        <w:t xml:space="preserve">Fig. 4. </w:t>
      </w:r>
    </w:p>
    <w:p w:rsidR="003C1958" w:rsidRDefault="003C1958" w:rsidP="001D7F7F">
      <w:pPr>
        <w:rPr>
          <w:sz w:val="24"/>
          <w:szCs w:val="24"/>
        </w:rPr>
      </w:pPr>
      <w:r w:rsidRPr="003C1958">
        <w:rPr>
          <w:sz w:val="24"/>
          <w:szCs w:val="24"/>
        </w:rPr>
        <w:t xml:space="preserve">The growth (left) and </w:t>
      </w:r>
      <w:proofErr w:type="spellStart"/>
      <w:r w:rsidRPr="003C1958">
        <w:rPr>
          <w:sz w:val="24"/>
          <w:szCs w:val="24"/>
        </w:rPr>
        <w:t>Dol</w:t>
      </w:r>
      <w:proofErr w:type="spellEnd"/>
      <w:r w:rsidRPr="003C1958">
        <w:rPr>
          <w:sz w:val="24"/>
          <w:szCs w:val="24"/>
        </w:rPr>
        <w:t xml:space="preserve">-P-Man synthase activity of </w:t>
      </w:r>
      <w:proofErr w:type="spellStart"/>
      <w:r w:rsidRPr="003C1958">
        <w:rPr>
          <w:sz w:val="24"/>
          <w:szCs w:val="24"/>
        </w:rPr>
        <w:t>TETp</w:t>
      </w:r>
      <w:proofErr w:type="spellEnd"/>
      <w:r w:rsidRPr="003C1958">
        <w:rPr>
          <w:sz w:val="24"/>
          <w:szCs w:val="24"/>
        </w:rPr>
        <w:t xml:space="preserve">-DPM strains (right). Ten-fold dilutions of indicated strains were applied on YPD or YPD + 10 </w:t>
      </w:r>
      <w:proofErr w:type="spellStart"/>
      <w:r w:rsidRPr="003C1958">
        <w:rPr>
          <w:sz w:val="24"/>
          <w:szCs w:val="24"/>
        </w:rPr>
        <w:t>μg</w:t>
      </w:r>
      <w:proofErr w:type="spellEnd"/>
      <w:r w:rsidRPr="003C1958">
        <w:rPr>
          <w:sz w:val="24"/>
          <w:szCs w:val="24"/>
        </w:rPr>
        <w:t>/ml doxycycline and</w:t>
      </w:r>
      <w:r w:rsidRPr="003C1958">
        <w:rPr>
          <w:sz w:val="24"/>
          <w:szCs w:val="24"/>
        </w:rPr>
        <w:br/>
        <w:t xml:space="preserve">incubated at 28 °C for 48 h. DPMS activity was measured in the membrane fraction of </w:t>
      </w:r>
      <w:r w:rsidRPr="003C1958">
        <w:rPr>
          <w:sz w:val="24"/>
          <w:szCs w:val="24"/>
        </w:rPr>
        <w:lastRenderedPageBreak/>
        <w:t>indicated strains grown in liquid YPD with or without doxycycline. A</w:t>
      </w:r>
      <w:r w:rsidR="000A7717">
        <w:rPr>
          <w:sz w:val="24"/>
          <w:szCs w:val="24"/>
        </w:rPr>
        <w:t xml:space="preserve">ctivity of the wild type strain </w:t>
      </w:r>
      <w:r w:rsidRPr="003C1958">
        <w:rPr>
          <w:sz w:val="24"/>
          <w:szCs w:val="24"/>
        </w:rPr>
        <w:t>cultivated in YPD is used as a reference (100% of activity).</w:t>
      </w:r>
    </w:p>
    <w:p w:rsidR="000A7717" w:rsidRDefault="000A7717" w:rsidP="001D7F7F">
      <w:pPr>
        <w:rPr>
          <w:sz w:val="24"/>
          <w:szCs w:val="24"/>
        </w:rPr>
      </w:pPr>
      <w:r w:rsidRPr="000A7717">
        <w:rPr>
          <w:sz w:val="24"/>
          <w:szCs w:val="24"/>
        </w:rPr>
        <w:t xml:space="preserve">Fig. 5. </w:t>
      </w:r>
    </w:p>
    <w:p w:rsidR="000A7717" w:rsidRDefault="000A7717" w:rsidP="001D7F7F">
      <w:pPr>
        <w:rPr>
          <w:sz w:val="24"/>
          <w:szCs w:val="24"/>
        </w:rPr>
      </w:pPr>
      <w:r w:rsidRPr="000A7717">
        <w:rPr>
          <w:sz w:val="24"/>
          <w:szCs w:val="24"/>
        </w:rPr>
        <w:t xml:space="preserve">Anti-Gas1 Western analysis reveals protein glycosylation defects of C. albicans </w:t>
      </w:r>
      <w:proofErr w:type="spellStart"/>
      <w:r w:rsidRPr="000A7717">
        <w:rPr>
          <w:sz w:val="24"/>
          <w:szCs w:val="24"/>
        </w:rPr>
        <w:t>Dol</w:t>
      </w:r>
      <w:proofErr w:type="spellEnd"/>
      <w:r w:rsidRPr="000A7717">
        <w:rPr>
          <w:sz w:val="24"/>
          <w:szCs w:val="24"/>
        </w:rPr>
        <w:t xml:space="preserve">-P-Man synthase mutants. Indicated strains were grown in YPD or </w:t>
      </w:r>
      <w:r>
        <w:rPr>
          <w:sz w:val="24"/>
          <w:szCs w:val="24"/>
        </w:rPr>
        <w:t xml:space="preserve">YPD + doxycycline at 28 °C. The </w:t>
      </w:r>
      <w:r w:rsidRPr="000A7717">
        <w:rPr>
          <w:sz w:val="24"/>
          <w:szCs w:val="24"/>
        </w:rPr>
        <w:t xml:space="preserve">cells were broken with glass beads and cell-free extract was resolved on 8% SDS-PAGE gel. After </w:t>
      </w:r>
      <w:proofErr w:type="spellStart"/>
      <w:r w:rsidRPr="000A7717">
        <w:rPr>
          <w:sz w:val="24"/>
          <w:szCs w:val="24"/>
        </w:rPr>
        <w:t>electrotransfer</w:t>
      </w:r>
      <w:proofErr w:type="spellEnd"/>
      <w:r w:rsidRPr="000A7717">
        <w:rPr>
          <w:sz w:val="24"/>
          <w:szCs w:val="24"/>
        </w:rPr>
        <w:t xml:space="preserve"> of proteins, the PVDF membrane was su</w:t>
      </w:r>
      <w:r>
        <w:rPr>
          <w:sz w:val="24"/>
          <w:szCs w:val="24"/>
        </w:rPr>
        <w:t xml:space="preserve">bjected to </w:t>
      </w:r>
      <w:proofErr w:type="spellStart"/>
      <w:r>
        <w:rPr>
          <w:sz w:val="24"/>
          <w:szCs w:val="24"/>
        </w:rPr>
        <w:t>immunodetection</w:t>
      </w:r>
      <w:proofErr w:type="spellEnd"/>
      <w:r>
        <w:rPr>
          <w:sz w:val="24"/>
          <w:szCs w:val="24"/>
        </w:rPr>
        <w:t xml:space="preserve"> with </w:t>
      </w:r>
      <w:r w:rsidRPr="000A7717">
        <w:rPr>
          <w:sz w:val="24"/>
          <w:szCs w:val="24"/>
        </w:rPr>
        <w:t>anti-Gas1p rabbit antibodies.</w:t>
      </w:r>
    </w:p>
    <w:p w:rsidR="000A7717" w:rsidRDefault="000A7717" w:rsidP="001D7F7F">
      <w:pPr>
        <w:rPr>
          <w:sz w:val="24"/>
          <w:szCs w:val="24"/>
        </w:rPr>
      </w:pPr>
      <w:r w:rsidRPr="000A7717">
        <w:rPr>
          <w:sz w:val="24"/>
          <w:szCs w:val="24"/>
        </w:rPr>
        <w:t xml:space="preserve">Fig. 6. </w:t>
      </w:r>
    </w:p>
    <w:p w:rsidR="000A7717" w:rsidRDefault="000A7717" w:rsidP="001D7F7F">
      <w:pPr>
        <w:rPr>
          <w:sz w:val="24"/>
          <w:szCs w:val="24"/>
        </w:rPr>
      </w:pPr>
      <w:r w:rsidRPr="000A7717">
        <w:rPr>
          <w:sz w:val="24"/>
          <w:szCs w:val="24"/>
        </w:rPr>
        <w:t xml:space="preserve">Low </w:t>
      </w:r>
      <w:proofErr w:type="spellStart"/>
      <w:r w:rsidRPr="000A7717">
        <w:rPr>
          <w:sz w:val="24"/>
          <w:szCs w:val="24"/>
        </w:rPr>
        <w:t>Dol</w:t>
      </w:r>
      <w:proofErr w:type="spellEnd"/>
      <w:r w:rsidRPr="000A7717">
        <w:rPr>
          <w:sz w:val="24"/>
          <w:szCs w:val="24"/>
        </w:rPr>
        <w:t xml:space="preserve">-P-Man synthase activity alters composition of the C. albicans cell wall. </w:t>
      </w:r>
    </w:p>
    <w:p w:rsidR="000A7717" w:rsidRDefault="000A7717" w:rsidP="001D7F7F">
      <w:pPr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Pr="000A7717">
        <w:rPr>
          <w:sz w:val="24"/>
          <w:szCs w:val="24"/>
        </w:rPr>
        <w:t xml:space="preserve">The amount of major carbohydrates was measured with High Performance </w:t>
      </w:r>
      <w:proofErr w:type="spellStart"/>
      <w:r w:rsidRPr="000A7717">
        <w:rPr>
          <w:sz w:val="24"/>
          <w:szCs w:val="24"/>
        </w:rPr>
        <w:t>AnionExchange</w:t>
      </w:r>
      <w:proofErr w:type="spellEnd"/>
      <w:r w:rsidRPr="000A7717">
        <w:rPr>
          <w:sz w:val="24"/>
          <w:szCs w:val="24"/>
        </w:rPr>
        <w:t xml:space="preserve"> Chromatography in the cell wall digested with 2 M TFA. The means of resu</w:t>
      </w:r>
      <w:r>
        <w:rPr>
          <w:sz w:val="24"/>
          <w:szCs w:val="24"/>
        </w:rPr>
        <w:t xml:space="preserve">lts </w:t>
      </w:r>
      <w:r w:rsidRPr="000A7717">
        <w:rPr>
          <w:sz w:val="24"/>
          <w:szCs w:val="24"/>
        </w:rPr>
        <w:t xml:space="preserve">from two independent experiments are presented. </w:t>
      </w:r>
    </w:p>
    <w:p w:rsidR="000A7717" w:rsidRDefault="000A7717" w:rsidP="001D7F7F">
      <w:pPr>
        <w:rPr>
          <w:sz w:val="24"/>
          <w:szCs w:val="24"/>
        </w:rPr>
      </w:pPr>
      <w:r w:rsidRPr="000A7717">
        <w:rPr>
          <w:sz w:val="24"/>
          <w:szCs w:val="24"/>
        </w:rPr>
        <w:t xml:space="preserve">B. </w:t>
      </w:r>
      <w:proofErr w:type="spellStart"/>
      <w:r w:rsidRPr="000A7717">
        <w:rPr>
          <w:sz w:val="24"/>
          <w:szCs w:val="24"/>
        </w:rPr>
        <w:t>Alc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Blue binding by conditional </w:t>
      </w:r>
      <w:r w:rsidRPr="000A7717">
        <w:rPr>
          <w:sz w:val="24"/>
          <w:szCs w:val="24"/>
        </w:rPr>
        <w:t xml:space="preserve">mutants in </w:t>
      </w:r>
      <w:proofErr w:type="spellStart"/>
      <w:r w:rsidRPr="000A7717">
        <w:rPr>
          <w:sz w:val="24"/>
          <w:szCs w:val="24"/>
        </w:rPr>
        <w:t>Dol</w:t>
      </w:r>
      <w:proofErr w:type="spellEnd"/>
      <w:r w:rsidRPr="000A7717">
        <w:rPr>
          <w:sz w:val="24"/>
          <w:szCs w:val="24"/>
        </w:rPr>
        <w:t>-P-Man synthase. Two OD units of cells of i</w:t>
      </w:r>
      <w:r>
        <w:rPr>
          <w:sz w:val="24"/>
          <w:szCs w:val="24"/>
        </w:rPr>
        <w:t xml:space="preserve">ndicated strains were incubated </w:t>
      </w:r>
      <w:r w:rsidRPr="000A7717">
        <w:rPr>
          <w:sz w:val="24"/>
          <w:szCs w:val="24"/>
        </w:rPr>
        <w:t xml:space="preserve">with </w:t>
      </w:r>
      <w:proofErr w:type="spellStart"/>
      <w:r w:rsidRPr="000A7717">
        <w:rPr>
          <w:sz w:val="24"/>
          <w:szCs w:val="24"/>
        </w:rPr>
        <w:t>Alcian</w:t>
      </w:r>
      <w:proofErr w:type="spellEnd"/>
      <w:r w:rsidRPr="000A7717">
        <w:rPr>
          <w:sz w:val="24"/>
          <w:szCs w:val="24"/>
        </w:rPr>
        <w:t xml:space="preserve"> Blue solutions, pelleted and washed. The percentage of initial </w:t>
      </w:r>
      <w:proofErr w:type="spellStart"/>
      <w:r w:rsidRPr="000A7717">
        <w:rPr>
          <w:sz w:val="24"/>
          <w:szCs w:val="24"/>
        </w:rPr>
        <w:t>Al</w:t>
      </w:r>
      <w:r>
        <w:rPr>
          <w:sz w:val="24"/>
          <w:szCs w:val="24"/>
        </w:rPr>
        <w:t>cian</w:t>
      </w:r>
      <w:proofErr w:type="spellEnd"/>
      <w:r>
        <w:rPr>
          <w:sz w:val="24"/>
          <w:szCs w:val="24"/>
        </w:rPr>
        <w:t xml:space="preserve"> Blue </w:t>
      </w:r>
      <w:r w:rsidRPr="000A7717">
        <w:rPr>
          <w:sz w:val="24"/>
          <w:szCs w:val="24"/>
        </w:rPr>
        <w:t>precipitated with cells is presented on the graph.</w:t>
      </w:r>
      <w:r>
        <w:rPr>
          <w:sz w:val="24"/>
          <w:szCs w:val="24"/>
        </w:rPr>
        <w:t xml:space="preserve"> </w:t>
      </w:r>
    </w:p>
    <w:p w:rsidR="000A7717" w:rsidRDefault="000A7717" w:rsidP="001D7F7F">
      <w:pPr>
        <w:rPr>
          <w:sz w:val="24"/>
          <w:szCs w:val="24"/>
        </w:rPr>
      </w:pPr>
      <w:r w:rsidRPr="000A7717">
        <w:rPr>
          <w:sz w:val="24"/>
          <w:szCs w:val="24"/>
        </w:rPr>
        <w:t>C. T</w:t>
      </w:r>
      <w:r>
        <w:rPr>
          <w:sz w:val="24"/>
          <w:szCs w:val="24"/>
        </w:rPr>
        <w:t xml:space="preserve">he amount of chitin in the cell </w:t>
      </w:r>
      <w:r w:rsidRPr="000A7717">
        <w:rPr>
          <w:sz w:val="24"/>
          <w:szCs w:val="24"/>
        </w:rPr>
        <w:t>wall. The cell wall of ind</w:t>
      </w:r>
      <w:r>
        <w:rPr>
          <w:sz w:val="24"/>
          <w:szCs w:val="24"/>
        </w:rPr>
        <w:t xml:space="preserve">icated strains was treated with 0.33% chitinase C and liberated </w:t>
      </w:r>
      <w:r w:rsidRPr="000A7717">
        <w:rPr>
          <w:sz w:val="24"/>
          <w:szCs w:val="24"/>
        </w:rPr>
        <w:t>N-</w:t>
      </w:r>
      <w:proofErr w:type="spellStart"/>
      <w:r w:rsidRPr="000A7717">
        <w:rPr>
          <w:sz w:val="24"/>
          <w:szCs w:val="24"/>
        </w:rPr>
        <w:t>acetylglucosamine</w:t>
      </w:r>
      <w:proofErr w:type="spellEnd"/>
      <w:r w:rsidRPr="000A7717">
        <w:rPr>
          <w:sz w:val="24"/>
          <w:szCs w:val="24"/>
        </w:rPr>
        <w:t xml:space="preserve"> was measured by the colorimetric method as descri</w:t>
      </w:r>
      <w:r>
        <w:rPr>
          <w:sz w:val="24"/>
          <w:szCs w:val="24"/>
        </w:rPr>
        <w:t xml:space="preserve">bed in the </w:t>
      </w:r>
      <w:r w:rsidRPr="000A7717">
        <w:rPr>
          <w:sz w:val="24"/>
          <w:szCs w:val="24"/>
        </w:rPr>
        <w:t>Materials and methods section. Cells used for cell w</w:t>
      </w:r>
      <w:r>
        <w:rPr>
          <w:sz w:val="24"/>
          <w:szCs w:val="24"/>
        </w:rPr>
        <w:t xml:space="preserve">all isolation were grown in YPD </w:t>
      </w:r>
      <w:r w:rsidRPr="000A7717">
        <w:rPr>
          <w:sz w:val="24"/>
          <w:szCs w:val="24"/>
        </w:rPr>
        <w:t xml:space="preserve">supplemented or not with 10 </w:t>
      </w:r>
      <w:proofErr w:type="spellStart"/>
      <w:r w:rsidRPr="000A7717">
        <w:rPr>
          <w:sz w:val="24"/>
          <w:szCs w:val="24"/>
        </w:rPr>
        <w:t>μg</w:t>
      </w:r>
      <w:proofErr w:type="spellEnd"/>
      <w:r w:rsidRPr="000A7717">
        <w:rPr>
          <w:sz w:val="24"/>
          <w:szCs w:val="24"/>
        </w:rPr>
        <w:t>/ml doxycycline.</w:t>
      </w:r>
      <w:r>
        <w:rPr>
          <w:sz w:val="24"/>
          <w:szCs w:val="24"/>
        </w:rPr>
        <w:t xml:space="preserve"> </w:t>
      </w:r>
    </w:p>
    <w:p w:rsidR="000A7717" w:rsidRDefault="000A7717" w:rsidP="001D7F7F">
      <w:pPr>
        <w:rPr>
          <w:sz w:val="24"/>
          <w:szCs w:val="24"/>
        </w:rPr>
      </w:pPr>
      <w:r w:rsidRPr="000A7717">
        <w:rPr>
          <w:sz w:val="24"/>
          <w:szCs w:val="24"/>
        </w:rPr>
        <w:t xml:space="preserve">Fig. 7. </w:t>
      </w:r>
    </w:p>
    <w:p w:rsidR="000A7717" w:rsidRDefault="000A7717" w:rsidP="001D7F7F">
      <w:pPr>
        <w:rPr>
          <w:sz w:val="24"/>
          <w:szCs w:val="24"/>
        </w:rPr>
      </w:pPr>
      <w:r w:rsidRPr="000A7717">
        <w:rPr>
          <w:sz w:val="24"/>
          <w:szCs w:val="24"/>
        </w:rPr>
        <w:t xml:space="preserve">Sensitivity of </w:t>
      </w:r>
      <w:proofErr w:type="spellStart"/>
      <w:r w:rsidRPr="000A7717">
        <w:rPr>
          <w:sz w:val="24"/>
          <w:szCs w:val="24"/>
        </w:rPr>
        <w:t>Dol</w:t>
      </w:r>
      <w:proofErr w:type="spellEnd"/>
      <w:r w:rsidRPr="000A7717">
        <w:rPr>
          <w:sz w:val="24"/>
          <w:szCs w:val="24"/>
        </w:rPr>
        <w:t>-P-Man conditional mutants to selected compounds. Two fold dilutions of indicated chemicals in YPD medium were prepared across the multi-well plates. Tested</w:t>
      </w:r>
      <w:r w:rsidRPr="000A7717">
        <w:rPr>
          <w:sz w:val="24"/>
          <w:szCs w:val="24"/>
        </w:rPr>
        <w:br/>
        <w:t>strains were suspended in YPD or YPD + doxycycline and used for inoculation. After 24 h the optical density was measured. The OD 600 of a particular s</w:t>
      </w:r>
      <w:r>
        <w:rPr>
          <w:sz w:val="24"/>
          <w:szCs w:val="24"/>
        </w:rPr>
        <w:t xml:space="preserve">train grown in the absence of a </w:t>
      </w:r>
      <w:r w:rsidRPr="000A7717">
        <w:rPr>
          <w:sz w:val="24"/>
          <w:szCs w:val="24"/>
        </w:rPr>
        <w:t>tested agent is presented as a 100%.</w:t>
      </w:r>
      <w:r>
        <w:rPr>
          <w:sz w:val="24"/>
          <w:szCs w:val="24"/>
        </w:rPr>
        <w:t xml:space="preserve"> </w:t>
      </w:r>
    </w:p>
    <w:p w:rsidR="000A7717" w:rsidRDefault="000A7717" w:rsidP="001D7F7F">
      <w:pPr>
        <w:rPr>
          <w:sz w:val="24"/>
          <w:szCs w:val="24"/>
        </w:rPr>
      </w:pPr>
      <w:r w:rsidRPr="000A7717">
        <w:rPr>
          <w:sz w:val="24"/>
          <w:szCs w:val="24"/>
        </w:rPr>
        <w:t xml:space="preserve">Fig. 8. </w:t>
      </w:r>
    </w:p>
    <w:p w:rsidR="000A7717" w:rsidRPr="003C1958" w:rsidRDefault="000A7717" w:rsidP="001D7F7F">
      <w:pPr>
        <w:rPr>
          <w:sz w:val="24"/>
          <w:szCs w:val="24"/>
        </w:rPr>
      </w:pPr>
      <w:r w:rsidRPr="000A7717">
        <w:rPr>
          <w:sz w:val="24"/>
          <w:szCs w:val="24"/>
        </w:rPr>
        <w:t>A morphological differentiation of C. albicans depends on DPMS activity. Strains were streaked on indicated media and colonies were photographed after 3 days at 37 °C (</w:t>
      </w:r>
      <w:proofErr w:type="spellStart"/>
      <w:r w:rsidRPr="000A7717">
        <w:rPr>
          <w:sz w:val="24"/>
          <w:szCs w:val="24"/>
        </w:rPr>
        <w:t>YPSerum</w:t>
      </w:r>
      <w:proofErr w:type="spellEnd"/>
      <w:r w:rsidRPr="000A7717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0A7717">
        <w:rPr>
          <w:sz w:val="24"/>
          <w:szCs w:val="24"/>
        </w:rPr>
        <w:t>5 days at 37 °C (spider) or 7 days at 25 °C (cornmeal agar). The following magnification was used to take pictures: 5× (</w:t>
      </w:r>
      <w:proofErr w:type="spellStart"/>
      <w:r w:rsidRPr="000A7717">
        <w:rPr>
          <w:sz w:val="24"/>
          <w:szCs w:val="24"/>
        </w:rPr>
        <w:t>YPSerum</w:t>
      </w:r>
      <w:proofErr w:type="spellEnd"/>
      <w:r w:rsidRPr="000A7717">
        <w:rPr>
          <w:sz w:val="24"/>
          <w:szCs w:val="24"/>
        </w:rPr>
        <w:t>), 10× (spider) and 40× (cornmeal agar).</w:t>
      </w:r>
    </w:p>
    <w:sectPr w:rsidR="000A7717" w:rsidRPr="003C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vTT5235d5a9">
    <w:altName w:val="Times New Roman"/>
    <w:panose1 w:val="00000000000000000000"/>
    <w:charset w:val="00"/>
    <w:family w:val="roman"/>
    <w:notTrueType/>
    <w:pitch w:val="default"/>
  </w:font>
  <w:font w:name="AdvTT5235d5a9+01">
    <w:altName w:val="Times New Roman"/>
    <w:panose1 w:val="00000000000000000000"/>
    <w:charset w:val="00"/>
    <w:family w:val="roman"/>
    <w:notTrueType/>
    <w:pitch w:val="default"/>
  </w:font>
  <w:font w:name="AdvTT94c8263f.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54"/>
    <w:rsid w:val="00090298"/>
    <w:rsid w:val="000A7717"/>
    <w:rsid w:val="001D7F7F"/>
    <w:rsid w:val="001E51C3"/>
    <w:rsid w:val="00313C54"/>
    <w:rsid w:val="003C1958"/>
    <w:rsid w:val="00604ACC"/>
    <w:rsid w:val="006223A4"/>
    <w:rsid w:val="0062738C"/>
    <w:rsid w:val="00C360C8"/>
    <w:rsid w:val="00D7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36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2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36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2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bs.dtu.d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fft.cbrc.jp/" TargetMode="External"/><Relationship Id="rId5" Type="http://schemas.openxmlformats.org/officeDocument/2006/relationships/hyperlink" Target="http://www.candidageno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24</Pages>
  <Words>8087</Words>
  <Characters>48524</Characters>
  <Application>Microsoft Office Word</Application>
  <DocSecurity>0</DocSecurity>
  <Lines>404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jsk</dc:creator>
  <cp:lastModifiedBy>jsk</cp:lastModifiedBy>
  <cp:revision>5</cp:revision>
  <dcterms:created xsi:type="dcterms:W3CDTF">2015-12-03T12:03:00Z</dcterms:created>
  <dcterms:modified xsi:type="dcterms:W3CDTF">2015-12-03T13:25:00Z</dcterms:modified>
</cp:coreProperties>
</file>