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B2C" w:rsidRPr="00181505" w:rsidRDefault="00AC3CD5" w:rsidP="00DB062F">
      <w:pPr>
        <w:spacing w:line="360" w:lineRule="auto"/>
        <w:rPr>
          <w:b/>
          <w:sz w:val="32"/>
          <w:szCs w:val="32"/>
        </w:rPr>
      </w:pPr>
      <w:bookmarkStart w:id="0" w:name="_GoBack"/>
      <w:bookmarkEnd w:id="0"/>
      <w:r w:rsidRPr="00181505">
        <w:rPr>
          <w:b/>
          <w:sz w:val="32"/>
          <w:szCs w:val="32"/>
        </w:rPr>
        <w:t xml:space="preserve">Adhesion of the genome-sequenced </w:t>
      </w:r>
      <w:r w:rsidRPr="00181505">
        <w:rPr>
          <w:b/>
          <w:i/>
          <w:sz w:val="32"/>
          <w:szCs w:val="32"/>
        </w:rPr>
        <w:t>Lactococcus lactis</w:t>
      </w:r>
      <w:r w:rsidRPr="00181505">
        <w:rPr>
          <w:b/>
          <w:sz w:val="32"/>
          <w:szCs w:val="32"/>
        </w:rPr>
        <w:t xml:space="preserve"> subsp. </w:t>
      </w:r>
      <w:r w:rsidRPr="00181505">
        <w:rPr>
          <w:b/>
          <w:i/>
          <w:sz w:val="32"/>
          <w:szCs w:val="32"/>
        </w:rPr>
        <w:t>cremoris</w:t>
      </w:r>
      <w:r w:rsidRPr="00181505">
        <w:rPr>
          <w:b/>
          <w:sz w:val="32"/>
          <w:szCs w:val="32"/>
        </w:rPr>
        <w:t xml:space="preserve"> IBB477 strain is mediated by specific molecular determinants</w:t>
      </w:r>
    </w:p>
    <w:p w:rsidR="00234F56" w:rsidRPr="00D37E37" w:rsidRDefault="00CD36F5" w:rsidP="00DB062F">
      <w:pPr>
        <w:pStyle w:val="Nagwek1"/>
        <w:spacing w:before="0" w:after="0" w:line="360" w:lineRule="auto"/>
        <w:jc w:val="both"/>
        <w:rPr>
          <w:rFonts w:ascii="Times New Roman" w:hAnsi="Times New Roman"/>
          <w:b w:val="0"/>
          <w:sz w:val="20"/>
          <w:szCs w:val="20"/>
          <w:vertAlign w:val="superscript"/>
        </w:rPr>
      </w:pPr>
      <w:r w:rsidRPr="00D37E37">
        <w:rPr>
          <w:rFonts w:ascii="Times New Roman" w:hAnsi="Times New Roman" w:cs="Times New Roman"/>
          <w:b w:val="0"/>
          <w:sz w:val="20"/>
          <w:szCs w:val="20"/>
        </w:rPr>
        <w:t>Joanna M</w:t>
      </w:r>
      <w:r w:rsidR="00EC500C" w:rsidRPr="00D37E37">
        <w:rPr>
          <w:rFonts w:ascii="Times New Roman" w:hAnsi="Times New Roman" w:cs="Times New Roman"/>
          <w:b w:val="0"/>
          <w:sz w:val="20"/>
          <w:szCs w:val="20"/>
        </w:rPr>
        <w:t>aria</w:t>
      </w:r>
      <w:r w:rsidRPr="00D37E37">
        <w:rPr>
          <w:rFonts w:ascii="Times New Roman" w:hAnsi="Times New Roman" w:cs="Times New Roman"/>
          <w:b w:val="0"/>
          <w:sz w:val="20"/>
          <w:szCs w:val="20"/>
        </w:rPr>
        <w:t xml:space="preserve"> Radziwill-Bienkowska</w:t>
      </w:r>
      <w:r w:rsidR="004A1E63" w:rsidRPr="00D37E37">
        <w:rPr>
          <w:rFonts w:ascii="Times New Roman" w:hAnsi="Times New Roman" w:cs="Times New Roman"/>
          <w:b w:val="0"/>
          <w:sz w:val="20"/>
          <w:szCs w:val="20"/>
        </w:rPr>
        <w:t>,</w:t>
      </w:r>
      <w:r w:rsidR="004874DC" w:rsidRPr="00D37E37">
        <w:rPr>
          <w:rFonts w:ascii="Times New Roman" w:hAnsi="Times New Roman" w:cs="Times New Roman"/>
          <w:b w:val="0"/>
          <w:sz w:val="20"/>
          <w:szCs w:val="20"/>
          <w:vertAlign w:val="superscript"/>
        </w:rPr>
        <w:t>1</w:t>
      </w:r>
      <w:r w:rsidR="004874DC" w:rsidRPr="00D37E37">
        <w:rPr>
          <w:rFonts w:ascii="Times New Roman" w:hAnsi="Times New Roman" w:cs="Times New Roman"/>
          <w:b w:val="0"/>
          <w:sz w:val="20"/>
          <w:szCs w:val="20"/>
        </w:rPr>
        <w:t xml:space="preserve"> </w:t>
      </w:r>
      <w:r w:rsidRPr="00D37E37">
        <w:rPr>
          <w:rFonts w:ascii="Times New Roman" w:hAnsi="Times New Roman" w:cs="Times New Roman"/>
          <w:b w:val="0"/>
          <w:sz w:val="20"/>
          <w:szCs w:val="20"/>
        </w:rPr>
        <w:t>Doan T</w:t>
      </w:r>
      <w:r w:rsidR="00EC500C" w:rsidRPr="00D37E37">
        <w:rPr>
          <w:rFonts w:ascii="Times New Roman" w:hAnsi="Times New Roman" w:cs="Times New Roman"/>
          <w:b w:val="0"/>
          <w:sz w:val="20"/>
          <w:szCs w:val="20"/>
        </w:rPr>
        <w:t xml:space="preserve">hanh </w:t>
      </w:r>
      <w:r w:rsidRPr="00D37E37">
        <w:rPr>
          <w:rFonts w:ascii="Times New Roman" w:hAnsi="Times New Roman" w:cs="Times New Roman"/>
          <w:b w:val="0"/>
          <w:sz w:val="20"/>
          <w:szCs w:val="20"/>
        </w:rPr>
        <w:t>L</w:t>
      </w:r>
      <w:r w:rsidR="00EC500C" w:rsidRPr="00D37E37">
        <w:rPr>
          <w:rFonts w:ascii="Times New Roman" w:hAnsi="Times New Roman" w:cs="Times New Roman"/>
          <w:b w:val="0"/>
          <w:sz w:val="20"/>
          <w:szCs w:val="20"/>
        </w:rPr>
        <w:t>am</w:t>
      </w:r>
      <w:r w:rsidRPr="00D37E37">
        <w:rPr>
          <w:rFonts w:ascii="Times New Roman" w:hAnsi="Times New Roman" w:cs="Times New Roman"/>
          <w:b w:val="0"/>
          <w:sz w:val="20"/>
          <w:szCs w:val="20"/>
        </w:rPr>
        <w:t xml:space="preserve"> Le</w:t>
      </w:r>
      <w:r w:rsidR="004A1E63" w:rsidRPr="00D37E37">
        <w:rPr>
          <w:rFonts w:ascii="Times New Roman" w:hAnsi="Times New Roman" w:cs="Times New Roman"/>
          <w:b w:val="0"/>
          <w:sz w:val="20"/>
          <w:szCs w:val="20"/>
        </w:rPr>
        <w:t>,</w:t>
      </w:r>
      <w:r w:rsidR="004874DC" w:rsidRPr="00D37E37">
        <w:rPr>
          <w:rFonts w:ascii="Times New Roman" w:hAnsi="Times New Roman" w:cs="Times New Roman"/>
          <w:b w:val="0"/>
          <w:sz w:val="20"/>
          <w:szCs w:val="20"/>
          <w:vertAlign w:val="superscript"/>
        </w:rPr>
        <w:t>2</w:t>
      </w:r>
      <w:r w:rsidRPr="00D37E37">
        <w:rPr>
          <w:rFonts w:ascii="Times New Roman" w:hAnsi="Times New Roman" w:cs="Times New Roman"/>
          <w:b w:val="0"/>
          <w:sz w:val="20"/>
          <w:szCs w:val="20"/>
          <w:vertAlign w:val="superscript"/>
        </w:rPr>
        <w:t>,3,4</w:t>
      </w:r>
      <w:r w:rsidR="004874DC" w:rsidRPr="00D37E37">
        <w:rPr>
          <w:rFonts w:ascii="Times New Roman" w:hAnsi="Times New Roman" w:cs="Times New Roman"/>
          <w:b w:val="0"/>
          <w:sz w:val="20"/>
          <w:szCs w:val="20"/>
        </w:rPr>
        <w:t xml:space="preserve"> </w:t>
      </w:r>
      <w:r w:rsidR="00BC7419" w:rsidRPr="00D37E37">
        <w:rPr>
          <w:rFonts w:ascii="Times New Roman" w:hAnsi="Times New Roman" w:cs="Times New Roman"/>
          <w:b w:val="0"/>
          <w:sz w:val="20"/>
          <w:szCs w:val="20"/>
        </w:rPr>
        <w:t>Pawel Szcze</w:t>
      </w:r>
      <w:r w:rsidR="00CC6F82" w:rsidRPr="00D37E37">
        <w:rPr>
          <w:rFonts w:ascii="Times New Roman" w:hAnsi="Times New Roman" w:cs="Times New Roman"/>
          <w:b w:val="0"/>
          <w:sz w:val="20"/>
          <w:szCs w:val="20"/>
        </w:rPr>
        <w:t>sny</w:t>
      </w:r>
      <w:r w:rsidR="004A1E63" w:rsidRPr="00D37E37">
        <w:rPr>
          <w:rFonts w:ascii="Times New Roman" w:hAnsi="Times New Roman" w:cs="Times New Roman"/>
          <w:b w:val="0"/>
          <w:sz w:val="20"/>
          <w:szCs w:val="20"/>
        </w:rPr>
        <w:t>,</w:t>
      </w:r>
      <w:r w:rsidR="00CC6F82" w:rsidRPr="00D37E37">
        <w:rPr>
          <w:rFonts w:ascii="Times New Roman" w:hAnsi="Times New Roman" w:cs="Times New Roman"/>
          <w:b w:val="0"/>
          <w:sz w:val="20"/>
          <w:szCs w:val="20"/>
          <w:vertAlign w:val="superscript"/>
        </w:rPr>
        <w:t>1</w:t>
      </w:r>
      <w:r w:rsidRPr="00D37E37">
        <w:rPr>
          <w:rFonts w:ascii="Times New Roman" w:hAnsi="Times New Roman" w:cs="Times New Roman"/>
          <w:b w:val="0"/>
          <w:sz w:val="20"/>
          <w:szCs w:val="20"/>
          <w:vertAlign w:val="superscript"/>
        </w:rPr>
        <w:t>,</w:t>
      </w:r>
      <w:r w:rsidR="00CC6F82" w:rsidRPr="00D37E37">
        <w:rPr>
          <w:rFonts w:ascii="Times New Roman" w:hAnsi="Times New Roman" w:cs="Times New Roman"/>
          <w:b w:val="0"/>
          <w:sz w:val="20"/>
          <w:szCs w:val="20"/>
          <w:vertAlign w:val="superscript"/>
        </w:rPr>
        <w:t>5</w:t>
      </w:r>
      <w:r w:rsidRPr="00D37E37">
        <w:rPr>
          <w:rFonts w:ascii="Times New Roman" w:hAnsi="Times New Roman" w:cs="Times New Roman"/>
          <w:b w:val="0"/>
          <w:sz w:val="20"/>
          <w:szCs w:val="20"/>
        </w:rPr>
        <w:t xml:space="preserve"> Marie-Pierre Duviau</w:t>
      </w:r>
      <w:r w:rsidR="004A1E63" w:rsidRPr="00D37E37">
        <w:rPr>
          <w:rFonts w:ascii="Times New Roman" w:hAnsi="Times New Roman" w:cs="Times New Roman"/>
          <w:b w:val="0"/>
          <w:sz w:val="20"/>
          <w:szCs w:val="20"/>
        </w:rPr>
        <w:t>,</w:t>
      </w:r>
      <w:r w:rsidRPr="00D37E37">
        <w:rPr>
          <w:rFonts w:ascii="Times New Roman" w:hAnsi="Times New Roman" w:cs="Times New Roman"/>
          <w:b w:val="0"/>
          <w:sz w:val="20"/>
          <w:szCs w:val="20"/>
          <w:vertAlign w:val="superscript"/>
        </w:rPr>
        <w:t>2,3,4</w:t>
      </w:r>
      <w:r w:rsidRPr="00D37E37">
        <w:rPr>
          <w:rFonts w:ascii="Times New Roman" w:hAnsi="Times New Roman" w:cs="Times New Roman"/>
          <w:b w:val="0"/>
          <w:sz w:val="20"/>
          <w:szCs w:val="20"/>
        </w:rPr>
        <w:t xml:space="preserve"> </w:t>
      </w:r>
      <w:r w:rsidR="0034463B" w:rsidRPr="00D37E37">
        <w:rPr>
          <w:rFonts w:ascii="Times New Roman" w:hAnsi="Times New Roman" w:cs="Times New Roman"/>
          <w:b w:val="0"/>
          <w:sz w:val="20"/>
          <w:szCs w:val="20"/>
        </w:rPr>
        <w:t>Tamara Aleksandrzak-Piekarczyk,</w:t>
      </w:r>
      <w:r w:rsidR="0034463B" w:rsidRPr="00D37E37">
        <w:rPr>
          <w:rFonts w:ascii="Times New Roman" w:hAnsi="Times New Roman" w:cs="Times New Roman"/>
          <w:b w:val="0"/>
          <w:sz w:val="20"/>
          <w:szCs w:val="20"/>
          <w:vertAlign w:val="superscript"/>
        </w:rPr>
        <w:t>1</w:t>
      </w:r>
      <w:r w:rsidR="0034463B" w:rsidRPr="00D37E37">
        <w:rPr>
          <w:rFonts w:ascii="Times New Roman" w:hAnsi="Times New Roman" w:cs="Times New Roman"/>
          <w:b w:val="0"/>
          <w:sz w:val="20"/>
          <w:szCs w:val="20"/>
        </w:rPr>
        <w:t xml:space="preserve"> </w:t>
      </w:r>
      <w:r w:rsidRPr="00D37E37">
        <w:rPr>
          <w:rFonts w:ascii="Times New Roman" w:hAnsi="Times New Roman" w:cs="Times New Roman"/>
          <w:b w:val="0"/>
          <w:sz w:val="20"/>
          <w:szCs w:val="20"/>
        </w:rPr>
        <w:t>Pascal Loubière</w:t>
      </w:r>
      <w:r w:rsidR="004A1E63" w:rsidRPr="00D37E37">
        <w:rPr>
          <w:rFonts w:ascii="Times New Roman" w:hAnsi="Times New Roman" w:cs="Times New Roman"/>
          <w:b w:val="0"/>
          <w:sz w:val="20"/>
          <w:szCs w:val="20"/>
        </w:rPr>
        <w:t>,</w:t>
      </w:r>
      <w:r w:rsidRPr="00D37E37">
        <w:rPr>
          <w:rFonts w:ascii="Times New Roman" w:hAnsi="Times New Roman" w:cs="Times New Roman"/>
          <w:b w:val="0"/>
          <w:sz w:val="20"/>
          <w:szCs w:val="20"/>
          <w:vertAlign w:val="superscript"/>
        </w:rPr>
        <w:t>2,3,4</w:t>
      </w:r>
      <w:r w:rsidR="004A1E63" w:rsidRPr="00D37E37">
        <w:rPr>
          <w:rFonts w:ascii="Times New Roman" w:hAnsi="Times New Roman" w:cs="Times New Roman"/>
          <w:b w:val="0"/>
          <w:sz w:val="20"/>
          <w:szCs w:val="20"/>
        </w:rPr>
        <w:t xml:space="preserve"> Muriel Mercier-Bonin</w:t>
      </w:r>
      <w:r w:rsidR="004C24A4">
        <w:rPr>
          <w:rFonts w:ascii="Times New Roman" w:hAnsi="Times New Roman" w:cs="Times New Roman"/>
          <w:b w:val="0"/>
          <w:sz w:val="20"/>
          <w:szCs w:val="20"/>
        </w:rPr>
        <w:t>,</w:t>
      </w:r>
      <w:r w:rsidRPr="00D37E37">
        <w:rPr>
          <w:rFonts w:ascii="Times New Roman" w:hAnsi="Times New Roman" w:cs="Times New Roman"/>
          <w:b w:val="0"/>
          <w:sz w:val="20"/>
          <w:szCs w:val="20"/>
          <w:vertAlign w:val="superscript"/>
        </w:rPr>
        <w:t>2,3,4</w:t>
      </w:r>
      <w:r w:rsidR="00233839" w:rsidRPr="00D37E37">
        <w:rPr>
          <w:rFonts w:ascii="Times New Roman" w:hAnsi="Times New Roman" w:cs="Times New Roman"/>
          <w:b w:val="0"/>
          <w:sz w:val="20"/>
          <w:szCs w:val="20"/>
          <w:vertAlign w:val="superscript"/>
        </w:rPr>
        <w:t>,†</w:t>
      </w:r>
      <w:r w:rsidR="004A1E63" w:rsidRPr="00D37E37">
        <w:rPr>
          <w:rFonts w:ascii="Times New Roman" w:hAnsi="Times New Roman" w:cs="Times New Roman"/>
          <w:b w:val="0"/>
          <w:sz w:val="20"/>
          <w:szCs w:val="20"/>
          <w:vertAlign w:val="superscript"/>
        </w:rPr>
        <w:t xml:space="preserve"> </w:t>
      </w:r>
      <w:r w:rsidR="004C24A4" w:rsidRPr="00D37E37">
        <w:rPr>
          <w:rFonts w:ascii="Times New Roman" w:hAnsi="Times New Roman" w:cs="Times New Roman"/>
          <w:b w:val="0"/>
          <w:sz w:val="20"/>
          <w:szCs w:val="20"/>
        </w:rPr>
        <w:t>Jacek</w:t>
      </w:r>
      <w:r w:rsidR="00952975">
        <w:rPr>
          <w:rFonts w:ascii="Times New Roman" w:hAnsi="Times New Roman" w:cs="Times New Roman"/>
          <w:b w:val="0"/>
          <w:sz w:val="20"/>
          <w:szCs w:val="20"/>
        </w:rPr>
        <w:t xml:space="preserve"> Karol</w:t>
      </w:r>
      <w:r w:rsidR="004C24A4" w:rsidRPr="00D37E37">
        <w:rPr>
          <w:rFonts w:ascii="Times New Roman" w:hAnsi="Times New Roman" w:cs="Times New Roman"/>
          <w:b w:val="0"/>
          <w:sz w:val="20"/>
          <w:szCs w:val="20"/>
        </w:rPr>
        <w:t xml:space="preserve"> Bardowski</w:t>
      </w:r>
      <w:r w:rsidR="004C24A4" w:rsidRPr="00D37E37">
        <w:rPr>
          <w:rFonts w:ascii="Times New Roman" w:hAnsi="Times New Roman" w:cs="Times New Roman"/>
          <w:b w:val="0"/>
          <w:sz w:val="20"/>
          <w:szCs w:val="20"/>
          <w:vertAlign w:val="superscript"/>
        </w:rPr>
        <w:t>1</w:t>
      </w:r>
      <w:r w:rsidR="004C24A4">
        <w:rPr>
          <w:rFonts w:ascii="Times New Roman" w:hAnsi="Times New Roman" w:cs="Times New Roman"/>
          <w:b w:val="0"/>
          <w:sz w:val="20"/>
          <w:szCs w:val="20"/>
          <w:vertAlign w:val="superscript"/>
        </w:rPr>
        <w:t xml:space="preserve"> </w:t>
      </w:r>
      <w:r w:rsidR="00233839" w:rsidRPr="00D37E37">
        <w:rPr>
          <w:rFonts w:ascii="Times New Roman" w:hAnsi="Times New Roman" w:cs="Times New Roman"/>
          <w:b w:val="0"/>
          <w:sz w:val="20"/>
          <w:szCs w:val="20"/>
        </w:rPr>
        <w:t xml:space="preserve">and </w:t>
      </w:r>
      <w:r w:rsidR="004A1E63" w:rsidRPr="00D37E37">
        <w:rPr>
          <w:rFonts w:ascii="Times New Roman" w:hAnsi="Times New Roman" w:cs="Times New Roman"/>
          <w:b w:val="0"/>
          <w:sz w:val="20"/>
          <w:szCs w:val="20"/>
        </w:rPr>
        <w:t>Magdalena Kowalczyk</w:t>
      </w:r>
      <w:r w:rsidRPr="00D37E37">
        <w:rPr>
          <w:rFonts w:ascii="Times New Roman" w:hAnsi="Times New Roman" w:cs="Times New Roman"/>
          <w:b w:val="0"/>
          <w:sz w:val="20"/>
          <w:szCs w:val="20"/>
          <w:vertAlign w:val="superscript"/>
        </w:rPr>
        <w:t>1</w:t>
      </w:r>
    </w:p>
    <w:p w:rsidR="00234F56" w:rsidRPr="00D37E37" w:rsidRDefault="00234F56" w:rsidP="00DB062F">
      <w:pPr>
        <w:spacing w:line="360" w:lineRule="auto"/>
        <w:jc w:val="both"/>
        <w:rPr>
          <w:sz w:val="20"/>
          <w:szCs w:val="20"/>
        </w:rPr>
      </w:pPr>
    </w:p>
    <w:p w:rsidR="00234F56" w:rsidRPr="00D37E37" w:rsidRDefault="004874DC" w:rsidP="00DB062F">
      <w:pPr>
        <w:spacing w:line="360" w:lineRule="auto"/>
        <w:jc w:val="both"/>
        <w:rPr>
          <w:sz w:val="20"/>
          <w:szCs w:val="20"/>
        </w:rPr>
      </w:pPr>
      <w:r w:rsidRPr="00D37E37">
        <w:rPr>
          <w:sz w:val="20"/>
          <w:szCs w:val="20"/>
          <w:vertAlign w:val="superscript"/>
        </w:rPr>
        <w:t>1</w:t>
      </w:r>
      <w:r w:rsidR="00C37D0E" w:rsidRPr="00D37E37">
        <w:rPr>
          <w:sz w:val="20"/>
          <w:szCs w:val="20"/>
        </w:rPr>
        <w:t>Institute of Biochemistry and Biophysics, Polish Academy of Sciences, Pawinskiego 5A, 02-106 Warsaw, Poland</w:t>
      </w:r>
    </w:p>
    <w:p w:rsidR="00234F56" w:rsidRPr="00D37E37" w:rsidRDefault="004874DC" w:rsidP="00DB062F">
      <w:pPr>
        <w:spacing w:line="360" w:lineRule="auto"/>
        <w:jc w:val="both"/>
        <w:rPr>
          <w:sz w:val="20"/>
          <w:szCs w:val="20"/>
          <w:lang w:val="fr-FR"/>
        </w:rPr>
      </w:pPr>
      <w:r w:rsidRPr="00D37E37">
        <w:rPr>
          <w:sz w:val="20"/>
          <w:szCs w:val="20"/>
          <w:vertAlign w:val="superscript"/>
          <w:lang w:val="fr-FR"/>
        </w:rPr>
        <w:t>2</w:t>
      </w:r>
      <w:r w:rsidR="00C37D0E" w:rsidRPr="00D37E37">
        <w:rPr>
          <w:sz w:val="20"/>
          <w:szCs w:val="20"/>
          <w:lang w:val="fr-FR"/>
        </w:rPr>
        <w:t>Université de Toulouse, INSA, UPS, INPT, LISBP, 135 Avenue de Rangueil, F-31077 Toulouse, France</w:t>
      </w:r>
    </w:p>
    <w:p w:rsidR="00234F56" w:rsidRPr="00D37E37" w:rsidRDefault="004874DC" w:rsidP="00DB062F">
      <w:pPr>
        <w:spacing w:line="360" w:lineRule="auto"/>
        <w:jc w:val="both"/>
        <w:rPr>
          <w:sz w:val="20"/>
          <w:szCs w:val="20"/>
          <w:lang w:val="fr-FR"/>
        </w:rPr>
      </w:pPr>
      <w:r w:rsidRPr="00D37E37">
        <w:rPr>
          <w:sz w:val="20"/>
          <w:szCs w:val="20"/>
          <w:vertAlign w:val="superscript"/>
          <w:lang w:val="fr-FR"/>
        </w:rPr>
        <w:t>3</w:t>
      </w:r>
      <w:r w:rsidR="00C37D0E" w:rsidRPr="00D37E37">
        <w:rPr>
          <w:sz w:val="20"/>
          <w:szCs w:val="20"/>
          <w:lang w:val="fr-FR"/>
        </w:rPr>
        <w:t>INRA, UMR792 Ingénierie des Systèmes Biologiques et des Procédés, F-31400 Toulouse, France</w:t>
      </w:r>
    </w:p>
    <w:p w:rsidR="00234F56" w:rsidRPr="00D37E37" w:rsidRDefault="00C37D0E" w:rsidP="00DB062F">
      <w:pPr>
        <w:spacing w:line="360" w:lineRule="auto"/>
        <w:jc w:val="both"/>
        <w:rPr>
          <w:sz w:val="20"/>
          <w:szCs w:val="20"/>
        </w:rPr>
      </w:pPr>
      <w:r w:rsidRPr="00D37E37">
        <w:rPr>
          <w:sz w:val="20"/>
          <w:szCs w:val="20"/>
          <w:vertAlign w:val="superscript"/>
        </w:rPr>
        <w:t>4</w:t>
      </w:r>
      <w:r w:rsidRPr="00D37E37">
        <w:rPr>
          <w:sz w:val="20"/>
          <w:szCs w:val="20"/>
        </w:rPr>
        <w:t>CNRS, UMR5504, F-31400 Toulouse, France</w:t>
      </w:r>
    </w:p>
    <w:p w:rsidR="00C37D0E" w:rsidRPr="00D37E37" w:rsidRDefault="00C37D0E" w:rsidP="00DB062F">
      <w:pPr>
        <w:spacing w:line="360" w:lineRule="auto"/>
        <w:jc w:val="both"/>
        <w:rPr>
          <w:sz w:val="20"/>
          <w:szCs w:val="20"/>
        </w:rPr>
      </w:pPr>
      <w:r w:rsidRPr="00D37E37">
        <w:rPr>
          <w:sz w:val="20"/>
          <w:szCs w:val="20"/>
          <w:vertAlign w:val="superscript"/>
        </w:rPr>
        <w:t>5</w:t>
      </w:r>
      <w:r w:rsidR="00CC6F82" w:rsidRPr="00D37E37">
        <w:rPr>
          <w:sz w:val="20"/>
          <w:szCs w:val="20"/>
        </w:rPr>
        <w:t>Faculty of Biology, University of Warsaw</w:t>
      </w:r>
      <w:r w:rsidRPr="00D37E37">
        <w:rPr>
          <w:sz w:val="20"/>
          <w:szCs w:val="20"/>
        </w:rPr>
        <w:t xml:space="preserve">, </w:t>
      </w:r>
      <w:r w:rsidR="005A3CF7" w:rsidRPr="00D37E37">
        <w:rPr>
          <w:sz w:val="20"/>
          <w:szCs w:val="20"/>
        </w:rPr>
        <w:t>Pawin</w:t>
      </w:r>
      <w:r w:rsidR="00CC6F82" w:rsidRPr="00D37E37">
        <w:rPr>
          <w:sz w:val="20"/>
          <w:szCs w:val="20"/>
        </w:rPr>
        <w:t>skiego</w:t>
      </w:r>
      <w:r w:rsidR="00525571" w:rsidRPr="00D37E37">
        <w:rPr>
          <w:sz w:val="20"/>
          <w:szCs w:val="20"/>
        </w:rPr>
        <w:t xml:space="preserve"> </w:t>
      </w:r>
      <w:r w:rsidR="00CC6F82" w:rsidRPr="00D37E37">
        <w:rPr>
          <w:sz w:val="20"/>
          <w:szCs w:val="20"/>
        </w:rPr>
        <w:t>5A</w:t>
      </w:r>
      <w:r w:rsidRPr="00D37E37">
        <w:rPr>
          <w:sz w:val="20"/>
          <w:szCs w:val="20"/>
        </w:rPr>
        <w:t xml:space="preserve">, </w:t>
      </w:r>
      <w:r w:rsidR="00CC6F82" w:rsidRPr="00D37E37">
        <w:rPr>
          <w:sz w:val="20"/>
          <w:szCs w:val="20"/>
        </w:rPr>
        <w:t>0</w:t>
      </w:r>
      <w:r w:rsidR="00D7434A" w:rsidRPr="00D37E37">
        <w:rPr>
          <w:sz w:val="20"/>
          <w:szCs w:val="20"/>
        </w:rPr>
        <w:t>2-106</w:t>
      </w:r>
      <w:r w:rsidRPr="00D37E37">
        <w:rPr>
          <w:sz w:val="20"/>
          <w:szCs w:val="20"/>
        </w:rPr>
        <w:t xml:space="preserve"> Warsaw, Poland</w:t>
      </w:r>
    </w:p>
    <w:p w:rsidR="00ED728C" w:rsidRPr="00D37E37" w:rsidRDefault="00ED728C" w:rsidP="00DB062F">
      <w:pPr>
        <w:spacing w:line="360" w:lineRule="auto"/>
        <w:jc w:val="both"/>
        <w:rPr>
          <w:sz w:val="20"/>
          <w:szCs w:val="20"/>
          <w:vertAlign w:val="superscript"/>
        </w:rPr>
      </w:pPr>
    </w:p>
    <w:p w:rsidR="00544389" w:rsidRPr="00181505" w:rsidRDefault="00544389" w:rsidP="00DB062F">
      <w:pPr>
        <w:spacing w:line="360" w:lineRule="auto"/>
        <w:jc w:val="both"/>
        <w:rPr>
          <w:sz w:val="20"/>
          <w:szCs w:val="20"/>
          <w:lang w:val="fr-FR"/>
        </w:rPr>
      </w:pPr>
      <w:r w:rsidRPr="00181505">
        <w:rPr>
          <w:sz w:val="20"/>
          <w:szCs w:val="20"/>
          <w:vertAlign w:val="superscript"/>
          <w:lang w:val="fr-FR"/>
        </w:rPr>
        <w:t>†</w:t>
      </w:r>
      <w:r w:rsidRPr="00181505">
        <w:rPr>
          <w:sz w:val="20"/>
          <w:szCs w:val="20"/>
          <w:lang w:val="fr-FR"/>
        </w:rPr>
        <w:t xml:space="preserve">Present address: </w:t>
      </w:r>
      <w:r w:rsidR="00C803AD" w:rsidRPr="00181505">
        <w:rPr>
          <w:sz w:val="20"/>
          <w:szCs w:val="20"/>
          <w:lang w:val="fr-FR"/>
        </w:rPr>
        <w:t xml:space="preserve">INRA/INPT/UPS </w:t>
      </w:r>
      <w:r w:rsidR="0036242A" w:rsidRPr="00181505">
        <w:rPr>
          <w:sz w:val="20"/>
          <w:szCs w:val="20"/>
          <w:lang w:val="fr-FR"/>
        </w:rPr>
        <w:t>Toxalim UMR 1331</w:t>
      </w:r>
      <w:r w:rsidR="00581253" w:rsidRPr="00181505">
        <w:rPr>
          <w:sz w:val="20"/>
          <w:szCs w:val="20"/>
          <w:lang w:val="fr-FR"/>
        </w:rPr>
        <w:t xml:space="preserve">, </w:t>
      </w:r>
      <w:r w:rsidR="0036242A" w:rsidRPr="00181505">
        <w:rPr>
          <w:sz w:val="20"/>
          <w:szCs w:val="20"/>
          <w:lang w:val="fr-FR"/>
        </w:rPr>
        <w:t>180</w:t>
      </w:r>
      <w:r w:rsidR="00581253" w:rsidRPr="00181505">
        <w:rPr>
          <w:sz w:val="20"/>
          <w:szCs w:val="20"/>
          <w:lang w:val="fr-FR"/>
        </w:rPr>
        <w:t xml:space="preserve"> ch</w:t>
      </w:r>
      <w:r w:rsidR="0036242A" w:rsidRPr="00181505">
        <w:rPr>
          <w:sz w:val="20"/>
          <w:szCs w:val="20"/>
          <w:lang w:val="fr-FR"/>
        </w:rPr>
        <w:t>emin de Tournefeuille</w:t>
      </w:r>
      <w:r w:rsidR="00581253" w:rsidRPr="00181505">
        <w:rPr>
          <w:sz w:val="20"/>
          <w:szCs w:val="20"/>
          <w:lang w:val="fr-FR"/>
        </w:rPr>
        <w:t>, F-31027 Toulouse, France</w:t>
      </w:r>
    </w:p>
    <w:p w:rsidR="00CE0047" w:rsidRPr="008767A2" w:rsidRDefault="00CE0047" w:rsidP="00DB062F">
      <w:pPr>
        <w:spacing w:line="360" w:lineRule="auto"/>
        <w:jc w:val="both"/>
        <w:rPr>
          <w:sz w:val="20"/>
          <w:szCs w:val="20"/>
          <w:lang w:val="pl-PL"/>
        </w:rPr>
      </w:pPr>
      <w:r w:rsidRPr="00D37E37">
        <w:rPr>
          <w:sz w:val="20"/>
          <w:szCs w:val="20"/>
        </w:rPr>
        <w:sym w:font="Wingdings" w:char="F02A"/>
      </w:r>
      <w:r w:rsidRPr="008767A2">
        <w:rPr>
          <w:sz w:val="20"/>
          <w:szCs w:val="20"/>
          <w:lang w:val="pl-PL"/>
        </w:rPr>
        <w:t xml:space="preserve"> Magdalena Kowalczyk</w:t>
      </w:r>
      <w:r w:rsidR="00530325" w:rsidRPr="008767A2">
        <w:rPr>
          <w:sz w:val="20"/>
          <w:szCs w:val="20"/>
          <w:lang w:val="pl-PL"/>
        </w:rPr>
        <w:t xml:space="preserve"> </w:t>
      </w:r>
    </w:p>
    <w:p w:rsidR="00533E70" w:rsidRPr="00181505" w:rsidRDefault="00530325" w:rsidP="00DB062F">
      <w:pPr>
        <w:spacing w:line="360" w:lineRule="auto"/>
        <w:jc w:val="both"/>
        <w:rPr>
          <w:sz w:val="20"/>
          <w:szCs w:val="20"/>
          <w:lang w:val="pl-PL"/>
        </w:rPr>
      </w:pPr>
      <w:r w:rsidRPr="008767A2">
        <w:rPr>
          <w:sz w:val="20"/>
          <w:szCs w:val="20"/>
          <w:lang w:val="pl-PL"/>
        </w:rPr>
        <w:t xml:space="preserve">Tel.: +48 22 592 12 22. </w:t>
      </w:r>
      <w:r w:rsidR="00C500BC" w:rsidRPr="008767A2">
        <w:rPr>
          <w:sz w:val="20"/>
          <w:szCs w:val="20"/>
          <w:lang w:val="pl-PL"/>
        </w:rPr>
        <w:t>F</w:t>
      </w:r>
      <w:r w:rsidRPr="008767A2">
        <w:rPr>
          <w:sz w:val="20"/>
          <w:szCs w:val="20"/>
          <w:lang w:val="pl-PL"/>
        </w:rPr>
        <w:t xml:space="preserve">ax: +48 22 </w:t>
      </w:r>
      <w:r w:rsidR="002A1E71" w:rsidRPr="008767A2">
        <w:rPr>
          <w:sz w:val="20"/>
          <w:szCs w:val="20"/>
          <w:lang w:val="pl-PL"/>
        </w:rPr>
        <w:t>592 21 90</w:t>
      </w:r>
      <w:r w:rsidRPr="008767A2">
        <w:rPr>
          <w:sz w:val="20"/>
          <w:szCs w:val="20"/>
          <w:lang w:val="pl-PL"/>
        </w:rPr>
        <w:t xml:space="preserve">. </w:t>
      </w:r>
      <w:r w:rsidRPr="00181505">
        <w:rPr>
          <w:sz w:val="20"/>
          <w:szCs w:val="20"/>
          <w:lang w:val="pl-PL"/>
        </w:rPr>
        <w:t>E-mail</w:t>
      </w:r>
      <w:r w:rsidR="00544389" w:rsidRPr="00181505">
        <w:rPr>
          <w:sz w:val="20"/>
          <w:szCs w:val="20"/>
          <w:lang w:val="pl-PL"/>
        </w:rPr>
        <w:t xml:space="preserve">: </w:t>
      </w:r>
      <w:hyperlink r:id="rId8" w:history="1">
        <w:r w:rsidR="008767A2" w:rsidRPr="00181505">
          <w:rPr>
            <w:rStyle w:val="Hipercze"/>
            <w:sz w:val="20"/>
            <w:szCs w:val="20"/>
            <w:lang w:val="pl-PL"/>
          </w:rPr>
          <w:t>mk@ibb.waw.pl</w:t>
        </w:r>
      </w:hyperlink>
    </w:p>
    <w:p w:rsidR="008767A2" w:rsidRPr="00181505" w:rsidRDefault="008767A2" w:rsidP="00DB062F">
      <w:pPr>
        <w:spacing w:line="360" w:lineRule="auto"/>
        <w:jc w:val="both"/>
        <w:rPr>
          <w:sz w:val="20"/>
          <w:szCs w:val="20"/>
          <w:lang w:val="pl-PL"/>
        </w:rPr>
      </w:pPr>
    </w:p>
    <w:p w:rsidR="008767A2" w:rsidRPr="00DB062F" w:rsidRDefault="008767A2" w:rsidP="00DB062F">
      <w:pPr>
        <w:spacing w:line="360" w:lineRule="auto"/>
        <w:jc w:val="both"/>
        <w:rPr>
          <w:sz w:val="20"/>
          <w:szCs w:val="20"/>
          <w:lang w:val="en-US"/>
        </w:rPr>
      </w:pPr>
      <w:r w:rsidRPr="008767A2">
        <w:rPr>
          <w:b/>
          <w:bCs/>
          <w:sz w:val="20"/>
          <w:szCs w:val="20"/>
        </w:rPr>
        <w:t>A</w:t>
      </w:r>
      <w:r w:rsidRPr="008767A2">
        <w:rPr>
          <w:b/>
          <w:sz w:val="20"/>
          <w:szCs w:val="20"/>
        </w:rPr>
        <w:t>cknowledgements</w:t>
      </w:r>
      <w:r w:rsidRPr="008767A2">
        <w:rPr>
          <w:sz w:val="20"/>
          <w:szCs w:val="20"/>
        </w:rPr>
        <w:t xml:space="preserve"> The ‘Studies of nucleic acids and proteins - from basic to applied research’ project is realised within the International PhD Projects Programme of the Foundation for Polish Science (MPD/2009-3/2). The project is co-financed by the EU - Regional Development Fund. This work was also funded by European Funds Portal Innovative Economy ‘Centre of medicinal product biotechnology. Package of innovative biopharmaceuticals for human and animal therapy and prophylactics’ WND-POIG.01.01.02-00-007/08.</w:t>
      </w:r>
      <w:r w:rsidRPr="008767A2">
        <w:rPr>
          <w:bCs/>
          <w:sz w:val="20"/>
          <w:szCs w:val="20"/>
        </w:rPr>
        <w:t xml:space="preserve"> Genome sequencing was undertaken at the Institute of Biochemistry and Biophysics, Polish Academy of Sciences. D.T.L.L. was a Ph.D. student at the Institut National de Recherche Agronomique (INRA).</w:t>
      </w:r>
    </w:p>
    <w:p w:rsidR="00D0768E" w:rsidRPr="00DB062F" w:rsidRDefault="00D0768E" w:rsidP="00DB062F">
      <w:pPr>
        <w:suppressLineNumbers/>
        <w:spacing w:line="360" w:lineRule="auto"/>
        <w:jc w:val="both"/>
        <w:rPr>
          <w:sz w:val="20"/>
          <w:szCs w:val="20"/>
          <w:lang w:val="en-US"/>
        </w:rPr>
      </w:pPr>
    </w:p>
    <w:p w:rsidR="00033DDE" w:rsidRPr="00DB062F" w:rsidRDefault="00033DDE" w:rsidP="00DB062F">
      <w:pPr>
        <w:suppressLineNumbers/>
        <w:spacing w:line="360" w:lineRule="auto"/>
        <w:jc w:val="both"/>
        <w:rPr>
          <w:sz w:val="20"/>
          <w:szCs w:val="20"/>
          <w:lang w:val="en-US"/>
        </w:rPr>
      </w:pPr>
    </w:p>
    <w:p w:rsidR="00033DDE" w:rsidRPr="00DB062F" w:rsidRDefault="00033DDE" w:rsidP="00DB062F">
      <w:pPr>
        <w:suppressLineNumbers/>
        <w:spacing w:line="360" w:lineRule="auto"/>
        <w:jc w:val="both"/>
        <w:rPr>
          <w:sz w:val="20"/>
          <w:szCs w:val="20"/>
          <w:lang w:val="en-US"/>
        </w:rPr>
      </w:pPr>
    </w:p>
    <w:p w:rsidR="00033DDE" w:rsidRPr="00DB062F" w:rsidRDefault="00033DDE" w:rsidP="00DB062F">
      <w:pPr>
        <w:suppressLineNumbers/>
        <w:spacing w:line="360" w:lineRule="auto"/>
        <w:jc w:val="both"/>
        <w:rPr>
          <w:sz w:val="22"/>
          <w:szCs w:val="22"/>
          <w:lang w:val="en-US"/>
        </w:rPr>
      </w:pPr>
    </w:p>
    <w:p w:rsidR="00033DDE" w:rsidRPr="00DB062F" w:rsidRDefault="00033DDE" w:rsidP="00DB062F">
      <w:pPr>
        <w:suppressLineNumbers/>
        <w:spacing w:line="360" w:lineRule="auto"/>
        <w:jc w:val="both"/>
        <w:rPr>
          <w:sz w:val="22"/>
          <w:szCs w:val="22"/>
          <w:lang w:val="en-US"/>
        </w:rPr>
      </w:pPr>
    </w:p>
    <w:p w:rsidR="00AE462D" w:rsidRPr="00DB062F" w:rsidRDefault="002A1E71" w:rsidP="00DB062F">
      <w:pPr>
        <w:suppressLineNumbers/>
        <w:spacing w:line="360" w:lineRule="auto"/>
        <w:jc w:val="both"/>
        <w:rPr>
          <w:sz w:val="22"/>
          <w:szCs w:val="22"/>
          <w:lang w:val="en-US"/>
        </w:rPr>
      </w:pPr>
      <w:r w:rsidRPr="00DB062F">
        <w:rPr>
          <w:sz w:val="22"/>
          <w:szCs w:val="22"/>
          <w:lang w:val="en-US"/>
        </w:rPr>
        <w:t xml:space="preserve"> </w:t>
      </w:r>
    </w:p>
    <w:p w:rsidR="000D1EF1" w:rsidRPr="00DB062F" w:rsidRDefault="000D1EF1" w:rsidP="00DB062F">
      <w:pPr>
        <w:suppressLineNumbers/>
        <w:spacing w:line="360" w:lineRule="auto"/>
        <w:rPr>
          <w:b/>
          <w:lang w:val="en-US"/>
        </w:rPr>
      </w:pPr>
    </w:p>
    <w:p w:rsidR="00D37E37" w:rsidRDefault="00D37E37" w:rsidP="00DB062F">
      <w:pPr>
        <w:suppressLineNumbers/>
        <w:spacing w:line="360" w:lineRule="auto"/>
        <w:rPr>
          <w:b/>
          <w:lang w:val="en-US"/>
        </w:rPr>
      </w:pPr>
    </w:p>
    <w:p w:rsidR="00DB062F" w:rsidRDefault="00DB062F" w:rsidP="00DB062F">
      <w:pPr>
        <w:suppressLineNumbers/>
        <w:spacing w:line="360" w:lineRule="auto"/>
        <w:rPr>
          <w:b/>
          <w:lang w:val="en-US"/>
        </w:rPr>
      </w:pPr>
    </w:p>
    <w:p w:rsidR="00DB062F" w:rsidRDefault="00DB062F" w:rsidP="00DB062F">
      <w:pPr>
        <w:suppressLineNumbers/>
        <w:spacing w:line="360" w:lineRule="auto"/>
        <w:rPr>
          <w:b/>
          <w:lang w:val="en-US"/>
        </w:rPr>
      </w:pPr>
    </w:p>
    <w:p w:rsidR="00DB062F" w:rsidRDefault="00DB062F" w:rsidP="00DB062F">
      <w:pPr>
        <w:suppressLineNumbers/>
        <w:spacing w:line="360" w:lineRule="auto"/>
        <w:rPr>
          <w:b/>
          <w:lang w:val="en-US"/>
        </w:rPr>
      </w:pPr>
    </w:p>
    <w:p w:rsidR="00DB062F" w:rsidRDefault="00DB062F" w:rsidP="00DB062F">
      <w:pPr>
        <w:suppressLineNumbers/>
        <w:spacing w:line="360" w:lineRule="auto"/>
        <w:rPr>
          <w:b/>
          <w:lang w:val="en-US"/>
        </w:rPr>
      </w:pPr>
    </w:p>
    <w:p w:rsidR="00DB062F" w:rsidRDefault="00DB062F" w:rsidP="00DB062F">
      <w:pPr>
        <w:suppressLineNumbers/>
        <w:spacing w:line="360" w:lineRule="auto"/>
        <w:rPr>
          <w:b/>
          <w:lang w:val="en-US"/>
        </w:rPr>
      </w:pPr>
    </w:p>
    <w:p w:rsidR="00081171" w:rsidRDefault="00081171" w:rsidP="00DB062F">
      <w:pPr>
        <w:suppressLineNumbers/>
        <w:spacing w:line="360" w:lineRule="auto"/>
        <w:rPr>
          <w:b/>
          <w:lang w:val="en-US"/>
        </w:rPr>
      </w:pPr>
    </w:p>
    <w:p w:rsidR="00DB062F" w:rsidRPr="00DB062F" w:rsidRDefault="00DB062F" w:rsidP="00DB062F">
      <w:pPr>
        <w:suppressLineNumbers/>
        <w:spacing w:line="360" w:lineRule="auto"/>
        <w:rPr>
          <w:b/>
          <w:lang w:val="en-US"/>
        </w:rPr>
      </w:pPr>
    </w:p>
    <w:p w:rsidR="00033DDE" w:rsidRPr="00D37E37" w:rsidRDefault="00033DDE" w:rsidP="001D19EC">
      <w:pPr>
        <w:spacing w:line="360" w:lineRule="auto"/>
        <w:jc w:val="both"/>
        <w:rPr>
          <w:sz w:val="20"/>
          <w:szCs w:val="20"/>
        </w:rPr>
      </w:pPr>
      <w:r w:rsidRPr="00D37E37">
        <w:rPr>
          <w:b/>
          <w:sz w:val="20"/>
          <w:szCs w:val="20"/>
        </w:rPr>
        <w:lastRenderedPageBreak/>
        <w:t>Abstract</w:t>
      </w:r>
      <w:r w:rsidR="00533E70" w:rsidRPr="00D37E37">
        <w:rPr>
          <w:sz w:val="20"/>
          <w:szCs w:val="20"/>
        </w:rPr>
        <w:t xml:space="preserve"> </w:t>
      </w:r>
      <w:r w:rsidR="0085254A" w:rsidRPr="00D37E37">
        <w:rPr>
          <w:rFonts w:eastAsia="SimSun"/>
          <w:bCs/>
          <w:kern w:val="1"/>
          <w:sz w:val="20"/>
          <w:szCs w:val="20"/>
          <w:lang w:eastAsia="hi-IN" w:bidi="hi-IN"/>
        </w:rPr>
        <w:t xml:space="preserve">Understanding the nature of mucus-microbe interactions </w:t>
      </w:r>
      <w:r w:rsidR="00BA2FFD" w:rsidRPr="00D37E37">
        <w:rPr>
          <w:rFonts w:eastAsia="SimSun"/>
          <w:bCs/>
          <w:kern w:val="1"/>
          <w:sz w:val="20"/>
          <w:szCs w:val="20"/>
          <w:lang w:eastAsia="hi-IN" w:bidi="hi-IN"/>
        </w:rPr>
        <w:t xml:space="preserve">will </w:t>
      </w:r>
      <w:r w:rsidR="00FA1E51" w:rsidRPr="00D37E37">
        <w:rPr>
          <w:rFonts w:eastAsia="SimSun"/>
          <w:bCs/>
          <w:kern w:val="1"/>
          <w:sz w:val="20"/>
          <w:szCs w:val="20"/>
          <w:lang w:eastAsia="hi-IN" w:bidi="hi-IN"/>
        </w:rPr>
        <w:t xml:space="preserve">provide </w:t>
      </w:r>
      <w:r w:rsidR="0085254A" w:rsidRPr="00D37E37">
        <w:rPr>
          <w:rFonts w:eastAsia="SimSun"/>
          <w:bCs/>
          <w:kern w:val="1"/>
          <w:sz w:val="20"/>
          <w:szCs w:val="20"/>
          <w:lang w:eastAsia="hi-IN" w:bidi="hi-IN"/>
        </w:rPr>
        <w:t xml:space="preserve">important </w:t>
      </w:r>
      <w:r w:rsidR="00FA1E51" w:rsidRPr="00D37E37">
        <w:rPr>
          <w:rFonts w:eastAsia="SimSun"/>
          <w:bCs/>
          <w:kern w:val="1"/>
          <w:sz w:val="20"/>
          <w:szCs w:val="20"/>
          <w:lang w:eastAsia="hi-IN" w:bidi="hi-IN"/>
        </w:rPr>
        <w:t xml:space="preserve">information that can help </w:t>
      </w:r>
      <w:r w:rsidR="00AC3CD5">
        <w:rPr>
          <w:rFonts w:eastAsia="SimSun"/>
          <w:bCs/>
          <w:kern w:val="1"/>
          <w:sz w:val="20"/>
          <w:szCs w:val="20"/>
          <w:lang w:eastAsia="hi-IN" w:bidi="hi-IN"/>
        </w:rPr>
        <w:t xml:space="preserve">to </w:t>
      </w:r>
      <w:r w:rsidR="0085254A" w:rsidRPr="00D37E37">
        <w:rPr>
          <w:rFonts w:eastAsia="SimSun"/>
          <w:bCs/>
          <w:kern w:val="1"/>
          <w:sz w:val="20"/>
          <w:szCs w:val="20"/>
          <w:lang w:eastAsia="hi-IN" w:bidi="hi-IN"/>
        </w:rPr>
        <w:t>elucidat</w:t>
      </w:r>
      <w:r w:rsidR="00FA1E51" w:rsidRPr="00D37E37">
        <w:rPr>
          <w:rFonts w:eastAsia="SimSun"/>
          <w:bCs/>
          <w:kern w:val="1"/>
          <w:sz w:val="20"/>
          <w:szCs w:val="20"/>
          <w:lang w:eastAsia="hi-IN" w:bidi="hi-IN"/>
        </w:rPr>
        <w:t>e</w:t>
      </w:r>
      <w:r w:rsidR="0085254A" w:rsidRPr="00D37E37">
        <w:rPr>
          <w:rFonts w:eastAsia="SimSun"/>
          <w:bCs/>
          <w:kern w:val="1"/>
          <w:sz w:val="20"/>
          <w:szCs w:val="20"/>
          <w:lang w:eastAsia="hi-IN" w:bidi="hi-IN"/>
        </w:rPr>
        <w:t xml:space="preserve"> the mechanisms </w:t>
      </w:r>
      <w:r w:rsidR="00FA1E51" w:rsidRPr="00D37E37">
        <w:rPr>
          <w:rFonts w:eastAsia="SimSun"/>
          <w:bCs/>
          <w:kern w:val="1"/>
          <w:sz w:val="20"/>
          <w:szCs w:val="20"/>
          <w:lang w:eastAsia="hi-IN" w:bidi="hi-IN"/>
        </w:rPr>
        <w:t xml:space="preserve">underlying </w:t>
      </w:r>
      <w:r w:rsidR="0085254A" w:rsidRPr="00D37E37">
        <w:rPr>
          <w:rFonts w:eastAsia="SimSun"/>
          <w:bCs/>
          <w:kern w:val="1"/>
          <w:sz w:val="20"/>
          <w:szCs w:val="20"/>
          <w:lang w:eastAsia="hi-IN" w:bidi="hi-IN"/>
        </w:rPr>
        <w:t xml:space="preserve">probiotic adhesion. </w:t>
      </w:r>
      <w:r w:rsidR="0044392B" w:rsidRPr="00D37E37">
        <w:rPr>
          <w:rFonts w:eastAsia="SimSun"/>
          <w:bCs/>
          <w:kern w:val="1"/>
          <w:sz w:val="20"/>
          <w:szCs w:val="20"/>
          <w:lang w:eastAsia="hi-IN" w:bidi="hi-IN"/>
        </w:rPr>
        <w:t xml:space="preserve">This study </w:t>
      </w:r>
      <w:r w:rsidR="0085254A" w:rsidRPr="00D37E37">
        <w:rPr>
          <w:rFonts w:eastAsia="SimSun"/>
          <w:bCs/>
          <w:kern w:val="1"/>
          <w:sz w:val="20"/>
          <w:szCs w:val="20"/>
          <w:lang w:eastAsia="hi-IN" w:bidi="hi-IN"/>
        </w:rPr>
        <w:t xml:space="preserve">focused on the adhesive properties of </w:t>
      </w:r>
      <w:r w:rsidR="001635A0" w:rsidRPr="00D37E37">
        <w:rPr>
          <w:rFonts w:eastAsia="SimSun"/>
          <w:bCs/>
          <w:kern w:val="1"/>
          <w:sz w:val="20"/>
          <w:szCs w:val="20"/>
          <w:lang w:eastAsia="hi-IN" w:bidi="hi-IN"/>
        </w:rPr>
        <w:t xml:space="preserve">the </w:t>
      </w:r>
      <w:r w:rsidR="00EE3279" w:rsidRPr="00D37E37">
        <w:rPr>
          <w:rFonts w:eastAsia="SimSun"/>
          <w:bCs/>
          <w:i/>
          <w:kern w:val="1"/>
          <w:sz w:val="20"/>
          <w:szCs w:val="20"/>
          <w:lang w:eastAsia="hi-IN" w:bidi="hi-IN"/>
        </w:rPr>
        <w:t>Lactococcus</w:t>
      </w:r>
      <w:r w:rsidR="0085254A" w:rsidRPr="00D37E37">
        <w:rPr>
          <w:rFonts w:eastAsia="SimSun"/>
          <w:bCs/>
          <w:i/>
          <w:kern w:val="1"/>
          <w:sz w:val="20"/>
          <w:szCs w:val="20"/>
          <w:lang w:eastAsia="hi-IN" w:bidi="hi-IN"/>
        </w:rPr>
        <w:t xml:space="preserve"> lactis</w:t>
      </w:r>
      <w:r w:rsidR="0085254A" w:rsidRPr="00D37E37">
        <w:rPr>
          <w:rFonts w:eastAsia="SimSun"/>
          <w:kern w:val="1"/>
          <w:sz w:val="20"/>
          <w:szCs w:val="20"/>
        </w:rPr>
        <w:t xml:space="preserve"> </w:t>
      </w:r>
      <w:r w:rsidR="0085254A" w:rsidRPr="00D37E37">
        <w:rPr>
          <w:rFonts w:eastAsia="SimSun"/>
          <w:bCs/>
          <w:kern w:val="1"/>
          <w:sz w:val="20"/>
          <w:szCs w:val="20"/>
          <w:lang w:eastAsia="hi-IN" w:bidi="hi-IN"/>
        </w:rPr>
        <w:t xml:space="preserve">subsp. </w:t>
      </w:r>
      <w:r w:rsidR="0085254A" w:rsidRPr="00D37E37">
        <w:rPr>
          <w:rFonts w:eastAsia="SimSun"/>
          <w:i/>
          <w:kern w:val="1"/>
          <w:sz w:val="20"/>
          <w:szCs w:val="20"/>
        </w:rPr>
        <w:t>c</w:t>
      </w:r>
      <w:r w:rsidR="0085254A" w:rsidRPr="00D37E37">
        <w:rPr>
          <w:rFonts w:eastAsia="SimSun"/>
          <w:bCs/>
          <w:i/>
          <w:kern w:val="1"/>
          <w:sz w:val="20"/>
          <w:szCs w:val="20"/>
          <w:lang w:eastAsia="hi-IN" w:bidi="hi-IN"/>
        </w:rPr>
        <w:t>remoris</w:t>
      </w:r>
      <w:r w:rsidR="0085254A" w:rsidRPr="00D37E37">
        <w:rPr>
          <w:rFonts w:eastAsia="SimSun"/>
          <w:i/>
          <w:kern w:val="1"/>
          <w:sz w:val="20"/>
          <w:szCs w:val="20"/>
        </w:rPr>
        <w:t xml:space="preserve"> </w:t>
      </w:r>
      <w:r w:rsidR="0085254A" w:rsidRPr="00D37E37">
        <w:rPr>
          <w:rFonts w:eastAsia="SimSun"/>
          <w:bCs/>
          <w:kern w:val="1"/>
          <w:sz w:val="20"/>
          <w:szCs w:val="20"/>
          <w:lang w:eastAsia="hi-IN" w:bidi="hi-IN"/>
        </w:rPr>
        <w:t>IBB477 strain</w:t>
      </w:r>
      <w:r w:rsidR="00CE6643" w:rsidRPr="00D37E37">
        <w:rPr>
          <w:rFonts w:eastAsia="SimSun"/>
          <w:bCs/>
          <w:kern w:val="1"/>
          <w:sz w:val="20"/>
          <w:szCs w:val="20"/>
          <w:lang w:eastAsia="hi-IN" w:bidi="hi-IN"/>
        </w:rPr>
        <w:t>,</w:t>
      </w:r>
      <w:r w:rsidR="003F3932" w:rsidRPr="00D37E37">
        <w:rPr>
          <w:rFonts w:eastAsia="SimSun"/>
          <w:bCs/>
          <w:kern w:val="1"/>
          <w:sz w:val="20"/>
          <w:szCs w:val="20"/>
          <w:lang w:eastAsia="hi-IN" w:bidi="hi-IN"/>
        </w:rPr>
        <w:t xml:space="preserve"> previously shown to persist in the gastrointestinal tract of germ</w:t>
      </w:r>
      <w:r w:rsidR="009974DC" w:rsidRPr="00D37E37">
        <w:rPr>
          <w:rFonts w:eastAsia="SimSun"/>
          <w:bCs/>
          <w:kern w:val="1"/>
          <w:sz w:val="20"/>
          <w:szCs w:val="20"/>
          <w:lang w:eastAsia="hi-IN" w:bidi="hi-IN"/>
        </w:rPr>
        <w:t>-</w:t>
      </w:r>
      <w:r w:rsidR="003F3932" w:rsidRPr="00D37E37">
        <w:rPr>
          <w:rFonts w:eastAsia="SimSun"/>
          <w:bCs/>
          <w:kern w:val="1"/>
          <w:sz w:val="20"/>
          <w:szCs w:val="20"/>
          <w:lang w:eastAsia="hi-IN" w:bidi="hi-IN"/>
        </w:rPr>
        <w:t>free rats</w:t>
      </w:r>
      <w:r w:rsidR="0085254A" w:rsidRPr="00D37E37">
        <w:rPr>
          <w:rFonts w:eastAsia="SimSun"/>
          <w:bCs/>
          <w:kern w:val="1"/>
          <w:sz w:val="20"/>
          <w:szCs w:val="20"/>
          <w:lang w:eastAsia="hi-IN" w:bidi="hi-IN"/>
        </w:rPr>
        <w:t xml:space="preserve">. </w:t>
      </w:r>
      <w:r w:rsidR="00B33D21" w:rsidRPr="00D37E37">
        <w:rPr>
          <w:rFonts w:eastAsia="SimSun"/>
          <w:sz w:val="20"/>
          <w:szCs w:val="20"/>
        </w:rPr>
        <w:t>The shear</w:t>
      </w:r>
      <w:r w:rsidR="002A16EB">
        <w:rPr>
          <w:rFonts w:eastAsia="SimSun"/>
          <w:sz w:val="20"/>
          <w:szCs w:val="20"/>
        </w:rPr>
        <w:t>-</w:t>
      </w:r>
      <w:r w:rsidR="00B33D21" w:rsidRPr="00D37E37">
        <w:rPr>
          <w:rFonts w:eastAsia="SimSun"/>
          <w:sz w:val="20"/>
          <w:szCs w:val="20"/>
        </w:rPr>
        <w:t>flow</w:t>
      </w:r>
      <w:r w:rsidR="002A16EB">
        <w:rPr>
          <w:rFonts w:eastAsia="SimSun"/>
          <w:sz w:val="20"/>
          <w:szCs w:val="20"/>
        </w:rPr>
        <w:t xml:space="preserve"> </w:t>
      </w:r>
      <w:r w:rsidR="00B33D21" w:rsidRPr="00D37E37">
        <w:rPr>
          <w:rFonts w:eastAsia="SimSun"/>
          <w:sz w:val="20"/>
          <w:szCs w:val="20"/>
        </w:rPr>
        <w:t>induced detachment</w:t>
      </w:r>
      <w:r w:rsidR="00B33D21" w:rsidRPr="00D37E37">
        <w:rPr>
          <w:rFonts w:eastAsia="SimSun"/>
          <w:i/>
          <w:sz w:val="20"/>
          <w:szCs w:val="20"/>
        </w:rPr>
        <w:t xml:space="preserve"> </w:t>
      </w:r>
      <w:r w:rsidR="00B33D21" w:rsidRPr="00D37E37">
        <w:rPr>
          <w:rFonts w:eastAsia="SimSun"/>
          <w:sz w:val="20"/>
          <w:szCs w:val="20"/>
        </w:rPr>
        <w:t>of</w:t>
      </w:r>
      <w:r w:rsidR="00B33D21" w:rsidRPr="00D37E37">
        <w:rPr>
          <w:rFonts w:eastAsia="SimSun"/>
          <w:i/>
          <w:sz w:val="20"/>
          <w:szCs w:val="20"/>
        </w:rPr>
        <w:t xml:space="preserve"> L. lactis</w:t>
      </w:r>
      <w:r w:rsidR="00B33D21" w:rsidRPr="00D37E37">
        <w:rPr>
          <w:rFonts w:eastAsia="SimSun"/>
          <w:sz w:val="20"/>
          <w:szCs w:val="20"/>
        </w:rPr>
        <w:t xml:space="preserve"> </w:t>
      </w:r>
      <w:r w:rsidR="00CE6643" w:rsidRPr="00D37E37">
        <w:rPr>
          <w:rFonts w:eastAsia="SimSun"/>
          <w:sz w:val="20"/>
          <w:szCs w:val="20"/>
        </w:rPr>
        <w:t xml:space="preserve">cells </w:t>
      </w:r>
      <w:r w:rsidR="00B33D21" w:rsidRPr="00D37E37">
        <w:rPr>
          <w:rFonts w:eastAsia="SimSun"/>
          <w:sz w:val="20"/>
          <w:szCs w:val="20"/>
        </w:rPr>
        <w:t xml:space="preserve">was </w:t>
      </w:r>
      <w:r w:rsidR="007332DD" w:rsidRPr="00D37E37">
        <w:rPr>
          <w:rFonts w:eastAsia="SimSun"/>
          <w:sz w:val="20"/>
          <w:szCs w:val="20"/>
        </w:rPr>
        <w:t xml:space="preserve">investigated </w:t>
      </w:r>
      <w:r w:rsidR="00B33D21" w:rsidRPr="00D37E37">
        <w:rPr>
          <w:rFonts w:eastAsia="SimSun"/>
          <w:sz w:val="20"/>
          <w:szCs w:val="20"/>
        </w:rPr>
        <w:t xml:space="preserve">under laminar flow conditions. Such </w:t>
      </w:r>
      <w:r w:rsidR="00CE6643" w:rsidRPr="00D37E37">
        <w:rPr>
          <w:rFonts w:eastAsia="SimSun"/>
          <w:sz w:val="20"/>
          <w:szCs w:val="20"/>
        </w:rPr>
        <w:t xml:space="preserve">a </w:t>
      </w:r>
      <w:r w:rsidR="00B33D21" w:rsidRPr="00D37E37">
        <w:rPr>
          <w:rFonts w:eastAsia="SimSun"/>
          <w:sz w:val="20"/>
          <w:szCs w:val="20"/>
        </w:rPr>
        <w:t xml:space="preserve">dynamic approach demonstrated </w:t>
      </w:r>
      <w:r w:rsidR="004279BB" w:rsidRPr="00D37E37">
        <w:rPr>
          <w:rFonts w:eastAsia="SimSun"/>
          <w:sz w:val="20"/>
          <w:szCs w:val="20"/>
        </w:rPr>
        <w:t xml:space="preserve">increased </w:t>
      </w:r>
      <w:r w:rsidR="00B33D21" w:rsidRPr="00D37E37">
        <w:rPr>
          <w:rFonts w:eastAsia="SimSun"/>
          <w:sz w:val="20"/>
          <w:szCs w:val="20"/>
        </w:rPr>
        <w:t xml:space="preserve">adhesion to bare </w:t>
      </w:r>
      <w:r w:rsidR="005C0DD9" w:rsidRPr="00D37E37">
        <w:rPr>
          <w:rFonts w:eastAsia="SimSun"/>
          <w:sz w:val="20"/>
          <w:szCs w:val="20"/>
        </w:rPr>
        <w:t>and</w:t>
      </w:r>
      <w:r w:rsidR="0088580B" w:rsidRPr="00D37E37">
        <w:rPr>
          <w:rFonts w:eastAsia="SimSun"/>
          <w:sz w:val="20"/>
          <w:szCs w:val="20"/>
        </w:rPr>
        <w:t xml:space="preserve"> </w:t>
      </w:r>
      <w:r w:rsidR="00B33D21" w:rsidRPr="00D37E37">
        <w:rPr>
          <w:rFonts w:eastAsia="SimSun"/>
          <w:sz w:val="20"/>
          <w:szCs w:val="20"/>
        </w:rPr>
        <w:t>mucin-coated polystyrene for IBB477</w:t>
      </w:r>
      <w:r w:rsidR="00234AE3" w:rsidRPr="00D37E37">
        <w:rPr>
          <w:rFonts w:eastAsia="SimSun"/>
          <w:sz w:val="20"/>
          <w:szCs w:val="20"/>
        </w:rPr>
        <w:t>, compared to</w:t>
      </w:r>
      <w:r w:rsidR="001635A0" w:rsidRPr="00D37E37">
        <w:rPr>
          <w:rFonts w:eastAsia="SimSun"/>
          <w:sz w:val="20"/>
          <w:szCs w:val="20"/>
        </w:rPr>
        <w:t xml:space="preserve"> that observed for</w:t>
      </w:r>
      <w:r w:rsidR="00234AE3" w:rsidRPr="00D37E37">
        <w:rPr>
          <w:rFonts w:eastAsia="SimSun"/>
          <w:sz w:val="20"/>
          <w:szCs w:val="20"/>
        </w:rPr>
        <w:t xml:space="preserve"> </w:t>
      </w:r>
      <w:r w:rsidR="005E514F" w:rsidRPr="00D37E37">
        <w:rPr>
          <w:rFonts w:eastAsia="SimSun"/>
          <w:sz w:val="20"/>
          <w:szCs w:val="20"/>
        </w:rPr>
        <w:t xml:space="preserve">the </w:t>
      </w:r>
      <w:r w:rsidR="00B33D21" w:rsidRPr="00D37E37">
        <w:rPr>
          <w:rFonts w:eastAsia="SimSun"/>
          <w:sz w:val="20"/>
          <w:szCs w:val="20"/>
        </w:rPr>
        <w:t>MG1820</w:t>
      </w:r>
      <w:r w:rsidR="00EE3279" w:rsidRPr="00D37E37">
        <w:rPr>
          <w:rFonts w:eastAsia="SimSun"/>
          <w:sz w:val="20"/>
          <w:szCs w:val="20"/>
        </w:rPr>
        <w:t xml:space="preserve"> control strain</w:t>
      </w:r>
      <w:r w:rsidR="00B33D21" w:rsidRPr="00D37E37">
        <w:rPr>
          <w:rFonts w:eastAsia="SimSun"/>
          <w:sz w:val="20"/>
          <w:szCs w:val="20"/>
        </w:rPr>
        <w:t>.</w:t>
      </w:r>
      <w:r w:rsidR="00EE3279" w:rsidRPr="00D37E37">
        <w:rPr>
          <w:rFonts w:eastAsia="SimSun"/>
          <w:sz w:val="20"/>
          <w:szCs w:val="20"/>
        </w:rPr>
        <w:t xml:space="preserve"> </w:t>
      </w:r>
      <w:r w:rsidR="00640D61" w:rsidRPr="00D37E37">
        <w:rPr>
          <w:rFonts w:eastAsia="SimSun"/>
          <w:sz w:val="20"/>
          <w:szCs w:val="20"/>
        </w:rPr>
        <w:t>T</w:t>
      </w:r>
      <w:r w:rsidR="00EE3279" w:rsidRPr="00D37E37">
        <w:rPr>
          <w:rFonts w:eastAsia="SimSun"/>
          <w:sz w:val="20"/>
          <w:szCs w:val="20"/>
        </w:rPr>
        <w:t xml:space="preserve">o identify </w:t>
      </w:r>
      <w:r w:rsidR="00640D61" w:rsidRPr="00D37E37">
        <w:rPr>
          <w:rFonts w:eastAsia="SimSun"/>
          <w:sz w:val="20"/>
          <w:szCs w:val="20"/>
        </w:rPr>
        <w:t xml:space="preserve">potential </w:t>
      </w:r>
      <w:r w:rsidR="00B33D21" w:rsidRPr="00D37E37">
        <w:rPr>
          <w:rFonts w:eastAsia="SimSun"/>
          <w:sz w:val="20"/>
          <w:szCs w:val="20"/>
        </w:rPr>
        <w:t xml:space="preserve">genetic determinants </w:t>
      </w:r>
      <w:r w:rsidR="00AC3CD5">
        <w:rPr>
          <w:rFonts w:eastAsia="SimSun"/>
          <w:sz w:val="20"/>
          <w:szCs w:val="20"/>
        </w:rPr>
        <w:t>giving</w:t>
      </w:r>
      <w:r w:rsidR="00AC3CD5" w:rsidRPr="00D37E37">
        <w:rPr>
          <w:rFonts w:eastAsia="SimSun"/>
          <w:sz w:val="20"/>
          <w:szCs w:val="20"/>
        </w:rPr>
        <w:t xml:space="preserve"> </w:t>
      </w:r>
      <w:r w:rsidR="00982FAF" w:rsidRPr="00D37E37">
        <w:rPr>
          <w:rFonts w:eastAsia="SimSun"/>
          <w:sz w:val="20"/>
          <w:szCs w:val="20"/>
        </w:rPr>
        <w:t>adhesi</w:t>
      </w:r>
      <w:r w:rsidR="004279BB" w:rsidRPr="00D37E37">
        <w:rPr>
          <w:rFonts w:eastAsia="SimSun"/>
          <w:sz w:val="20"/>
          <w:szCs w:val="20"/>
        </w:rPr>
        <w:t xml:space="preserve">ve properties to </w:t>
      </w:r>
      <w:r w:rsidR="00B33D21" w:rsidRPr="00D37E37">
        <w:rPr>
          <w:rFonts w:eastAsia="SimSun"/>
          <w:sz w:val="20"/>
          <w:szCs w:val="20"/>
        </w:rPr>
        <w:t>IBB477</w:t>
      </w:r>
      <w:r w:rsidR="00EE3279" w:rsidRPr="00D37E37">
        <w:rPr>
          <w:rFonts w:eastAsia="SimSun"/>
          <w:sz w:val="20"/>
          <w:szCs w:val="20"/>
        </w:rPr>
        <w:t>,</w:t>
      </w:r>
      <w:r w:rsidR="00B33D21" w:rsidRPr="00D37E37">
        <w:rPr>
          <w:rFonts w:eastAsia="SimSun"/>
          <w:sz w:val="20"/>
          <w:szCs w:val="20"/>
        </w:rPr>
        <w:t xml:space="preserve"> </w:t>
      </w:r>
      <w:r w:rsidR="00EE3279" w:rsidRPr="00D37E37">
        <w:rPr>
          <w:rFonts w:eastAsia="SimSun"/>
          <w:sz w:val="20"/>
          <w:szCs w:val="20"/>
        </w:rPr>
        <w:t xml:space="preserve">the improved high-quality draft genome sequence </w:t>
      </w:r>
      <w:r w:rsidR="00B86477" w:rsidRPr="00D37E37">
        <w:rPr>
          <w:rFonts w:eastAsia="SimSun"/>
          <w:sz w:val="20"/>
          <w:szCs w:val="20"/>
        </w:rPr>
        <w:t>comprising</w:t>
      </w:r>
      <w:r w:rsidR="00982FAF" w:rsidRPr="00D37E37">
        <w:rPr>
          <w:rFonts w:eastAsia="SimSun"/>
          <w:sz w:val="20"/>
          <w:szCs w:val="20"/>
        </w:rPr>
        <w:t xml:space="preserve"> chromosome and five plasmids was obtained </w:t>
      </w:r>
      <w:r w:rsidR="00EE3279" w:rsidRPr="00D37E37">
        <w:rPr>
          <w:rFonts w:eastAsia="SimSun"/>
          <w:sz w:val="20"/>
          <w:szCs w:val="20"/>
        </w:rPr>
        <w:t xml:space="preserve">and analysed. </w:t>
      </w:r>
      <w:r w:rsidR="0046710B" w:rsidRPr="00D37E37">
        <w:rPr>
          <w:rFonts w:eastAsia="SimSun"/>
          <w:sz w:val="20"/>
          <w:szCs w:val="20"/>
        </w:rPr>
        <w:t>The n</w:t>
      </w:r>
      <w:r w:rsidR="00EE3279" w:rsidRPr="00D37E37">
        <w:rPr>
          <w:rFonts w:eastAsia="SimSun"/>
          <w:sz w:val="20"/>
          <w:szCs w:val="20"/>
        </w:rPr>
        <w:t xml:space="preserve">umber of </w:t>
      </w:r>
      <w:r w:rsidR="002E6EF2" w:rsidRPr="00D37E37">
        <w:rPr>
          <w:rFonts w:eastAsia="SimSun"/>
          <w:sz w:val="20"/>
          <w:szCs w:val="20"/>
        </w:rPr>
        <w:t xml:space="preserve">putative adhesion proteins </w:t>
      </w:r>
      <w:r w:rsidR="0046710B" w:rsidRPr="00D37E37">
        <w:rPr>
          <w:rFonts w:eastAsia="SimSun"/>
          <w:sz w:val="20"/>
          <w:szCs w:val="20"/>
        </w:rPr>
        <w:t xml:space="preserve">was determined on the basis of </w:t>
      </w:r>
      <w:r w:rsidR="002E6EF2" w:rsidRPr="00D37E37">
        <w:rPr>
          <w:rFonts w:eastAsia="SimSun"/>
          <w:sz w:val="20"/>
          <w:szCs w:val="20"/>
        </w:rPr>
        <w:t xml:space="preserve">surface/extracellular localisation and/or </w:t>
      </w:r>
      <w:r w:rsidR="00C51729" w:rsidRPr="00D37E37">
        <w:rPr>
          <w:rFonts w:eastAsia="SimSun"/>
          <w:sz w:val="20"/>
          <w:szCs w:val="20"/>
        </w:rPr>
        <w:t xml:space="preserve">the </w:t>
      </w:r>
      <w:r w:rsidR="002E6EF2" w:rsidRPr="00D37E37">
        <w:rPr>
          <w:rFonts w:eastAsia="SimSun"/>
          <w:sz w:val="20"/>
          <w:szCs w:val="20"/>
        </w:rPr>
        <w:t xml:space="preserve">presence of </w:t>
      </w:r>
      <w:r w:rsidR="00982FAF" w:rsidRPr="00D37E37">
        <w:rPr>
          <w:rFonts w:eastAsia="SimSun"/>
          <w:sz w:val="20"/>
          <w:szCs w:val="20"/>
        </w:rPr>
        <w:t>adhesion domains</w:t>
      </w:r>
      <w:r w:rsidR="00223D87" w:rsidRPr="00D37E37">
        <w:rPr>
          <w:rFonts w:eastAsia="SimSun"/>
          <w:bCs/>
          <w:kern w:val="1"/>
          <w:sz w:val="20"/>
          <w:szCs w:val="20"/>
          <w:lang w:eastAsia="hi-IN" w:bidi="hi-IN"/>
        </w:rPr>
        <w:t>.</w:t>
      </w:r>
      <w:r w:rsidR="00B86477" w:rsidRPr="00D37E37">
        <w:rPr>
          <w:rFonts w:eastAsia="SimSun"/>
          <w:bCs/>
          <w:kern w:val="1"/>
          <w:sz w:val="20"/>
          <w:szCs w:val="20"/>
          <w:lang w:eastAsia="hi-IN" w:bidi="hi-IN"/>
        </w:rPr>
        <w:t xml:space="preserve"> </w:t>
      </w:r>
      <w:r w:rsidR="00FD197F" w:rsidRPr="00D37E37">
        <w:rPr>
          <w:rFonts w:eastAsia="SimSun"/>
          <w:bCs/>
          <w:kern w:val="1"/>
          <w:sz w:val="20"/>
          <w:szCs w:val="20"/>
          <w:lang w:eastAsia="hi-IN" w:bidi="hi-IN"/>
        </w:rPr>
        <w:t xml:space="preserve">To identify proteins </w:t>
      </w:r>
      <w:r w:rsidR="007356D0" w:rsidRPr="00D37E37">
        <w:rPr>
          <w:rFonts w:eastAsia="SimSun"/>
          <w:bCs/>
          <w:kern w:val="1"/>
          <w:sz w:val="20"/>
          <w:szCs w:val="20"/>
          <w:lang w:eastAsia="hi-IN" w:bidi="hi-IN"/>
        </w:rPr>
        <w:t>essential for</w:t>
      </w:r>
      <w:r w:rsidR="00FD197F" w:rsidRPr="00D37E37">
        <w:rPr>
          <w:rFonts w:eastAsia="SimSun"/>
          <w:bCs/>
          <w:kern w:val="1"/>
          <w:sz w:val="20"/>
          <w:szCs w:val="20"/>
          <w:lang w:eastAsia="hi-IN" w:bidi="hi-IN"/>
        </w:rPr>
        <w:t xml:space="preserve"> the IBB477 speci</w:t>
      </w:r>
      <w:r w:rsidR="004C24A4">
        <w:rPr>
          <w:rFonts w:eastAsia="SimSun"/>
          <w:bCs/>
          <w:kern w:val="1"/>
          <w:sz w:val="20"/>
          <w:szCs w:val="20"/>
          <w:lang w:eastAsia="hi-IN" w:bidi="hi-IN"/>
        </w:rPr>
        <w:t>fic</w:t>
      </w:r>
      <w:r w:rsidR="00FD197F" w:rsidRPr="00D37E37">
        <w:rPr>
          <w:rFonts w:eastAsia="SimSun"/>
          <w:bCs/>
          <w:kern w:val="1"/>
          <w:sz w:val="20"/>
          <w:szCs w:val="20"/>
          <w:lang w:eastAsia="hi-IN" w:bidi="hi-IN"/>
        </w:rPr>
        <w:t xml:space="preserve"> adhesion property</w:t>
      </w:r>
      <w:r w:rsidR="00D71AFB">
        <w:rPr>
          <w:rFonts w:eastAsia="SimSun"/>
          <w:bCs/>
          <w:kern w:val="1"/>
          <w:sz w:val="20"/>
          <w:szCs w:val="20"/>
          <w:lang w:eastAsia="hi-IN" w:bidi="hi-IN"/>
        </w:rPr>
        <w:t>,</w:t>
      </w:r>
      <w:r w:rsidR="00FD197F" w:rsidRPr="00D37E37">
        <w:rPr>
          <w:rFonts w:eastAsia="SimSun"/>
          <w:bCs/>
          <w:kern w:val="1"/>
          <w:sz w:val="20"/>
          <w:szCs w:val="20"/>
          <w:lang w:eastAsia="hi-IN" w:bidi="hi-IN"/>
        </w:rPr>
        <w:t xml:space="preserve"> </w:t>
      </w:r>
      <w:r w:rsidR="00357A27" w:rsidRPr="00D37E37">
        <w:rPr>
          <w:rFonts w:eastAsia="SimSun"/>
          <w:bCs/>
          <w:kern w:val="1"/>
          <w:sz w:val="20"/>
          <w:szCs w:val="20"/>
          <w:lang w:eastAsia="hi-IN" w:bidi="hi-IN"/>
        </w:rPr>
        <w:t>nine</w:t>
      </w:r>
      <w:r w:rsidR="0088484F" w:rsidRPr="00D37E37">
        <w:rPr>
          <w:rFonts w:eastAsia="SimSun"/>
          <w:bCs/>
          <w:kern w:val="1"/>
          <w:sz w:val="20"/>
          <w:szCs w:val="20"/>
          <w:lang w:eastAsia="hi-IN" w:bidi="hi-IN"/>
        </w:rPr>
        <w:t xml:space="preserve"> deletion mutants </w:t>
      </w:r>
      <w:r w:rsidR="00357A27" w:rsidRPr="00D37E37">
        <w:rPr>
          <w:rFonts w:eastAsia="SimSun"/>
          <w:bCs/>
          <w:kern w:val="1"/>
          <w:sz w:val="20"/>
          <w:szCs w:val="20"/>
          <w:lang w:eastAsia="hi-IN" w:bidi="hi-IN"/>
        </w:rPr>
        <w:t xml:space="preserve">in chromosomal genes </w:t>
      </w:r>
      <w:r w:rsidR="0088484F" w:rsidRPr="00D37E37">
        <w:rPr>
          <w:rFonts w:eastAsia="SimSun"/>
          <w:bCs/>
          <w:kern w:val="1"/>
          <w:sz w:val="20"/>
          <w:szCs w:val="20"/>
          <w:lang w:eastAsia="hi-IN" w:bidi="hi-IN"/>
        </w:rPr>
        <w:t xml:space="preserve">have been constructed and analysed using adhesion tests </w:t>
      </w:r>
      <w:r w:rsidR="00D32E1C" w:rsidRPr="00D37E37">
        <w:rPr>
          <w:rFonts w:eastAsia="SimSun"/>
          <w:bCs/>
          <w:kern w:val="1"/>
          <w:sz w:val="20"/>
          <w:szCs w:val="20"/>
          <w:lang w:eastAsia="hi-IN" w:bidi="hi-IN"/>
        </w:rPr>
        <w:t xml:space="preserve">on bare </w:t>
      </w:r>
      <w:r w:rsidR="00256D79" w:rsidRPr="00D37E37">
        <w:rPr>
          <w:rFonts w:eastAsia="SimSun"/>
          <w:bCs/>
          <w:kern w:val="1"/>
          <w:sz w:val="20"/>
          <w:szCs w:val="20"/>
          <w:lang w:eastAsia="hi-IN" w:bidi="hi-IN"/>
        </w:rPr>
        <w:t xml:space="preserve">polystyrene </w:t>
      </w:r>
      <w:r w:rsidR="0069259C" w:rsidRPr="00D37E37">
        <w:rPr>
          <w:rFonts w:eastAsia="SimSun"/>
          <w:bCs/>
          <w:kern w:val="1"/>
          <w:sz w:val="20"/>
          <w:szCs w:val="20"/>
          <w:lang w:eastAsia="hi-IN" w:bidi="hi-IN"/>
        </w:rPr>
        <w:t>as well as</w:t>
      </w:r>
      <w:r w:rsidR="00D32E1C" w:rsidRPr="00D37E37">
        <w:rPr>
          <w:rFonts w:eastAsia="SimSun"/>
          <w:bCs/>
          <w:kern w:val="1"/>
          <w:sz w:val="20"/>
          <w:szCs w:val="20"/>
          <w:lang w:eastAsia="hi-IN" w:bidi="hi-IN"/>
        </w:rPr>
        <w:t xml:space="preserve"> mucin-, fibronectin- </w:t>
      </w:r>
      <w:r w:rsidR="00D71AFB">
        <w:rPr>
          <w:rFonts w:eastAsia="SimSun"/>
          <w:bCs/>
          <w:kern w:val="1"/>
          <w:sz w:val="20"/>
          <w:szCs w:val="20"/>
          <w:lang w:eastAsia="hi-IN" w:bidi="hi-IN"/>
        </w:rPr>
        <w:t>or</w:t>
      </w:r>
      <w:r w:rsidR="00D32E1C" w:rsidRPr="00D37E37">
        <w:rPr>
          <w:rFonts w:eastAsia="SimSun"/>
          <w:bCs/>
          <w:kern w:val="1"/>
          <w:sz w:val="20"/>
          <w:szCs w:val="20"/>
          <w:lang w:eastAsia="hi-IN" w:bidi="hi-IN"/>
        </w:rPr>
        <w:t xml:space="preserve"> collagen IV-coated polystyrene plates </w:t>
      </w:r>
      <w:r w:rsidR="0088484F" w:rsidRPr="00D37E37">
        <w:rPr>
          <w:rFonts w:eastAsia="SimSun"/>
          <w:bCs/>
          <w:kern w:val="1"/>
          <w:sz w:val="20"/>
          <w:szCs w:val="20"/>
          <w:lang w:eastAsia="hi-IN" w:bidi="hi-IN"/>
        </w:rPr>
        <w:t xml:space="preserve">in comparison to the wild type strain. </w:t>
      </w:r>
      <w:r w:rsidR="00EB4CAE" w:rsidRPr="00D37E37">
        <w:rPr>
          <w:rFonts w:eastAsia="SimSun"/>
          <w:bCs/>
          <w:kern w:val="1"/>
          <w:sz w:val="20"/>
          <w:szCs w:val="20"/>
          <w:lang w:eastAsia="hi-IN" w:bidi="hi-IN"/>
        </w:rPr>
        <w:t>These experiments</w:t>
      </w:r>
      <w:r w:rsidR="001C129B" w:rsidRPr="00D37E37">
        <w:rPr>
          <w:rFonts w:eastAsia="SimSun"/>
          <w:bCs/>
          <w:kern w:val="1"/>
          <w:sz w:val="20"/>
          <w:szCs w:val="20"/>
          <w:lang w:eastAsia="hi-IN" w:bidi="hi-IN"/>
        </w:rPr>
        <w:t xml:space="preserve"> demonstrated that </w:t>
      </w:r>
      <w:r w:rsidR="008742A7" w:rsidRPr="00D37E37">
        <w:rPr>
          <w:rFonts w:eastAsia="SimSun"/>
          <w:bCs/>
          <w:kern w:val="1"/>
          <w:sz w:val="20"/>
          <w:szCs w:val="20"/>
          <w:lang w:eastAsia="hi-IN" w:bidi="hi-IN"/>
        </w:rPr>
        <w:t>gene AJ89_07570</w:t>
      </w:r>
      <w:r w:rsidR="001C129B" w:rsidRPr="00D37E37">
        <w:rPr>
          <w:rFonts w:eastAsia="SimSun"/>
          <w:bCs/>
          <w:kern w:val="1"/>
          <w:sz w:val="20"/>
          <w:szCs w:val="20"/>
          <w:lang w:eastAsia="hi-IN" w:bidi="hi-IN"/>
        </w:rPr>
        <w:t xml:space="preserve"> </w:t>
      </w:r>
      <w:r w:rsidR="002C55C1">
        <w:rPr>
          <w:rFonts w:eastAsia="SimSun"/>
          <w:bCs/>
          <w:kern w:val="1"/>
          <w:sz w:val="20"/>
          <w:szCs w:val="20"/>
          <w:lang w:eastAsia="hi-IN" w:bidi="hi-IN"/>
        </w:rPr>
        <w:t>en</w:t>
      </w:r>
      <w:r w:rsidR="008742A7" w:rsidRPr="00D37E37">
        <w:rPr>
          <w:rFonts w:eastAsia="SimSun"/>
          <w:bCs/>
          <w:kern w:val="1"/>
          <w:sz w:val="20"/>
          <w:szCs w:val="20"/>
          <w:lang w:eastAsia="hi-IN" w:bidi="hi-IN"/>
        </w:rPr>
        <w:t xml:space="preserve">coding </w:t>
      </w:r>
      <w:r w:rsidR="004C24A4">
        <w:rPr>
          <w:rFonts w:eastAsia="SimSun"/>
          <w:bCs/>
          <w:kern w:val="1"/>
          <w:sz w:val="20"/>
          <w:szCs w:val="20"/>
          <w:lang w:eastAsia="hi-IN" w:bidi="hi-IN"/>
        </w:rPr>
        <w:t xml:space="preserve">a </w:t>
      </w:r>
      <w:r w:rsidR="008742A7" w:rsidRPr="00D37E37">
        <w:rPr>
          <w:rFonts w:eastAsia="SimSun"/>
          <w:bCs/>
          <w:kern w:val="1"/>
          <w:sz w:val="20"/>
          <w:szCs w:val="20"/>
          <w:lang w:eastAsia="hi-IN" w:bidi="hi-IN"/>
        </w:rPr>
        <w:t xml:space="preserve">protein containing DUF285, </w:t>
      </w:r>
      <w:r w:rsidR="00252C27">
        <w:rPr>
          <w:sz w:val="20"/>
          <w:szCs w:val="20"/>
        </w:rPr>
        <w:t>MucBP</w:t>
      </w:r>
      <w:r w:rsidR="008742A7" w:rsidRPr="00D37E37">
        <w:rPr>
          <w:rFonts w:eastAsia="SimSun"/>
          <w:bCs/>
          <w:kern w:val="1"/>
          <w:sz w:val="20"/>
          <w:szCs w:val="20"/>
          <w:lang w:eastAsia="hi-IN" w:bidi="hi-IN"/>
        </w:rPr>
        <w:t xml:space="preserve"> and four Big_3 domains </w:t>
      </w:r>
      <w:r w:rsidR="00EB4CAE" w:rsidRPr="00D37E37">
        <w:rPr>
          <w:rFonts w:eastAsia="SimSun"/>
          <w:bCs/>
          <w:kern w:val="1"/>
          <w:sz w:val="20"/>
          <w:szCs w:val="20"/>
          <w:lang w:eastAsia="hi-IN" w:bidi="hi-IN"/>
        </w:rPr>
        <w:t>is involved in</w:t>
      </w:r>
      <w:r w:rsidR="001C129B" w:rsidRPr="00D37E37">
        <w:rPr>
          <w:rFonts w:eastAsia="SimSun"/>
          <w:bCs/>
          <w:kern w:val="1"/>
          <w:sz w:val="20"/>
          <w:szCs w:val="20"/>
          <w:lang w:eastAsia="hi-IN" w:bidi="hi-IN"/>
        </w:rPr>
        <w:t xml:space="preserve"> adhesion to bare and mucin-coated polystyrene</w:t>
      </w:r>
      <w:r w:rsidR="00EB4CAE" w:rsidRPr="00D37E37">
        <w:rPr>
          <w:rFonts w:eastAsia="SimSun"/>
          <w:bCs/>
          <w:kern w:val="1"/>
          <w:sz w:val="20"/>
          <w:szCs w:val="20"/>
          <w:lang w:eastAsia="hi-IN" w:bidi="hi-IN"/>
        </w:rPr>
        <w:t>.</w:t>
      </w:r>
      <w:r w:rsidR="001C129B" w:rsidRPr="00D37E37">
        <w:rPr>
          <w:rFonts w:eastAsia="SimSun"/>
          <w:sz w:val="20"/>
          <w:szCs w:val="20"/>
        </w:rPr>
        <w:t xml:space="preserve"> </w:t>
      </w:r>
      <w:r w:rsidR="00BD7E98" w:rsidRPr="00D37E37">
        <w:rPr>
          <w:rFonts w:eastAsia="SimSun"/>
          <w:sz w:val="20"/>
          <w:szCs w:val="20"/>
        </w:rPr>
        <w:t>To summarise</w:t>
      </w:r>
      <w:r w:rsidR="00B86477" w:rsidRPr="00D37E37">
        <w:rPr>
          <w:rFonts w:eastAsia="SimSun"/>
          <w:sz w:val="20"/>
          <w:szCs w:val="20"/>
        </w:rPr>
        <w:t>, i</w:t>
      </w:r>
      <w:r w:rsidR="0085254A" w:rsidRPr="00D37E37">
        <w:rPr>
          <w:rFonts w:eastAsia="SimSun"/>
          <w:sz w:val="20"/>
          <w:szCs w:val="20"/>
        </w:rPr>
        <w:t>n the present work</w:t>
      </w:r>
      <w:r w:rsidR="00BD7E98" w:rsidRPr="00D37E37">
        <w:rPr>
          <w:rFonts w:eastAsia="SimSun"/>
          <w:sz w:val="20"/>
          <w:szCs w:val="20"/>
        </w:rPr>
        <w:t>,</w:t>
      </w:r>
      <w:r w:rsidR="0085254A" w:rsidRPr="00D37E37">
        <w:rPr>
          <w:rFonts w:eastAsia="SimSun"/>
          <w:sz w:val="20"/>
          <w:szCs w:val="20"/>
        </w:rPr>
        <w:t xml:space="preserve"> we </w:t>
      </w:r>
      <w:r w:rsidR="007332DD" w:rsidRPr="00D37E37">
        <w:rPr>
          <w:rFonts w:eastAsia="SimSun"/>
          <w:sz w:val="20"/>
          <w:szCs w:val="20"/>
        </w:rPr>
        <w:t xml:space="preserve">characterised </w:t>
      </w:r>
      <w:r w:rsidR="00BD7E98" w:rsidRPr="00D37E37">
        <w:rPr>
          <w:rFonts w:eastAsia="SimSun"/>
          <w:sz w:val="20"/>
          <w:szCs w:val="20"/>
        </w:rPr>
        <w:t xml:space="preserve">the </w:t>
      </w:r>
      <w:r w:rsidR="007332DD" w:rsidRPr="00D37E37">
        <w:rPr>
          <w:rFonts w:eastAsia="SimSun"/>
          <w:sz w:val="20"/>
          <w:szCs w:val="20"/>
        </w:rPr>
        <w:t>adhesion of IBB477 under laminar flow conditions</w:t>
      </w:r>
      <w:r w:rsidR="00D32E1C" w:rsidRPr="00D37E37">
        <w:rPr>
          <w:rFonts w:eastAsia="SimSun"/>
          <w:bCs/>
          <w:kern w:val="1"/>
          <w:sz w:val="20"/>
          <w:szCs w:val="20"/>
          <w:lang w:eastAsia="hi-IN" w:bidi="hi-IN"/>
        </w:rPr>
        <w:t>,</w:t>
      </w:r>
      <w:r w:rsidR="007332DD" w:rsidRPr="00D37E37">
        <w:rPr>
          <w:rFonts w:eastAsia="SimSun"/>
          <w:sz w:val="20"/>
          <w:szCs w:val="20"/>
        </w:rPr>
        <w:t xml:space="preserve"> </w:t>
      </w:r>
      <w:r w:rsidR="0085254A" w:rsidRPr="00D37E37">
        <w:rPr>
          <w:rFonts w:eastAsia="SimSun"/>
          <w:sz w:val="20"/>
          <w:szCs w:val="20"/>
        </w:rPr>
        <w:t xml:space="preserve">identified the putative adherence factors present in IBB477, </w:t>
      </w:r>
      <w:r w:rsidR="00723316" w:rsidRPr="00D37E37">
        <w:rPr>
          <w:rFonts w:eastAsia="SimSun"/>
          <w:sz w:val="20"/>
          <w:szCs w:val="20"/>
        </w:rPr>
        <w:t xml:space="preserve">which is </w:t>
      </w:r>
      <w:r w:rsidR="0085254A" w:rsidRPr="00D37E37">
        <w:rPr>
          <w:rFonts w:eastAsia="SimSun"/>
          <w:sz w:val="20"/>
          <w:szCs w:val="20"/>
        </w:rPr>
        <w:t xml:space="preserve">the first </w:t>
      </w:r>
      <w:r w:rsidR="0085254A" w:rsidRPr="00D37E37">
        <w:rPr>
          <w:rFonts w:eastAsia="SimSun"/>
          <w:i/>
          <w:sz w:val="20"/>
          <w:szCs w:val="20"/>
        </w:rPr>
        <w:t>L. lactis</w:t>
      </w:r>
      <w:r w:rsidR="0085254A" w:rsidRPr="00D37E37">
        <w:rPr>
          <w:rFonts w:eastAsia="SimSun"/>
          <w:kern w:val="1"/>
          <w:sz w:val="20"/>
          <w:szCs w:val="20"/>
        </w:rPr>
        <w:t xml:space="preserve"> </w:t>
      </w:r>
      <w:r w:rsidR="0085254A" w:rsidRPr="00D37E37">
        <w:rPr>
          <w:rFonts w:eastAsia="SimSun"/>
          <w:sz w:val="20"/>
          <w:szCs w:val="20"/>
        </w:rPr>
        <w:t>strain exhibiting adhesive and muco-adhesive properties</w:t>
      </w:r>
      <w:r w:rsidR="00860DC3" w:rsidRPr="00D37E37">
        <w:rPr>
          <w:rFonts w:eastAsia="SimSun"/>
          <w:sz w:val="20"/>
          <w:szCs w:val="20"/>
        </w:rPr>
        <w:t xml:space="preserve"> to be sequenced</w:t>
      </w:r>
      <w:r w:rsidR="00256D79" w:rsidRPr="00D37E37">
        <w:rPr>
          <w:rFonts w:eastAsia="SimSun"/>
          <w:bCs/>
          <w:kern w:val="1"/>
          <w:sz w:val="20"/>
          <w:szCs w:val="20"/>
          <w:lang w:eastAsia="hi-IN" w:bidi="hi-IN"/>
        </w:rPr>
        <w:t xml:space="preserve"> and </w:t>
      </w:r>
      <w:r w:rsidR="007356D0" w:rsidRPr="00D37E37">
        <w:rPr>
          <w:rFonts w:eastAsia="SimSun"/>
          <w:bCs/>
          <w:kern w:val="1"/>
          <w:sz w:val="20"/>
          <w:szCs w:val="20"/>
          <w:lang w:eastAsia="hi-IN" w:bidi="hi-IN"/>
        </w:rPr>
        <w:t>d</w:t>
      </w:r>
      <w:r w:rsidR="00BD25CA" w:rsidRPr="00D37E37">
        <w:rPr>
          <w:rFonts w:eastAsia="SimSun"/>
          <w:bCs/>
          <w:kern w:val="1"/>
          <w:sz w:val="20"/>
          <w:szCs w:val="20"/>
          <w:lang w:eastAsia="hi-IN" w:bidi="hi-IN"/>
        </w:rPr>
        <w:t>emonstrated that one of</w:t>
      </w:r>
      <w:r w:rsidR="007356D0" w:rsidRPr="00D37E37">
        <w:rPr>
          <w:rFonts w:eastAsia="SimSun"/>
          <w:bCs/>
          <w:kern w:val="1"/>
          <w:sz w:val="20"/>
          <w:szCs w:val="20"/>
          <w:lang w:eastAsia="hi-IN" w:bidi="hi-IN"/>
        </w:rPr>
        <w:t xml:space="preserve"> the </w:t>
      </w:r>
      <w:r w:rsidR="00256D79" w:rsidRPr="00D37E37">
        <w:rPr>
          <w:rFonts w:eastAsia="SimSun"/>
          <w:bCs/>
          <w:kern w:val="1"/>
          <w:sz w:val="20"/>
          <w:szCs w:val="20"/>
          <w:lang w:eastAsia="hi-IN" w:bidi="hi-IN"/>
        </w:rPr>
        <w:t>proteins containing adhesion domains</w:t>
      </w:r>
      <w:r w:rsidR="007356D0" w:rsidRPr="00D37E37">
        <w:rPr>
          <w:rFonts w:eastAsia="SimSun"/>
          <w:bCs/>
          <w:kern w:val="1"/>
          <w:sz w:val="20"/>
          <w:szCs w:val="20"/>
          <w:lang w:eastAsia="hi-IN" w:bidi="hi-IN"/>
        </w:rPr>
        <w:t xml:space="preserve"> contributes to adhesion</w:t>
      </w:r>
      <w:r w:rsidR="0085254A" w:rsidRPr="00D37E37">
        <w:rPr>
          <w:rFonts w:eastAsia="SimSun"/>
          <w:sz w:val="20"/>
          <w:szCs w:val="20"/>
        </w:rPr>
        <w:t>.</w:t>
      </w:r>
    </w:p>
    <w:p w:rsidR="00033DDE" w:rsidRPr="00D37E37" w:rsidRDefault="00033DDE" w:rsidP="001D19EC">
      <w:pPr>
        <w:pStyle w:val="Bibliografia"/>
        <w:spacing w:line="360" w:lineRule="auto"/>
        <w:ind w:left="0" w:firstLine="0"/>
        <w:jc w:val="both"/>
        <w:rPr>
          <w:rFonts w:eastAsia="SimSun"/>
          <w:sz w:val="20"/>
          <w:szCs w:val="20"/>
        </w:rPr>
      </w:pPr>
    </w:p>
    <w:p w:rsidR="00CF3524" w:rsidRPr="00033DDE" w:rsidRDefault="00033DDE" w:rsidP="001D19EC">
      <w:pPr>
        <w:pStyle w:val="Bibliografia"/>
        <w:spacing w:line="360" w:lineRule="auto"/>
        <w:ind w:left="0" w:firstLine="0"/>
        <w:jc w:val="both"/>
        <w:rPr>
          <w:b/>
          <w:sz w:val="22"/>
          <w:szCs w:val="22"/>
          <w:lang w:eastAsia="pl-PL"/>
        </w:rPr>
      </w:pPr>
      <w:r w:rsidRPr="00D37E37">
        <w:rPr>
          <w:b/>
          <w:sz w:val="20"/>
          <w:szCs w:val="20"/>
          <w:lang w:eastAsia="pl-PL"/>
        </w:rPr>
        <w:t xml:space="preserve">Keywords </w:t>
      </w:r>
      <w:r w:rsidRPr="00D37E37">
        <w:rPr>
          <w:i/>
          <w:sz w:val="20"/>
          <w:szCs w:val="20"/>
          <w:lang w:eastAsia="pl-PL"/>
        </w:rPr>
        <w:t>Lactococcus lactis</w:t>
      </w:r>
      <w:r w:rsidRPr="00D37E37">
        <w:rPr>
          <w:sz w:val="20"/>
          <w:szCs w:val="20"/>
          <w:lang w:eastAsia="pl-PL"/>
        </w:rPr>
        <w:t>; adhesive properties; mucin; shear stress flow chamber; genome sequence; adhesins</w:t>
      </w:r>
      <w:r w:rsidR="001727D1" w:rsidRPr="006A25F7">
        <w:rPr>
          <w:sz w:val="22"/>
          <w:szCs w:val="22"/>
          <w:lang w:eastAsia="pl-PL"/>
        </w:rPr>
        <w:t xml:space="preserve"> </w:t>
      </w:r>
    </w:p>
    <w:p w:rsidR="00CF3524" w:rsidRPr="006A25F7" w:rsidRDefault="00D32E1C" w:rsidP="00DB062F">
      <w:pPr>
        <w:suppressLineNumbers/>
        <w:spacing w:line="360" w:lineRule="auto"/>
        <w:jc w:val="both"/>
        <w:rPr>
          <w:sz w:val="22"/>
        </w:rPr>
      </w:pPr>
      <w:r w:rsidRPr="006A25F7">
        <w:rPr>
          <w:sz w:val="22"/>
        </w:rPr>
        <w:t xml:space="preserve"> </w:t>
      </w:r>
    </w:p>
    <w:p w:rsidR="00A20031" w:rsidRPr="006A25F7" w:rsidRDefault="00A20031" w:rsidP="00DB062F">
      <w:pPr>
        <w:suppressLineNumbers/>
        <w:spacing w:line="360" w:lineRule="auto"/>
        <w:jc w:val="both"/>
        <w:rPr>
          <w:sz w:val="22"/>
        </w:rPr>
      </w:pPr>
    </w:p>
    <w:p w:rsidR="00A20031" w:rsidRPr="006A25F7" w:rsidRDefault="0037721D" w:rsidP="00DB062F">
      <w:pPr>
        <w:suppressLineNumbers/>
        <w:spacing w:line="360" w:lineRule="auto"/>
        <w:rPr>
          <w:b/>
          <w:kern w:val="32"/>
        </w:rPr>
      </w:pPr>
      <w:r w:rsidRPr="006A25F7">
        <w:br w:type="page"/>
      </w:r>
    </w:p>
    <w:p w:rsidR="000D1EF1" w:rsidRPr="00D37E37" w:rsidRDefault="000D1EF1" w:rsidP="00DB062F">
      <w:pPr>
        <w:pStyle w:val="Nagwek1"/>
        <w:spacing w:before="0" w:after="120" w:line="360" w:lineRule="auto"/>
        <w:jc w:val="both"/>
        <w:rPr>
          <w:rFonts w:ascii="Times New Roman" w:hAnsi="Times New Roman"/>
          <w:sz w:val="20"/>
          <w:szCs w:val="20"/>
        </w:rPr>
      </w:pPr>
      <w:r w:rsidRPr="00D37E37">
        <w:rPr>
          <w:rFonts w:ascii="Times New Roman" w:hAnsi="Times New Roman"/>
          <w:sz w:val="20"/>
          <w:szCs w:val="20"/>
        </w:rPr>
        <w:lastRenderedPageBreak/>
        <w:t>Introduction</w:t>
      </w:r>
    </w:p>
    <w:p w:rsidR="00C33B0F" w:rsidRPr="00D37E37" w:rsidRDefault="00C33B0F" w:rsidP="00DB062F">
      <w:pPr>
        <w:spacing w:line="360" w:lineRule="auto"/>
        <w:jc w:val="both"/>
        <w:rPr>
          <w:sz w:val="20"/>
          <w:szCs w:val="20"/>
          <w:lang w:eastAsia="pl-PL"/>
        </w:rPr>
      </w:pPr>
      <w:r w:rsidRPr="00D37E37">
        <w:rPr>
          <w:rFonts w:eastAsia="SimSun"/>
          <w:kern w:val="1"/>
          <w:sz w:val="20"/>
          <w:szCs w:val="20"/>
          <w:lang w:eastAsia="hi-IN" w:bidi="hi-IN"/>
        </w:rPr>
        <w:t xml:space="preserve">The mucosal epithelium of the gastrointestinal tract (GIT) displays highly specialised functions, like </w:t>
      </w:r>
      <w:r w:rsidR="00426421" w:rsidRPr="00D37E37">
        <w:rPr>
          <w:rFonts w:eastAsia="SimSun"/>
          <w:kern w:val="1"/>
          <w:sz w:val="20"/>
          <w:szCs w:val="20"/>
          <w:lang w:eastAsia="hi-IN" w:bidi="hi-IN"/>
        </w:rPr>
        <w:t xml:space="preserve">the </w:t>
      </w:r>
      <w:r w:rsidRPr="00D37E37">
        <w:rPr>
          <w:rFonts w:eastAsia="SimSun"/>
          <w:kern w:val="1"/>
          <w:sz w:val="20"/>
          <w:szCs w:val="20"/>
          <w:lang w:eastAsia="hi-IN" w:bidi="hi-IN"/>
        </w:rPr>
        <w:t>digestion and absorption of ingested food and elimination of undigested food, microorganisms</w:t>
      </w:r>
      <w:r w:rsidR="00721169" w:rsidRPr="00D37E37">
        <w:rPr>
          <w:rFonts w:eastAsia="SimSun"/>
          <w:kern w:val="1"/>
          <w:sz w:val="20"/>
          <w:szCs w:val="20"/>
          <w:lang w:eastAsia="hi-IN" w:bidi="hi-IN"/>
        </w:rPr>
        <w:t>,</w:t>
      </w:r>
      <w:r w:rsidRPr="00D37E37">
        <w:rPr>
          <w:rFonts w:eastAsia="SimSun"/>
          <w:kern w:val="1"/>
          <w:sz w:val="20"/>
          <w:szCs w:val="20"/>
          <w:lang w:eastAsia="hi-IN" w:bidi="hi-IN"/>
        </w:rPr>
        <w:t xml:space="preserve"> and microbial</w:t>
      </w:r>
      <w:r w:rsidR="00922570" w:rsidRPr="00D37E37">
        <w:rPr>
          <w:rFonts w:eastAsia="SimSun"/>
          <w:kern w:val="1"/>
          <w:sz w:val="20"/>
          <w:szCs w:val="20"/>
          <w:lang w:eastAsia="hi-IN" w:bidi="hi-IN"/>
        </w:rPr>
        <w:t xml:space="preserve"> </w:t>
      </w:r>
      <w:r w:rsidRPr="00D37E37">
        <w:rPr>
          <w:rFonts w:eastAsia="SimSun"/>
          <w:kern w:val="1"/>
          <w:sz w:val="20"/>
          <w:szCs w:val="20"/>
          <w:lang w:eastAsia="hi-IN" w:bidi="hi-IN"/>
        </w:rPr>
        <w:t xml:space="preserve">products. </w:t>
      </w:r>
      <w:r w:rsidR="00C40B31" w:rsidRPr="00D37E37">
        <w:rPr>
          <w:rFonts w:eastAsia="SimSun"/>
          <w:kern w:val="1"/>
          <w:sz w:val="20"/>
          <w:szCs w:val="20"/>
          <w:lang w:eastAsia="hi-IN" w:bidi="hi-IN"/>
        </w:rPr>
        <w:t>T</w:t>
      </w:r>
      <w:r w:rsidRPr="00D37E37">
        <w:rPr>
          <w:rFonts w:eastAsia="SimSun"/>
          <w:kern w:val="1"/>
          <w:sz w:val="20"/>
          <w:szCs w:val="20"/>
          <w:lang w:eastAsia="hi-IN" w:bidi="hi-IN"/>
        </w:rPr>
        <w:t xml:space="preserve">o protect the mucosa, the </w:t>
      </w:r>
      <w:r w:rsidR="00D439EE" w:rsidRPr="00D37E37">
        <w:rPr>
          <w:rFonts w:eastAsia="SimSun"/>
          <w:kern w:val="1"/>
          <w:sz w:val="20"/>
          <w:szCs w:val="20"/>
          <w:lang w:eastAsia="hi-IN" w:bidi="hi-IN"/>
        </w:rPr>
        <w:t xml:space="preserve">host </w:t>
      </w:r>
      <w:r w:rsidRPr="00D37E37">
        <w:rPr>
          <w:rFonts w:eastAsia="SimSun"/>
          <w:kern w:val="1"/>
          <w:sz w:val="20"/>
          <w:szCs w:val="20"/>
          <w:lang w:eastAsia="hi-IN" w:bidi="hi-IN"/>
        </w:rPr>
        <w:t xml:space="preserve">produces a layer of </w:t>
      </w:r>
      <w:r w:rsidRPr="00D37E37">
        <w:rPr>
          <w:rFonts w:eastAsia="SimSun"/>
          <w:color w:val="000000"/>
          <w:kern w:val="1"/>
          <w:sz w:val="20"/>
          <w:szCs w:val="20"/>
          <w:lang w:eastAsia="hi-IN" w:bidi="hi-IN"/>
        </w:rPr>
        <w:t xml:space="preserve">mucus </w:t>
      </w:r>
      <w:r w:rsidRPr="00D37E37">
        <w:rPr>
          <w:rFonts w:eastAsia="SimSun"/>
          <w:kern w:val="1"/>
          <w:sz w:val="20"/>
          <w:szCs w:val="20"/>
          <w:lang w:eastAsia="hi-IN" w:bidi="hi-IN"/>
        </w:rPr>
        <w:t>covering the stomach, small intestine</w:t>
      </w:r>
      <w:r w:rsidR="00586CE6" w:rsidRPr="00D37E37">
        <w:rPr>
          <w:rFonts w:eastAsia="SimSun"/>
          <w:kern w:val="1"/>
          <w:sz w:val="20"/>
          <w:szCs w:val="20"/>
          <w:lang w:eastAsia="hi-IN" w:bidi="hi-IN"/>
        </w:rPr>
        <w:t>,</w:t>
      </w:r>
      <w:r w:rsidRPr="00D37E37">
        <w:rPr>
          <w:rFonts w:eastAsia="SimSun"/>
          <w:kern w:val="1"/>
          <w:sz w:val="20"/>
          <w:szCs w:val="20"/>
          <w:lang w:eastAsia="hi-IN" w:bidi="hi-IN"/>
        </w:rPr>
        <w:t xml:space="preserve"> </w:t>
      </w:r>
      <w:r w:rsidR="00CB49D4" w:rsidRPr="00D37E37">
        <w:rPr>
          <w:rFonts w:eastAsia="SimSun"/>
          <w:kern w:val="1"/>
          <w:sz w:val="20"/>
          <w:szCs w:val="20"/>
          <w:lang w:eastAsia="hi-IN" w:bidi="hi-IN"/>
        </w:rPr>
        <w:t xml:space="preserve">and large bowel </w:t>
      </w:r>
      <w:r w:rsidR="006F5650" w:rsidRPr="00D37E37">
        <w:rPr>
          <w:rFonts w:eastAsia="SimSun"/>
          <w:kern w:val="1"/>
          <w:sz w:val="20"/>
          <w:szCs w:val="20"/>
          <w:lang w:eastAsia="hi-IN" w:bidi="hi-IN"/>
        </w:rPr>
        <w:fldChar w:fldCharType="begin"/>
      </w:r>
      <w:r w:rsidR="001D19EC">
        <w:rPr>
          <w:rFonts w:eastAsia="SimSun"/>
          <w:kern w:val="1"/>
          <w:sz w:val="20"/>
          <w:szCs w:val="20"/>
          <w:lang w:eastAsia="hi-IN" w:bidi="hi-IN"/>
        </w:rPr>
        <w:instrText xml:space="preserve"> ADDIN ZOTERO_ITEM CSL_CITATION {"citationID":"tT0Rnr8K","properties":{"formattedCitation":"(Atuma et al. 2001; Cone 2009)","plainCitation":"(Atuma et al. 2001; Cone 2009)"},"citationItems":[{"id":1,"uris":["http://zotero.org/users/1141560/items/65CNVCZV"],"uri":["http://zotero.org/users/1141560/items/65CNVCZV"],"itemData":{"id":1,"type":"article-journal","title":"The adherent gastrointestinal mucus gel layer: thickness and physical state in vivo","container-title":"American Journal of Physiology - Gastrointestinal and Liver Physiology","page":"G922-G929","volume":"280","issue":"5","abstract":"Divergent results from in vitro studies on the thickness and appearance of the gastrointestinal mucus layer have previously been reported. With an in vivo model, we studied mucus gel thickness over time from stomach to colon. The gastrointestinal tissues of Inactin-anesthetized rats were mounted luminal side up for intravital microscopy. Mucus thickness was measured with a micropipette before and after mucus removal by suction. The mucus layer was translucent and continuous; it was thickest in the colon (</w:instrText>
      </w:r>
      <w:r w:rsidR="001D19EC">
        <w:rPr>
          <w:rFonts w:ascii="Cambria Math" w:eastAsia="SimSun" w:hAnsi="Cambria Math" w:cs="Cambria Math"/>
          <w:kern w:val="1"/>
          <w:sz w:val="20"/>
          <w:szCs w:val="20"/>
          <w:lang w:eastAsia="hi-IN" w:bidi="hi-IN"/>
        </w:rPr>
        <w:instrText>∼</w:instrText>
      </w:r>
      <w:r w:rsidR="001D19EC">
        <w:rPr>
          <w:rFonts w:eastAsia="SimSun"/>
          <w:kern w:val="1"/>
          <w:sz w:val="20"/>
          <w:szCs w:val="20"/>
          <w:lang w:eastAsia="hi-IN" w:bidi="hi-IN"/>
        </w:rPr>
        <w:instrText>830 μm) and thinnest in the jejunum (</w:instrText>
      </w:r>
      <w:r w:rsidR="001D19EC">
        <w:rPr>
          <w:rFonts w:ascii="Cambria Math" w:eastAsia="SimSun" w:hAnsi="Cambria Math" w:cs="Cambria Math"/>
          <w:kern w:val="1"/>
          <w:sz w:val="20"/>
          <w:szCs w:val="20"/>
          <w:lang w:eastAsia="hi-IN" w:bidi="hi-IN"/>
        </w:rPr>
        <w:instrText>∼</w:instrText>
      </w:r>
      <w:r w:rsidR="001D19EC">
        <w:rPr>
          <w:rFonts w:eastAsia="SimSun"/>
          <w:kern w:val="1"/>
          <w:sz w:val="20"/>
          <w:szCs w:val="20"/>
          <w:lang w:eastAsia="hi-IN" w:bidi="hi-IN"/>
        </w:rPr>
        <w:instrText>123 μm). On mucus removal, a continuous, firmly adherent mucus layer remained attached to the epithelial surface in the corpus (</w:instrText>
      </w:r>
      <w:r w:rsidR="001D19EC">
        <w:rPr>
          <w:rFonts w:ascii="Cambria Math" w:eastAsia="SimSun" w:hAnsi="Cambria Math" w:cs="Cambria Math"/>
          <w:kern w:val="1"/>
          <w:sz w:val="20"/>
          <w:szCs w:val="20"/>
          <w:lang w:eastAsia="hi-IN" w:bidi="hi-IN"/>
        </w:rPr>
        <w:instrText>∼</w:instrText>
      </w:r>
      <w:r w:rsidR="001D19EC">
        <w:rPr>
          <w:rFonts w:eastAsia="SimSun"/>
          <w:kern w:val="1"/>
          <w:sz w:val="20"/>
          <w:szCs w:val="20"/>
          <w:lang w:eastAsia="hi-IN" w:bidi="hi-IN"/>
        </w:rPr>
        <w:instrText>80 μm), antrum (</w:instrText>
      </w:r>
      <w:r w:rsidR="001D19EC">
        <w:rPr>
          <w:rFonts w:ascii="Cambria Math" w:eastAsia="SimSun" w:hAnsi="Cambria Math" w:cs="Cambria Math"/>
          <w:kern w:val="1"/>
          <w:sz w:val="20"/>
          <w:szCs w:val="20"/>
          <w:lang w:eastAsia="hi-IN" w:bidi="hi-IN"/>
        </w:rPr>
        <w:instrText>∼</w:instrText>
      </w:r>
      <w:r w:rsidR="001D19EC">
        <w:rPr>
          <w:rFonts w:eastAsia="SimSun"/>
          <w:kern w:val="1"/>
          <w:sz w:val="20"/>
          <w:szCs w:val="20"/>
          <w:lang w:eastAsia="hi-IN" w:bidi="hi-IN"/>
        </w:rPr>
        <w:instrText>154 μm), and colon (</w:instrText>
      </w:r>
      <w:r w:rsidR="001D19EC">
        <w:rPr>
          <w:rFonts w:ascii="Cambria Math" w:eastAsia="SimSun" w:hAnsi="Cambria Math" w:cs="Cambria Math"/>
          <w:kern w:val="1"/>
          <w:sz w:val="20"/>
          <w:szCs w:val="20"/>
          <w:lang w:eastAsia="hi-IN" w:bidi="hi-IN"/>
        </w:rPr>
        <w:instrText>∼</w:instrText>
      </w:r>
      <w:r w:rsidR="001D19EC">
        <w:rPr>
          <w:rFonts w:eastAsia="SimSun"/>
          <w:kern w:val="1"/>
          <w:sz w:val="20"/>
          <w:szCs w:val="20"/>
          <w:lang w:eastAsia="hi-IN" w:bidi="hi-IN"/>
        </w:rPr>
        <w:instrText>116 μm). In the small intestine, this layer was very thin (</w:instrText>
      </w:r>
      <w:r w:rsidR="001D19EC">
        <w:rPr>
          <w:rFonts w:ascii="Cambria Math" w:eastAsia="SimSun" w:hAnsi="Cambria Math" w:cs="Cambria Math"/>
          <w:kern w:val="1"/>
          <w:sz w:val="20"/>
          <w:szCs w:val="20"/>
          <w:lang w:eastAsia="hi-IN" w:bidi="hi-IN"/>
        </w:rPr>
        <w:instrText>∼</w:instrText>
      </w:r>
      <w:r w:rsidR="001D19EC">
        <w:rPr>
          <w:rFonts w:eastAsia="SimSun"/>
          <w:kern w:val="1"/>
          <w:sz w:val="20"/>
          <w:szCs w:val="20"/>
          <w:lang w:eastAsia="hi-IN" w:bidi="hi-IN"/>
        </w:rPr>
        <w:instrText xml:space="preserve">20 μm) or absent. After mucus removal, there was a continuous increase in mucus thickness with the highest rate in the colon and the lowest rate in the stomach. In conclusion, the adherent gastrointestinal mucus gel in vivo is continuous and can be divided into two layers: a loosely adherent layer removable by suction and a layer firmly attached to the mucosa.","journalAbbreviation":"American Journal of Physiology - Gastrointestinal and Liver Physiology","author":[{"family":"Atuma","given":"C."},{"family":"Strugala","given":"V."},{"family":"Allen","given":"A."},{"family":"Holm","given":"L."}],"issued":{"date-parts":[["2001",5,1]]}},"label":"page"},{"id":31,"uris":["http://zotero.org/users/1141560/items/8FQTXPSK"],"uri":["http://zotero.org/users/1141560/items/8FQTXPSK"],"itemData":{"id":31,"type":"article-journal","title":"Barrier properties of mucus","container-title":"Advanced Drug Delivery Reviews","page":"75-85","volume":"61","issue":"2","DOI":"10.1016/j.addr.2008.09.008","ISSN":"0169-409X","journalAbbreviation":"Advanced Drug Delivery Reviews","author":[{"family":"Cone","given":"Richard A."}],"issued":{"date-parts":[["2009",2,27]]}},"label":"page"}],"schema":"https://github.com/citation-style-language/schema/raw/master/csl-citation.json"} </w:instrText>
      </w:r>
      <w:r w:rsidR="006F5650" w:rsidRPr="00D37E37">
        <w:rPr>
          <w:rFonts w:eastAsia="SimSun"/>
          <w:kern w:val="1"/>
          <w:sz w:val="20"/>
          <w:szCs w:val="20"/>
          <w:lang w:eastAsia="hi-IN" w:bidi="hi-IN"/>
        </w:rPr>
        <w:fldChar w:fldCharType="separate"/>
      </w:r>
      <w:r w:rsidR="001D19EC" w:rsidRPr="001D19EC">
        <w:rPr>
          <w:sz w:val="20"/>
        </w:rPr>
        <w:t>(Atuma et al. 2001; Cone 2009)</w:t>
      </w:r>
      <w:r w:rsidR="006F5650" w:rsidRPr="00D37E37">
        <w:rPr>
          <w:rFonts w:eastAsia="SimSun"/>
          <w:kern w:val="1"/>
          <w:sz w:val="20"/>
          <w:szCs w:val="20"/>
          <w:lang w:eastAsia="hi-IN" w:bidi="hi-IN"/>
        </w:rPr>
        <w:fldChar w:fldCharType="end"/>
      </w:r>
      <w:r w:rsidRPr="00D37E37">
        <w:rPr>
          <w:rFonts w:eastAsia="SimSun"/>
          <w:kern w:val="1"/>
          <w:sz w:val="20"/>
          <w:szCs w:val="20"/>
          <w:lang w:eastAsia="hi-IN" w:bidi="hi-IN"/>
        </w:rPr>
        <w:t xml:space="preserve">. This protective barrier, which constitutes the first line of defence against physical and chemical injury </w:t>
      </w:r>
      <w:r w:rsidR="006F5650" w:rsidRPr="00D37E37">
        <w:rPr>
          <w:rFonts w:eastAsia="SimSun"/>
          <w:kern w:val="1"/>
          <w:sz w:val="20"/>
          <w:szCs w:val="20"/>
          <w:lang w:eastAsia="hi-IN" w:bidi="hi-IN"/>
        </w:rPr>
        <w:fldChar w:fldCharType="begin"/>
      </w:r>
      <w:r w:rsidR="001D19EC">
        <w:rPr>
          <w:rFonts w:eastAsia="SimSun"/>
          <w:kern w:val="1"/>
          <w:sz w:val="20"/>
          <w:szCs w:val="20"/>
          <w:lang w:eastAsia="hi-IN" w:bidi="hi-IN"/>
        </w:rPr>
        <w:instrText xml:space="preserve"> ADDIN ZOTERO_ITEM CSL_CITATION {"citationID":"vDL1h8nw","properties":{"formattedCitation":"(Neutra and Forstner 1987)","plainCitation":"(Neutra and Forstner 1987)"},"citationItems":[{"id":35,"uris":["http://zotero.org/users/1141560/items/6ASRT7HH"],"uri":["http://zotero.org/users/1141560/items/6ASRT7HH"],"itemData":{"id":35,"type":"chapter","title":"Gastrointestinal mucus: synthesis, secretion, and function.","container-title":"Johnson L (ed), Physiology of the gastrointestinal tract","publisher":"Raven Press","publisher-place":"New York, NY","event-place":"New York, NY","author":[{"family":"Neutra","given":"M,"},{"family":"Forstner","given":"J"}],"issued":{"date-parts":[["1987"]]}}}],"schema":"https://github.com/citation-style-language/schema/raw/master/csl-citation.json"} </w:instrText>
      </w:r>
      <w:r w:rsidR="006F5650" w:rsidRPr="00D37E37">
        <w:rPr>
          <w:rFonts w:eastAsia="SimSun"/>
          <w:kern w:val="1"/>
          <w:sz w:val="20"/>
          <w:szCs w:val="20"/>
          <w:lang w:eastAsia="hi-IN" w:bidi="hi-IN"/>
        </w:rPr>
        <w:fldChar w:fldCharType="separate"/>
      </w:r>
      <w:r w:rsidR="001D19EC" w:rsidRPr="001D19EC">
        <w:rPr>
          <w:rFonts w:eastAsia="SimSun"/>
          <w:sz w:val="20"/>
        </w:rPr>
        <w:t>(Neutra and Forstner 1987)</w:t>
      </w:r>
      <w:r w:rsidR="006F5650" w:rsidRPr="00D37E37">
        <w:rPr>
          <w:rFonts w:eastAsia="SimSun"/>
          <w:kern w:val="1"/>
          <w:sz w:val="20"/>
          <w:szCs w:val="20"/>
          <w:lang w:eastAsia="hi-IN" w:bidi="hi-IN"/>
        </w:rPr>
        <w:fldChar w:fldCharType="end"/>
      </w:r>
      <w:r w:rsidRPr="00D37E37">
        <w:rPr>
          <w:rFonts w:eastAsia="SimSun"/>
          <w:kern w:val="1"/>
          <w:sz w:val="20"/>
          <w:szCs w:val="20"/>
          <w:lang w:eastAsia="hi-IN" w:bidi="hi-IN"/>
        </w:rPr>
        <w:t xml:space="preserve">, consists of two adjacent layers: a thin inner layer, which is sterile and physically difficult to dislodge, and a thicker outer one, which is not sterile and more diffuse </w:t>
      </w:r>
      <w:r w:rsidR="006F5650" w:rsidRPr="00D37E37">
        <w:rPr>
          <w:rFonts w:eastAsia="SimSun"/>
          <w:kern w:val="1"/>
          <w:sz w:val="20"/>
          <w:szCs w:val="20"/>
          <w:lang w:eastAsia="hi-IN" w:bidi="hi-IN"/>
        </w:rPr>
        <w:fldChar w:fldCharType="begin"/>
      </w:r>
      <w:r w:rsidR="001D19EC">
        <w:rPr>
          <w:rFonts w:eastAsia="SimSun"/>
          <w:kern w:val="1"/>
          <w:sz w:val="20"/>
          <w:szCs w:val="20"/>
          <w:lang w:eastAsia="hi-IN" w:bidi="hi-IN"/>
        </w:rPr>
        <w:instrText xml:space="preserve"> ADDIN ZOTERO_ITEM CSL_CITATION {"citationID":"WR7iDBvk","properties":{"unsorted":true,"formattedCitation":"(Johansson et al. 2011; Johansson et al. 2008)","plainCitation":"(Johansson et al. 2011; Johansson et al. 2008)"},"citationItems":[{"id":61,"uris":["http://zotero.org/users/1141560/items/GZA5E4BT"],"uri":["http://zotero.org/users/1141560/items/GZA5E4BT"],"itemData":{"id":61,"type":"article-journal","title":"The two mucus layers of colon are organized by the MUC2 mucin, whereas the outer layer is a legislator of host–microbial interactions","container-title":"Proceedings of the National Academy of Sciences","page":"4659-4665","volume":"108","issue":"Supplement 1","abstract":"The normal intestinal microbiota inhabits the colon mucus without triggering an inflammatory response. The reason for this and how the intestinal mucus of the colon is organized have begun to be unraveled. The mucus is organized in two layers: an inner, stratified mucus layer that is firmly adherent to the epithelial cells and approximately 50 μm thick; and an outer, nonattached layer that is usually approximately 100 μm thick as measured in mouse. These mucus layers are organized around the highly glycosylated MUC2 mucin, forming a large, net-like polymer that is secreted by the goblet cells. The inner mucus layer is dense and does not allow bacteria to penetrate, thus keeping the epithelial cell surface free from bacteria. The inner mucus layer is converted into the outer layer, which is the habitat of the commensal flora. The outer mucus layer has an expanded volume due to proteolytic activities provided by the host but probably also caused by commensal bacterial proteases and glycosidases. The numerous O-glycans on the MUC2 mucin not only serve as nutrients for the bacteria but also as attachment sites and, as such, probably contribute to the selection of the species-specific colon flora. This observation that normal human individuals carry a uniform MUC2 mucin glycan array in colon may indicate such a specific selection.","DOI":"10.1073/pnas.1006451107","journalAbbreviation":"Proceedings of the National Academy of Sciences","author":[{"family":"Johansson","given":"Malin E. V."},{"family":"Larsson","given":"Jessica M. Holmén"},{"family":"Hansson","given":"Gunnar C."}],"issued":{"date-parts":[["2011",3,15]]}},"label":"page"},{"id":50,"uris":["http://zotero.org/users/1141560/items/BTXVGIIK"],"uri":["http://zotero.org/users/1141560/items/BTXVGIIK"],"itemData":{"id":50,"type":"article-journal","title":"The inner of the two Muc2 mucin-dependent mucus layers in colon is devoid of bacteria","container-title":"Proceedings of the National Academy of Sciences","page":"15064-15069","volume":"105","issue":"39","abstract":"We normally live in symbiosis with </w:instrText>
      </w:r>
      <w:r w:rsidR="001D19EC">
        <w:rPr>
          <w:rFonts w:ascii="Cambria Math" w:eastAsia="SimSun" w:hAnsi="Cambria Math" w:cs="Cambria Math"/>
          <w:kern w:val="1"/>
          <w:sz w:val="20"/>
          <w:szCs w:val="20"/>
          <w:lang w:eastAsia="hi-IN" w:bidi="hi-IN"/>
        </w:rPr>
        <w:instrText>∼</w:instrText>
      </w:r>
      <w:r w:rsidR="001D19EC">
        <w:rPr>
          <w:rFonts w:eastAsia="SimSun"/>
          <w:kern w:val="1"/>
          <w:sz w:val="20"/>
          <w:szCs w:val="20"/>
          <w:lang w:eastAsia="hi-IN" w:bidi="hi-IN"/>
        </w:rPr>
        <w:instrText xml:space="preserve">1013 bacteria present in the colon. Among the several mechanisms maintaining the bacteria/host balance, there is limited understanding of the structure, function, and properties of intestinal mucus. We now demonstrate that the mouse colonic mucus consists of two layers extending 150 μm above the epithelial cells. Proteomics revealed that both of these layers have similar protein composition, with the large gel-forming mucin Muc2 as the major structural component. The inner layer is densely packed, firmly attached to the epithelium, and devoid of bacteria. In contrast, the outer layer is movable, has an expanded volume due to proteolytic cleavages of the Muc2 mucin, and is colonized by bacteria. Muc2−/− mice have bacteria in direct contact with the epithelial cells and far down in the crypts, explaining the inflammation and cancer development observed in these animals. These findings show that the Muc2 mucin can build a mucus barrier that separates bacteria from the colon epithelia and suggest that defects in this mucus can cause colon inflammation.","DOI":"10.1073/pnas.0803124105","journalAbbreviation":"Proceedings of the National Academy of Sciences","author":[{"family":"Johansson","given":"Malin E. V."},{"family":"Phillipson","given":"Mia"},{"family":"Petersson","given":"Joel"},{"family":"Velcich","given":"Anna"},{"family":"Holm","given":"Lena"},{"family":"Hansson","given":"Gunnar C."}],"issued":{"date-parts":[["2008",9,30]]}},"label":"page"}],"schema":"https://github.com/citation-style-language/schema/raw/master/csl-citation.json"} </w:instrText>
      </w:r>
      <w:r w:rsidR="006F5650" w:rsidRPr="00D37E37">
        <w:rPr>
          <w:rFonts w:eastAsia="SimSun"/>
          <w:kern w:val="1"/>
          <w:sz w:val="20"/>
          <w:szCs w:val="20"/>
          <w:lang w:eastAsia="hi-IN" w:bidi="hi-IN"/>
        </w:rPr>
        <w:fldChar w:fldCharType="separate"/>
      </w:r>
      <w:r w:rsidR="001D19EC" w:rsidRPr="001D19EC">
        <w:rPr>
          <w:sz w:val="20"/>
        </w:rPr>
        <w:t>(Johansson et al. 2011; Johansson et al. 2008)</w:t>
      </w:r>
      <w:r w:rsidR="006F5650" w:rsidRPr="00D37E37">
        <w:rPr>
          <w:rFonts w:eastAsia="SimSun"/>
          <w:kern w:val="1"/>
          <w:sz w:val="20"/>
          <w:szCs w:val="20"/>
          <w:lang w:eastAsia="hi-IN" w:bidi="hi-IN"/>
        </w:rPr>
        <w:fldChar w:fldCharType="end"/>
      </w:r>
      <w:r w:rsidRPr="00D37E37">
        <w:rPr>
          <w:rFonts w:eastAsia="SimSun"/>
          <w:kern w:val="1"/>
          <w:sz w:val="20"/>
          <w:szCs w:val="20"/>
          <w:lang w:eastAsia="hi-IN" w:bidi="hi-IN"/>
        </w:rPr>
        <w:t xml:space="preserve">. The major components of mucus are mucins, which are responsible for its visco-elastic gel-like and biological properties. The membrane-bound and secreted mucins are large glycoproteins, </w:t>
      </w:r>
      <w:r w:rsidR="00323151" w:rsidRPr="00D37E37">
        <w:rPr>
          <w:rFonts w:eastAsia="SimSun"/>
          <w:kern w:val="1"/>
          <w:sz w:val="20"/>
          <w:szCs w:val="20"/>
          <w:lang w:eastAsia="hi-IN" w:bidi="hi-IN"/>
        </w:rPr>
        <w:t xml:space="preserve">with </w:t>
      </w:r>
      <w:r w:rsidRPr="00D37E37">
        <w:rPr>
          <w:rFonts w:eastAsia="SimSun"/>
          <w:kern w:val="1"/>
          <w:sz w:val="20"/>
          <w:szCs w:val="20"/>
          <w:lang w:eastAsia="hi-IN" w:bidi="hi-IN"/>
        </w:rPr>
        <w:t xml:space="preserve">a protein backbone linked to a complex array of hydrophilic oligosaccharide side-chains </w:t>
      </w:r>
      <w:r w:rsidR="006F5650" w:rsidRPr="00D37E37">
        <w:rPr>
          <w:rFonts w:eastAsia="SimSun"/>
          <w:kern w:val="1"/>
          <w:sz w:val="20"/>
          <w:szCs w:val="20"/>
          <w:lang w:eastAsia="hi-IN" w:bidi="hi-IN"/>
        </w:rPr>
        <w:fldChar w:fldCharType="begin"/>
      </w:r>
      <w:r w:rsidR="001D19EC">
        <w:rPr>
          <w:rFonts w:eastAsia="SimSun"/>
          <w:kern w:val="1"/>
          <w:sz w:val="20"/>
          <w:szCs w:val="20"/>
          <w:lang w:eastAsia="hi-IN" w:bidi="hi-IN"/>
        </w:rPr>
        <w:instrText xml:space="preserve"> ADDIN ZOTERO_ITEM CSL_CITATION {"citationID":"FICdrbpv","properties":{"formattedCitation":"(Bansil and Turner 2006)","plainCitation":"(Bansil and Turner 2006)"},"citationItems":[{"id":64,"uris":["http://zotero.org/users/1141560/items/XUJVUR9B"],"uri":["http://zotero.org/users/1141560/items/XUJVUR9B"],"itemData":{"id":64,"type":"article-journal","title":"Mucin structure, aggregation, physiological functions and biomedical applications","container-title":"Current Opinion in Colloid &amp; Interface Science","page":"164 – 170","volume":"11","author":[{"family":"Bansil","given":"R."},{"family":"Turner","given":"B.S."}],"issued":{"date-parts":[["2006"]]}}}],"schema":"https://github.com/citation-style-language/schema/raw/master/csl-citation.json"} </w:instrText>
      </w:r>
      <w:r w:rsidR="006F5650" w:rsidRPr="00D37E37">
        <w:rPr>
          <w:rFonts w:eastAsia="SimSun"/>
          <w:kern w:val="1"/>
          <w:sz w:val="20"/>
          <w:szCs w:val="20"/>
          <w:lang w:eastAsia="hi-IN" w:bidi="hi-IN"/>
        </w:rPr>
        <w:fldChar w:fldCharType="separate"/>
      </w:r>
      <w:r w:rsidR="001D19EC" w:rsidRPr="001D19EC">
        <w:rPr>
          <w:rFonts w:eastAsia="SimSun"/>
          <w:sz w:val="20"/>
        </w:rPr>
        <w:t>(Bansil and Turner 2006)</w:t>
      </w:r>
      <w:r w:rsidR="006F5650" w:rsidRPr="00D37E37">
        <w:rPr>
          <w:rFonts w:eastAsia="SimSun"/>
          <w:kern w:val="1"/>
          <w:sz w:val="20"/>
          <w:szCs w:val="20"/>
          <w:lang w:eastAsia="hi-IN" w:bidi="hi-IN"/>
        </w:rPr>
        <w:fldChar w:fldCharType="end"/>
      </w:r>
      <w:r w:rsidRPr="00D37E37">
        <w:rPr>
          <w:rFonts w:eastAsia="SimSun"/>
          <w:kern w:val="1"/>
          <w:sz w:val="20"/>
          <w:szCs w:val="20"/>
          <w:lang w:eastAsia="hi-IN" w:bidi="hi-IN"/>
        </w:rPr>
        <w:t xml:space="preserve">, which represent potential ligands for microbial adhesins and/or an energy source for microorganisms in the outer mucus layer </w:t>
      </w:r>
      <w:r w:rsidR="006F5650" w:rsidRPr="00D37E37">
        <w:rPr>
          <w:rFonts w:eastAsia="SimSun"/>
          <w:kern w:val="1"/>
          <w:sz w:val="20"/>
          <w:szCs w:val="20"/>
          <w:lang w:eastAsia="hi-IN" w:bidi="hi-IN"/>
        </w:rPr>
        <w:fldChar w:fldCharType="begin"/>
      </w:r>
      <w:r w:rsidR="001D19EC">
        <w:rPr>
          <w:rFonts w:eastAsia="SimSun"/>
          <w:kern w:val="1"/>
          <w:sz w:val="20"/>
          <w:szCs w:val="20"/>
          <w:lang w:eastAsia="hi-IN" w:bidi="hi-IN"/>
        </w:rPr>
        <w:instrText xml:space="preserve"> ADDIN ZOTERO_ITEM CSL_CITATION {"citationID":"ufIBrBF1","properties":{"formattedCitation":"(McGuckin et al. 2011)","plainCitation":"(McGuckin et al. 2011)"},"citationItems":[{"id":66,"uris":["http://zotero.org/users/1141560/items/67WUPIJ4"],"uri":["http://zotero.org/users/1141560/items/67WUPIJ4"],"itemData":{"id":66,"type":"article-journal","title":"Mucin dynamics and enteric pathogens","container-title":"Nature Reviews Microbiology","page":"265-278","volume":"9","issue":"4","DOI":"10.1038/nrmicro2538","ISSN":"1740-1526","journalAbbreviation":"Nat Rev Micro","author":[{"family":"McGuckin","given":"Michael A."},{"family":"Lindén","given":"Sara K."},{"family":"Sutton","given":"Philip"},{"family":"Florin","given":"Timothy H."}],"issued":{"date-parts":[["2011",4]]}}}],"schema":"https://github.com/citation-style-language/schema/raw/master/csl-citation.json"} </w:instrText>
      </w:r>
      <w:r w:rsidR="006F5650" w:rsidRPr="00D37E37">
        <w:rPr>
          <w:rFonts w:eastAsia="SimSun"/>
          <w:kern w:val="1"/>
          <w:sz w:val="20"/>
          <w:szCs w:val="20"/>
          <w:lang w:eastAsia="hi-IN" w:bidi="hi-IN"/>
        </w:rPr>
        <w:fldChar w:fldCharType="separate"/>
      </w:r>
      <w:r w:rsidR="001D19EC" w:rsidRPr="001D19EC">
        <w:rPr>
          <w:sz w:val="20"/>
        </w:rPr>
        <w:t>(McGuckin et al. 2011)</w:t>
      </w:r>
      <w:r w:rsidR="006F5650" w:rsidRPr="00D37E37">
        <w:rPr>
          <w:rFonts w:eastAsia="SimSun"/>
          <w:kern w:val="1"/>
          <w:sz w:val="20"/>
          <w:szCs w:val="20"/>
          <w:lang w:eastAsia="hi-IN" w:bidi="hi-IN"/>
        </w:rPr>
        <w:fldChar w:fldCharType="end"/>
      </w:r>
      <w:r w:rsidRPr="00D37E37">
        <w:rPr>
          <w:rFonts w:eastAsia="SimSun"/>
          <w:kern w:val="1"/>
          <w:sz w:val="20"/>
          <w:szCs w:val="20"/>
          <w:lang w:eastAsia="hi-IN" w:bidi="hi-IN"/>
        </w:rPr>
        <w:t xml:space="preserve">. Biological and physical interactions with the mucus layer, and especially mucins, are increasingly identified as an important trait in improving the gut ecology through a proper balance of putative beneficial bacteria, </w:t>
      </w:r>
      <w:r w:rsidRPr="00D37E37">
        <w:rPr>
          <w:rFonts w:eastAsia="SimSun"/>
          <w:kern w:val="1"/>
          <w:sz w:val="20"/>
          <w:szCs w:val="20"/>
          <w:lang w:eastAsia="fr-FR" w:bidi="hi-IN"/>
        </w:rPr>
        <w:t xml:space="preserve">like probiotic </w:t>
      </w:r>
      <w:r w:rsidR="00742623" w:rsidRPr="00D37E37">
        <w:rPr>
          <w:rFonts w:eastAsia="SimSun"/>
          <w:kern w:val="1"/>
          <w:sz w:val="20"/>
          <w:szCs w:val="20"/>
          <w:lang w:eastAsia="fr-FR" w:bidi="hi-IN"/>
        </w:rPr>
        <w:t>l</w:t>
      </w:r>
      <w:r w:rsidRPr="00D37E37">
        <w:rPr>
          <w:rFonts w:eastAsia="SimSun"/>
          <w:kern w:val="1"/>
          <w:sz w:val="20"/>
          <w:szCs w:val="20"/>
          <w:lang w:eastAsia="fr-FR" w:bidi="hi-IN"/>
        </w:rPr>
        <w:t xml:space="preserve">actic </w:t>
      </w:r>
      <w:r w:rsidR="00742623" w:rsidRPr="00D37E37">
        <w:rPr>
          <w:rFonts w:eastAsia="SimSun"/>
          <w:kern w:val="1"/>
          <w:sz w:val="20"/>
          <w:szCs w:val="20"/>
          <w:lang w:eastAsia="fr-FR" w:bidi="hi-IN"/>
        </w:rPr>
        <w:t>a</w:t>
      </w:r>
      <w:r w:rsidRPr="00D37E37">
        <w:rPr>
          <w:rFonts w:eastAsia="SimSun"/>
          <w:kern w:val="1"/>
          <w:sz w:val="20"/>
          <w:szCs w:val="20"/>
          <w:lang w:eastAsia="fr-FR" w:bidi="hi-IN"/>
        </w:rPr>
        <w:t xml:space="preserve">cid </w:t>
      </w:r>
      <w:r w:rsidR="00742623" w:rsidRPr="00D37E37">
        <w:rPr>
          <w:rFonts w:eastAsia="SimSun"/>
          <w:kern w:val="1"/>
          <w:sz w:val="20"/>
          <w:szCs w:val="20"/>
          <w:lang w:eastAsia="fr-FR" w:bidi="hi-IN"/>
        </w:rPr>
        <w:t>b</w:t>
      </w:r>
      <w:r w:rsidRPr="00D37E37">
        <w:rPr>
          <w:rFonts w:eastAsia="SimSun"/>
          <w:kern w:val="1"/>
          <w:sz w:val="20"/>
          <w:szCs w:val="20"/>
          <w:lang w:eastAsia="fr-FR" w:bidi="hi-IN"/>
        </w:rPr>
        <w:t>acteria (LAB),</w:t>
      </w:r>
      <w:r w:rsidRPr="00D37E37">
        <w:rPr>
          <w:rFonts w:eastAsia="SimSun"/>
          <w:kern w:val="1"/>
          <w:sz w:val="20"/>
          <w:szCs w:val="20"/>
          <w:lang w:eastAsia="hi-IN" w:bidi="hi-IN"/>
        </w:rPr>
        <w:t xml:space="preserve"> over pathogens. </w:t>
      </w:r>
      <w:r w:rsidRPr="00D37E37">
        <w:rPr>
          <w:rFonts w:eastAsia="SimSun"/>
          <w:bCs/>
          <w:kern w:val="1"/>
          <w:sz w:val="20"/>
          <w:szCs w:val="20"/>
          <w:lang w:eastAsia="hi-IN" w:bidi="hi-IN"/>
        </w:rPr>
        <w:t>Understanding the nature of mucus-microbe interactions would be an important step in elucidating the mechanisms of probiotic adhesion.</w:t>
      </w:r>
      <w:r w:rsidR="00466141" w:rsidRPr="00D37E37">
        <w:rPr>
          <w:rFonts w:eastAsia="SimSun"/>
          <w:bCs/>
          <w:kern w:val="1"/>
          <w:sz w:val="20"/>
          <w:szCs w:val="20"/>
          <w:lang w:eastAsia="hi-IN" w:bidi="hi-IN"/>
        </w:rPr>
        <w:t xml:space="preserve"> </w:t>
      </w:r>
      <w:r w:rsidR="00083C94" w:rsidRPr="00D37E37">
        <w:rPr>
          <w:rFonts w:eastAsia="SimSun"/>
          <w:bCs/>
          <w:i/>
          <w:kern w:val="1"/>
          <w:sz w:val="20"/>
          <w:szCs w:val="20"/>
          <w:lang w:eastAsia="hi-IN" w:bidi="hi-IN"/>
        </w:rPr>
        <w:t>In vitro</w:t>
      </w:r>
      <w:r w:rsidR="00083C94" w:rsidRPr="00D37E37">
        <w:rPr>
          <w:rFonts w:eastAsia="SimSun"/>
          <w:bCs/>
          <w:kern w:val="1"/>
          <w:sz w:val="20"/>
          <w:szCs w:val="20"/>
          <w:lang w:eastAsia="hi-IN" w:bidi="hi-IN"/>
        </w:rPr>
        <w:t xml:space="preserve"> and </w:t>
      </w:r>
      <w:r w:rsidR="00083C94" w:rsidRPr="00D37E37">
        <w:rPr>
          <w:rFonts w:eastAsia="SimSun"/>
          <w:bCs/>
          <w:i/>
          <w:kern w:val="1"/>
          <w:sz w:val="20"/>
          <w:szCs w:val="20"/>
          <w:lang w:eastAsia="hi-IN" w:bidi="hi-IN"/>
        </w:rPr>
        <w:t>in vivo</w:t>
      </w:r>
      <w:r w:rsidR="00083C94" w:rsidRPr="00D37E37">
        <w:rPr>
          <w:rFonts w:eastAsia="SimSun"/>
          <w:bCs/>
          <w:kern w:val="1"/>
          <w:sz w:val="20"/>
          <w:szCs w:val="20"/>
          <w:lang w:eastAsia="hi-IN" w:bidi="hi-IN"/>
        </w:rPr>
        <w:t xml:space="preserve"> studies on b</w:t>
      </w:r>
      <w:r w:rsidR="00466141" w:rsidRPr="00D37E37">
        <w:rPr>
          <w:rFonts w:eastAsia="SimSun"/>
          <w:bCs/>
          <w:kern w:val="1"/>
          <w:sz w:val="20"/>
          <w:szCs w:val="20"/>
          <w:lang w:val="en-US" w:eastAsia="hi-IN" w:bidi="hi-IN"/>
        </w:rPr>
        <w:t xml:space="preserve">acterial adhesion have been </w:t>
      </w:r>
      <w:r w:rsidR="000A77F6" w:rsidRPr="00D37E37">
        <w:rPr>
          <w:rFonts w:eastAsia="SimSun"/>
          <w:bCs/>
          <w:kern w:val="1"/>
          <w:sz w:val="20"/>
          <w:szCs w:val="20"/>
          <w:lang w:val="en-US" w:eastAsia="hi-IN" w:bidi="hi-IN"/>
        </w:rPr>
        <w:t>broadly</w:t>
      </w:r>
      <w:r w:rsidR="00466141" w:rsidRPr="00D37E37">
        <w:rPr>
          <w:rFonts w:eastAsia="SimSun"/>
          <w:bCs/>
          <w:kern w:val="1"/>
          <w:sz w:val="20"/>
          <w:szCs w:val="20"/>
          <w:lang w:val="en-US" w:eastAsia="hi-IN" w:bidi="hi-IN"/>
        </w:rPr>
        <w:t xml:space="preserve"> performed </w:t>
      </w:r>
      <w:r w:rsidR="00083C94" w:rsidRPr="00D37E37">
        <w:rPr>
          <w:rFonts w:eastAsia="SimSun"/>
          <w:bCs/>
          <w:kern w:val="1"/>
          <w:sz w:val="20"/>
          <w:szCs w:val="20"/>
          <w:lang w:val="en-US" w:eastAsia="hi-IN" w:bidi="hi-IN"/>
        </w:rPr>
        <w:t xml:space="preserve">for </w:t>
      </w:r>
      <w:r w:rsidR="00466141" w:rsidRPr="00D37E37">
        <w:rPr>
          <w:rFonts w:eastAsia="SimSun"/>
          <w:bCs/>
          <w:kern w:val="1"/>
          <w:sz w:val="20"/>
          <w:szCs w:val="20"/>
          <w:lang w:val="en-US" w:eastAsia="hi-IN" w:bidi="hi-IN"/>
        </w:rPr>
        <w:t xml:space="preserve">lactobacilli </w:t>
      </w:r>
      <w:r w:rsidR="006F5650" w:rsidRPr="00D37E37">
        <w:rPr>
          <w:sz w:val="20"/>
          <w:szCs w:val="20"/>
        </w:rPr>
        <w:fldChar w:fldCharType="begin"/>
      </w:r>
      <w:r w:rsidR="001D19EC">
        <w:rPr>
          <w:sz w:val="20"/>
          <w:szCs w:val="20"/>
        </w:rPr>
        <w:instrText xml:space="preserve"> ADDIN ZOTERO_ITEM CSL_CITATION {"citationID":"vqX9VPx2","properties":{"formattedCitation":"(Van Tassell and Miller 2011)","plainCitation":"(Van Tassell and Miller 2011)"},"citationItems":[{"id":24,"uris":["http://zotero.org/users/1141560/items/MU6C65VS"],"uri":["http://zotero.org/users/1141560/items/MU6C65VS"],"itemData":{"id":24,"type":"article-journal","title":"Lactobacillus Adhesion to Mucus","container-title":"Nutrients","page":"613-636","volume":"3","issue":"5","source":"CrossRef","DOI":"10.3390/nu3050613","ISSN":"2072-6643","author":[{"family":"Van Tassell","given":"Maxwell L."},{"family":"Miller","given":"Michael J."}],"issued":{"date-parts":[["2011",5,20]]},"accessed":{"date-parts":[["2012",10,4]]}}}],"schema":"https://github.com/citation-style-language/schema/raw/master/csl-citation.json"} </w:instrText>
      </w:r>
      <w:r w:rsidR="006F5650" w:rsidRPr="00D37E37">
        <w:rPr>
          <w:sz w:val="20"/>
          <w:szCs w:val="20"/>
        </w:rPr>
        <w:fldChar w:fldCharType="separate"/>
      </w:r>
      <w:r w:rsidR="001D19EC" w:rsidRPr="001D19EC">
        <w:rPr>
          <w:sz w:val="20"/>
        </w:rPr>
        <w:t>(Van Tassell and Miller 2011)</w:t>
      </w:r>
      <w:r w:rsidR="006F5650" w:rsidRPr="00D37E37">
        <w:rPr>
          <w:sz w:val="20"/>
          <w:szCs w:val="20"/>
        </w:rPr>
        <w:fldChar w:fldCharType="end"/>
      </w:r>
      <w:r w:rsidR="00466141" w:rsidRPr="00D37E37">
        <w:rPr>
          <w:rFonts w:eastAsia="SimSun"/>
          <w:bCs/>
          <w:kern w:val="1"/>
          <w:sz w:val="20"/>
          <w:szCs w:val="20"/>
          <w:lang w:val="en-US" w:eastAsia="hi-IN" w:bidi="hi-IN"/>
        </w:rPr>
        <w:t xml:space="preserve">, but they are limited in other LAB including </w:t>
      </w:r>
      <w:r w:rsidR="00AC0ED7" w:rsidRPr="00D37E37">
        <w:rPr>
          <w:rFonts w:eastAsia="SimSun"/>
          <w:bCs/>
          <w:kern w:val="1"/>
          <w:sz w:val="20"/>
          <w:szCs w:val="20"/>
          <w:lang w:val="en-US" w:eastAsia="hi-IN" w:bidi="hi-IN"/>
        </w:rPr>
        <w:t xml:space="preserve">streptococci </w:t>
      </w:r>
      <w:r w:rsidR="006F5650" w:rsidRPr="00D37E37">
        <w:rPr>
          <w:sz w:val="20"/>
          <w:szCs w:val="20"/>
          <w:lang w:eastAsia="pl-PL"/>
        </w:rPr>
        <w:fldChar w:fldCharType="begin"/>
      </w:r>
      <w:r w:rsidR="001D19EC">
        <w:rPr>
          <w:sz w:val="20"/>
          <w:szCs w:val="20"/>
          <w:lang w:eastAsia="pl-PL"/>
        </w:rPr>
        <w:instrText xml:space="preserve"> ADDIN ZOTERO_ITEM CSL_CITATION {"citationID":"KzUKyT8m","properties":{"formattedCitation":"(Kebouchi et al. 2016)","plainCitation":"(Kebouchi et al. 2016)"},"citationItems":[{"id":2264,"uris":["http://zotero.org/groups/112338/items/59GUBMAA"],"uri":["http://zotero.org/groups/112338/items/59GUBMAA"],"itemData":{"id":2264,"type":"article-journal","title":"Implication of sortase-dependent proteins of Streptococcus thermophilus in adhesion to human intestinal epithelial cell lines and bile salt tolerance","container-title":"Applied Microbiology and Biotechnology","source":"CrossRef","URL":"http://link.springer.com/10.1007/s00253-016-7322-1","DOI":"10.1007/s00253-016-7322-1","ISSN":"0175-7598, 1432-0614","language":"en","author":[{"family":"Kebouchi","given":"Mounira"},{"family":"Galia","given":"Wessam"},{"family":"Genay","given":"Magali"},{"family":"Soligot","given":"Claire"},{"family":"Lecomte","given":"Xavier"},{"family":"Awussi","given":"Ahoefa Ablavi"},{"family":"Perrin","given":"Clarisse"},{"family":"Roux","given":"Emeline"},{"family":"Dary-Mourot","given":"Annie"},{"family":"Le Roux","given":"Yves"}],"issued":{"date-parts":[["2016",1,28]]},"accessed":{"date-parts":[["2016",2,26]]}}}],"schema":"https://github.com/citation-style-language/schema/raw/master/csl-citation.json"} </w:instrText>
      </w:r>
      <w:r w:rsidR="006F5650" w:rsidRPr="00D37E37">
        <w:rPr>
          <w:sz w:val="20"/>
          <w:szCs w:val="20"/>
          <w:lang w:eastAsia="pl-PL"/>
        </w:rPr>
        <w:fldChar w:fldCharType="separate"/>
      </w:r>
      <w:r w:rsidR="001D19EC" w:rsidRPr="001D19EC">
        <w:rPr>
          <w:sz w:val="20"/>
        </w:rPr>
        <w:t>(Kebouchi et al. 2016)</w:t>
      </w:r>
      <w:r w:rsidR="006F5650" w:rsidRPr="00D37E37">
        <w:rPr>
          <w:sz w:val="20"/>
          <w:szCs w:val="20"/>
          <w:lang w:eastAsia="pl-PL"/>
        </w:rPr>
        <w:fldChar w:fldCharType="end"/>
      </w:r>
      <w:r w:rsidR="00AC0ED7" w:rsidRPr="00D37E37">
        <w:rPr>
          <w:sz w:val="20"/>
          <w:szCs w:val="20"/>
          <w:lang w:eastAsia="pl-PL"/>
        </w:rPr>
        <w:t xml:space="preserve"> </w:t>
      </w:r>
      <w:r w:rsidR="00466141" w:rsidRPr="00D37E37">
        <w:rPr>
          <w:rFonts w:eastAsia="SimSun"/>
          <w:bCs/>
          <w:kern w:val="1"/>
          <w:sz w:val="20"/>
          <w:szCs w:val="20"/>
          <w:lang w:val="en-US" w:eastAsia="hi-IN" w:bidi="hi-IN"/>
        </w:rPr>
        <w:t>and lactococci</w:t>
      </w:r>
      <w:r w:rsidR="003476E0" w:rsidRPr="00D37E37">
        <w:rPr>
          <w:rFonts w:eastAsia="SimSun"/>
          <w:bCs/>
          <w:kern w:val="1"/>
          <w:sz w:val="20"/>
          <w:szCs w:val="20"/>
          <w:lang w:val="en-US" w:eastAsia="hi-IN" w:bidi="hi-IN"/>
        </w:rPr>
        <w:t xml:space="preserve"> </w:t>
      </w:r>
      <w:r w:rsidR="006F5650" w:rsidRPr="00D37E37">
        <w:rPr>
          <w:rFonts w:eastAsia="SimSun"/>
          <w:kern w:val="1"/>
          <w:sz w:val="20"/>
          <w:szCs w:val="20"/>
          <w:lang w:eastAsia="hi-IN" w:bidi="hi-IN"/>
        </w:rPr>
        <w:fldChar w:fldCharType="begin"/>
      </w:r>
      <w:r w:rsidR="001D19EC">
        <w:rPr>
          <w:rFonts w:eastAsia="SimSun"/>
          <w:kern w:val="1"/>
          <w:sz w:val="20"/>
          <w:szCs w:val="20"/>
          <w:lang w:eastAsia="hi-IN" w:bidi="hi-IN"/>
        </w:rPr>
        <w:instrText xml:space="preserve"> ADDIN ZOTERO_ITEM CSL_CITATION {"citationID":"sXi9F8ab","properties":{"formattedCitation":"(Le et al. 2013)","plainCitation":"(Le et al. 2013)"},"citationItems":[{"id":481,"uris":["http://zotero.org/users/1141560/items/3EDA5MTM"],"uri":["http://zotero.org/users/1141560/items/3EDA5MTM"],"itemData":{"id":481,"type":"article-journal","title":"Unraveling the Role of Surface Mucus-Binding Protein and Pili in Muco-Adhesion of Lactococcus lactis","container-title":"PLoS ONE","page":"e79850","volume":"8","issue":"11","source":"CrossRef","DOI":"10.1371/journal.pone.0079850","ISSN":"1932-6203","author":[{"family":"Le","given":"Doan Thanh Lam"},{"family":"Tran","given":"Thi-Ly"},{"family":"Duviau","given":"Marie-Pierre"},{"family":"Meyrand","given":"Mickael"},{"family":"Guérardel","given":"Yann"},{"family":"Castelain","given":"Mickaël"},{"family":"Loubière","given":"Pascal"},{"family":"Chapot-Chartier","given":"Marie-Pierre"},{"family":"Dague","given":"Etienne"},{"family":"Mercier-Bonin","given":"Muriel"}],"editor":[{"family":"Beloin","given":"Christophe"}],"issued":{"date-parts":[["2013",11,18]]},"accessed":{"date-parts":[["2013",12,3]]}}}],"schema":"https://github.com/citation-style-language/schema/raw/master/csl-citation.json"} </w:instrText>
      </w:r>
      <w:r w:rsidR="006F5650" w:rsidRPr="00D37E37">
        <w:rPr>
          <w:rFonts w:eastAsia="SimSun"/>
          <w:kern w:val="1"/>
          <w:sz w:val="20"/>
          <w:szCs w:val="20"/>
          <w:lang w:eastAsia="hi-IN" w:bidi="hi-IN"/>
        </w:rPr>
        <w:fldChar w:fldCharType="separate"/>
      </w:r>
      <w:r w:rsidR="001D19EC" w:rsidRPr="001D19EC">
        <w:rPr>
          <w:sz w:val="20"/>
        </w:rPr>
        <w:t>(Le et al. 2013)</w:t>
      </w:r>
      <w:r w:rsidR="006F5650" w:rsidRPr="00D37E37">
        <w:rPr>
          <w:rFonts w:eastAsia="SimSun"/>
          <w:kern w:val="1"/>
          <w:sz w:val="20"/>
          <w:szCs w:val="20"/>
          <w:lang w:eastAsia="hi-IN" w:bidi="hi-IN"/>
        </w:rPr>
        <w:fldChar w:fldCharType="end"/>
      </w:r>
      <w:r w:rsidR="00466141" w:rsidRPr="00D37E37">
        <w:rPr>
          <w:rFonts w:eastAsia="SimSun"/>
          <w:bCs/>
          <w:kern w:val="1"/>
          <w:sz w:val="20"/>
          <w:szCs w:val="20"/>
          <w:lang w:val="en-US" w:eastAsia="hi-IN" w:bidi="hi-IN"/>
        </w:rPr>
        <w:t xml:space="preserve">. </w:t>
      </w:r>
    </w:p>
    <w:p w:rsidR="00413E23" w:rsidRPr="007B118D" w:rsidRDefault="00C33B0F" w:rsidP="00DB062F">
      <w:pPr>
        <w:widowControl w:val="0"/>
        <w:suppressAutoHyphens/>
        <w:spacing w:line="360" w:lineRule="auto"/>
        <w:jc w:val="both"/>
        <w:rPr>
          <w:kern w:val="1"/>
          <w:sz w:val="20"/>
          <w:szCs w:val="20"/>
        </w:rPr>
      </w:pPr>
      <w:r w:rsidRPr="00D37E37">
        <w:rPr>
          <w:rFonts w:eastAsia="SimSun"/>
          <w:i/>
          <w:kern w:val="1"/>
          <w:sz w:val="20"/>
          <w:szCs w:val="20"/>
          <w:lang w:eastAsia="hi-IN" w:bidi="hi-IN"/>
        </w:rPr>
        <w:t>Lactococcus lactis</w:t>
      </w:r>
      <w:r w:rsidRPr="00D37E37">
        <w:rPr>
          <w:rFonts w:eastAsia="SimSun"/>
          <w:kern w:val="1"/>
          <w:sz w:val="20"/>
          <w:szCs w:val="20"/>
          <w:lang w:eastAsia="hi-IN" w:bidi="hi-IN"/>
        </w:rPr>
        <w:t>,</w:t>
      </w:r>
      <w:r w:rsidR="00700FCD" w:rsidRPr="00D37E37">
        <w:rPr>
          <w:rFonts w:eastAsia="SimSun"/>
          <w:kern w:val="1"/>
          <w:sz w:val="20"/>
          <w:szCs w:val="20"/>
          <w:lang w:eastAsia="hi-IN" w:bidi="hi-IN"/>
        </w:rPr>
        <w:t xml:space="preserve"> </w:t>
      </w:r>
      <w:r w:rsidRPr="00D37E37">
        <w:rPr>
          <w:rFonts w:eastAsia="SimSun"/>
          <w:kern w:val="1"/>
          <w:sz w:val="20"/>
          <w:szCs w:val="20"/>
          <w:lang w:eastAsia="hi-IN" w:bidi="hi-IN"/>
        </w:rPr>
        <w:t xml:space="preserve">considered as the model LAB, is widely used </w:t>
      </w:r>
      <w:r w:rsidRPr="00D37E37">
        <w:rPr>
          <w:rFonts w:eastAsia="SimSun"/>
          <w:bCs/>
          <w:kern w:val="1"/>
          <w:sz w:val="20"/>
          <w:szCs w:val="20"/>
          <w:lang w:eastAsia="hi-IN" w:bidi="hi-IN"/>
        </w:rPr>
        <w:t xml:space="preserve">as a </w:t>
      </w:r>
      <w:r w:rsidRPr="00D37E37">
        <w:rPr>
          <w:rFonts w:eastAsia="SimSun"/>
          <w:kern w:val="1"/>
          <w:sz w:val="20"/>
          <w:szCs w:val="20"/>
          <w:lang w:eastAsia="hi-IN" w:bidi="hi-IN"/>
        </w:rPr>
        <w:t xml:space="preserve">starter in manufacturing cheese and other fermented dairy products. </w:t>
      </w:r>
      <w:r w:rsidR="0064527C" w:rsidRPr="00D37E37">
        <w:rPr>
          <w:rFonts w:eastAsia="SimSun"/>
          <w:kern w:val="1"/>
          <w:sz w:val="20"/>
          <w:szCs w:val="20"/>
          <w:lang w:eastAsia="hi-IN" w:bidi="hi-IN"/>
        </w:rPr>
        <w:t>Although lactococci are not a frequent natural element of the intestinal microbiota, they can be used in food (probiotics) and healt</w:t>
      </w:r>
      <w:r w:rsidR="006A3D8C" w:rsidRPr="00D37E37">
        <w:rPr>
          <w:rFonts w:eastAsia="SimSun"/>
          <w:kern w:val="1"/>
          <w:sz w:val="20"/>
          <w:szCs w:val="20"/>
          <w:lang w:eastAsia="hi-IN" w:bidi="hi-IN"/>
        </w:rPr>
        <w:t>h-related applications (mucosal</w:t>
      </w:r>
      <w:r w:rsidR="0064527C" w:rsidRPr="00D37E37">
        <w:rPr>
          <w:rFonts w:eastAsia="SimSun"/>
          <w:kern w:val="1"/>
          <w:sz w:val="20"/>
          <w:szCs w:val="20"/>
          <w:lang w:eastAsia="hi-IN" w:bidi="hi-IN"/>
        </w:rPr>
        <w:t xml:space="preserve"> delivery</w:t>
      </w:r>
      <w:r w:rsidR="006A3D8C" w:rsidRPr="00D37E37">
        <w:rPr>
          <w:rFonts w:eastAsia="SimSun"/>
          <w:kern w:val="1"/>
          <w:sz w:val="20"/>
          <w:szCs w:val="20"/>
          <w:lang w:eastAsia="hi-IN" w:bidi="hi-IN"/>
        </w:rPr>
        <w:t xml:space="preserve"> systems</w:t>
      </w:r>
      <w:r w:rsidR="0064527C" w:rsidRPr="00D37E37">
        <w:rPr>
          <w:rFonts w:eastAsia="SimSun"/>
          <w:kern w:val="1"/>
          <w:sz w:val="20"/>
          <w:szCs w:val="20"/>
          <w:lang w:eastAsia="hi-IN" w:bidi="hi-IN"/>
        </w:rPr>
        <w:t xml:space="preserve">). </w:t>
      </w:r>
      <w:r w:rsidR="00FD4B58" w:rsidRPr="00D37E37">
        <w:rPr>
          <w:bCs/>
          <w:sz w:val="20"/>
          <w:szCs w:val="20"/>
        </w:rPr>
        <w:t>Adhesive properties can prolong the contact between bacteria and the host and therefore</w:t>
      </w:r>
      <w:r w:rsidR="005C49BF">
        <w:rPr>
          <w:bCs/>
          <w:sz w:val="20"/>
          <w:szCs w:val="20"/>
        </w:rPr>
        <w:t>,</w:t>
      </w:r>
      <w:r w:rsidR="00FD4B58" w:rsidRPr="00D37E37">
        <w:rPr>
          <w:bCs/>
          <w:sz w:val="20"/>
          <w:szCs w:val="20"/>
        </w:rPr>
        <w:t xml:space="preserve"> enhance the desired probiotic effect and </w:t>
      </w:r>
      <w:r w:rsidR="005147F0">
        <w:rPr>
          <w:bCs/>
          <w:sz w:val="20"/>
          <w:szCs w:val="20"/>
        </w:rPr>
        <w:t xml:space="preserve">promote </w:t>
      </w:r>
      <w:r w:rsidR="00FD4B58" w:rsidRPr="00D37E37">
        <w:rPr>
          <w:bCs/>
          <w:sz w:val="20"/>
          <w:szCs w:val="20"/>
        </w:rPr>
        <w:t xml:space="preserve">a protective immune response of mucosal vaccines. </w:t>
      </w:r>
      <w:r w:rsidR="00CB49D4" w:rsidRPr="00D37E37">
        <w:rPr>
          <w:bCs/>
          <w:sz w:val="20"/>
          <w:szCs w:val="20"/>
        </w:rPr>
        <w:t xml:space="preserve">Some </w:t>
      </w:r>
      <w:r w:rsidR="004C3840" w:rsidRPr="00D37E37">
        <w:rPr>
          <w:bCs/>
          <w:i/>
          <w:sz w:val="20"/>
          <w:szCs w:val="20"/>
        </w:rPr>
        <w:t>L. lactis</w:t>
      </w:r>
      <w:r w:rsidR="00CB49D4" w:rsidRPr="00D37E37">
        <w:rPr>
          <w:bCs/>
          <w:sz w:val="20"/>
          <w:szCs w:val="20"/>
        </w:rPr>
        <w:t xml:space="preserve"> strains were </w:t>
      </w:r>
      <w:r w:rsidR="0003710F" w:rsidRPr="00D37E37">
        <w:rPr>
          <w:bCs/>
          <w:sz w:val="20"/>
          <w:szCs w:val="20"/>
        </w:rPr>
        <w:t xml:space="preserve">recently </w:t>
      </w:r>
      <w:r w:rsidR="00CB49D4" w:rsidRPr="00D37E37">
        <w:rPr>
          <w:bCs/>
          <w:sz w:val="20"/>
          <w:szCs w:val="20"/>
        </w:rPr>
        <w:t xml:space="preserve">shown to survive for a long time in the GIT of </w:t>
      </w:r>
      <w:r w:rsidR="001A63F3" w:rsidRPr="00D37E37">
        <w:rPr>
          <w:bCs/>
          <w:sz w:val="20"/>
          <w:szCs w:val="20"/>
        </w:rPr>
        <w:t xml:space="preserve">rodents </w:t>
      </w:r>
      <w:r w:rsidR="008F32F7" w:rsidRPr="00D37E37">
        <w:rPr>
          <w:bCs/>
          <w:sz w:val="20"/>
          <w:szCs w:val="20"/>
        </w:rPr>
        <w:t>and to</w:t>
      </w:r>
      <w:r w:rsidR="00CB49D4" w:rsidRPr="00D37E37">
        <w:rPr>
          <w:bCs/>
          <w:sz w:val="20"/>
          <w:szCs w:val="20"/>
        </w:rPr>
        <w:t xml:space="preserve"> adher</w:t>
      </w:r>
      <w:r w:rsidR="008F32F7" w:rsidRPr="00D37E37">
        <w:rPr>
          <w:bCs/>
          <w:sz w:val="20"/>
          <w:szCs w:val="20"/>
        </w:rPr>
        <w:t>e</w:t>
      </w:r>
      <w:r w:rsidR="00CB49D4" w:rsidRPr="00D37E37">
        <w:rPr>
          <w:bCs/>
          <w:sz w:val="20"/>
          <w:szCs w:val="20"/>
        </w:rPr>
        <w:t xml:space="preserve"> to the intestinal mucosa </w:t>
      </w:r>
      <w:r w:rsidR="006F5650" w:rsidRPr="007B118D">
        <w:rPr>
          <w:bCs/>
          <w:sz w:val="20"/>
          <w:szCs w:val="20"/>
        </w:rPr>
        <w:fldChar w:fldCharType="begin"/>
      </w:r>
      <w:r w:rsidR="001D19EC" w:rsidRPr="007B118D">
        <w:rPr>
          <w:bCs/>
          <w:sz w:val="20"/>
          <w:szCs w:val="20"/>
        </w:rPr>
        <w:instrText xml:space="preserve"> ADDIN ZOTERO_ITEM CSL_CITATION {"citationID":"lAefYW9M","properties":{"formattedCitation":"(Wang et al. 2011)","plainCitation":"(Wang et al. 2011)"},"citationItems":[{"id":72,"uris":["http://zotero.org/users/1141560/items/SIAU3NPX"],"uri":["http://zotero.org/users/1141560/items/SIAU3NPX"],"itemData":{"id":72,"type":"article-journal","title":"Use of GFP to trace the colonization of Lactococcus lactis WH-C1 in the gastrointestinal tract of mice","container-title":"Journal of Microbiological Methods","page":"390-392","volume":"86","issue":"3","DOI":"10.1016/j.mimet.2011.06.009","ISSN":"0167-7012","journalAbbreviation":"Journal of Microbiological Methods","author":[{"family":"Wang","given":"Yanping"},{"family":"Wang","given":"Jingrui"},{"family":"Dai","given":"Weili"}],"issued":{"date-parts":[["2011",9]]}}}],"schema":"https://github.com/citation-style-language/schema/raw/master/csl-citation.json"} </w:instrText>
      </w:r>
      <w:r w:rsidR="006F5650" w:rsidRPr="007B118D">
        <w:rPr>
          <w:bCs/>
          <w:sz w:val="20"/>
          <w:szCs w:val="20"/>
        </w:rPr>
        <w:fldChar w:fldCharType="separate"/>
      </w:r>
      <w:r w:rsidR="001D19EC" w:rsidRPr="007B118D">
        <w:rPr>
          <w:sz w:val="20"/>
          <w:szCs w:val="20"/>
        </w:rPr>
        <w:t>(</w:t>
      </w:r>
      <w:r w:rsidR="00F821B5" w:rsidRPr="00F821B5">
        <w:rPr>
          <w:sz w:val="20"/>
          <w:szCs w:val="20"/>
        </w:rPr>
        <w:t>Boguslawska et al. 2009</w:t>
      </w:r>
      <w:r w:rsidR="00F821B5">
        <w:rPr>
          <w:sz w:val="20"/>
          <w:szCs w:val="20"/>
        </w:rPr>
        <w:t xml:space="preserve">; </w:t>
      </w:r>
      <w:r w:rsidR="007B118D" w:rsidRPr="007B118D">
        <w:rPr>
          <w:sz w:val="20"/>
          <w:szCs w:val="20"/>
        </w:rPr>
        <w:t>McNulty et al. 2011</w:t>
      </w:r>
      <w:r w:rsidR="007B118D">
        <w:rPr>
          <w:sz w:val="20"/>
          <w:szCs w:val="20"/>
        </w:rPr>
        <w:t xml:space="preserve">; </w:t>
      </w:r>
      <w:r w:rsidR="001D19EC" w:rsidRPr="007B118D">
        <w:rPr>
          <w:sz w:val="20"/>
          <w:szCs w:val="20"/>
        </w:rPr>
        <w:t>Wang et al. 2011)</w:t>
      </w:r>
      <w:r w:rsidR="006F5650" w:rsidRPr="007B118D">
        <w:rPr>
          <w:bCs/>
          <w:sz w:val="20"/>
          <w:szCs w:val="20"/>
        </w:rPr>
        <w:fldChar w:fldCharType="end"/>
      </w:r>
      <w:r w:rsidR="00CB49D4" w:rsidRPr="007B118D">
        <w:rPr>
          <w:bCs/>
          <w:sz w:val="20"/>
          <w:szCs w:val="20"/>
        </w:rPr>
        <w:t>.</w:t>
      </w:r>
      <w:r w:rsidR="0064527C" w:rsidRPr="007B118D">
        <w:rPr>
          <w:bCs/>
          <w:sz w:val="20"/>
          <w:szCs w:val="20"/>
        </w:rPr>
        <w:t xml:space="preserve"> </w:t>
      </w:r>
    </w:p>
    <w:p w:rsidR="005D29BC" w:rsidRPr="00D37E37" w:rsidRDefault="00C33B0F" w:rsidP="00DB062F">
      <w:pPr>
        <w:spacing w:line="360" w:lineRule="auto"/>
        <w:jc w:val="both"/>
        <w:rPr>
          <w:sz w:val="20"/>
          <w:szCs w:val="20"/>
        </w:rPr>
      </w:pPr>
      <w:r w:rsidRPr="00D37E37">
        <w:rPr>
          <w:rFonts w:eastAsia="SimSun"/>
          <w:kern w:val="1"/>
          <w:sz w:val="20"/>
          <w:szCs w:val="20"/>
          <w:lang w:eastAsia="hi-IN" w:bidi="hi-IN"/>
        </w:rPr>
        <w:t xml:space="preserve">In view of the above, </w:t>
      </w:r>
      <w:r w:rsidRPr="00D37E37">
        <w:rPr>
          <w:rFonts w:eastAsia="SimSun"/>
          <w:bCs/>
          <w:kern w:val="1"/>
          <w:sz w:val="20"/>
          <w:szCs w:val="20"/>
          <w:lang w:eastAsia="hi-IN" w:bidi="hi-IN"/>
        </w:rPr>
        <w:t xml:space="preserve">the present work focused on the adhesive and muco-adhesive properties of </w:t>
      </w:r>
      <w:r w:rsidRPr="00D37E37">
        <w:rPr>
          <w:rFonts w:eastAsia="SimSun"/>
          <w:bCs/>
          <w:i/>
          <w:kern w:val="1"/>
          <w:sz w:val="20"/>
          <w:szCs w:val="20"/>
          <w:lang w:eastAsia="hi-IN" w:bidi="hi-IN"/>
        </w:rPr>
        <w:t xml:space="preserve">L. lactis </w:t>
      </w:r>
      <w:r w:rsidRPr="00D37E37">
        <w:rPr>
          <w:rFonts w:eastAsia="SimSun"/>
          <w:bCs/>
          <w:kern w:val="1"/>
          <w:sz w:val="20"/>
          <w:szCs w:val="20"/>
          <w:lang w:eastAsia="hi-IN" w:bidi="hi-IN"/>
        </w:rPr>
        <w:t>subsp. c</w:t>
      </w:r>
      <w:r w:rsidRPr="00D37E37">
        <w:rPr>
          <w:rFonts w:eastAsia="SimSun"/>
          <w:bCs/>
          <w:i/>
          <w:kern w:val="1"/>
          <w:sz w:val="20"/>
          <w:szCs w:val="20"/>
          <w:lang w:eastAsia="hi-IN" w:bidi="hi-IN"/>
        </w:rPr>
        <w:t xml:space="preserve">remoris </w:t>
      </w:r>
      <w:r w:rsidRPr="00D37E37">
        <w:rPr>
          <w:rFonts w:eastAsia="SimSun"/>
          <w:bCs/>
          <w:kern w:val="1"/>
          <w:sz w:val="20"/>
          <w:szCs w:val="20"/>
          <w:lang w:eastAsia="hi-IN" w:bidi="hi-IN"/>
        </w:rPr>
        <w:t xml:space="preserve">IBB477. This strain, </w:t>
      </w:r>
      <w:r w:rsidRPr="00D37E37">
        <w:rPr>
          <w:sz w:val="20"/>
          <w:szCs w:val="20"/>
          <w:lang w:eastAsia="pl-PL"/>
        </w:rPr>
        <w:t xml:space="preserve">originally isolated from Polish raw milk, was </w:t>
      </w:r>
      <w:r w:rsidRPr="00D37E37">
        <w:rPr>
          <w:rFonts w:eastAsia="SimSun"/>
          <w:kern w:val="1"/>
          <w:sz w:val="20"/>
          <w:szCs w:val="20"/>
          <w:lang w:eastAsia="hi-IN" w:bidi="hi-IN"/>
        </w:rPr>
        <w:t xml:space="preserve">shown to be </w:t>
      </w:r>
      <w:r w:rsidR="002B2BF7" w:rsidRPr="00D37E37">
        <w:rPr>
          <w:sz w:val="20"/>
          <w:szCs w:val="20"/>
          <w:lang w:eastAsia="pl-PL"/>
        </w:rPr>
        <w:t xml:space="preserve">resistant to </w:t>
      </w:r>
      <w:r w:rsidRPr="00D37E37">
        <w:rPr>
          <w:sz w:val="20"/>
          <w:szCs w:val="20"/>
          <w:lang w:eastAsia="pl-PL"/>
        </w:rPr>
        <w:t xml:space="preserve">tetracycline and </w:t>
      </w:r>
      <w:r w:rsidRPr="00D37E37">
        <w:rPr>
          <w:rFonts w:eastAsia="SimSun"/>
          <w:kern w:val="1"/>
          <w:sz w:val="20"/>
          <w:szCs w:val="20"/>
          <w:lang w:eastAsia="hi-IN" w:bidi="hi-IN"/>
        </w:rPr>
        <w:t>persist</w:t>
      </w:r>
      <w:r w:rsidR="005B2350" w:rsidRPr="00D37E37">
        <w:rPr>
          <w:rFonts w:eastAsia="SimSun"/>
          <w:kern w:val="1"/>
          <w:sz w:val="20"/>
          <w:szCs w:val="20"/>
          <w:lang w:eastAsia="hi-IN" w:bidi="hi-IN"/>
        </w:rPr>
        <w:t>ent</w:t>
      </w:r>
      <w:r w:rsidRPr="00D37E37">
        <w:rPr>
          <w:rFonts w:eastAsia="SimSun"/>
          <w:kern w:val="1"/>
          <w:sz w:val="20"/>
          <w:szCs w:val="20"/>
          <w:lang w:eastAsia="hi-IN" w:bidi="hi-IN"/>
        </w:rPr>
        <w:t xml:space="preserve"> in </w:t>
      </w:r>
      <w:r w:rsidR="008F32F7" w:rsidRPr="00D37E37">
        <w:rPr>
          <w:rFonts w:eastAsia="SimSun"/>
          <w:kern w:val="1"/>
          <w:sz w:val="20"/>
          <w:szCs w:val="20"/>
          <w:lang w:eastAsia="hi-IN" w:bidi="hi-IN"/>
        </w:rPr>
        <w:t xml:space="preserve">the </w:t>
      </w:r>
      <w:r w:rsidR="005B2350" w:rsidRPr="00D37E37">
        <w:rPr>
          <w:rFonts w:eastAsia="SimSun"/>
          <w:kern w:val="1"/>
          <w:sz w:val="20"/>
          <w:szCs w:val="20"/>
          <w:lang w:eastAsia="hi-IN" w:bidi="hi-IN"/>
        </w:rPr>
        <w:t>GIT of germ</w:t>
      </w:r>
      <w:r w:rsidR="009974DC" w:rsidRPr="00D37E37">
        <w:rPr>
          <w:rFonts w:eastAsia="SimSun"/>
          <w:kern w:val="1"/>
          <w:sz w:val="20"/>
          <w:szCs w:val="20"/>
          <w:lang w:eastAsia="hi-IN" w:bidi="hi-IN"/>
        </w:rPr>
        <w:t>-</w:t>
      </w:r>
      <w:r w:rsidR="005B2350" w:rsidRPr="00D37E37">
        <w:rPr>
          <w:rFonts w:eastAsia="SimSun"/>
          <w:kern w:val="1"/>
          <w:sz w:val="20"/>
          <w:szCs w:val="20"/>
          <w:lang w:eastAsia="hi-IN" w:bidi="hi-IN"/>
        </w:rPr>
        <w:t xml:space="preserve">free </w:t>
      </w:r>
      <w:r w:rsidRPr="00D37E37">
        <w:rPr>
          <w:rFonts w:eastAsia="SimSun"/>
          <w:kern w:val="1"/>
          <w:sz w:val="20"/>
          <w:szCs w:val="20"/>
          <w:lang w:eastAsia="hi-IN" w:bidi="hi-IN"/>
        </w:rPr>
        <w:t>rat</w:t>
      </w:r>
      <w:r w:rsidR="005B2350" w:rsidRPr="00D37E37">
        <w:rPr>
          <w:rFonts w:eastAsia="SimSun"/>
          <w:kern w:val="1"/>
          <w:sz w:val="20"/>
          <w:szCs w:val="20"/>
          <w:lang w:eastAsia="hi-IN" w:bidi="hi-IN"/>
        </w:rPr>
        <w:t>s</w:t>
      </w:r>
      <w:r w:rsidRPr="00D37E37">
        <w:rPr>
          <w:sz w:val="20"/>
          <w:szCs w:val="20"/>
          <w:lang w:eastAsia="pl-PL"/>
        </w:rPr>
        <w:t xml:space="preserve"> </w:t>
      </w:r>
      <w:r w:rsidR="006F5650" w:rsidRPr="00D37E37">
        <w:rPr>
          <w:sz w:val="20"/>
          <w:szCs w:val="20"/>
          <w:lang w:eastAsia="pl-PL"/>
        </w:rPr>
        <w:fldChar w:fldCharType="begin"/>
      </w:r>
      <w:r w:rsidR="001D19EC">
        <w:rPr>
          <w:sz w:val="20"/>
          <w:szCs w:val="20"/>
          <w:lang w:eastAsia="pl-PL"/>
        </w:rPr>
        <w:instrText xml:space="preserve"> ADDIN ZOTERO_ITEM CSL_CITATION {"citationID":"KEK2CIRs","properties":{"formattedCitation":"(Boguslawska et al. 2009)","plainCitation":"(Boguslawska et al. 2009)"},"citationItems":[{"id":70,"uris":["http://zotero.org/users/1141560/items/NRNQZTWT"],"uri":["http://zotero.org/users/1141560/items/NRNQZTWT"],"itemData":{"id":70,"type":"article-journal","title":"Intra- and Interspecies Conjugal Transfer of Tn916-Like Elements from Lactococcus lactis In Vitro and In Vivo","container-title":"Applied and Environmental Microbiology","page":"6352-6360","volume":"75","issue":"19","abstract":"Tetracycline-resistant Lactococcus lactis strains originally isolated from Polish raw milk were analyzed for the ability to transfer their antibiotic resistance genes in vitro, using filter mating experiments, and in vivo, using germfree rats. Four of six analyzed L. lactis isolates were able to transfer tetracycline resistance determinants in vitro to L. lactis Bu2-60, at frequencies ranging from 10−5 to 10−7 transconjugants per recipient. Three of these four strains could also transfer resistance in vitro to Enterococcus faecalis JH2-2, whereas no transfer to Bacillus subtilis YBE01, Pseudomonas putida KT2442, Agrobacterium tumefaciens UBAPF2, or Escherichia coli JE2571 was observed. Rats were initially inoculated with the recipient E. faecalis strain JH2-2, and after a week, the L. lactis IBB477 and IBB487 donor strains were introduced. The first transconjugants were detected in fecal samples 3 days after introduction of the donors. A subtherapeutic concentration of tetracycline did not have any significant effect on the number of transconjugants, but transconjugants were observed earlier in animals dosed with this antibiotic. Molecular analysis of in vivo transconjugants containing the tet(M) gene showed that this gene was identical to tet(M) localized on the conjugative transposon Tn916. Primer-specific PCR confirmed that the Tn916 transposon was complete in all analyzed transconjugants and donors. This is the first study showing in vivo transfer of a Tn916-like antibiotic resistance transposon from L. lactis to E. faecalis. These data suggest that in certain cases food lactococci might be involved in the spread of antibiotic resistance genes to other lactic acid bacteria.","DOI":"10.1128/AEM.00470-09","journalAbbreviation":"Applied and Environmental Microbiology","author":[{"family":"Boguslawska","given":"Joanna"},{"family":"Zycka-Krzesinska","given":"Joanna"},{"family":"Wilcks","given":"Andrea"},{"family":"Bardowski","given":"Jacek"}],"issued":{"date-parts":[["2009",10,1]]}}}],"schema":"https://github.com/citation-style-language/schema/raw/master/csl-citation.json"} </w:instrText>
      </w:r>
      <w:r w:rsidR="006F5650" w:rsidRPr="00D37E37">
        <w:rPr>
          <w:sz w:val="20"/>
          <w:szCs w:val="20"/>
          <w:lang w:eastAsia="pl-PL"/>
        </w:rPr>
        <w:fldChar w:fldCharType="separate"/>
      </w:r>
      <w:r w:rsidR="001D19EC" w:rsidRPr="001D19EC">
        <w:rPr>
          <w:sz w:val="20"/>
        </w:rPr>
        <w:t>(Boguslawska et al. 2009)</w:t>
      </w:r>
      <w:r w:rsidR="006F5650" w:rsidRPr="00D37E37">
        <w:rPr>
          <w:sz w:val="20"/>
          <w:szCs w:val="20"/>
          <w:lang w:eastAsia="pl-PL"/>
        </w:rPr>
        <w:fldChar w:fldCharType="end"/>
      </w:r>
      <w:r w:rsidRPr="00D37E37">
        <w:rPr>
          <w:sz w:val="20"/>
          <w:szCs w:val="20"/>
          <w:lang w:eastAsia="pl-PL"/>
        </w:rPr>
        <w:t>.</w:t>
      </w:r>
      <w:r w:rsidR="00405BBE" w:rsidRPr="00D37E37">
        <w:rPr>
          <w:sz w:val="20"/>
          <w:szCs w:val="20"/>
          <w:lang w:eastAsia="pl-PL"/>
        </w:rPr>
        <w:t xml:space="preserve"> IBB477 i</w:t>
      </w:r>
      <w:r w:rsidR="00A20A1D" w:rsidRPr="00D37E37">
        <w:rPr>
          <w:sz w:val="20"/>
          <w:szCs w:val="20"/>
          <w:lang w:eastAsia="pl-PL"/>
        </w:rPr>
        <w:t>s a candidate</w:t>
      </w:r>
      <w:r w:rsidR="00405BBE" w:rsidRPr="00D37E37">
        <w:rPr>
          <w:sz w:val="20"/>
          <w:szCs w:val="20"/>
          <w:lang w:eastAsia="pl-PL"/>
        </w:rPr>
        <w:t xml:space="preserve"> </w:t>
      </w:r>
      <w:r w:rsidR="005C49BF">
        <w:rPr>
          <w:sz w:val="20"/>
          <w:szCs w:val="20"/>
          <w:lang w:eastAsia="pl-PL"/>
        </w:rPr>
        <w:t xml:space="preserve">strain </w:t>
      </w:r>
      <w:r w:rsidR="00405BBE" w:rsidRPr="00D37E37">
        <w:rPr>
          <w:sz w:val="20"/>
          <w:szCs w:val="20"/>
          <w:lang w:eastAsia="pl-PL"/>
        </w:rPr>
        <w:t>for development of an oral protective vaccine against avian influenza virus infections</w:t>
      </w:r>
      <w:r w:rsidR="005147F0">
        <w:rPr>
          <w:sz w:val="20"/>
          <w:szCs w:val="20"/>
          <w:lang w:eastAsia="pl-PL"/>
        </w:rPr>
        <w:t>,</w:t>
      </w:r>
      <w:r w:rsidR="00361937" w:rsidRPr="00D37E37">
        <w:rPr>
          <w:sz w:val="20"/>
          <w:szCs w:val="20"/>
          <w:lang w:eastAsia="pl-PL"/>
        </w:rPr>
        <w:t xml:space="preserve"> </w:t>
      </w:r>
      <w:r w:rsidR="00A20A1D" w:rsidRPr="00D37E37">
        <w:rPr>
          <w:sz w:val="20"/>
          <w:szCs w:val="20"/>
          <w:lang w:eastAsia="pl-PL"/>
        </w:rPr>
        <w:t>based on</w:t>
      </w:r>
      <w:r w:rsidR="00361937" w:rsidRPr="00D37E37">
        <w:rPr>
          <w:sz w:val="20"/>
          <w:szCs w:val="20"/>
          <w:lang w:eastAsia="pl-PL"/>
        </w:rPr>
        <w:t xml:space="preserve"> the method </w:t>
      </w:r>
      <w:r w:rsidR="00A20A1D" w:rsidRPr="00D37E37">
        <w:rPr>
          <w:sz w:val="20"/>
          <w:szCs w:val="20"/>
          <w:lang w:eastAsia="pl-PL"/>
        </w:rPr>
        <w:t>used</w:t>
      </w:r>
      <w:r w:rsidR="00361937" w:rsidRPr="00D37E37">
        <w:rPr>
          <w:sz w:val="20"/>
          <w:szCs w:val="20"/>
          <w:lang w:eastAsia="pl-PL"/>
        </w:rPr>
        <w:t xml:space="preserve"> in preliminary experiments on </w:t>
      </w:r>
      <w:r w:rsidR="00361937" w:rsidRPr="00D37E37">
        <w:rPr>
          <w:i/>
          <w:sz w:val="20"/>
          <w:szCs w:val="20"/>
          <w:lang w:eastAsia="pl-PL"/>
        </w:rPr>
        <w:t>L. lactis</w:t>
      </w:r>
      <w:r w:rsidR="00361937" w:rsidRPr="00D37E37">
        <w:rPr>
          <w:sz w:val="20"/>
          <w:szCs w:val="20"/>
          <w:lang w:eastAsia="pl-PL"/>
        </w:rPr>
        <w:t xml:space="preserve"> IL1403</w:t>
      </w:r>
      <w:r w:rsidR="00724721" w:rsidRPr="00D37E37">
        <w:rPr>
          <w:sz w:val="20"/>
          <w:szCs w:val="20"/>
          <w:lang w:eastAsia="pl-PL"/>
        </w:rPr>
        <w:t xml:space="preserve"> </w:t>
      </w:r>
      <w:r w:rsidR="006F5650" w:rsidRPr="00D37E37">
        <w:rPr>
          <w:sz w:val="20"/>
          <w:szCs w:val="20"/>
          <w:lang w:eastAsia="pl-PL"/>
        </w:rPr>
        <w:fldChar w:fldCharType="begin"/>
      </w:r>
      <w:r w:rsidR="001D19EC">
        <w:rPr>
          <w:sz w:val="20"/>
          <w:szCs w:val="20"/>
          <w:lang w:eastAsia="pl-PL"/>
        </w:rPr>
        <w:instrText xml:space="preserve"> ADDIN ZOTERO_ITEM CSL_CITATION {"citationID":"J2IDoBiq","properties":{"formattedCitation":"(Szatraj et al. 2014)","plainCitation":"(Szatraj et al. 2014)"},"citationItems":[{"id":488,"uris":["http://zotero.org/groups/112338/items/IXJZZ6Z4"],"uri":["http://zotero.org/groups/112338/items/IXJZZ6Z4"],"itemData":{"id":488,"type":"article-journal","title":"Expression of avian influenza haemagglutinin (H5) and chicken interleukin 2 (chIL-2) under control of the ptcB promoter in Lactococcus lactis.","container-title":"Acta biochimica Polonica","page":"609–14","volume":"61","issue":"3","source":"Google Scholar","abstract":"Gram-positive and nonpathogenic lactic acid bacteria\n(LAB) are considered to be promising candidates for\nthe development of new, safe systems of heterologous\nprotein expression. Recombinant LAB has been shown\nto induce specific local and systemic immune response\nagainst selected pathogens, and could be a good alternative\nto classical attenuated carriers. The main goal of\nour study was to express the avian influenza haemagglutinin\n(H5) and chicken interleukin 2 (chIL-2) in Lactococcus\nlactis. Results of this study were anticipated to lead\nto construction of lactococcal strain(s) with potential\nvaccine properties against the avian influenza A (H5N1)\nvirus. Expression of the cloned H5 gene, its His-tagged\nvariant and chIL-2 gene, under the control of the ptcB\ngene promoter was attested by RT-PCR on transcriptional\nlevel and Western or dot blot analysis on translational\nlevel, demonstrating that system can be an attractive\nsolution for production of heterologous proteins. The\nresults of the preliminary animal trial conducted in mice\nare a promising step toward development of a vaccine\nagainst avian bird flu using Lactococcus lactis cells as antigen carriers.","author":[{"family":"Szatraj","given":"Katarzyna"},{"family":"Szczepankowska","given":"Agnieszka K."},{"family":"Sączyńska","given":"Violetta"},{"family":"Florys","given":"Katarzyna"},{"family":"Gromadzka","given":"Beata"},{"family":"\\Lepek","given":"Krzysztof"},{"family":"P\\lucienniczak","given":"Grażyna"},{"family":"Szewczyk","given":"Bogus\\law"},{"family":"Zagórski-Ostoja","given":"W\\lodzimierz"},{"family":"Bardowski","given":"Jacek K."}],"issued":{"date-parts":[["2014"]]}}}],"schema":"https://github.com/citation-style-language/schema/raw/master/csl-citation.json"} </w:instrText>
      </w:r>
      <w:r w:rsidR="006F5650" w:rsidRPr="00D37E37">
        <w:rPr>
          <w:sz w:val="20"/>
          <w:szCs w:val="20"/>
          <w:lang w:eastAsia="pl-PL"/>
        </w:rPr>
        <w:fldChar w:fldCharType="separate"/>
      </w:r>
      <w:r w:rsidR="001D19EC" w:rsidRPr="001D19EC">
        <w:rPr>
          <w:sz w:val="20"/>
        </w:rPr>
        <w:t>(Szatraj et al. 2014)</w:t>
      </w:r>
      <w:r w:rsidR="006F5650" w:rsidRPr="00D37E37">
        <w:rPr>
          <w:sz w:val="20"/>
          <w:szCs w:val="20"/>
          <w:lang w:eastAsia="pl-PL"/>
        </w:rPr>
        <w:fldChar w:fldCharType="end"/>
      </w:r>
      <w:r w:rsidR="00405BBE" w:rsidRPr="00D37E37">
        <w:rPr>
          <w:sz w:val="20"/>
          <w:szCs w:val="20"/>
          <w:lang w:eastAsia="pl-PL"/>
        </w:rPr>
        <w:t xml:space="preserve">. </w:t>
      </w:r>
      <w:r w:rsidRPr="00D37E37">
        <w:rPr>
          <w:sz w:val="20"/>
          <w:szCs w:val="20"/>
          <w:lang w:eastAsia="pl-PL"/>
        </w:rPr>
        <w:t xml:space="preserve">Adhesion of IBB477 </w:t>
      </w:r>
      <w:r w:rsidR="00FC4CF2" w:rsidRPr="00D37E37">
        <w:rPr>
          <w:sz w:val="20"/>
          <w:szCs w:val="20"/>
          <w:lang w:eastAsia="pl-PL"/>
        </w:rPr>
        <w:t xml:space="preserve">cells </w:t>
      </w:r>
      <w:r w:rsidRPr="00D37E37">
        <w:rPr>
          <w:sz w:val="20"/>
          <w:szCs w:val="20"/>
          <w:lang w:eastAsia="pl-PL"/>
        </w:rPr>
        <w:t xml:space="preserve">to an abiotic polystyrene surface, </w:t>
      </w:r>
      <w:r w:rsidR="000651DF" w:rsidRPr="00D37E37">
        <w:rPr>
          <w:sz w:val="20"/>
          <w:szCs w:val="20"/>
          <w:lang w:eastAsia="pl-PL"/>
        </w:rPr>
        <w:t xml:space="preserve">bare or </w:t>
      </w:r>
      <w:r w:rsidRPr="00D37E37">
        <w:rPr>
          <w:sz w:val="20"/>
          <w:szCs w:val="20"/>
          <w:lang w:eastAsia="pl-PL"/>
        </w:rPr>
        <w:t xml:space="preserve">coated with </w:t>
      </w:r>
      <w:r w:rsidR="00A65F03" w:rsidRPr="00D37E37">
        <w:rPr>
          <w:sz w:val="20"/>
          <w:szCs w:val="20"/>
          <w:lang w:eastAsia="pl-PL"/>
        </w:rPr>
        <w:t>a model mucin (p</w:t>
      </w:r>
      <w:r w:rsidRPr="00D37E37">
        <w:rPr>
          <w:sz w:val="20"/>
          <w:szCs w:val="20"/>
          <w:lang w:eastAsia="pl-PL"/>
        </w:rPr>
        <w:t xml:space="preserve">ig </w:t>
      </w:r>
      <w:r w:rsidR="00A65F03" w:rsidRPr="00D37E37">
        <w:rPr>
          <w:sz w:val="20"/>
          <w:szCs w:val="20"/>
          <w:lang w:eastAsia="pl-PL"/>
        </w:rPr>
        <w:t xml:space="preserve">gastric mucin </w:t>
      </w:r>
      <w:r w:rsidR="000651DF" w:rsidRPr="00D37E37">
        <w:rPr>
          <w:sz w:val="20"/>
          <w:szCs w:val="20"/>
          <w:lang w:eastAsia="pl-PL"/>
        </w:rPr>
        <w:t>[</w:t>
      </w:r>
      <w:r w:rsidRPr="00D37E37">
        <w:rPr>
          <w:sz w:val="20"/>
          <w:szCs w:val="20"/>
          <w:lang w:eastAsia="pl-PL"/>
        </w:rPr>
        <w:t>PGM</w:t>
      </w:r>
      <w:r w:rsidR="000651DF" w:rsidRPr="00D37E37">
        <w:rPr>
          <w:sz w:val="20"/>
          <w:szCs w:val="20"/>
          <w:lang w:eastAsia="pl-PL"/>
        </w:rPr>
        <w:t>]</w:t>
      </w:r>
      <w:r w:rsidR="00A65F03" w:rsidRPr="00D37E37">
        <w:rPr>
          <w:sz w:val="20"/>
          <w:szCs w:val="20"/>
          <w:lang w:eastAsia="pl-PL"/>
        </w:rPr>
        <w:t>)</w:t>
      </w:r>
      <w:r w:rsidRPr="00D37E37">
        <w:rPr>
          <w:sz w:val="20"/>
          <w:szCs w:val="20"/>
          <w:lang w:eastAsia="pl-PL"/>
        </w:rPr>
        <w:t xml:space="preserve">, was quantified </w:t>
      </w:r>
      <w:r w:rsidR="0003710F" w:rsidRPr="00D37E37">
        <w:rPr>
          <w:rFonts w:eastAsia="SimSun"/>
          <w:kern w:val="1"/>
          <w:sz w:val="20"/>
          <w:szCs w:val="20"/>
          <w:lang w:eastAsia="hi-IN" w:bidi="hi-IN"/>
        </w:rPr>
        <w:t xml:space="preserve">at the single-cell scale </w:t>
      </w:r>
      <w:r w:rsidR="005144EC" w:rsidRPr="00D37E37">
        <w:rPr>
          <w:sz w:val="20"/>
          <w:szCs w:val="20"/>
        </w:rPr>
        <w:t xml:space="preserve">by </w:t>
      </w:r>
      <w:r w:rsidR="00FE6C71" w:rsidRPr="00D37E37">
        <w:rPr>
          <w:sz w:val="20"/>
          <w:szCs w:val="20"/>
        </w:rPr>
        <w:t>atomic force microscopy (</w:t>
      </w:r>
      <w:r w:rsidR="0003710F" w:rsidRPr="00D37E37">
        <w:rPr>
          <w:sz w:val="20"/>
          <w:szCs w:val="20"/>
        </w:rPr>
        <w:t>AFM</w:t>
      </w:r>
      <w:r w:rsidR="00FE6C71" w:rsidRPr="00D37E37">
        <w:rPr>
          <w:sz w:val="20"/>
          <w:szCs w:val="20"/>
        </w:rPr>
        <w:t>)</w:t>
      </w:r>
      <w:r w:rsidR="0003710F" w:rsidRPr="00D37E37">
        <w:rPr>
          <w:sz w:val="20"/>
          <w:szCs w:val="20"/>
        </w:rPr>
        <w:t xml:space="preserve"> force spectroscopy </w:t>
      </w:r>
      <w:r w:rsidR="006F5650" w:rsidRPr="00D37E37">
        <w:rPr>
          <w:rFonts w:eastAsia="SimSun"/>
          <w:kern w:val="1"/>
          <w:sz w:val="20"/>
          <w:szCs w:val="20"/>
          <w:lang w:eastAsia="hi-IN" w:bidi="hi-IN"/>
        </w:rPr>
        <w:fldChar w:fldCharType="begin"/>
      </w:r>
      <w:r w:rsidR="001D19EC">
        <w:rPr>
          <w:rFonts w:eastAsia="SimSun"/>
          <w:kern w:val="1"/>
          <w:sz w:val="20"/>
          <w:szCs w:val="20"/>
          <w:lang w:eastAsia="hi-IN" w:bidi="hi-IN"/>
        </w:rPr>
        <w:instrText xml:space="preserve"> ADDIN ZOTERO_ITEM CSL_CITATION {"citationID":"1134j2b770","properties":{"formattedCitation":"(Dague et al. 2010; Le et al. 2011)","plainCitation":"(Dague et al. 2010; Le et al. 2011)"},"citationItems":[{"id":101,"uris":["http://zotero.org/users/1141560/items/5Q24576A"],"uri":["http://zotero.org/users/1141560/items/5Q24576A"],"itemData":{"id":101,"type":"article-journal","title":"Probing In Vitro Interactions between Lactococcus lactis and Mucins Using AFM","container-title":"Langmuir","page":"11010-11017","volume":"26","issue":"13","DOI":"10.1021/la101862n","ISSN":"0743-7463","journalAbbreviation":"Langmuir","author":[{"family":"Dague","given":"Etienne"},{"family":"Le","given":"Doan Thanh Lam"},{"family":"Zanna","given":"Sandrine"},{"family":"Marcus","given":"Philippe"},{"family":"Loubière","given":"Pascal"},{"family":"Mercier-Bonin","given":"Muriel"}],"issued":{"date-parts":[["2010",6,11]]},"accessed":{"date-parts":[["2012",10,4]]}},"label":"page"},{"id":107,"uris":["http://zotero.org/users/1141560/items/K9TCRBPQ"],"uri":["http://zotero.org/users/1141560/items/K9TCRBPQ"],"itemData":{"id":107,"type":"article-journal","title":"Measuring Kinetic Dissociation/Association Constants Between Lactococcus lactis Bacteria and Mucins Using Living Cell Probes","container-title":"Biophysical Journal","page":"2843-2853","volume":"101","issue":"11","DOI":"10.1016/j.bpj.2011.10.034","ISSN":"0006-3495","journalAbbreviation":"Biophysical Journal","author":[{"family":"Le","given":"Doan Thanh Lam"},{"family":"Guérardel","given":"Yann"},{"family":"Loubière","given":"Pascal"},{"family":"Mercier-Bonin","given":"Muriel"},{"family":"Dague","given":"Etienne"}],"issued":{"date-parts":[["2011",12,7]]}},"label":"page"}],"schema":"https://github.com/citation-style-language/schema/raw/master/csl-citation.json"} </w:instrText>
      </w:r>
      <w:r w:rsidR="006F5650" w:rsidRPr="00D37E37">
        <w:rPr>
          <w:rFonts w:eastAsia="SimSun"/>
          <w:kern w:val="1"/>
          <w:sz w:val="20"/>
          <w:szCs w:val="20"/>
          <w:lang w:eastAsia="hi-IN" w:bidi="hi-IN"/>
        </w:rPr>
        <w:fldChar w:fldCharType="separate"/>
      </w:r>
      <w:r w:rsidR="001D19EC" w:rsidRPr="001D19EC">
        <w:rPr>
          <w:sz w:val="20"/>
        </w:rPr>
        <w:t>(Dague et al. 2010; Le et al. 2011)</w:t>
      </w:r>
      <w:r w:rsidR="006F5650" w:rsidRPr="00D37E37">
        <w:rPr>
          <w:rFonts w:eastAsia="SimSun"/>
          <w:kern w:val="1"/>
          <w:sz w:val="20"/>
          <w:szCs w:val="20"/>
          <w:lang w:eastAsia="hi-IN" w:bidi="hi-IN"/>
        </w:rPr>
        <w:fldChar w:fldCharType="end"/>
      </w:r>
      <w:r w:rsidR="0003710F" w:rsidRPr="00D37E37">
        <w:rPr>
          <w:rFonts w:eastAsia="SimSun"/>
          <w:kern w:val="1"/>
          <w:sz w:val="20"/>
          <w:szCs w:val="20"/>
          <w:lang w:eastAsia="hi-IN" w:bidi="hi-IN"/>
        </w:rPr>
        <w:t xml:space="preserve"> </w:t>
      </w:r>
      <w:r w:rsidR="0003710F" w:rsidRPr="00D37E37">
        <w:rPr>
          <w:sz w:val="20"/>
          <w:szCs w:val="20"/>
        </w:rPr>
        <w:t xml:space="preserve">and further at the bacterial population level, </w:t>
      </w:r>
      <w:r w:rsidR="008C0D5D" w:rsidRPr="00D37E37">
        <w:rPr>
          <w:sz w:val="20"/>
          <w:szCs w:val="20"/>
        </w:rPr>
        <w:t xml:space="preserve">by </w:t>
      </w:r>
      <w:r w:rsidR="0003710F" w:rsidRPr="00D37E37">
        <w:rPr>
          <w:sz w:val="20"/>
          <w:szCs w:val="20"/>
        </w:rPr>
        <w:t xml:space="preserve">using quartz crystal microbalance with dissipation monitoring </w:t>
      </w:r>
      <w:r w:rsidR="006F5650" w:rsidRPr="00D37E37">
        <w:rPr>
          <w:sz w:val="20"/>
          <w:szCs w:val="20"/>
        </w:rPr>
        <w:fldChar w:fldCharType="begin"/>
      </w:r>
      <w:r w:rsidR="001D19EC">
        <w:rPr>
          <w:sz w:val="20"/>
          <w:szCs w:val="20"/>
        </w:rPr>
        <w:instrText xml:space="preserve"> ADDIN ZOTERO_ITEM CSL_CITATION {"citationID":"5LXsZhhI","properties":{"formattedCitation":"(Le et al. 2012)","plainCitation":"(Le et al. 2012)"},"citationItems":[{"id":257,"uris":["http://zotero.org/users/1141560/items/84GACF2H"],"uri":["http://zotero.org/users/1141560/items/84GACF2H"],"itemData":{"id":257,"type":"article-journal","title":"Real-time investigation of the muco-adhesive properties of Lactococcus lactis using a quartz crystal microbalance with dissipation monitoring","container-title":"Biofouling","page":"479-490","volume":"28","issue":"5","DOI":"10.1080/08927014.2012.688103","ISSN":"0892-7014","journalAbbreviation":"Biofouling","author":[{"family":"Le","given":"Doan   Thanh Lam"},{"family":"Zanna","given":"Sandrine"},{"family":"Frateur","given":"Isabelle"},{"family":"Marcus","given":"Philippe"},{"family":"Loubière","given":"Pascal"},{"family":"Dague","given":"Etienne"},{"family":"Mercier-Bonin","given":"Muriel"}],"issued":{"date-parts":[["2012",5,1]]},"accessed":{"date-parts":[["2012",11,6]]}}}],"schema":"https://github.com/citation-style-language/schema/raw/master/csl-citation.json"} </w:instrText>
      </w:r>
      <w:r w:rsidR="006F5650" w:rsidRPr="00D37E37">
        <w:rPr>
          <w:sz w:val="20"/>
          <w:szCs w:val="20"/>
        </w:rPr>
        <w:fldChar w:fldCharType="separate"/>
      </w:r>
      <w:r w:rsidR="001D19EC" w:rsidRPr="001D19EC">
        <w:rPr>
          <w:sz w:val="20"/>
        </w:rPr>
        <w:t>(Le et al. 2012)</w:t>
      </w:r>
      <w:r w:rsidR="006F5650" w:rsidRPr="00D37E37">
        <w:rPr>
          <w:sz w:val="20"/>
          <w:szCs w:val="20"/>
        </w:rPr>
        <w:fldChar w:fldCharType="end"/>
      </w:r>
      <w:r w:rsidR="00520E48" w:rsidRPr="00D37E37">
        <w:rPr>
          <w:sz w:val="20"/>
          <w:szCs w:val="20"/>
        </w:rPr>
        <w:t xml:space="preserve"> </w:t>
      </w:r>
      <w:r w:rsidR="00332969" w:rsidRPr="00D37E37">
        <w:rPr>
          <w:sz w:val="20"/>
          <w:szCs w:val="20"/>
        </w:rPr>
        <w:t xml:space="preserve">and </w:t>
      </w:r>
      <w:r w:rsidR="00094E3A" w:rsidRPr="00D37E37">
        <w:rPr>
          <w:sz w:val="20"/>
          <w:szCs w:val="20"/>
        </w:rPr>
        <w:t xml:space="preserve">using the </w:t>
      </w:r>
      <w:r w:rsidR="00332969" w:rsidRPr="00D37E37">
        <w:rPr>
          <w:sz w:val="20"/>
          <w:szCs w:val="20"/>
        </w:rPr>
        <w:t>microtiter plate method</w:t>
      </w:r>
      <w:r w:rsidR="00CD3765" w:rsidRPr="00D37E37">
        <w:rPr>
          <w:sz w:val="20"/>
          <w:szCs w:val="20"/>
        </w:rPr>
        <w:t xml:space="preserve"> </w:t>
      </w:r>
      <w:r w:rsidR="006F5650" w:rsidRPr="00D37E37">
        <w:rPr>
          <w:sz w:val="20"/>
          <w:szCs w:val="20"/>
        </w:rPr>
        <w:fldChar w:fldCharType="begin"/>
      </w:r>
      <w:r w:rsidR="001D19EC">
        <w:rPr>
          <w:sz w:val="20"/>
          <w:szCs w:val="20"/>
        </w:rPr>
        <w:instrText xml:space="preserve"> ADDIN ZOTERO_ITEM CSL_CITATION {"citationID":"Y2zLidKs","properties":{"formattedCitation":"(Radziwill-Bienkowska et al. 2014)","plainCitation":"(Radziwill-Bienkowska et al. 2014)"},"citationItems":[{"id":1358,"uris":["http://zotero.org/users/1141560/items/E472PBAM"],"uri":["http://zotero.org/users/1141560/items/E472PBAM"],"itemData":{"id":1358,"type":"article-journal","title":"Lactococcus lactis IBB477 presenting adhesive and muco-adhesive properties as a candidate carrier strain for oral vaccination against influenza virus","container-title":"Acta Biochimica Polonica","page":"603–607","volume":"61","issue":"3","source":"Google Scholar","author":[{"family":"Radziwill-Bienkowska","given":"Joanna M."},{"family":"Zochowska","given":"Dominika"},{"family":"Bardowski","given":"Jacek K."},{"family":"Mercier-Bonin","given":"Muriel"},{"family":"Kowalczyk","given":"Magdalena"}],"issued":{"date-parts":[["2014"]]},"accessed":{"date-parts":[["2014",12,18]]}}}],"schema":"https://github.com/citation-style-language/schema/raw/master/csl-citation.json"} </w:instrText>
      </w:r>
      <w:r w:rsidR="006F5650" w:rsidRPr="00D37E37">
        <w:rPr>
          <w:sz w:val="20"/>
          <w:szCs w:val="20"/>
        </w:rPr>
        <w:fldChar w:fldCharType="separate"/>
      </w:r>
      <w:r w:rsidR="001D19EC" w:rsidRPr="001D19EC">
        <w:rPr>
          <w:sz w:val="20"/>
        </w:rPr>
        <w:t>(Radziwill-Bienkowska et al. 2014)</w:t>
      </w:r>
      <w:r w:rsidR="006F5650" w:rsidRPr="00D37E37">
        <w:rPr>
          <w:sz w:val="20"/>
          <w:szCs w:val="20"/>
        </w:rPr>
        <w:fldChar w:fldCharType="end"/>
      </w:r>
      <w:r w:rsidR="0003710F" w:rsidRPr="00D37E37">
        <w:rPr>
          <w:sz w:val="20"/>
          <w:szCs w:val="20"/>
        </w:rPr>
        <w:t>.</w:t>
      </w:r>
      <w:r w:rsidRPr="00D37E37">
        <w:rPr>
          <w:sz w:val="20"/>
          <w:szCs w:val="20"/>
          <w:lang w:eastAsia="pl-PL"/>
        </w:rPr>
        <w:t xml:space="preserve"> </w:t>
      </w:r>
      <w:r w:rsidR="00077117" w:rsidRPr="00D37E37">
        <w:rPr>
          <w:sz w:val="20"/>
          <w:szCs w:val="20"/>
          <w:lang w:eastAsia="pl-PL"/>
        </w:rPr>
        <w:t xml:space="preserve">However, </w:t>
      </w:r>
      <w:r w:rsidR="008C0D5D" w:rsidRPr="00D37E37">
        <w:rPr>
          <w:sz w:val="20"/>
          <w:szCs w:val="20"/>
          <w:lang w:eastAsia="pl-PL"/>
        </w:rPr>
        <w:t xml:space="preserve">the </w:t>
      </w:r>
      <w:r w:rsidR="00096904" w:rsidRPr="00D37E37">
        <w:rPr>
          <w:sz w:val="20"/>
          <w:szCs w:val="20"/>
        </w:rPr>
        <w:t xml:space="preserve">cell surface components involved in </w:t>
      </w:r>
      <w:r w:rsidR="00FE2181" w:rsidRPr="00D37E37">
        <w:rPr>
          <w:sz w:val="20"/>
          <w:szCs w:val="20"/>
        </w:rPr>
        <w:t xml:space="preserve">the </w:t>
      </w:r>
      <w:r w:rsidR="00096904" w:rsidRPr="00D37E37">
        <w:rPr>
          <w:sz w:val="20"/>
          <w:szCs w:val="20"/>
        </w:rPr>
        <w:t xml:space="preserve">adhesion and muco-adhesion of IBB477 </w:t>
      </w:r>
      <w:r w:rsidR="00FC4CF2" w:rsidRPr="00D37E37">
        <w:rPr>
          <w:sz w:val="20"/>
          <w:szCs w:val="20"/>
        </w:rPr>
        <w:t xml:space="preserve">cells </w:t>
      </w:r>
      <w:r w:rsidR="00FE2181" w:rsidRPr="00D37E37">
        <w:rPr>
          <w:sz w:val="20"/>
          <w:szCs w:val="20"/>
        </w:rPr>
        <w:t xml:space="preserve">have </w:t>
      </w:r>
      <w:r w:rsidR="00096904" w:rsidRPr="00D37E37">
        <w:rPr>
          <w:sz w:val="20"/>
          <w:szCs w:val="20"/>
        </w:rPr>
        <w:t>remained unknown</w:t>
      </w:r>
      <w:r w:rsidR="00360271" w:rsidRPr="00D37E37">
        <w:rPr>
          <w:sz w:val="20"/>
          <w:szCs w:val="20"/>
        </w:rPr>
        <w:t xml:space="preserve"> </w:t>
      </w:r>
      <w:r w:rsidR="00FE2181" w:rsidRPr="00D37E37">
        <w:rPr>
          <w:sz w:val="20"/>
          <w:szCs w:val="20"/>
        </w:rPr>
        <w:t>so far</w:t>
      </w:r>
      <w:r w:rsidR="00E06E1D" w:rsidRPr="00D37E37">
        <w:rPr>
          <w:sz w:val="20"/>
          <w:szCs w:val="20"/>
        </w:rPr>
        <w:t>,</w:t>
      </w:r>
      <w:r w:rsidR="00FE2181" w:rsidRPr="00D37E37">
        <w:rPr>
          <w:sz w:val="20"/>
          <w:szCs w:val="20"/>
        </w:rPr>
        <w:t xml:space="preserve"> </w:t>
      </w:r>
      <w:r w:rsidR="00360271" w:rsidRPr="00D37E37">
        <w:rPr>
          <w:sz w:val="20"/>
          <w:szCs w:val="20"/>
        </w:rPr>
        <w:t xml:space="preserve">except </w:t>
      </w:r>
      <w:r w:rsidR="005B2350" w:rsidRPr="00D37E37">
        <w:rPr>
          <w:sz w:val="20"/>
          <w:szCs w:val="20"/>
        </w:rPr>
        <w:t xml:space="preserve">for </w:t>
      </w:r>
      <w:r w:rsidR="00360271" w:rsidRPr="00D37E37">
        <w:rPr>
          <w:sz w:val="20"/>
          <w:szCs w:val="20"/>
        </w:rPr>
        <w:t xml:space="preserve">the presence </w:t>
      </w:r>
      <w:r w:rsidR="00E06E1D" w:rsidRPr="00D37E37">
        <w:rPr>
          <w:sz w:val="20"/>
          <w:szCs w:val="20"/>
        </w:rPr>
        <w:t xml:space="preserve">of </w:t>
      </w:r>
      <w:r w:rsidR="00E06E1D" w:rsidRPr="00D37E37">
        <w:rPr>
          <w:i/>
          <w:sz w:val="20"/>
          <w:szCs w:val="20"/>
        </w:rPr>
        <w:t>prtP</w:t>
      </w:r>
      <w:r w:rsidR="00E06E1D" w:rsidRPr="00D37E37">
        <w:rPr>
          <w:sz w:val="20"/>
          <w:szCs w:val="20"/>
        </w:rPr>
        <w:t xml:space="preserve"> and </w:t>
      </w:r>
      <w:r w:rsidR="00E06E1D" w:rsidRPr="00D37E37">
        <w:rPr>
          <w:i/>
          <w:sz w:val="20"/>
          <w:szCs w:val="20"/>
        </w:rPr>
        <w:t>mub</w:t>
      </w:r>
      <w:r w:rsidR="00E06E1D" w:rsidRPr="00D37E37">
        <w:rPr>
          <w:sz w:val="20"/>
          <w:szCs w:val="20"/>
        </w:rPr>
        <w:t xml:space="preserve"> genes </w:t>
      </w:r>
      <w:r w:rsidR="00133E1E" w:rsidRPr="00D37E37">
        <w:rPr>
          <w:sz w:val="20"/>
          <w:szCs w:val="20"/>
        </w:rPr>
        <w:t>in the genome</w:t>
      </w:r>
      <w:r w:rsidR="000B1E3D" w:rsidRPr="00D37E37">
        <w:rPr>
          <w:sz w:val="20"/>
          <w:szCs w:val="20"/>
        </w:rPr>
        <w:t>,</w:t>
      </w:r>
      <w:r w:rsidR="00133E1E" w:rsidRPr="00D37E37">
        <w:rPr>
          <w:sz w:val="20"/>
          <w:szCs w:val="20"/>
        </w:rPr>
        <w:t xml:space="preserve"> </w:t>
      </w:r>
      <w:r w:rsidR="000B1E3D" w:rsidRPr="00D37E37">
        <w:rPr>
          <w:sz w:val="20"/>
          <w:szCs w:val="20"/>
        </w:rPr>
        <w:t xml:space="preserve">which </w:t>
      </w:r>
      <w:r w:rsidR="00CD3765" w:rsidRPr="00D37E37">
        <w:rPr>
          <w:sz w:val="20"/>
          <w:szCs w:val="20"/>
        </w:rPr>
        <w:t>cod</w:t>
      </w:r>
      <w:r w:rsidR="000B1E3D" w:rsidRPr="00D37E37">
        <w:rPr>
          <w:sz w:val="20"/>
          <w:szCs w:val="20"/>
        </w:rPr>
        <w:t>e</w:t>
      </w:r>
      <w:r w:rsidR="00CD3765" w:rsidRPr="00D37E37">
        <w:rPr>
          <w:sz w:val="20"/>
          <w:szCs w:val="20"/>
        </w:rPr>
        <w:t xml:space="preserve"> for </w:t>
      </w:r>
      <w:r w:rsidR="005B2350" w:rsidRPr="00D37E37">
        <w:rPr>
          <w:sz w:val="20"/>
          <w:szCs w:val="20"/>
        </w:rPr>
        <w:t xml:space="preserve">serine </w:t>
      </w:r>
      <w:r w:rsidR="00133E1E" w:rsidRPr="00D37E37">
        <w:rPr>
          <w:sz w:val="20"/>
          <w:szCs w:val="20"/>
        </w:rPr>
        <w:t xml:space="preserve">proteinase and </w:t>
      </w:r>
      <w:r w:rsidR="00CD3765" w:rsidRPr="00D37E37">
        <w:rPr>
          <w:sz w:val="20"/>
          <w:szCs w:val="20"/>
        </w:rPr>
        <w:t>LPXTG-anchored mucus-binding protei</w:t>
      </w:r>
      <w:r w:rsidR="00133E1E" w:rsidRPr="00D37E37">
        <w:rPr>
          <w:sz w:val="20"/>
          <w:szCs w:val="20"/>
        </w:rPr>
        <w:t>n</w:t>
      </w:r>
      <w:r w:rsidR="005B2350" w:rsidRPr="00D37E37">
        <w:rPr>
          <w:sz w:val="20"/>
          <w:szCs w:val="20"/>
        </w:rPr>
        <w:t xml:space="preserve"> containing MucBP domains</w:t>
      </w:r>
      <w:r w:rsidR="005504B1" w:rsidRPr="00D37E37">
        <w:rPr>
          <w:sz w:val="20"/>
          <w:szCs w:val="20"/>
        </w:rPr>
        <w:t xml:space="preserve"> </w:t>
      </w:r>
      <w:r w:rsidR="005504B1" w:rsidRPr="00D37E37">
        <w:rPr>
          <w:sz w:val="20"/>
          <w:szCs w:val="20"/>
          <w:lang w:eastAsia="pl-PL"/>
        </w:rPr>
        <w:t>[PF06458]</w:t>
      </w:r>
      <w:r w:rsidR="00133E1E" w:rsidRPr="00D37E37">
        <w:rPr>
          <w:sz w:val="20"/>
          <w:szCs w:val="20"/>
        </w:rPr>
        <w:t>, respectively</w:t>
      </w:r>
      <w:r w:rsidR="00CD3765" w:rsidRPr="00D37E37">
        <w:rPr>
          <w:sz w:val="20"/>
          <w:szCs w:val="20"/>
        </w:rPr>
        <w:t xml:space="preserve"> </w:t>
      </w:r>
      <w:r w:rsidR="006F5650" w:rsidRPr="00D37E37">
        <w:rPr>
          <w:sz w:val="20"/>
          <w:szCs w:val="20"/>
        </w:rPr>
        <w:fldChar w:fldCharType="begin"/>
      </w:r>
      <w:r w:rsidR="001D19EC">
        <w:rPr>
          <w:sz w:val="20"/>
          <w:szCs w:val="20"/>
        </w:rPr>
        <w:instrText xml:space="preserve"> ADDIN ZOTERO_ITEM CSL_CITATION {"citationID":"BBCDDxBz","properties":{"formattedCitation":"(Radziwill-Bienkowska et al. 2014)","plainCitation":"(Radziwill-Bienkowska et al. 2014)"},"citationItems":[{"id":1358,"uris":["http://zotero.org/users/1141560/items/E472PBAM"],"uri":["http://zotero.org/users/1141560/items/E472PBAM"],"itemData":{"id":1358,"type":"article-journal","title":"Lactococcus lactis IBB477 presenting adhesive and muco-adhesive properties as a candidate carrier strain for oral vaccination against influenza virus","container-title":"Acta Biochimica Polonica","page":"603–607","volume":"61","issue":"3","source":"Google Scholar","author":[{"family":"Radziwill-Bienkowska","given":"Joanna M."},{"family":"Zochowska","given":"Dominika"},{"family":"Bardowski","given":"Jacek K."},{"family":"Mercier-Bonin","given":"Muriel"},{"family":"Kowalczyk","given":"Magdalena"}],"issued":{"date-parts":[["2014"]]},"accessed":{"date-parts":[["2014",12,18]]}}}],"schema":"https://github.com/citation-style-language/schema/raw/master/csl-citation.json"} </w:instrText>
      </w:r>
      <w:r w:rsidR="006F5650" w:rsidRPr="00D37E37">
        <w:rPr>
          <w:sz w:val="20"/>
          <w:szCs w:val="20"/>
        </w:rPr>
        <w:fldChar w:fldCharType="separate"/>
      </w:r>
      <w:r w:rsidR="001D19EC" w:rsidRPr="001D19EC">
        <w:rPr>
          <w:sz w:val="20"/>
        </w:rPr>
        <w:t>(Radziwill-Bienkowska et al. 2014)</w:t>
      </w:r>
      <w:r w:rsidR="006F5650" w:rsidRPr="00D37E37">
        <w:rPr>
          <w:sz w:val="20"/>
          <w:szCs w:val="20"/>
        </w:rPr>
        <w:fldChar w:fldCharType="end"/>
      </w:r>
      <w:r w:rsidR="00096904" w:rsidRPr="00D37E37">
        <w:rPr>
          <w:sz w:val="20"/>
          <w:szCs w:val="20"/>
        </w:rPr>
        <w:t xml:space="preserve">. </w:t>
      </w:r>
      <w:r w:rsidR="00BE5FCB" w:rsidRPr="00D37E37">
        <w:rPr>
          <w:sz w:val="20"/>
          <w:szCs w:val="20"/>
        </w:rPr>
        <w:t>PrtP</w:t>
      </w:r>
      <w:r w:rsidR="006A3B88" w:rsidRPr="00D37E37">
        <w:rPr>
          <w:sz w:val="20"/>
          <w:szCs w:val="20"/>
        </w:rPr>
        <w:t>-</w:t>
      </w:r>
      <w:r w:rsidR="00BE5FCB" w:rsidRPr="00D37E37">
        <w:rPr>
          <w:sz w:val="20"/>
          <w:szCs w:val="20"/>
        </w:rPr>
        <w:t xml:space="preserve"> and MucBP</w:t>
      </w:r>
      <w:r w:rsidR="006A3B88" w:rsidRPr="00D37E37">
        <w:rPr>
          <w:sz w:val="20"/>
          <w:szCs w:val="20"/>
        </w:rPr>
        <w:t>-</w:t>
      </w:r>
      <w:r w:rsidR="00BE5FCB" w:rsidRPr="00D37E37">
        <w:rPr>
          <w:sz w:val="20"/>
          <w:szCs w:val="20"/>
        </w:rPr>
        <w:t>domain</w:t>
      </w:r>
      <w:r w:rsidR="006A3B88" w:rsidRPr="00D37E37">
        <w:rPr>
          <w:sz w:val="20"/>
          <w:szCs w:val="20"/>
        </w:rPr>
        <w:t>-</w:t>
      </w:r>
      <w:r w:rsidR="00BE5FCB" w:rsidRPr="00D37E37">
        <w:rPr>
          <w:sz w:val="20"/>
          <w:szCs w:val="20"/>
        </w:rPr>
        <w:t xml:space="preserve">containing proteins </w:t>
      </w:r>
      <w:r w:rsidR="005D29BC" w:rsidRPr="00D37E37">
        <w:rPr>
          <w:sz w:val="20"/>
          <w:szCs w:val="20"/>
        </w:rPr>
        <w:t xml:space="preserve">have been shown to play a crucial role in bacterial adhesion </w:t>
      </w:r>
      <w:r w:rsidR="003874B9" w:rsidRPr="00D37E37">
        <w:rPr>
          <w:sz w:val="20"/>
          <w:szCs w:val="20"/>
        </w:rPr>
        <w:t xml:space="preserve">to solid surfaces </w:t>
      </w:r>
      <w:r w:rsidR="006F5650" w:rsidRPr="00D37E37">
        <w:rPr>
          <w:sz w:val="20"/>
          <w:szCs w:val="20"/>
        </w:rPr>
        <w:fldChar w:fldCharType="begin"/>
      </w:r>
      <w:r w:rsidR="001D19EC">
        <w:rPr>
          <w:sz w:val="20"/>
          <w:szCs w:val="20"/>
        </w:rPr>
        <w:instrText xml:space="preserve"> ADDIN ZOTERO_ITEM CSL_CITATION {"citationID":"z4o2rYAI","properties":{"formattedCitation":"(Habimana et al. 2007)","plainCitation":"(Habimana et al. 2007)"},"citationItems":[{"id":77,"uris":["http://zotero.org/users/1141560/items/45T8RDZC"],"uri":["http://zotero.org/users/1141560/items/45T8RDZC"],"itemData":{"id":77,"type":"article-journal","title":"Positive role of cell wall anchored proteinase PrtP in adhesion of lactococci","container-title":"BMC Microbiol","volume":"7","issue":"36","URL":"http://www.ncbi.nlm.nih.gov/pmc/articles/PMC1876236/","DOI":"doi:10.1186/1471-2180-7-36","author":[{"family":"Habimana","given":"O,"},{"family":"Le Goff","given":"C,"},{"family":"Juillard","given":"V,"},{"family":"Bellon-Fontaine","given":"MN,"},{"family":"Buist","given":"G,"},{"family":"Kulakauskas","given":"S"},{"family":"Briandet","given":"R"}],"issued":{"date-parts":[["2007"]]},"accessed":{"date-parts":[["2012",10,4]]}}}],"schema":"https://github.com/citation-style-language/schema/raw/master/csl-citation.json"} </w:instrText>
      </w:r>
      <w:r w:rsidR="006F5650" w:rsidRPr="00D37E37">
        <w:rPr>
          <w:sz w:val="20"/>
          <w:szCs w:val="20"/>
        </w:rPr>
        <w:fldChar w:fldCharType="separate"/>
      </w:r>
      <w:r w:rsidR="001D19EC" w:rsidRPr="001D19EC">
        <w:rPr>
          <w:sz w:val="20"/>
        </w:rPr>
        <w:t>(Habimana et al. 2007)</w:t>
      </w:r>
      <w:r w:rsidR="006F5650" w:rsidRPr="00D37E37">
        <w:rPr>
          <w:sz w:val="20"/>
          <w:szCs w:val="20"/>
        </w:rPr>
        <w:fldChar w:fldCharType="end"/>
      </w:r>
      <w:r w:rsidR="005D29BC" w:rsidRPr="00D37E37">
        <w:rPr>
          <w:sz w:val="20"/>
          <w:szCs w:val="20"/>
        </w:rPr>
        <w:t xml:space="preserve"> or to mucus </w:t>
      </w:r>
      <w:r w:rsidR="006F5650" w:rsidRPr="00D37E37">
        <w:rPr>
          <w:sz w:val="20"/>
          <w:szCs w:val="20"/>
        </w:rPr>
        <w:fldChar w:fldCharType="begin"/>
      </w:r>
      <w:r w:rsidR="001D19EC">
        <w:rPr>
          <w:sz w:val="20"/>
          <w:szCs w:val="20"/>
        </w:rPr>
        <w:instrText xml:space="preserve"> ADDIN ZOTERO_ITEM CSL_CITATION {"citationID":"W5ZLt6y1","properties":{"formattedCitation":"(Van Tassell and Miller 2011)","plainCitation":"(Van Tassell and Miller 2011)"},"citationItems":[{"id":24,"uris":["http://zotero.org/users/1141560/items/MU6C65VS"],"uri":["http://zotero.org/users/1141560/items/MU6C65VS"],"itemData":{"id":24,"type":"article-journal","title":"Lactobacillus Adhesion to Mucus","container-title":"Nutrients","page":"613-636","volume":"3","issue":"5","source":"CrossRef","DOI":"10.3390/nu3050613","ISSN":"2072-6643","author":[{"family":"Van Tassell","given":"Maxwell L."},{"family":"Miller","given":"Michael J."}],"issued":{"date-parts":[["2011",5,20]]},"accessed":{"date-parts":[["2012",10,4]]}}}],"schema":"https://github.com/citation-style-language/schema/raw/master/csl-citation.json"} </w:instrText>
      </w:r>
      <w:r w:rsidR="006F5650" w:rsidRPr="00D37E37">
        <w:rPr>
          <w:sz w:val="20"/>
          <w:szCs w:val="20"/>
        </w:rPr>
        <w:fldChar w:fldCharType="separate"/>
      </w:r>
      <w:r w:rsidR="001D19EC" w:rsidRPr="001D19EC">
        <w:rPr>
          <w:sz w:val="20"/>
        </w:rPr>
        <w:t>(Van Tassell and Miller 2011)</w:t>
      </w:r>
      <w:r w:rsidR="006F5650" w:rsidRPr="00D37E37">
        <w:rPr>
          <w:sz w:val="20"/>
          <w:szCs w:val="20"/>
        </w:rPr>
        <w:fldChar w:fldCharType="end"/>
      </w:r>
      <w:r w:rsidR="005D29BC" w:rsidRPr="00D37E37">
        <w:rPr>
          <w:sz w:val="20"/>
          <w:szCs w:val="20"/>
        </w:rPr>
        <w:t>.</w:t>
      </w:r>
    </w:p>
    <w:p w:rsidR="00883FDE" w:rsidRPr="00D37E37" w:rsidRDefault="00096904" w:rsidP="00DB062F">
      <w:pPr>
        <w:spacing w:line="360" w:lineRule="auto"/>
        <w:jc w:val="both"/>
        <w:rPr>
          <w:sz w:val="20"/>
          <w:szCs w:val="20"/>
        </w:rPr>
      </w:pPr>
      <w:r w:rsidRPr="00D37E37">
        <w:rPr>
          <w:sz w:val="20"/>
          <w:szCs w:val="20"/>
        </w:rPr>
        <w:t xml:space="preserve">Furthermore, </w:t>
      </w:r>
      <w:r w:rsidR="00C76B2D" w:rsidRPr="00D37E37">
        <w:rPr>
          <w:sz w:val="20"/>
          <w:szCs w:val="20"/>
        </w:rPr>
        <w:t>because</w:t>
      </w:r>
      <w:r w:rsidR="00077117" w:rsidRPr="00D37E37">
        <w:rPr>
          <w:sz w:val="20"/>
          <w:szCs w:val="20"/>
        </w:rPr>
        <w:t xml:space="preserve"> sessile microorganisms are often subjected to a flowing carrier fluid in many abiotic and biotic environments, like </w:t>
      </w:r>
      <w:r w:rsidR="009D0156" w:rsidRPr="00D37E37">
        <w:rPr>
          <w:sz w:val="20"/>
          <w:szCs w:val="20"/>
        </w:rPr>
        <w:t xml:space="preserve">the </w:t>
      </w:r>
      <w:r w:rsidR="00077117" w:rsidRPr="00D37E37">
        <w:rPr>
          <w:sz w:val="20"/>
          <w:szCs w:val="20"/>
        </w:rPr>
        <w:t xml:space="preserve">GIT, it </w:t>
      </w:r>
      <w:r w:rsidR="009D0156" w:rsidRPr="00D37E37">
        <w:rPr>
          <w:sz w:val="20"/>
          <w:szCs w:val="20"/>
        </w:rPr>
        <w:t xml:space="preserve">is </w:t>
      </w:r>
      <w:r w:rsidR="00077117" w:rsidRPr="00D37E37">
        <w:rPr>
          <w:sz w:val="20"/>
          <w:szCs w:val="20"/>
        </w:rPr>
        <w:t>importan</w:t>
      </w:r>
      <w:r w:rsidR="009D0156" w:rsidRPr="00D37E37">
        <w:rPr>
          <w:sz w:val="20"/>
          <w:szCs w:val="20"/>
        </w:rPr>
        <w:t xml:space="preserve">t </w:t>
      </w:r>
      <w:r w:rsidR="00077117" w:rsidRPr="00D37E37">
        <w:rPr>
          <w:sz w:val="20"/>
          <w:szCs w:val="20"/>
        </w:rPr>
        <w:t xml:space="preserve">to unravel the relationship between bacterial </w:t>
      </w:r>
      <w:r w:rsidR="008F32F7" w:rsidRPr="00D37E37">
        <w:rPr>
          <w:sz w:val="20"/>
          <w:szCs w:val="20"/>
        </w:rPr>
        <w:t>muco</w:t>
      </w:r>
      <w:r w:rsidR="009D0156" w:rsidRPr="00D37E37">
        <w:rPr>
          <w:sz w:val="20"/>
          <w:szCs w:val="20"/>
        </w:rPr>
        <w:t>-</w:t>
      </w:r>
      <w:r w:rsidR="00077117" w:rsidRPr="00D37E37">
        <w:rPr>
          <w:sz w:val="20"/>
          <w:szCs w:val="20"/>
        </w:rPr>
        <w:t>adhesion and shear flow</w:t>
      </w:r>
      <w:r w:rsidR="00FE1D9A">
        <w:rPr>
          <w:sz w:val="20"/>
          <w:szCs w:val="20"/>
        </w:rPr>
        <w:t xml:space="preserve"> </w:t>
      </w:r>
      <w:r w:rsidR="00FE1D9A" w:rsidRPr="00FE1D9A">
        <w:rPr>
          <w:sz w:val="20"/>
          <w:szCs w:val="20"/>
        </w:rPr>
        <w:t>susceptibility</w:t>
      </w:r>
      <w:r w:rsidR="00077117" w:rsidRPr="00D37E37">
        <w:rPr>
          <w:sz w:val="20"/>
          <w:szCs w:val="20"/>
        </w:rPr>
        <w:t xml:space="preserve">. In this framework, </w:t>
      </w:r>
      <w:r w:rsidR="00C36F09" w:rsidRPr="00D37E37">
        <w:rPr>
          <w:sz w:val="20"/>
          <w:szCs w:val="20"/>
        </w:rPr>
        <w:t xml:space="preserve">the </w:t>
      </w:r>
      <w:r w:rsidR="00077117" w:rsidRPr="00D37E37">
        <w:rPr>
          <w:sz w:val="20"/>
          <w:szCs w:val="20"/>
          <w:lang w:eastAsia="pl-PL"/>
        </w:rPr>
        <w:t>i</w:t>
      </w:r>
      <w:r w:rsidR="00C33B0F" w:rsidRPr="00D37E37">
        <w:rPr>
          <w:sz w:val="20"/>
          <w:szCs w:val="20"/>
          <w:lang w:eastAsia="pl-PL"/>
        </w:rPr>
        <w:t xml:space="preserve">nteractions between </w:t>
      </w:r>
      <w:r w:rsidR="00C33B0F" w:rsidRPr="00D37E37">
        <w:rPr>
          <w:i/>
          <w:sz w:val="20"/>
          <w:szCs w:val="20"/>
          <w:lang w:eastAsia="pl-PL"/>
        </w:rPr>
        <w:t>L. lactis</w:t>
      </w:r>
      <w:r w:rsidR="00C33B0F" w:rsidRPr="00D37E37">
        <w:rPr>
          <w:sz w:val="20"/>
          <w:szCs w:val="20"/>
          <w:lang w:eastAsia="pl-PL"/>
        </w:rPr>
        <w:t xml:space="preserve"> </w:t>
      </w:r>
      <w:r w:rsidR="00FC4CF2" w:rsidRPr="00D37E37">
        <w:rPr>
          <w:sz w:val="20"/>
          <w:szCs w:val="20"/>
          <w:lang w:eastAsia="pl-PL"/>
        </w:rPr>
        <w:t xml:space="preserve">cells </w:t>
      </w:r>
      <w:r w:rsidR="00C33B0F" w:rsidRPr="00D37E37">
        <w:rPr>
          <w:sz w:val="20"/>
          <w:szCs w:val="20"/>
          <w:lang w:eastAsia="pl-PL"/>
        </w:rPr>
        <w:t xml:space="preserve">and bare or PGM-coated polystyrene were probed under dynamic conditions, </w:t>
      </w:r>
      <w:r w:rsidR="00C36F09" w:rsidRPr="00D37E37">
        <w:rPr>
          <w:sz w:val="20"/>
          <w:szCs w:val="20"/>
          <w:lang w:eastAsia="pl-PL"/>
        </w:rPr>
        <w:t xml:space="preserve">by </w:t>
      </w:r>
      <w:r w:rsidR="00C33B0F" w:rsidRPr="00D37E37">
        <w:rPr>
          <w:sz w:val="20"/>
          <w:szCs w:val="20"/>
          <w:lang w:eastAsia="pl-PL"/>
        </w:rPr>
        <w:t xml:space="preserve">using the shear stress flow chamber </w:t>
      </w:r>
      <w:r w:rsidR="006F5650" w:rsidRPr="00D37E37">
        <w:rPr>
          <w:sz w:val="20"/>
          <w:szCs w:val="20"/>
          <w:lang w:eastAsia="pl-PL"/>
        </w:rPr>
        <w:fldChar w:fldCharType="begin"/>
      </w:r>
      <w:r w:rsidR="001D19EC">
        <w:rPr>
          <w:sz w:val="20"/>
          <w:szCs w:val="20"/>
          <w:lang w:eastAsia="pl-PL"/>
        </w:rPr>
        <w:instrText xml:space="preserve"> ADDIN ZOTERO_ITEM CSL_CITATION {"citationID":"ud7nTKg1","properties":{"formattedCitation":"(Guillemot et al. 2006; Mercier-Bonin et al. 2011)","plainCitation":"(Guillemot et al. 2006; Mercier-Bonin et al. 2011)"},"citationItems":[{"id":108,"uris":["http://zotero.org/users/1141560/items/5UP6MK97"],"uri":["http://zotero.org/users/1141560/items/5UP6MK97"],"itemData":{"id":108,"type":"article-journal","title":"Shear-flow induced detachment of Saccharomyces cerevisiae from stainless steel: Influence of yeast and solid surface properties","container-title":"Colloids and Surfaces B: Biointerfaces","page":"126-135","volume":"49","issue":"2","DOI":"10.1016/j.colsurfb.2006.03.001","ISSN":"0927-7765","journalAbbreviation":"Colloids and Surfaces B: Biointerfaces","author":[{"family":"Guillemot","given":"Gaëlle"},{"family":"Vaca-Medina","given":"Guadalupe"},{"family":"Martin-Yken","given":"Helene"},{"family":"Vernhet","given":"Aude"},{"family":"Schmitz","given":"Philippe"},{"family":"Mercier-Bonin","given":"Muriel"}],"issued":{"date-parts":[["2006",5,1]]}},"label":"page"},{"id":110,"uris":["http://zotero.org/users/1141560/items/H3DQ9J7N"],"uri":["http://zotero.org/users/1141560/items/H3DQ9J7N"],"itemData":{"id":110,"type":"article-journal","title":"Orientation and detachment dynamics of Bacillus spores from stainless steel under controlled shear flow: Modelling of the adhesion force","container-title":"International Journal of Food Microbiology","page":"182-191","volume":"146","issue":"2","DOI":"10.1016/j.ijfoodmicro.2011.02.025","ISSN":"0168-1605","journalAbbreviation":"International Journal of Food Microbiology","author":[{"family":"Mercier-Bonin","given":"M."},{"family":"Dehouche","given":"A."},{"family":"Morchain","given":"J."},{"family":"Schmitz","given":"P."}],"issued":{"date-parts":[["2011",3,30]]}},"label":"page"}],"schema":"https://github.com/citation-style-language/schema/raw/master/csl-citation.json"} </w:instrText>
      </w:r>
      <w:r w:rsidR="006F5650" w:rsidRPr="00D37E37">
        <w:rPr>
          <w:sz w:val="20"/>
          <w:szCs w:val="20"/>
          <w:lang w:eastAsia="pl-PL"/>
        </w:rPr>
        <w:fldChar w:fldCharType="separate"/>
      </w:r>
      <w:r w:rsidR="001D19EC" w:rsidRPr="001D19EC">
        <w:rPr>
          <w:sz w:val="20"/>
        </w:rPr>
        <w:t xml:space="preserve">(Guillemot et al. 2006; Mercier-Bonin et al. </w:t>
      </w:r>
      <w:r w:rsidR="001D19EC" w:rsidRPr="001D19EC">
        <w:rPr>
          <w:sz w:val="20"/>
        </w:rPr>
        <w:lastRenderedPageBreak/>
        <w:t>2011)</w:t>
      </w:r>
      <w:r w:rsidR="006F5650" w:rsidRPr="00D37E37">
        <w:rPr>
          <w:sz w:val="20"/>
          <w:szCs w:val="20"/>
          <w:lang w:eastAsia="pl-PL"/>
        </w:rPr>
        <w:fldChar w:fldCharType="end"/>
      </w:r>
      <w:r w:rsidR="00C33B0F" w:rsidRPr="00D37E37">
        <w:rPr>
          <w:sz w:val="20"/>
          <w:szCs w:val="20"/>
          <w:lang w:eastAsia="pl-PL"/>
        </w:rPr>
        <w:t xml:space="preserve">. </w:t>
      </w:r>
      <w:r w:rsidR="005147F0" w:rsidRPr="00D37E37">
        <w:rPr>
          <w:sz w:val="20"/>
          <w:szCs w:val="20"/>
          <w:lang w:eastAsia="pl-PL"/>
        </w:rPr>
        <w:t>S</w:t>
      </w:r>
      <w:r w:rsidR="005147F0" w:rsidRPr="00D37E37">
        <w:rPr>
          <w:rFonts w:eastAsia="SimSun"/>
          <w:kern w:val="1"/>
          <w:sz w:val="20"/>
          <w:szCs w:val="20"/>
          <w:lang w:eastAsia="hi-IN" w:bidi="hi-IN"/>
        </w:rPr>
        <w:t>hear</w:t>
      </w:r>
      <w:r w:rsidR="005147F0">
        <w:rPr>
          <w:rFonts w:eastAsia="SimSun"/>
          <w:kern w:val="1"/>
          <w:sz w:val="20"/>
          <w:szCs w:val="20"/>
          <w:lang w:eastAsia="hi-IN" w:bidi="hi-IN"/>
        </w:rPr>
        <w:t>-</w:t>
      </w:r>
      <w:r w:rsidR="00C33B0F" w:rsidRPr="00D37E37">
        <w:rPr>
          <w:rFonts w:eastAsia="SimSun"/>
          <w:kern w:val="1"/>
          <w:sz w:val="20"/>
          <w:szCs w:val="20"/>
          <w:lang w:eastAsia="hi-IN" w:bidi="hi-IN"/>
        </w:rPr>
        <w:t>flow</w:t>
      </w:r>
      <w:r w:rsidR="002A16EB">
        <w:rPr>
          <w:rFonts w:eastAsia="SimSun"/>
          <w:kern w:val="1"/>
          <w:sz w:val="20"/>
          <w:szCs w:val="20"/>
          <w:lang w:eastAsia="hi-IN" w:bidi="hi-IN"/>
        </w:rPr>
        <w:t xml:space="preserve"> </w:t>
      </w:r>
      <w:r w:rsidR="00C33B0F" w:rsidRPr="00D37E37">
        <w:rPr>
          <w:rFonts w:eastAsia="SimSun"/>
          <w:kern w:val="1"/>
          <w:sz w:val="20"/>
          <w:szCs w:val="20"/>
          <w:lang w:eastAsia="hi-IN" w:bidi="hi-IN"/>
        </w:rPr>
        <w:t xml:space="preserve">induced detachment experiments were carried out under well-controlled laminar flow, with </w:t>
      </w:r>
      <w:r w:rsidR="00C33B0F" w:rsidRPr="00D37E37">
        <w:rPr>
          <w:sz w:val="20"/>
          <w:szCs w:val="20"/>
          <w:lang w:eastAsia="pl-PL"/>
        </w:rPr>
        <w:t>IBB477</w:t>
      </w:r>
      <w:r w:rsidR="006D61BA" w:rsidRPr="00D37E37">
        <w:rPr>
          <w:sz w:val="20"/>
          <w:szCs w:val="20"/>
          <w:lang w:eastAsia="pl-PL"/>
        </w:rPr>
        <w:t xml:space="preserve"> and the low</w:t>
      </w:r>
      <w:r w:rsidR="003335E9" w:rsidRPr="00D37E37">
        <w:rPr>
          <w:sz w:val="20"/>
          <w:szCs w:val="20"/>
          <w:lang w:eastAsia="pl-PL"/>
        </w:rPr>
        <w:t>-</w:t>
      </w:r>
      <w:r w:rsidR="006D61BA" w:rsidRPr="00D37E37">
        <w:rPr>
          <w:sz w:val="20"/>
          <w:szCs w:val="20"/>
          <w:lang w:eastAsia="pl-PL"/>
        </w:rPr>
        <w:t xml:space="preserve">adhesive </w:t>
      </w:r>
      <w:r w:rsidR="00C33B0F" w:rsidRPr="00D37E37">
        <w:rPr>
          <w:sz w:val="20"/>
          <w:szCs w:val="20"/>
          <w:lang w:eastAsia="pl-PL"/>
        </w:rPr>
        <w:t>MG1820</w:t>
      </w:r>
      <w:r w:rsidR="00352A1B" w:rsidRPr="00D37E37">
        <w:rPr>
          <w:sz w:val="20"/>
          <w:szCs w:val="20"/>
          <w:lang w:eastAsia="pl-PL"/>
        </w:rPr>
        <w:t>,</w:t>
      </w:r>
      <w:r w:rsidR="00C33B0F" w:rsidRPr="00D37E37">
        <w:rPr>
          <w:sz w:val="20"/>
          <w:szCs w:val="20"/>
          <w:lang w:eastAsia="pl-PL"/>
        </w:rPr>
        <w:t xml:space="preserve"> </w:t>
      </w:r>
      <w:r w:rsidR="002A680C" w:rsidRPr="00D37E37">
        <w:rPr>
          <w:sz w:val="20"/>
          <w:szCs w:val="20"/>
          <w:lang w:eastAsia="pl-PL"/>
        </w:rPr>
        <w:t xml:space="preserve">as the control </w:t>
      </w:r>
      <w:r w:rsidR="006F5650" w:rsidRPr="00D37E37">
        <w:rPr>
          <w:sz w:val="20"/>
          <w:szCs w:val="20"/>
          <w:lang w:eastAsia="pl-PL"/>
        </w:rPr>
        <w:fldChar w:fldCharType="begin"/>
      </w:r>
      <w:r w:rsidR="001D19EC">
        <w:rPr>
          <w:sz w:val="20"/>
          <w:szCs w:val="20"/>
          <w:lang w:eastAsia="pl-PL"/>
        </w:rPr>
        <w:instrText xml:space="preserve"> ADDIN ZOTERO_ITEM CSL_CITATION {"citationID":"1s2g7gn5sg","properties":{"formattedCitation":"(Le et al. 2011; Le et al. 2012)","plainCitation":"(Le et al. 2011; Le et al. 2012)"},"citationItems":[{"id":107,"uris":["http://zotero.org/users/1141560/items/K9TCRBPQ"],"uri":["http://zotero.org/users/1141560/items/K9TCRBPQ"],"itemData":{"id":107,"type":"article-journal","title":"Measuring Kinetic Dissociation/Association Constants Between Lactococcus lactis Bacteria and Mucins Using Living Cell Probes","container-title":"Biophysical Journal","page":"2843-2853","volume":"101","issue":"11","DOI":"10.1016/j.bpj.2011.10.034","ISSN":"0006-3495","journalAbbreviation":"Biophysical Journal","author":[{"family":"Le","given":"Doan Thanh Lam"},{"family":"Guérardel","given":"Yann"},{"family":"Loubière","given":"Pascal"},{"family":"Mercier-Bonin","given":"Muriel"},{"family":"Dague","given":"Etienne"}],"issued":{"date-parts":[["2011",12,7]]}},"label":"page"},{"id":257,"uris":["http://zotero.org/users/1141560/items/84GACF2H"],"uri":["http://zotero.org/users/1141560/items/84GACF2H"],"itemData":{"id":257,"type":"article-journal","title":"Real-time investigation of the muco-adhesive properties of Lactococcus lactis using a quartz crystal microbalance with dissipation monitoring","container-title":"Biofouling","page":"479-490","volume":"28","issue":"5","DOI":"10.1080/08927014.2012.688103","ISSN":"0892-7014","journalAbbreviation":"Biofouling","author":[{"family":"Le","given":"Doan   Thanh Lam"},{"family":"Zanna","given":"Sandrine"},{"family":"Frateur","given":"Isabelle"},{"family":"Marcus","given":"Philippe"},{"family":"Loubière","given":"Pascal"},{"family":"Dague","given":"Etienne"},{"family":"Mercier-Bonin","given":"Muriel"}],"issued":{"date-parts":[["2012",5,1]]},"accessed":{"date-parts":[["2012",11,6]]}},"label":"page"}],"schema":"https://github.com/citation-style-language/schema/raw/master/csl-citation.json"} </w:instrText>
      </w:r>
      <w:r w:rsidR="006F5650" w:rsidRPr="00D37E37">
        <w:rPr>
          <w:sz w:val="20"/>
          <w:szCs w:val="20"/>
          <w:lang w:eastAsia="pl-PL"/>
        </w:rPr>
        <w:fldChar w:fldCharType="separate"/>
      </w:r>
      <w:r w:rsidR="001D19EC" w:rsidRPr="001D19EC">
        <w:rPr>
          <w:sz w:val="20"/>
        </w:rPr>
        <w:t>(Le et al. 2011; Le et al. 2012)</w:t>
      </w:r>
      <w:r w:rsidR="006F5650" w:rsidRPr="00D37E37">
        <w:rPr>
          <w:sz w:val="20"/>
          <w:szCs w:val="20"/>
          <w:lang w:eastAsia="pl-PL"/>
        </w:rPr>
        <w:fldChar w:fldCharType="end"/>
      </w:r>
      <w:r w:rsidR="00C33B0F" w:rsidRPr="00D37E37">
        <w:rPr>
          <w:sz w:val="20"/>
          <w:szCs w:val="20"/>
          <w:lang w:eastAsia="pl-PL"/>
        </w:rPr>
        <w:t>.</w:t>
      </w:r>
      <w:r w:rsidR="007A7B50" w:rsidRPr="00D37E37">
        <w:rPr>
          <w:sz w:val="20"/>
          <w:szCs w:val="20"/>
          <w:lang w:eastAsia="pl-PL"/>
        </w:rPr>
        <w:t xml:space="preserve"> </w:t>
      </w:r>
      <w:r w:rsidR="00195872" w:rsidRPr="00D37E37">
        <w:rPr>
          <w:bCs/>
          <w:sz w:val="20"/>
          <w:szCs w:val="20"/>
        </w:rPr>
        <w:t>In addition</w:t>
      </w:r>
      <w:r w:rsidR="00883FDE" w:rsidRPr="00D37E37">
        <w:rPr>
          <w:sz w:val="20"/>
          <w:szCs w:val="20"/>
        </w:rPr>
        <w:t xml:space="preserve">, </w:t>
      </w:r>
      <w:r w:rsidR="00077117" w:rsidRPr="00D37E37">
        <w:rPr>
          <w:sz w:val="20"/>
          <w:szCs w:val="20"/>
        </w:rPr>
        <w:t xml:space="preserve">to support </w:t>
      </w:r>
      <w:r w:rsidR="00B14D6B" w:rsidRPr="00D37E37">
        <w:rPr>
          <w:sz w:val="20"/>
          <w:szCs w:val="20"/>
        </w:rPr>
        <w:t xml:space="preserve">the results of </w:t>
      </w:r>
      <w:r w:rsidR="003335E9" w:rsidRPr="00D37E37">
        <w:rPr>
          <w:sz w:val="20"/>
          <w:szCs w:val="20"/>
        </w:rPr>
        <w:t xml:space="preserve">detachment </w:t>
      </w:r>
      <w:r w:rsidR="000934E3" w:rsidRPr="00D37E37">
        <w:rPr>
          <w:sz w:val="20"/>
          <w:szCs w:val="20"/>
        </w:rPr>
        <w:t>experiments</w:t>
      </w:r>
      <w:r w:rsidR="003335E9" w:rsidRPr="00D37E37">
        <w:rPr>
          <w:sz w:val="20"/>
          <w:szCs w:val="20"/>
        </w:rPr>
        <w:t xml:space="preserve">, </w:t>
      </w:r>
      <w:r w:rsidR="006D61BA" w:rsidRPr="00D37E37">
        <w:rPr>
          <w:sz w:val="20"/>
          <w:szCs w:val="20"/>
        </w:rPr>
        <w:t xml:space="preserve">putative </w:t>
      </w:r>
      <w:r w:rsidR="00883FDE" w:rsidRPr="00D37E37">
        <w:rPr>
          <w:bCs/>
          <w:sz w:val="20"/>
          <w:szCs w:val="20"/>
          <w:lang w:eastAsia="pl-PL"/>
        </w:rPr>
        <w:t xml:space="preserve">genetic determinants encoding </w:t>
      </w:r>
      <w:r w:rsidR="00880B53" w:rsidRPr="00D37E37">
        <w:rPr>
          <w:bCs/>
          <w:sz w:val="20"/>
          <w:szCs w:val="20"/>
          <w:lang w:eastAsia="pl-PL"/>
        </w:rPr>
        <w:t xml:space="preserve">the </w:t>
      </w:r>
      <w:r w:rsidR="00883FDE" w:rsidRPr="00D37E37">
        <w:rPr>
          <w:bCs/>
          <w:sz w:val="20"/>
          <w:szCs w:val="20"/>
          <w:lang w:eastAsia="pl-PL"/>
        </w:rPr>
        <w:t>adhesi</w:t>
      </w:r>
      <w:r w:rsidR="00B24C9E" w:rsidRPr="00D37E37">
        <w:rPr>
          <w:bCs/>
          <w:sz w:val="20"/>
          <w:szCs w:val="20"/>
          <w:lang w:eastAsia="pl-PL"/>
        </w:rPr>
        <w:t>ve</w:t>
      </w:r>
      <w:r w:rsidR="00883FDE" w:rsidRPr="00D37E37">
        <w:rPr>
          <w:bCs/>
          <w:sz w:val="20"/>
          <w:szCs w:val="20"/>
          <w:lang w:eastAsia="pl-PL"/>
        </w:rPr>
        <w:t xml:space="preserve"> capacity of IBB477 </w:t>
      </w:r>
      <w:r w:rsidR="00883FDE" w:rsidRPr="00D37E37">
        <w:rPr>
          <w:sz w:val="20"/>
          <w:szCs w:val="20"/>
        </w:rPr>
        <w:t>were identified</w:t>
      </w:r>
      <w:r w:rsidR="006D61BA" w:rsidRPr="00D37E37">
        <w:rPr>
          <w:sz w:val="20"/>
          <w:szCs w:val="20"/>
        </w:rPr>
        <w:t xml:space="preserve"> by </w:t>
      </w:r>
      <w:r w:rsidR="004219E4" w:rsidRPr="00D37E37">
        <w:rPr>
          <w:sz w:val="20"/>
          <w:szCs w:val="20"/>
        </w:rPr>
        <w:t xml:space="preserve">genome </w:t>
      </w:r>
      <w:r w:rsidR="006D61BA" w:rsidRPr="00D37E37">
        <w:rPr>
          <w:sz w:val="20"/>
          <w:szCs w:val="20"/>
        </w:rPr>
        <w:t xml:space="preserve">sequencing </w:t>
      </w:r>
      <w:r w:rsidR="00BE5FCB" w:rsidRPr="00D37E37">
        <w:rPr>
          <w:sz w:val="20"/>
          <w:szCs w:val="20"/>
        </w:rPr>
        <w:t>and bioinformatic</w:t>
      </w:r>
      <w:r w:rsidR="00094E3A" w:rsidRPr="00D37E37">
        <w:rPr>
          <w:sz w:val="20"/>
          <w:szCs w:val="20"/>
        </w:rPr>
        <w:t>s</w:t>
      </w:r>
      <w:r w:rsidR="00BE5FCB" w:rsidRPr="00D37E37">
        <w:rPr>
          <w:sz w:val="20"/>
          <w:szCs w:val="20"/>
        </w:rPr>
        <w:t xml:space="preserve"> analysis</w:t>
      </w:r>
      <w:r w:rsidR="00195872" w:rsidRPr="00D37E37">
        <w:rPr>
          <w:sz w:val="20"/>
          <w:szCs w:val="20"/>
        </w:rPr>
        <w:t>. Finally,</w:t>
      </w:r>
      <w:r w:rsidR="00016D96" w:rsidRPr="00D37E37">
        <w:rPr>
          <w:sz w:val="20"/>
          <w:szCs w:val="20"/>
        </w:rPr>
        <w:t xml:space="preserve"> </w:t>
      </w:r>
      <w:r w:rsidR="00016D96" w:rsidRPr="00D37E37">
        <w:rPr>
          <w:bCs/>
          <w:sz w:val="20"/>
          <w:szCs w:val="20"/>
        </w:rPr>
        <w:t>the role in adhesion of several proteins containing adhesion domains</w:t>
      </w:r>
      <w:r w:rsidR="00016D96" w:rsidRPr="00D37E37">
        <w:rPr>
          <w:sz w:val="20"/>
          <w:szCs w:val="20"/>
        </w:rPr>
        <w:t xml:space="preserve"> </w:t>
      </w:r>
      <w:r w:rsidR="005147F0" w:rsidRPr="00D37E37">
        <w:rPr>
          <w:sz w:val="20"/>
          <w:szCs w:val="20"/>
        </w:rPr>
        <w:t>w</w:t>
      </w:r>
      <w:r w:rsidR="005147F0">
        <w:rPr>
          <w:sz w:val="20"/>
          <w:szCs w:val="20"/>
        </w:rPr>
        <w:t>as</w:t>
      </w:r>
      <w:r w:rsidR="005147F0" w:rsidRPr="00D37E37">
        <w:rPr>
          <w:sz w:val="20"/>
          <w:szCs w:val="20"/>
        </w:rPr>
        <w:t xml:space="preserve"> </w:t>
      </w:r>
      <w:r w:rsidR="00016D96" w:rsidRPr="00D37E37">
        <w:rPr>
          <w:bCs/>
          <w:sz w:val="20"/>
          <w:szCs w:val="20"/>
        </w:rPr>
        <w:t xml:space="preserve">verified </w:t>
      </w:r>
      <w:r w:rsidR="001D738F" w:rsidRPr="00D37E37">
        <w:rPr>
          <w:bCs/>
          <w:sz w:val="20"/>
          <w:szCs w:val="20"/>
        </w:rPr>
        <w:t>in tests on</w:t>
      </w:r>
      <w:r w:rsidR="00016D96" w:rsidRPr="00D37E37">
        <w:rPr>
          <w:sz w:val="20"/>
          <w:szCs w:val="20"/>
        </w:rPr>
        <w:t xml:space="preserve"> </w:t>
      </w:r>
      <w:r w:rsidR="00016D96" w:rsidRPr="00D37E37">
        <w:rPr>
          <w:rFonts w:eastAsia="SimSun"/>
          <w:bCs/>
          <w:kern w:val="1"/>
          <w:sz w:val="20"/>
          <w:szCs w:val="20"/>
          <w:lang w:eastAsia="hi-IN" w:bidi="hi-IN"/>
        </w:rPr>
        <w:t xml:space="preserve">polystyrene as well as mucin-, fibronectin- </w:t>
      </w:r>
      <w:r w:rsidR="000B6937">
        <w:rPr>
          <w:rFonts w:eastAsia="SimSun"/>
          <w:bCs/>
          <w:kern w:val="1"/>
          <w:sz w:val="20"/>
          <w:szCs w:val="20"/>
          <w:lang w:eastAsia="hi-IN" w:bidi="hi-IN"/>
        </w:rPr>
        <w:t>or</w:t>
      </w:r>
      <w:r w:rsidR="00016D96" w:rsidRPr="00D37E37">
        <w:rPr>
          <w:rFonts w:eastAsia="SimSun"/>
          <w:bCs/>
          <w:kern w:val="1"/>
          <w:sz w:val="20"/>
          <w:szCs w:val="20"/>
          <w:lang w:eastAsia="hi-IN" w:bidi="hi-IN"/>
        </w:rPr>
        <w:t xml:space="preserve"> collagen IV-coated polystyrene</w:t>
      </w:r>
      <w:r w:rsidR="001D738F" w:rsidRPr="00D37E37">
        <w:rPr>
          <w:rFonts w:eastAsia="SimSun"/>
          <w:bCs/>
          <w:kern w:val="1"/>
          <w:sz w:val="20"/>
          <w:szCs w:val="20"/>
          <w:lang w:eastAsia="hi-IN" w:bidi="hi-IN"/>
        </w:rPr>
        <w:t>.</w:t>
      </w:r>
    </w:p>
    <w:p w:rsidR="00A20031" w:rsidRPr="00D37E37" w:rsidRDefault="00A20031" w:rsidP="00DB062F">
      <w:pPr>
        <w:spacing w:line="360" w:lineRule="auto"/>
        <w:jc w:val="both"/>
        <w:rPr>
          <w:sz w:val="20"/>
          <w:szCs w:val="20"/>
        </w:rPr>
      </w:pPr>
    </w:p>
    <w:p w:rsidR="00002F0D" w:rsidRPr="00D37E37" w:rsidRDefault="000D1EF1" w:rsidP="00DB062F">
      <w:pPr>
        <w:pStyle w:val="Nagwek1"/>
        <w:spacing w:before="0" w:after="120" w:line="360" w:lineRule="auto"/>
        <w:jc w:val="both"/>
        <w:rPr>
          <w:rFonts w:ascii="Times New Roman" w:hAnsi="Times New Roman"/>
          <w:sz w:val="20"/>
          <w:szCs w:val="20"/>
        </w:rPr>
      </w:pPr>
      <w:r w:rsidRPr="00D37E37">
        <w:rPr>
          <w:rFonts w:ascii="Times New Roman" w:hAnsi="Times New Roman"/>
          <w:sz w:val="20"/>
          <w:szCs w:val="20"/>
        </w:rPr>
        <w:t>Materials and methods</w:t>
      </w:r>
    </w:p>
    <w:p w:rsidR="00002F0D" w:rsidRPr="00D37E37" w:rsidRDefault="00002F0D" w:rsidP="00C718CC">
      <w:pPr>
        <w:spacing w:line="360" w:lineRule="auto"/>
        <w:jc w:val="both"/>
        <w:rPr>
          <w:sz w:val="20"/>
          <w:szCs w:val="20"/>
        </w:rPr>
      </w:pPr>
      <w:r w:rsidRPr="00D37E37">
        <w:rPr>
          <w:i/>
          <w:sz w:val="20"/>
          <w:szCs w:val="20"/>
        </w:rPr>
        <w:t>Bacterial strains and growth conditions</w:t>
      </w:r>
      <w:r w:rsidRPr="00D37E37">
        <w:rPr>
          <w:b/>
          <w:sz w:val="20"/>
          <w:szCs w:val="20"/>
        </w:rPr>
        <w:t xml:space="preserve"> </w:t>
      </w:r>
      <w:r w:rsidRPr="00D37E37">
        <w:rPr>
          <w:sz w:val="20"/>
          <w:szCs w:val="20"/>
        </w:rPr>
        <w:t>The following strains were used in this study: wild-type</w:t>
      </w:r>
      <w:r w:rsidRPr="00D37E37">
        <w:rPr>
          <w:i/>
          <w:sz w:val="20"/>
          <w:szCs w:val="20"/>
        </w:rPr>
        <w:t xml:space="preserve"> L. lactis </w:t>
      </w:r>
      <w:r w:rsidRPr="00D37E37">
        <w:rPr>
          <w:sz w:val="20"/>
          <w:szCs w:val="20"/>
        </w:rPr>
        <w:t>subsp.</w:t>
      </w:r>
      <w:r w:rsidRPr="00D37E37">
        <w:rPr>
          <w:i/>
          <w:sz w:val="20"/>
          <w:szCs w:val="20"/>
        </w:rPr>
        <w:t xml:space="preserve"> cremoris </w:t>
      </w:r>
      <w:r w:rsidRPr="00D37E37">
        <w:rPr>
          <w:sz w:val="20"/>
          <w:szCs w:val="20"/>
        </w:rPr>
        <w:t xml:space="preserve">MG1820, </w:t>
      </w:r>
      <w:r w:rsidRPr="00D37E37">
        <w:rPr>
          <w:i/>
          <w:sz w:val="20"/>
          <w:szCs w:val="20"/>
        </w:rPr>
        <w:t xml:space="preserve">L. lactis </w:t>
      </w:r>
      <w:r w:rsidRPr="00D37E37">
        <w:rPr>
          <w:sz w:val="20"/>
          <w:szCs w:val="20"/>
        </w:rPr>
        <w:t>subsp.</w:t>
      </w:r>
      <w:r w:rsidRPr="00D37E37">
        <w:rPr>
          <w:i/>
          <w:sz w:val="20"/>
          <w:szCs w:val="20"/>
        </w:rPr>
        <w:t xml:space="preserve"> lactis</w:t>
      </w:r>
      <w:r w:rsidRPr="00D37E37">
        <w:rPr>
          <w:sz w:val="20"/>
          <w:szCs w:val="20"/>
        </w:rPr>
        <w:t xml:space="preserve"> IL1403, </w:t>
      </w:r>
      <w:r w:rsidRPr="00D37E37">
        <w:rPr>
          <w:i/>
          <w:sz w:val="20"/>
          <w:szCs w:val="20"/>
        </w:rPr>
        <w:t xml:space="preserve">L. lactis </w:t>
      </w:r>
      <w:r w:rsidRPr="00D37E37">
        <w:rPr>
          <w:sz w:val="20"/>
          <w:szCs w:val="20"/>
        </w:rPr>
        <w:t>subsp.</w:t>
      </w:r>
      <w:r w:rsidRPr="00D37E37">
        <w:rPr>
          <w:i/>
          <w:sz w:val="20"/>
          <w:szCs w:val="20"/>
        </w:rPr>
        <w:t xml:space="preserve"> cremoris </w:t>
      </w:r>
      <w:r w:rsidRPr="00D37E37">
        <w:rPr>
          <w:sz w:val="20"/>
          <w:szCs w:val="20"/>
        </w:rPr>
        <w:t xml:space="preserve">IBB477, </w:t>
      </w:r>
      <w:r w:rsidRPr="00D37E37">
        <w:rPr>
          <w:i/>
          <w:sz w:val="20"/>
          <w:szCs w:val="20"/>
        </w:rPr>
        <w:t xml:space="preserve">Escherichia coli </w:t>
      </w:r>
      <w:r w:rsidRPr="00D37E37">
        <w:rPr>
          <w:sz w:val="20"/>
          <w:szCs w:val="20"/>
        </w:rPr>
        <w:t xml:space="preserve">TG1 and </w:t>
      </w:r>
      <w:r w:rsidRPr="00D37E37">
        <w:rPr>
          <w:i/>
          <w:sz w:val="20"/>
          <w:szCs w:val="20"/>
        </w:rPr>
        <w:t>E. coli</w:t>
      </w:r>
      <w:r w:rsidRPr="00D37E37">
        <w:rPr>
          <w:sz w:val="20"/>
          <w:szCs w:val="20"/>
        </w:rPr>
        <w:t xml:space="preserve"> EC1000. The </w:t>
      </w:r>
      <w:r w:rsidRPr="00D37E37">
        <w:rPr>
          <w:sz w:val="20"/>
          <w:szCs w:val="20"/>
          <w:lang w:eastAsia="pl-PL"/>
        </w:rPr>
        <w:t xml:space="preserve">IBB477 strain was originally isolated from samples of Polish raw milk </w:t>
      </w:r>
      <w:r w:rsidR="006F5650" w:rsidRPr="00D37E37">
        <w:rPr>
          <w:sz w:val="20"/>
          <w:szCs w:val="20"/>
          <w:lang w:eastAsia="pl-PL"/>
        </w:rPr>
        <w:fldChar w:fldCharType="begin"/>
      </w:r>
      <w:r w:rsidR="001D19EC">
        <w:rPr>
          <w:sz w:val="20"/>
          <w:szCs w:val="20"/>
          <w:lang w:eastAsia="pl-PL"/>
        </w:rPr>
        <w:instrText xml:space="preserve"> ADDIN ZOTERO_ITEM CSL_CITATION {"citationID":"nmznGM8K","properties":{"formattedCitation":"(Boguslawska et al. 2009)","plainCitation":"(Boguslawska et al. 2009)"},"citationItems":[{"id":70,"uris":["http://zotero.org/users/1141560/items/NRNQZTWT"],"uri":["http://zotero.org/users/1141560/items/NRNQZTWT"],"itemData":{"id":70,"type":"article-journal","title":"Intra- and Interspecies Conjugal Transfer of Tn916-Like Elements from Lactococcus lactis In Vitro and In Vivo","container-title":"Applied and Environmental Microbiology","page":"6352-6360","volume":"75","issue":"19","abstract":"Tetracycline-resistant Lactococcus lactis strains originally isolated from Polish raw milk were analyzed for the ability to transfer their antibiotic resistance genes in vitro, using filter mating experiments, and in vivo, using germfree rats. Four of six analyzed L. lactis isolates were able to transfer tetracycline resistance determinants in vitro to L. lactis Bu2-60, at frequencies ranging from 10−5 to 10−7 transconjugants per recipient. Three of these four strains could also transfer resistance in vitro to Enterococcus faecalis JH2-2, whereas no transfer to Bacillus subtilis YBE01, Pseudomonas putida KT2442, Agrobacterium tumefaciens UBAPF2, or Escherichia coli JE2571 was observed. Rats were initially inoculated with the recipient E. faecalis strain JH2-2, and after a week, the L. lactis IBB477 and IBB487 donor strains were introduced. The first transconjugants were detected in fecal samples 3 days after introduction of the donors. A subtherapeutic concentration of tetracycline did not have any significant effect on the number of transconjugants, but transconjugants were observed earlier in animals dosed with this antibiotic. Molecular analysis of in vivo transconjugants containing the tet(M) gene showed that this gene was identical to tet(M) localized on the conjugative transposon Tn916. Primer-specific PCR confirmed that the Tn916 transposon was complete in all analyzed transconjugants and donors. This is the first study showing in vivo transfer of a Tn916-like antibiotic resistance transposon from L. lactis to E. faecalis. These data suggest that in certain cases food lactococci might be involved in the spread of antibiotic resistance genes to other lactic acid bacteria.","DOI":"10.1128/AEM.00470-09","journalAbbreviation":"Applied and Environmental Microbiology","author":[{"family":"Boguslawska","given":"Joanna"},{"family":"Zycka-Krzesinska","given":"Joanna"},{"family":"Wilcks","given":"Andrea"},{"family":"Bardowski","given":"Jacek"}],"issued":{"date-parts":[["2009",10,1]]}}}],"schema":"https://github.com/citation-style-language/schema/raw/master/csl-citation.json"} </w:instrText>
      </w:r>
      <w:r w:rsidR="006F5650" w:rsidRPr="00D37E37">
        <w:rPr>
          <w:sz w:val="20"/>
          <w:szCs w:val="20"/>
          <w:lang w:eastAsia="pl-PL"/>
        </w:rPr>
        <w:fldChar w:fldCharType="separate"/>
      </w:r>
      <w:r w:rsidR="001D19EC" w:rsidRPr="001D19EC">
        <w:rPr>
          <w:sz w:val="20"/>
        </w:rPr>
        <w:t>(Boguslawska et al. 2009)</w:t>
      </w:r>
      <w:r w:rsidR="006F5650" w:rsidRPr="00D37E37">
        <w:rPr>
          <w:sz w:val="20"/>
          <w:szCs w:val="20"/>
          <w:lang w:eastAsia="pl-PL"/>
        </w:rPr>
        <w:fldChar w:fldCharType="end"/>
      </w:r>
      <w:r w:rsidRPr="00D37E37">
        <w:rPr>
          <w:sz w:val="20"/>
          <w:szCs w:val="20"/>
          <w:lang w:eastAsia="pl-PL"/>
        </w:rPr>
        <w:t xml:space="preserve">. </w:t>
      </w:r>
      <w:r w:rsidRPr="00D37E37">
        <w:rPr>
          <w:sz w:val="20"/>
          <w:szCs w:val="20"/>
        </w:rPr>
        <w:t xml:space="preserve">The IBB477 deletion mutants created in this study are listed in </w:t>
      </w:r>
      <w:r w:rsidR="00F743B5" w:rsidRPr="00D37E37">
        <w:rPr>
          <w:sz w:val="20"/>
          <w:szCs w:val="20"/>
        </w:rPr>
        <w:t>Table 1</w:t>
      </w:r>
      <w:r w:rsidRPr="00D37E37">
        <w:rPr>
          <w:sz w:val="20"/>
          <w:szCs w:val="20"/>
        </w:rPr>
        <w:t>. The wild type IBB477 strain, which is tetracycline-</w:t>
      </w:r>
      <w:r w:rsidR="006509F6">
        <w:rPr>
          <w:sz w:val="20"/>
          <w:szCs w:val="20"/>
          <w:vertAlign w:val="superscript"/>
        </w:rPr>
        <w:t>-</w:t>
      </w:r>
      <w:r w:rsidRPr="00D37E37">
        <w:rPr>
          <w:sz w:val="20"/>
          <w:szCs w:val="20"/>
        </w:rPr>
        <w:t>resistant</w:t>
      </w:r>
      <w:r w:rsidR="000A77F6" w:rsidRPr="00D37E37">
        <w:rPr>
          <w:sz w:val="20"/>
          <w:szCs w:val="20"/>
        </w:rPr>
        <w:t>,</w:t>
      </w:r>
      <w:r w:rsidRPr="00D37E37">
        <w:rPr>
          <w:sz w:val="20"/>
          <w:szCs w:val="20"/>
        </w:rPr>
        <w:t xml:space="preserve"> and its mutants were grown on the medium supp</w:t>
      </w:r>
      <w:r w:rsidR="00EE66C5">
        <w:rPr>
          <w:sz w:val="20"/>
          <w:szCs w:val="20"/>
        </w:rPr>
        <w:t xml:space="preserve">lemented with 10 µg </w:t>
      </w:r>
      <w:r w:rsidRPr="00D37E37">
        <w:rPr>
          <w:sz w:val="20"/>
          <w:szCs w:val="20"/>
        </w:rPr>
        <w:t>m</w:t>
      </w:r>
      <w:r w:rsidR="00E92B29">
        <w:rPr>
          <w:sz w:val="20"/>
          <w:szCs w:val="20"/>
        </w:rPr>
        <w:t>l</w:t>
      </w:r>
      <w:r w:rsidR="00EE66C5" w:rsidRPr="00EE66C5">
        <w:rPr>
          <w:sz w:val="20"/>
          <w:szCs w:val="20"/>
          <w:vertAlign w:val="superscript"/>
        </w:rPr>
        <w:t>-</w:t>
      </w:r>
      <w:r w:rsidR="00EE66C5">
        <w:rPr>
          <w:sz w:val="20"/>
          <w:szCs w:val="20"/>
          <w:vertAlign w:val="superscript"/>
        </w:rPr>
        <w:t>1</w:t>
      </w:r>
      <w:r w:rsidRPr="00D37E37">
        <w:rPr>
          <w:sz w:val="20"/>
          <w:szCs w:val="20"/>
        </w:rPr>
        <w:t xml:space="preserve"> of tetracycline (Sigma-Aldrich, Inc., St. Louis, MO</w:t>
      </w:r>
      <w:r w:rsidR="00262D4E">
        <w:rPr>
          <w:sz w:val="20"/>
          <w:szCs w:val="20"/>
        </w:rPr>
        <w:t>, USA</w:t>
      </w:r>
      <w:r w:rsidRPr="00D37E37">
        <w:rPr>
          <w:sz w:val="20"/>
          <w:szCs w:val="20"/>
        </w:rPr>
        <w:t>). Lactococcal s</w:t>
      </w:r>
      <w:r w:rsidRPr="00D37E37">
        <w:rPr>
          <w:sz w:val="20"/>
          <w:szCs w:val="20"/>
          <w:lang w:eastAsia="pl-PL"/>
        </w:rPr>
        <w:t>trains were generally cultured on M17-glucose (0.5</w:t>
      </w:r>
      <w:r w:rsidR="00760598">
        <w:rPr>
          <w:sz w:val="20"/>
          <w:szCs w:val="20"/>
          <w:lang w:eastAsia="pl-PL"/>
        </w:rPr>
        <w:t xml:space="preserve"> </w:t>
      </w:r>
      <w:r w:rsidRPr="00D37E37">
        <w:rPr>
          <w:sz w:val="20"/>
          <w:szCs w:val="20"/>
          <w:lang w:eastAsia="pl-PL"/>
        </w:rPr>
        <w:t>% w/v) at 30</w:t>
      </w:r>
      <w:r w:rsidR="00760598">
        <w:rPr>
          <w:sz w:val="20"/>
          <w:szCs w:val="20"/>
          <w:lang w:eastAsia="pl-PL"/>
        </w:rPr>
        <w:t xml:space="preserve"> </w:t>
      </w:r>
      <w:r w:rsidRPr="00D37E37">
        <w:rPr>
          <w:sz w:val="20"/>
          <w:szCs w:val="20"/>
          <w:lang w:eastAsia="pl-PL"/>
        </w:rPr>
        <w:t>°C (M17; Oxoid Ltd., Basingstoke, Hampshire, United Kingdom), except for bacteria detachment experiments in the shear stress flow chamber (see below). In this case, strains were cultured in M17-lactose (2</w:t>
      </w:r>
      <w:r w:rsidR="00760598">
        <w:rPr>
          <w:sz w:val="20"/>
          <w:szCs w:val="20"/>
          <w:lang w:eastAsia="pl-PL"/>
        </w:rPr>
        <w:t xml:space="preserve"> </w:t>
      </w:r>
      <w:r w:rsidRPr="00D37E37">
        <w:rPr>
          <w:sz w:val="20"/>
          <w:szCs w:val="20"/>
          <w:lang w:eastAsia="pl-PL"/>
        </w:rPr>
        <w:t>% w/v) medium.</w:t>
      </w:r>
      <w:r w:rsidRPr="00D37E37">
        <w:rPr>
          <w:sz w:val="20"/>
          <w:szCs w:val="20"/>
        </w:rPr>
        <w:t xml:space="preserve"> </w:t>
      </w:r>
      <w:r w:rsidRPr="00D37E37">
        <w:rPr>
          <w:i/>
          <w:sz w:val="20"/>
          <w:szCs w:val="20"/>
        </w:rPr>
        <w:t>Lactococcus</w:t>
      </w:r>
      <w:r w:rsidRPr="00D37E37">
        <w:rPr>
          <w:sz w:val="20"/>
          <w:szCs w:val="20"/>
        </w:rPr>
        <w:t xml:space="preserve"> stock cultures were kept at -80</w:t>
      </w:r>
      <w:r w:rsidR="00760598">
        <w:rPr>
          <w:sz w:val="20"/>
          <w:szCs w:val="20"/>
        </w:rPr>
        <w:t xml:space="preserve"> </w:t>
      </w:r>
      <w:r w:rsidR="00083800">
        <w:rPr>
          <w:sz w:val="20"/>
          <w:szCs w:val="20"/>
        </w:rPr>
        <w:t>°C in M17 broth</w:t>
      </w:r>
      <w:r w:rsidRPr="00D37E37">
        <w:rPr>
          <w:sz w:val="20"/>
          <w:szCs w:val="20"/>
        </w:rPr>
        <w:t>, containing 20</w:t>
      </w:r>
      <w:r w:rsidR="00760598">
        <w:rPr>
          <w:sz w:val="20"/>
          <w:szCs w:val="20"/>
        </w:rPr>
        <w:t xml:space="preserve"> </w:t>
      </w:r>
      <w:r w:rsidRPr="00D37E37">
        <w:rPr>
          <w:sz w:val="20"/>
          <w:szCs w:val="20"/>
        </w:rPr>
        <w:t>% (v/v) glycerol and 0.5</w:t>
      </w:r>
      <w:r w:rsidR="00760598">
        <w:rPr>
          <w:sz w:val="20"/>
          <w:szCs w:val="20"/>
        </w:rPr>
        <w:t xml:space="preserve"> </w:t>
      </w:r>
      <w:r w:rsidRPr="00D37E37">
        <w:rPr>
          <w:sz w:val="20"/>
          <w:szCs w:val="20"/>
        </w:rPr>
        <w:t>% (w/v) glucose or 2</w:t>
      </w:r>
      <w:r w:rsidR="00760598">
        <w:rPr>
          <w:sz w:val="20"/>
          <w:szCs w:val="20"/>
        </w:rPr>
        <w:t xml:space="preserve"> </w:t>
      </w:r>
      <w:r w:rsidRPr="00D37E37">
        <w:rPr>
          <w:sz w:val="20"/>
          <w:szCs w:val="20"/>
        </w:rPr>
        <w:t xml:space="preserve">% (w/v) lactose, as indicated above. </w:t>
      </w:r>
      <w:r w:rsidRPr="00D37E37">
        <w:rPr>
          <w:i/>
          <w:sz w:val="20"/>
          <w:szCs w:val="20"/>
        </w:rPr>
        <w:t>E. coli</w:t>
      </w:r>
      <w:r w:rsidRPr="00D37E37">
        <w:rPr>
          <w:sz w:val="20"/>
          <w:szCs w:val="20"/>
        </w:rPr>
        <w:t xml:space="preserve"> cells were grown in Luria-Bertani (LB) medium at 37 °C. </w:t>
      </w:r>
      <w:r w:rsidR="00C718CC">
        <w:rPr>
          <w:sz w:val="20"/>
          <w:szCs w:val="20"/>
        </w:rPr>
        <w:t xml:space="preserve">Selection of </w:t>
      </w:r>
      <w:r w:rsidR="00C718CC" w:rsidRPr="00D37E37">
        <w:rPr>
          <w:sz w:val="20"/>
          <w:szCs w:val="20"/>
        </w:rPr>
        <w:t>pGEM-T Easy</w:t>
      </w:r>
      <w:r w:rsidR="00C718CC">
        <w:rPr>
          <w:sz w:val="20"/>
          <w:szCs w:val="20"/>
        </w:rPr>
        <w:t xml:space="preserve"> constructs in</w:t>
      </w:r>
      <w:r w:rsidR="00C718CC" w:rsidRPr="00D37E37">
        <w:rPr>
          <w:sz w:val="20"/>
          <w:szCs w:val="20"/>
        </w:rPr>
        <w:t xml:space="preserve"> </w:t>
      </w:r>
      <w:r w:rsidR="00C718CC" w:rsidRPr="00D37E37">
        <w:rPr>
          <w:i/>
          <w:sz w:val="20"/>
          <w:szCs w:val="20"/>
        </w:rPr>
        <w:t>E. coli</w:t>
      </w:r>
      <w:r w:rsidR="00C718CC" w:rsidRPr="00D37E37">
        <w:rPr>
          <w:sz w:val="20"/>
          <w:szCs w:val="20"/>
        </w:rPr>
        <w:t xml:space="preserve"> TG1 </w:t>
      </w:r>
      <w:r w:rsidR="00C718CC">
        <w:rPr>
          <w:sz w:val="20"/>
          <w:szCs w:val="20"/>
        </w:rPr>
        <w:t>was performed on selective LB medium (60 μg ml</w:t>
      </w:r>
      <w:r w:rsidR="00C718CC">
        <w:rPr>
          <w:sz w:val="20"/>
          <w:szCs w:val="20"/>
          <w:vertAlign w:val="superscript"/>
        </w:rPr>
        <w:t>-1</w:t>
      </w:r>
      <w:r w:rsidR="00C718CC">
        <w:rPr>
          <w:sz w:val="20"/>
          <w:szCs w:val="20"/>
        </w:rPr>
        <w:t xml:space="preserve"> X-Gal; 0.</w:t>
      </w:r>
      <w:r w:rsidR="00C718CC" w:rsidRPr="00C718CC">
        <w:rPr>
          <w:sz w:val="20"/>
          <w:szCs w:val="20"/>
        </w:rPr>
        <w:t>3</w:t>
      </w:r>
      <w:r w:rsidR="00C718CC">
        <w:rPr>
          <w:sz w:val="20"/>
          <w:szCs w:val="20"/>
        </w:rPr>
        <w:t xml:space="preserve"> </w:t>
      </w:r>
      <w:r w:rsidR="00C718CC" w:rsidRPr="00C718CC">
        <w:rPr>
          <w:sz w:val="20"/>
          <w:szCs w:val="20"/>
        </w:rPr>
        <w:t>mM IPTG; 50 μg</w:t>
      </w:r>
      <w:r w:rsidR="00C718CC">
        <w:rPr>
          <w:sz w:val="20"/>
          <w:szCs w:val="20"/>
        </w:rPr>
        <w:t xml:space="preserve"> </w:t>
      </w:r>
      <w:r w:rsidR="00C718CC" w:rsidRPr="00C718CC">
        <w:rPr>
          <w:sz w:val="20"/>
          <w:szCs w:val="20"/>
        </w:rPr>
        <w:t>ml</w:t>
      </w:r>
      <w:r w:rsidR="00C718CC">
        <w:rPr>
          <w:sz w:val="20"/>
          <w:szCs w:val="20"/>
          <w:vertAlign w:val="superscript"/>
        </w:rPr>
        <w:t>-1</w:t>
      </w:r>
      <w:r w:rsidR="00C718CC" w:rsidRPr="00C718CC">
        <w:rPr>
          <w:sz w:val="20"/>
          <w:szCs w:val="20"/>
        </w:rPr>
        <w:t xml:space="preserve"> ampicillin)</w:t>
      </w:r>
      <w:r w:rsidR="00C718CC">
        <w:rPr>
          <w:sz w:val="20"/>
          <w:szCs w:val="20"/>
        </w:rPr>
        <w:t>.</w:t>
      </w:r>
      <w:r w:rsidR="00501CF9">
        <w:rPr>
          <w:sz w:val="20"/>
          <w:szCs w:val="20"/>
        </w:rPr>
        <w:t xml:space="preserve"> </w:t>
      </w:r>
      <w:r w:rsidRPr="00D37E37">
        <w:rPr>
          <w:sz w:val="20"/>
          <w:szCs w:val="20"/>
        </w:rPr>
        <w:t xml:space="preserve">For construction of deletion mutants using the thermosensitive plasmid pGhost9 </w:t>
      </w:r>
      <w:r w:rsidR="006F5650" w:rsidRPr="00D37E37">
        <w:rPr>
          <w:sz w:val="20"/>
          <w:szCs w:val="20"/>
        </w:rPr>
        <w:fldChar w:fldCharType="begin"/>
      </w:r>
      <w:r w:rsidR="001D19EC">
        <w:rPr>
          <w:sz w:val="20"/>
          <w:szCs w:val="20"/>
        </w:rPr>
        <w:instrText xml:space="preserve"> ADDIN ZOTERO_ITEM CSL_CITATION {"citationID":"lo2ZklPl","properties":{"formattedCitation":"(Maguin et al. 1996)","plainCitation":"(Maguin et al. 1996)"},"citationItems":[{"id":2152,"uris":["http://zotero.org/groups/112338/items/IKX4J4U8"],"uri":["http://zotero.org/groups/112338/items/IKX4J4U8"],"itemData":{"id":2152,"type":"article-journal","title":"Efficient insertional mutagenesis in lactococci and other gram-positive bacteria.","container-title":"Journal of Bacteriology","page":"931-935","volume":"178","issue":"3","abstract":"In lactococci, the study of chromosomal genes and their regulation is limited by the lack of an efficient transposon mutagenesis system. We associated the insertion sequence ISS1 with the thermosensitive replicon pG+ host to generate a mutagenic tool that can be used even in poorly transformable strains. ISS1 transposition is random in different lactococcal strains as well as in Enterococcus faecalis and Streptococcus thermophilus. High-frequency random insertion (of about 1%) obtained with this system in Lactococcus lactis allows efficient mutagenesis, with typically one insertion per cell. After ISS1 replicative transposition, the chromosome contains duplicated ISS1 sequences flanking pG+ host. This structure allows cloning of the interrupted gene. In addition, efficient excision of the plasmid leaves a single ISS1 copy at the mutated site, thus generating a stable mutant strain with no foreign markers. Mutants obtained by this transposition system are food grade and can thus be used in fermentation processes.","journalAbbreviation":"Journal of Bacteriology","author":[{"family":"Maguin","given":"E"},{"family":"Prévost","given":"H"},{"family":"Ehrlich","given":"S D"},{"family":"Gruss","given":"A"}],"issued":{"date-parts":[["1996",2,1]]}}}],"schema":"https://github.com/citation-style-language/schema/raw/master/csl-citation.json"} </w:instrText>
      </w:r>
      <w:r w:rsidR="006F5650" w:rsidRPr="00D37E37">
        <w:rPr>
          <w:sz w:val="20"/>
          <w:szCs w:val="20"/>
        </w:rPr>
        <w:fldChar w:fldCharType="separate"/>
      </w:r>
      <w:r w:rsidR="001D19EC" w:rsidRPr="001D19EC">
        <w:rPr>
          <w:sz w:val="20"/>
        </w:rPr>
        <w:t>(Maguin et al. 1996)</w:t>
      </w:r>
      <w:r w:rsidR="006F5650" w:rsidRPr="00D37E37">
        <w:rPr>
          <w:sz w:val="20"/>
          <w:szCs w:val="20"/>
        </w:rPr>
        <w:fldChar w:fldCharType="end"/>
      </w:r>
      <w:r w:rsidRPr="00D37E37">
        <w:rPr>
          <w:sz w:val="20"/>
          <w:szCs w:val="20"/>
        </w:rPr>
        <w:t>, erythromycin (Em; 100 μg</w:t>
      </w:r>
      <w:r w:rsidR="00EE66C5">
        <w:rPr>
          <w:sz w:val="20"/>
          <w:szCs w:val="20"/>
        </w:rPr>
        <w:t xml:space="preserve"> </w:t>
      </w:r>
      <w:r w:rsidRPr="00D37E37">
        <w:rPr>
          <w:sz w:val="20"/>
          <w:szCs w:val="20"/>
        </w:rPr>
        <w:t>ml</w:t>
      </w:r>
      <w:r w:rsidR="00EE66C5">
        <w:rPr>
          <w:sz w:val="20"/>
          <w:szCs w:val="20"/>
          <w:vertAlign w:val="superscript"/>
        </w:rPr>
        <w:t>-1</w:t>
      </w:r>
      <w:r w:rsidRPr="00D37E37">
        <w:rPr>
          <w:sz w:val="20"/>
          <w:szCs w:val="20"/>
        </w:rPr>
        <w:t xml:space="preserve"> for </w:t>
      </w:r>
      <w:r w:rsidRPr="00D37E37">
        <w:rPr>
          <w:i/>
          <w:sz w:val="20"/>
          <w:szCs w:val="20"/>
        </w:rPr>
        <w:t>E. coli</w:t>
      </w:r>
      <w:r w:rsidRPr="00D37E37">
        <w:rPr>
          <w:sz w:val="20"/>
          <w:szCs w:val="20"/>
        </w:rPr>
        <w:t xml:space="preserve"> and 5 μg</w:t>
      </w:r>
      <w:r w:rsidR="00EE66C5">
        <w:rPr>
          <w:sz w:val="20"/>
          <w:szCs w:val="20"/>
        </w:rPr>
        <w:t xml:space="preserve"> </w:t>
      </w:r>
      <w:r w:rsidRPr="00D37E37">
        <w:rPr>
          <w:sz w:val="20"/>
          <w:szCs w:val="20"/>
        </w:rPr>
        <w:t>ml</w:t>
      </w:r>
      <w:r w:rsidR="00EE66C5">
        <w:rPr>
          <w:sz w:val="20"/>
          <w:szCs w:val="20"/>
          <w:vertAlign w:val="superscript"/>
        </w:rPr>
        <w:t>-1</w:t>
      </w:r>
      <w:r w:rsidRPr="00D37E37">
        <w:rPr>
          <w:sz w:val="20"/>
          <w:szCs w:val="20"/>
        </w:rPr>
        <w:t xml:space="preserve"> for </w:t>
      </w:r>
      <w:r w:rsidRPr="00D37E37">
        <w:rPr>
          <w:i/>
          <w:sz w:val="20"/>
          <w:szCs w:val="20"/>
        </w:rPr>
        <w:t>L. lactis</w:t>
      </w:r>
      <w:r w:rsidR="003163D3" w:rsidRPr="00D37E37">
        <w:rPr>
          <w:sz w:val="20"/>
          <w:szCs w:val="20"/>
        </w:rPr>
        <w:t>) was</w:t>
      </w:r>
      <w:r w:rsidRPr="00D37E37">
        <w:rPr>
          <w:sz w:val="20"/>
          <w:szCs w:val="20"/>
        </w:rPr>
        <w:t xml:space="preserve"> added to the medium and specific temperatures were applied as</w:t>
      </w:r>
      <w:r w:rsidR="0047237E" w:rsidRPr="00D37E37">
        <w:rPr>
          <w:sz w:val="20"/>
          <w:szCs w:val="20"/>
        </w:rPr>
        <w:t xml:space="preserve"> </w:t>
      </w:r>
      <w:r w:rsidR="000A77F6" w:rsidRPr="00D37E37">
        <w:rPr>
          <w:sz w:val="20"/>
          <w:szCs w:val="20"/>
        </w:rPr>
        <w:t>described below</w:t>
      </w:r>
      <w:r w:rsidRPr="00D37E37">
        <w:rPr>
          <w:sz w:val="20"/>
          <w:szCs w:val="20"/>
        </w:rPr>
        <w:t>.</w:t>
      </w:r>
    </w:p>
    <w:p w:rsidR="00002F0D" w:rsidRPr="00D37E37" w:rsidRDefault="00002F0D" w:rsidP="00DB062F">
      <w:pPr>
        <w:spacing w:line="360" w:lineRule="auto"/>
        <w:jc w:val="both"/>
        <w:rPr>
          <w:sz w:val="20"/>
          <w:szCs w:val="20"/>
        </w:rPr>
      </w:pPr>
    </w:p>
    <w:p w:rsidR="00002F0D" w:rsidRPr="00D37E37" w:rsidRDefault="00002F0D" w:rsidP="00DB062F">
      <w:pPr>
        <w:spacing w:line="360" w:lineRule="auto"/>
        <w:jc w:val="both"/>
        <w:rPr>
          <w:i/>
          <w:sz w:val="20"/>
          <w:szCs w:val="20"/>
        </w:rPr>
      </w:pPr>
      <w:r w:rsidRPr="00D37E37">
        <w:rPr>
          <w:i/>
          <w:sz w:val="20"/>
          <w:szCs w:val="20"/>
        </w:rPr>
        <w:t>Preparation of mucins</w:t>
      </w:r>
      <w:r w:rsidR="007E0486" w:rsidRPr="00D37E37">
        <w:rPr>
          <w:sz w:val="20"/>
          <w:szCs w:val="20"/>
        </w:rPr>
        <w:t xml:space="preserve"> </w:t>
      </w:r>
      <w:r w:rsidRPr="00D37E37">
        <w:rPr>
          <w:sz w:val="20"/>
          <w:szCs w:val="20"/>
        </w:rPr>
        <w:t xml:space="preserve">The starting material, type III mucin from porcine stomach (PGM) (lyophilised powder, </w:t>
      </w:r>
      <w:r w:rsidR="00852A7F" w:rsidRPr="00D37E37">
        <w:rPr>
          <w:sz w:val="20"/>
          <w:szCs w:val="20"/>
        </w:rPr>
        <w:t>cat</w:t>
      </w:r>
      <w:r w:rsidR="00852A7F">
        <w:rPr>
          <w:sz w:val="20"/>
          <w:szCs w:val="20"/>
        </w:rPr>
        <w:t>.</w:t>
      </w:r>
      <w:r w:rsidR="00852A7F" w:rsidRPr="00D37E37">
        <w:rPr>
          <w:sz w:val="20"/>
          <w:szCs w:val="20"/>
        </w:rPr>
        <w:t xml:space="preserve"> </w:t>
      </w:r>
      <w:r w:rsidRPr="00D37E37">
        <w:rPr>
          <w:sz w:val="20"/>
          <w:szCs w:val="20"/>
        </w:rPr>
        <w:t>no. M1778; Sigma-Aldrich</w:t>
      </w:r>
      <w:r w:rsidR="0076719C">
        <w:rPr>
          <w:sz w:val="20"/>
          <w:szCs w:val="20"/>
        </w:rPr>
        <w:t>,</w:t>
      </w:r>
      <w:r w:rsidR="0076719C" w:rsidRPr="0076719C">
        <w:rPr>
          <w:sz w:val="20"/>
          <w:szCs w:val="20"/>
        </w:rPr>
        <w:t xml:space="preserve"> </w:t>
      </w:r>
      <w:r w:rsidR="0076719C" w:rsidRPr="00D37E37">
        <w:rPr>
          <w:sz w:val="20"/>
          <w:szCs w:val="20"/>
        </w:rPr>
        <w:t>St. Louis, MO</w:t>
      </w:r>
      <w:r w:rsidR="0076719C">
        <w:rPr>
          <w:sz w:val="20"/>
          <w:szCs w:val="20"/>
        </w:rPr>
        <w:t>, USA</w:t>
      </w:r>
      <w:r w:rsidRPr="00D37E37">
        <w:rPr>
          <w:sz w:val="20"/>
          <w:szCs w:val="20"/>
        </w:rPr>
        <w:t>), was dissolved in phosphate-buffered saline (PBS; pH = 7</w:t>
      </w:r>
      <w:r w:rsidR="006509F6">
        <w:rPr>
          <w:sz w:val="20"/>
          <w:szCs w:val="20"/>
        </w:rPr>
        <w:t>.5) to a concentration of 10 mg</w:t>
      </w:r>
      <w:r w:rsidR="00EE66C5">
        <w:rPr>
          <w:sz w:val="20"/>
          <w:szCs w:val="20"/>
        </w:rPr>
        <w:t xml:space="preserve"> </w:t>
      </w:r>
      <w:r w:rsidRPr="00D37E37">
        <w:rPr>
          <w:sz w:val="20"/>
          <w:szCs w:val="20"/>
        </w:rPr>
        <w:t>ml</w:t>
      </w:r>
      <w:r w:rsidR="00EE66C5">
        <w:rPr>
          <w:sz w:val="20"/>
          <w:szCs w:val="20"/>
          <w:vertAlign w:val="superscript"/>
        </w:rPr>
        <w:t>-1</w:t>
      </w:r>
      <w:r w:rsidRPr="00D37E37">
        <w:rPr>
          <w:sz w:val="20"/>
          <w:szCs w:val="20"/>
        </w:rPr>
        <w:t xml:space="preserve"> just before use.</w:t>
      </w:r>
    </w:p>
    <w:p w:rsidR="00002F0D" w:rsidRPr="00D37E37" w:rsidRDefault="00002F0D" w:rsidP="00DB062F">
      <w:pPr>
        <w:spacing w:line="360" w:lineRule="auto"/>
        <w:jc w:val="both"/>
        <w:rPr>
          <w:sz w:val="20"/>
          <w:szCs w:val="20"/>
        </w:rPr>
      </w:pPr>
    </w:p>
    <w:p w:rsidR="00002F0D" w:rsidRPr="00D37E37" w:rsidRDefault="00002F0D" w:rsidP="00081171">
      <w:pPr>
        <w:spacing w:line="360" w:lineRule="auto"/>
        <w:jc w:val="both"/>
        <w:rPr>
          <w:sz w:val="20"/>
          <w:szCs w:val="20"/>
        </w:rPr>
      </w:pPr>
      <w:r w:rsidRPr="001B7B75">
        <w:rPr>
          <w:i/>
          <w:sz w:val="20"/>
          <w:szCs w:val="20"/>
        </w:rPr>
        <w:t>Adhesion assay under dynamic conditions by using the shear stress flow chamber</w:t>
      </w:r>
      <w:r w:rsidR="00B33D21" w:rsidRPr="00D37E37">
        <w:rPr>
          <w:b/>
          <w:sz w:val="20"/>
          <w:szCs w:val="20"/>
        </w:rPr>
        <w:t xml:space="preserve"> </w:t>
      </w:r>
      <w:r w:rsidRPr="00D37E37">
        <w:rPr>
          <w:kern w:val="1"/>
          <w:sz w:val="20"/>
          <w:szCs w:val="20"/>
        </w:rPr>
        <w:t xml:space="preserve">Cell suspensions were prepared as follows: once the early stationary phase of growth was reached </w:t>
      </w:r>
      <w:r w:rsidRPr="00D37E37">
        <w:rPr>
          <w:sz w:val="20"/>
          <w:szCs w:val="20"/>
        </w:rPr>
        <w:t>(optical density at 580 nm (OD</w:t>
      </w:r>
      <w:r w:rsidRPr="00D37E37">
        <w:rPr>
          <w:sz w:val="20"/>
          <w:szCs w:val="20"/>
          <w:vertAlign w:val="subscript"/>
        </w:rPr>
        <w:t>580</w:t>
      </w:r>
      <w:r w:rsidR="00A57737" w:rsidRPr="00D37E37">
        <w:rPr>
          <w:sz w:val="20"/>
          <w:szCs w:val="20"/>
          <w:vertAlign w:val="subscript"/>
        </w:rPr>
        <w:t>nm</w:t>
      </w:r>
      <w:r w:rsidRPr="00D37E37">
        <w:rPr>
          <w:sz w:val="20"/>
          <w:szCs w:val="20"/>
        </w:rPr>
        <w:t>) of 5.0)</w:t>
      </w:r>
      <w:r w:rsidRPr="00D37E37">
        <w:rPr>
          <w:kern w:val="1"/>
          <w:sz w:val="20"/>
          <w:szCs w:val="20"/>
        </w:rPr>
        <w:t xml:space="preserve">, the bacteria were harvested by centrifugation (2,900 </w:t>
      </w:r>
      <w:r w:rsidRPr="00D37E37">
        <w:rPr>
          <w:i/>
          <w:kern w:val="1"/>
          <w:sz w:val="20"/>
          <w:szCs w:val="20"/>
        </w:rPr>
        <w:t>g</w:t>
      </w:r>
      <w:r w:rsidRPr="00D37E37">
        <w:rPr>
          <w:kern w:val="1"/>
          <w:sz w:val="20"/>
          <w:szCs w:val="20"/>
        </w:rPr>
        <w:t>, 10 min at room temperature) and washed twice with PBS.</w:t>
      </w:r>
      <w:r w:rsidRPr="00D37E37">
        <w:rPr>
          <w:sz w:val="20"/>
          <w:szCs w:val="20"/>
        </w:rPr>
        <w:t xml:space="preserve"> The OD</w:t>
      </w:r>
      <w:r w:rsidRPr="00D37E37">
        <w:rPr>
          <w:sz w:val="20"/>
          <w:szCs w:val="20"/>
          <w:vertAlign w:val="subscript"/>
        </w:rPr>
        <w:t>580</w:t>
      </w:r>
      <w:r w:rsidR="00A57737" w:rsidRPr="00D37E37">
        <w:rPr>
          <w:sz w:val="20"/>
          <w:szCs w:val="20"/>
          <w:vertAlign w:val="subscript"/>
        </w:rPr>
        <w:t>nm</w:t>
      </w:r>
      <w:r w:rsidRPr="00D37E37">
        <w:rPr>
          <w:sz w:val="20"/>
          <w:szCs w:val="20"/>
        </w:rPr>
        <w:t xml:space="preserve"> of the suspension was then adjusted to 0.25, which approximately corresponds to 1.25 × 10</w:t>
      </w:r>
      <w:r w:rsidRPr="00D37E37">
        <w:rPr>
          <w:sz w:val="20"/>
          <w:szCs w:val="20"/>
          <w:vertAlign w:val="superscript"/>
        </w:rPr>
        <w:t>8</w:t>
      </w:r>
      <w:r w:rsidRPr="00D37E37">
        <w:rPr>
          <w:sz w:val="20"/>
          <w:szCs w:val="20"/>
        </w:rPr>
        <w:t xml:space="preserve"> colony-forming units (cfu) ml</w:t>
      </w:r>
      <w:r w:rsidRPr="00D37E37">
        <w:rPr>
          <w:sz w:val="20"/>
          <w:szCs w:val="20"/>
          <w:vertAlign w:val="superscript"/>
        </w:rPr>
        <w:t>-1</w:t>
      </w:r>
      <w:r w:rsidRPr="00D37E37">
        <w:rPr>
          <w:sz w:val="20"/>
          <w:szCs w:val="20"/>
        </w:rPr>
        <w:t xml:space="preserve"> (as determined by viable count method).</w:t>
      </w:r>
    </w:p>
    <w:p w:rsidR="00F85CA2" w:rsidRDefault="00002F0D" w:rsidP="00081171">
      <w:pPr>
        <w:widowControl w:val="0"/>
        <w:suppressAutoHyphens/>
        <w:spacing w:line="360" w:lineRule="auto"/>
        <w:jc w:val="both"/>
        <w:rPr>
          <w:rFonts w:eastAsia="SimSun"/>
          <w:kern w:val="1"/>
          <w:sz w:val="20"/>
          <w:szCs w:val="20"/>
          <w:lang w:eastAsia="fr-FR" w:bidi="hi-IN"/>
        </w:rPr>
      </w:pPr>
      <w:r w:rsidRPr="00D37E37">
        <w:rPr>
          <w:rFonts w:eastAsia="SimSun"/>
          <w:kern w:val="1"/>
          <w:sz w:val="20"/>
          <w:szCs w:val="20"/>
          <w:lang w:eastAsia="hi-IN" w:bidi="hi-IN"/>
        </w:rPr>
        <w:t xml:space="preserve">Polystyrene (Arias, Toulouse, France) was used in the form of rectangular coupons (25.2 mm </w:t>
      </w:r>
      <w:r w:rsidRPr="00D37E37">
        <w:rPr>
          <w:sz w:val="20"/>
          <w:szCs w:val="20"/>
          <w:lang w:eastAsia="pl-PL"/>
        </w:rPr>
        <w:t>×</w:t>
      </w:r>
      <w:r w:rsidRPr="00D37E37">
        <w:rPr>
          <w:rFonts w:eastAsia="SimSun"/>
          <w:kern w:val="1"/>
          <w:sz w:val="20"/>
          <w:szCs w:val="20"/>
          <w:lang w:eastAsia="hi-IN" w:bidi="hi-IN"/>
        </w:rPr>
        <w:t xml:space="preserve"> 6.3 mm </w:t>
      </w:r>
      <w:r w:rsidRPr="00D37E37">
        <w:rPr>
          <w:sz w:val="20"/>
          <w:szCs w:val="20"/>
          <w:lang w:eastAsia="pl-PL"/>
        </w:rPr>
        <w:t>×</w:t>
      </w:r>
      <w:r w:rsidRPr="00D37E37">
        <w:rPr>
          <w:rFonts w:eastAsia="SimSun"/>
          <w:kern w:val="1"/>
          <w:sz w:val="20"/>
          <w:szCs w:val="20"/>
          <w:lang w:eastAsia="hi-IN" w:bidi="hi-IN"/>
        </w:rPr>
        <w:t xml:space="preserve"> 2.0 mm). </w:t>
      </w:r>
      <w:r w:rsidRPr="00D37E37">
        <w:rPr>
          <w:sz w:val="20"/>
          <w:szCs w:val="20"/>
        </w:rPr>
        <w:t xml:space="preserve">The experimental procedure, previously described for </w:t>
      </w:r>
      <w:r w:rsidRPr="00D37E37">
        <w:rPr>
          <w:i/>
          <w:sz w:val="20"/>
          <w:szCs w:val="20"/>
        </w:rPr>
        <w:t>L. lactis</w:t>
      </w:r>
      <w:r w:rsidRPr="00D37E37">
        <w:rPr>
          <w:sz w:val="20"/>
          <w:szCs w:val="20"/>
        </w:rPr>
        <w:t xml:space="preserve"> </w:t>
      </w:r>
      <w:r w:rsidR="006F5650" w:rsidRPr="00D37E37">
        <w:rPr>
          <w:rFonts w:eastAsia="SimSun"/>
          <w:kern w:val="1"/>
          <w:sz w:val="20"/>
          <w:szCs w:val="20"/>
          <w:lang w:eastAsia="hi-IN" w:bidi="hi-IN"/>
        </w:rPr>
        <w:fldChar w:fldCharType="begin"/>
      </w:r>
      <w:r w:rsidR="001D19EC">
        <w:rPr>
          <w:rFonts w:eastAsia="SimSun"/>
          <w:kern w:val="1"/>
          <w:sz w:val="20"/>
          <w:szCs w:val="20"/>
          <w:lang w:eastAsia="hi-IN" w:bidi="hi-IN"/>
        </w:rPr>
        <w:instrText xml:space="preserve"> ADDIN ZOTERO_ITEM CSL_CITATION {"citationID":"EslHtU1Q","properties":{"formattedCitation":"(Le et al. 2013)","plainCitation":"(Le et al. 2013)"},"citationItems":[{"id":481,"uris":["http://zotero.org/users/1141560/items/3EDA5MTM"],"uri":["http://zotero.org/users/1141560/items/3EDA5MTM"],"itemData":{"id":481,"type":"article-journal","title":"Unraveling the Role of Surface Mucus-Binding Protein and Pili in Muco-Adhesion of Lactococcus lactis","container-title":"PLoS ONE","page":"e79850","volume":"8","issue":"11","source":"CrossRef","DOI":"10.1371/journal.pone.0079850","ISSN":"1932-6203","author":[{"family":"Le","given":"Doan Thanh Lam"},{"family":"Tran","given":"Thi-Ly"},{"family":"Duviau","given":"Marie-Pierre"},{"family":"Meyrand","given":"Mickael"},{"family":"Guérardel","given":"Yann"},{"family":"Castelain","given":"Mickaël"},{"family":"Loubière","given":"Pascal"},{"family":"Chapot-Chartier","given":"Marie-Pierre"},{"family":"Dague","given":"Etienne"},{"family":"Mercier-Bonin","given":"Muriel"}],"editor":[{"family":"Beloin","given":"Christophe"}],"issued":{"date-parts":[["2013",11,18]]},"accessed":{"date-parts":[["2013",12,3]]}}}],"schema":"https://github.com/citation-style-language/schema/raw/master/csl-citation.json"} </w:instrText>
      </w:r>
      <w:r w:rsidR="006F5650" w:rsidRPr="00D37E37">
        <w:rPr>
          <w:rFonts w:eastAsia="SimSun"/>
          <w:kern w:val="1"/>
          <w:sz w:val="20"/>
          <w:szCs w:val="20"/>
          <w:lang w:eastAsia="hi-IN" w:bidi="hi-IN"/>
        </w:rPr>
        <w:fldChar w:fldCharType="separate"/>
      </w:r>
      <w:r w:rsidR="001D19EC" w:rsidRPr="001D19EC">
        <w:rPr>
          <w:sz w:val="20"/>
        </w:rPr>
        <w:t>(Le et al. 2013)</w:t>
      </w:r>
      <w:r w:rsidR="006F5650" w:rsidRPr="00D37E37">
        <w:rPr>
          <w:rFonts w:eastAsia="SimSun"/>
          <w:kern w:val="1"/>
          <w:sz w:val="20"/>
          <w:szCs w:val="20"/>
          <w:lang w:eastAsia="hi-IN" w:bidi="hi-IN"/>
        </w:rPr>
        <w:fldChar w:fldCharType="end"/>
      </w:r>
      <w:r w:rsidRPr="00D37E37">
        <w:rPr>
          <w:sz w:val="20"/>
          <w:szCs w:val="20"/>
        </w:rPr>
        <w:t>, was slightly modified. In brief, the detachment</w:t>
      </w:r>
      <w:r w:rsidRPr="00D37E37">
        <w:rPr>
          <w:color w:val="000000"/>
          <w:sz w:val="20"/>
          <w:szCs w:val="20"/>
        </w:rPr>
        <w:t xml:space="preserve"> of </w:t>
      </w:r>
      <w:r w:rsidRPr="00D37E37">
        <w:rPr>
          <w:i/>
          <w:color w:val="000000"/>
          <w:sz w:val="20"/>
          <w:szCs w:val="20"/>
        </w:rPr>
        <w:t>L. lactis</w:t>
      </w:r>
      <w:r w:rsidRPr="00D37E37">
        <w:rPr>
          <w:color w:val="000000"/>
          <w:sz w:val="20"/>
          <w:szCs w:val="20"/>
        </w:rPr>
        <w:t xml:space="preserve"> cells from b</w:t>
      </w:r>
      <w:r w:rsidRPr="00D37E37">
        <w:rPr>
          <w:rFonts w:eastAsia="SimSun"/>
          <w:kern w:val="1"/>
          <w:sz w:val="20"/>
          <w:szCs w:val="20"/>
          <w:lang w:eastAsia="hi-IN" w:bidi="hi-IN"/>
        </w:rPr>
        <w:t xml:space="preserve">are or PGM-coated polystyrene coupons (PS and PS+PGM, respectively) </w:t>
      </w:r>
      <w:r w:rsidRPr="00D37E37">
        <w:rPr>
          <w:color w:val="000000"/>
          <w:sz w:val="20"/>
          <w:szCs w:val="20"/>
        </w:rPr>
        <w:t xml:space="preserve">was analysed in a rectangular flow channel </w:t>
      </w:r>
      <w:r w:rsidRPr="00D37E37">
        <w:rPr>
          <w:sz w:val="20"/>
          <w:szCs w:val="20"/>
        </w:rPr>
        <w:t>(12.0-mm wide, 25.2-mm long, and 200-µm thick)</w:t>
      </w:r>
      <w:r w:rsidRPr="00D37E37">
        <w:rPr>
          <w:color w:val="000000"/>
          <w:sz w:val="20"/>
          <w:szCs w:val="20"/>
        </w:rPr>
        <w:t xml:space="preserve">. </w:t>
      </w:r>
      <w:r w:rsidR="007520DD">
        <w:rPr>
          <w:rFonts w:eastAsia="SimSun"/>
          <w:kern w:val="1"/>
          <w:sz w:val="20"/>
          <w:szCs w:val="20"/>
          <w:lang w:eastAsia="hi-IN" w:bidi="hi-IN"/>
        </w:rPr>
        <w:t>T</w:t>
      </w:r>
      <w:r w:rsidRPr="00D37E37">
        <w:rPr>
          <w:rFonts w:eastAsia="SimSun"/>
          <w:kern w:val="1"/>
          <w:sz w:val="20"/>
          <w:szCs w:val="20"/>
          <w:lang w:eastAsia="hi-IN" w:bidi="hi-IN"/>
        </w:rPr>
        <w:t xml:space="preserve">he flow chamber and all tubes were </w:t>
      </w:r>
      <w:r w:rsidR="007520DD">
        <w:rPr>
          <w:rFonts w:eastAsia="SimSun"/>
          <w:kern w:val="1"/>
          <w:sz w:val="20"/>
          <w:szCs w:val="20"/>
          <w:lang w:eastAsia="hi-IN" w:bidi="hi-IN"/>
        </w:rPr>
        <w:t xml:space="preserve">first </w:t>
      </w:r>
      <w:r w:rsidRPr="00D37E37">
        <w:rPr>
          <w:rFonts w:eastAsia="SimSun"/>
          <w:kern w:val="1"/>
          <w:sz w:val="20"/>
          <w:szCs w:val="20"/>
          <w:lang w:eastAsia="hi-IN" w:bidi="hi-IN"/>
        </w:rPr>
        <w:t>filled with PBS, ensuring that no air bubbles are trapped in the system. The cell suspension (700 µl, OD</w:t>
      </w:r>
      <w:r w:rsidRPr="00D37E37">
        <w:rPr>
          <w:rFonts w:eastAsia="SimSun"/>
          <w:kern w:val="1"/>
          <w:sz w:val="20"/>
          <w:szCs w:val="20"/>
          <w:vertAlign w:val="subscript"/>
          <w:lang w:eastAsia="hi-IN" w:bidi="hi-IN"/>
        </w:rPr>
        <w:t>580</w:t>
      </w:r>
      <w:r w:rsidRPr="00D37E37">
        <w:rPr>
          <w:rFonts w:eastAsia="SimSun"/>
          <w:kern w:val="1"/>
          <w:sz w:val="20"/>
          <w:szCs w:val="20"/>
          <w:lang w:eastAsia="hi-IN" w:bidi="hi-IN"/>
        </w:rPr>
        <w:t xml:space="preserve"> = 0.25) was </w:t>
      </w:r>
      <w:r w:rsidR="007520DD">
        <w:rPr>
          <w:rFonts w:eastAsia="SimSun"/>
          <w:kern w:val="1"/>
          <w:sz w:val="20"/>
          <w:szCs w:val="20"/>
          <w:lang w:eastAsia="hi-IN" w:bidi="hi-IN"/>
        </w:rPr>
        <w:t xml:space="preserve">then </w:t>
      </w:r>
      <w:r w:rsidRPr="00D37E37">
        <w:rPr>
          <w:rFonts w:eastAsia="SimSun"/>
          <w:kern w:val="1"/>
          <w:sz w:val="20"/>
          <w:szCs w:val="20"/>
          <w:lang w:eastAsia="hi-IN" w:bidi="hi-IN"/>
        </w:rPr>
        <w:t>slowly injected into the flow chamber and the cells were allowed to attach to the solid surface (PS or PS+PGM) under static conditions for 3 h. Images, captured using the reflection mode of an optical microscope (</w:t>
      </w:r>
      <w:r w:rsidRPr="00D37E37">
        <w:rPr>
          <w:rFonts w:eastAsia="SimSun"/>
          <w:color w:val="000000" w:themeColor="text1"/>
          <w:kern w:val="1"/>
          <w:sz w:val="20"/>
          <w:szCs w:val="20"/>
          <w:lang w:eastAsia="hi-IN" w:bidi="hi-IN"/>
        </w:rPr>
        <w:t xml:space="preserve">Eclipse LV100; </w:t>
      </w:r>
      <w:r w:rsidRPr="00D37E37">
        <w:rPr>
          <w:rFonts w:eastAsia="SimSun"/>
          <w:bCs/>
          <w:kern w:val="1"/>
          <w:sz w:val="20"/>
          <w:szCs w:val="20"/>
          <w:lang w:eastAsia="hi-IN" w:bidi="hi-IN"/>
        </w:rPr>
        <w:t xml:space="preserve">Nikon France Instruments, </w:t>
      </w:r>
      <w:r w:rsidRPr="00D37E37">
        <w:rPr>
          <w:rFonts w:eastAsia="SimSun"/>
          <w:kern w:val="1"/>
          <w:sz w:val="20"/>
          <w:szCs w:val="20"/>
          <w:lang w:eastAsia="hi-IN" w:bidi="hi-IN"/>
        </w:rPr>
        <w:t>Champigny sur Marne, France) equipped with a 40× ultra-long working distance objective, were recorded by a camera (</w:t>
      </w:r>
      <w:r w:rsidRPr="00D37E37">
        <w:rPr>
          <w:rFonts w:eastAsia="SimSun"/>
          <w:color w:val="000000" w:themeColor="text1"/>
          <w:kern w:val="1"/>
          <w:sz w:val="20"/>
          <w:szCs w:val="20"/>
          <w:lang w:eastAsia="hi-IN" w:bidi="hi-IN"/>
        </w:rPr>
        <w:t xml:space="preserve">Digital STGHT DS-2MBW; </w:t>
      </w:r>
      <w:r w:rsidRPr="00D37E37">
        <w:rPr>
          <w:rFonts w:eastAsia="SimSun"/>
          <w:bCs/>
          <w:kern w:val="1"/>
          <w:sz w:val="20"/>
          <w:szCs w:val="20"/>
          <w:lang w:eastAsia="hi-IN" w:bidi="hi-IN"/>
        </w:rPr>
        <w:t xml:space="preserve">Nikon France Instruments, </w:t>
      </w:r>
      <w:r w:rsidRPr="00D37E37">
        <w:rPr>
          <w:rFonts w:eastAsia="SimSun"/>
          <w:kern w:val="1"/>
          <w:sz w:val="20"/>
          <w:szCs w:val="20"/>
          <w:lang w:eastAsia="hi-IN" w:bidi="hi-IN"/>
        </w:rPr>
        <w:t xml:space="preserve">Champigny sur Marne, France) and the NIS-Elements F3.0 </w:t>
      </w:r>
      <w:r w:rsidRPr="00D37E37">
        <w:rPr>
          <w:rFonts w:eastAsia="SimSun"/>
          <w:kern w:val="1"/>
          <w:sz w:val="20"/>
          <w:szCs w:val="20"/>
          <w:lang w:eastAsia="fr-FR" w:bidi="hi-IN"/>
        </w:rPr>
        <w:t xml:space="preserve">video acquisition software. The field of view was 144 </w:t>
      </w:r>
      <w:r w:rsidRPr="00D37E37">
        <w:rPr>
          <w:rFonts w:eastAsia="SymbolBS"/>
          <w:kern w:val="1"/>
          <w:sz w:val="20"/>
          <w:szCs w:val="20"/>
          <w:lang w:eastAsia="fr-FR" w:bidi="hi-IN"/>
        </w:rPr>
        <w:t>µ</w:t>
      </w:r>
      <w:r w:rsidRPr="00D37E37">
        <w:rPr>
          <w:rFonts w:eastAsia="SimSun"/>
          <w:kern w:val="1"/>
          <w:sz w:val="20"/>
          <w:szCs w:val="20"/>
          <w:lang w:eastAsia="fr-FR" w:bidi="hi-IN"/>
        </w:rPr>
        <w:t xml:space="preserve">m × 108 </w:t>
      </w:r>
      <w:r w:rsidRPr="00D37E37">
        <w:rPr>
          <w:rFonts w:eastAsia="SymbolBS"/>
          <w:kern w:val="1"/>
          <w:sz w:val="20"/>
          <w:szCs w:val="20"/>
          <w:lang w:eastAsia="fr-FR" w:bidi="hi-IN"/>
        </w:rPr>
        <w:t>µ</w:t>
      </w:r>
      <w:r w:rsidRPr="00D37E37">
        <w:rPr>
          <w:rFonts w:eastAsia="SimSun"/>
          <w:kern w:val="1"/>
          <w:sz w:val="20"/>
          <w:szCs w:val="20"/>
          <w:lang w:eastAsia="fr-FR" w:bidi="hi-IN"/>
        </w:rPr>
        <w:t xml:space="preserve">m, with a </w:t>
      </w:r>
      <w:r w:rsidRPr="00D37E37">
        <w:rPr>
          <w:rFonts w:eastAsia="SimSun"/>
          <w:kern w:val="1"/>
          <w:sz w:val="20"/>
          <w:szCs w:val="20"/>
          <w:lang w:eastAsia="fr-FR" w:bidi="hi-IN"/>
        </w:rPr>
        <w:lastRenderedPageBreak/>
        <w:t xml:space="preserve">resolution of 0.09 </w:t>
      </w:r>
      <w:r w:rsidRPr="00D37E37">
        <w:rPr>
          <w:rFonts w:eastAsia="SymbolBS"/>
          <w:kern w:val="1"/>
          <w:sz w:val="20"/>
          <w:szCs w:val="20"/>
          <w:lang w:eastAsia="fr-FR" w:bidi="hi-IN"/>
        </w:rPr>
        <w:t>µ</w:t>
      </w:r>
      <w:r w:rsidRPr="00D37E37">
        <w:rPr>
          <w:rFonts w:eastAsia="SimSun"/>
          <w:kern w:val="1"/>
          <w:sz w:val="20"/>
          <w:szCs w:val="20"/>
          <w:lang w:eastAsia="fr-FR" w:bidi="hi-IN"/>
        </w:rPr>
        <w:t xml:space="preserve">m per pixel. Images were analysed to estimate the percentage of the surface occupied by attached cells by using the free software Macbiophotonics ImageJ </w:t>
      </w:r>
      <w:r w:rsidRPr="00D37E37">
        <w:rPr>
          <w:rFonts w:eastAsia="SimSun"/>
          <w:kern w:val="1"/>
          <w:sz w:val="20"/>
          <w:szCs w:val="20"/>
          <w:lang w:eastAsia="hi-IN" w:bidi="hi-IN"/>
        </w:rPr>
        <w:t>and the Matlab software (</w:t>
      </w:r>
      <w:r w:rsidRPr="00D37E37">
        <w:rPr>
          <w:rFonts w:eastAsia="SimSun"/>
          <w:kern w:val="1"/>
          <w:sz w:val="20"/>
          <w:szCs w:val="20"/>
          <w:lang w:eastAsia="fr-FR" w:bidi="hi-IN"/>
        </w:rPr>
        <w:t xml:space="preserve">Mathworks Inc., USA). </w:t>
      </w:r>
    </w:p>
    <w:p w:rsidR="007520DD" w:rsidRPr="00D37E37" w:rsidRDefault="00002F0D" w:rsidP="007520DD">
      <w:pPr>
        <w:widowControl w:val="0"/>
        <w:suppressAutoHyphens/>
        <w:spacing w:line="360" w:lineRule="auto"/>
        <w:jc w:val="both"/>
        <w:rPr>
          <w:rFonts w:eastAsia="SimSun"/>
          <w:kern w:val="1"/>
          <w:sz w:val="20"/>
          <w:szCs w:val="20"/>
          <w:lang w:eastAsia="hi-IN" w:bidi="hi-IN"/>
        </w:rPr>
      </w:pPr>
      <w:r w:rsidRPr="00D37E37">
        <w:rPr>
          <w:rFonts w:eastAsia="SimSun"/>
          <w:kern w:val="1"/>
          <w:sz w:val="20"/>
          <w:szCs w:val="20"/>
          <w:lang w:eastAsia="hi-IN" w:bidi="hi-IN"/>
        </w:rPr>
        <w:t>After the 3-h adhesion step (initial surface coverage denoted as A</w:t>
      </w:r>
      <w:r w:rsidRPr="00D37E37">
        <w:rPr>
          <w:rFonts w:eastAsia="SimSun"/>
          <w:kern w:val="1"/>
          <w:sz w:val="20"/>
          <w:szCs w:val="20"/>
          <w:vertAlign w:val="subscript"/>
          <w:lang w:eastAsia="hi-IN" w:bidi="hi-IN"/>
        </w:rPr>
        <w:t>i</w:t>
      </w:r>
      <w:r w:rsidRPr="00D37E37">
        <w:rPr>
          <w:rFonts w:eastAsia="SimSun"/>
          <w:kern w:val="1"/>
          <w:sz w:val="20"/>
          <w:szCs w:val="20"/>
          <w:lang w:eastAsia="hi-IN" w:bidi="hi-IN"/>
        </w:rPr>
        <w:t>), PBS rinse was performed at a low flow rate of 0.002 ml s</w:t>
      </w:r>
      <w:r w:rsidRPr="00D37E37">
        <w:rPr>
          <w:rFonts w:eastAsia="SimSun"/>
          <w:kern w:val="1"/>
          <w:sz w:val="20"/>
          <w:szCs w:val="20"/>
          <w:vertAlign w:val="superscript"/>
          <w:lang w:eastAsia="hi-IN" w:bidi="hi-IN"/>
        </w:rPr>
        <w:t>-1</w:t>
      </w:r>
      <w:r w:rsidRPr="00D37E37">
        <w:rPr>
          <w:rFonts w:eastAsia="SimSun"/>
          <w:kern w:val="1"/>
          <w:sz w:val="20"/>
          <w:szCs w:val="20"/>
          <w:lang w:eastAsia="hi-IN" w:bidi="hi-IN"/>
        </w:rPr>
        <w:t xml:space="preserve"> </w:t>
      </w:r>
      <w:r w:rsidRPr="00D37E37">
        <w:rPr>
          <w:sz w:val="20"/>
          <w:szCs w:val="20"/>
        </w:rPr>
        <w:t>to stabilize the system and to remove loosely attached bacteria</w:t>
      </w:r>
      <w:r w:rsidRPr="00D37E37">
        <w:rPr>
          <w:rFonts w:eastAsia="SimSun"/>
          <w:kern w:val="1"/>
          <w:sz w:val="20"/>
          <w:szCs w:val="20"/>
          <w:lang w:eastAsia="hi-IN" w:bidi="hi-IN"/>
        </w:rPr>
        <w:t>. The percentage of remaining attached cells is hereafter referred as to A</w:t>
      </w:r>
      <w:r w:rsidRPr="00D37E37">
        <w:rPr>
          <w:rFonts w:eastAsia="SimSun"/>
          <w:kern w:val="1"/>
          <w:sz w:val="20"/>
          <w:szCs w:val="20"/>
          <w:vertAlign w:val="subscript"/>
          <w:lang w:eastAsia="hi-IN" w:bidi="hi-IN"/>
        </w:rPr>
        <w:t>0</w:t>
      </w:r>
      <w:r w:rsidRPr="00D37E37">
        <w:rPr>
          <w:rFonts w:eastAsia="SimSun"/>
          <w:kern w:val="1"/>
          <w:sz w:val="20"/>
          <w:szCs w:val="20"/>
          <w:lang w:eastAsia="hi-IN" w:bidi="hi-IN"/>
        </w:rPr>
        <w:t xml:space="preserve">. </w:t>
      </w:r>
      <w:r w:rsidRPr="00D37E37">
        <w:rPr>
          <w:rFonts w:eastAsia="SimSun"/>
          <w:kern w:val="1"/>
          <w:sz w:val="20"/>
          <w:szCs w:val="20"/>
          <w:lang w:eastAsia="fr-FR" w:bidi="hi-IN"/>
        </w:rPr>
        <w:t>The A</w:t>
      </w:r>
      <w:r w:rsidRPr="00D37E37">
        <w:rPr>
          <w:rFonts w:eastAsia="SimSun"/>
          <w:kern w:val="1"/>
          <w:sz w:val="20"/>
          <w:szCs w:val="20"/>
          <w:vertAlign w:val="subscript"/>
          <w:lang w:eastAsia="fr-FR" w:bidi="hi-IN"/>
        </w:rPr>
        <w:t xml:space="preserve">0 </w:t>
      </w:r>
      <w:r w:rsidRPr="00D37E37">
        <w:rPr>
          <w:rFonts w:eastAsia="SimSun"/>
          <w:kern w:val="1"/>
          <w:sz w:val="20"/>
          <w:szCs w:val="20"/>
          <w:lang w:eastAsia="fr-FR" w:bidi="hi-IN"/>
        </w:rPr>
        <w:t>value was 1–3</w:t>
      </w:r>
      <w:r w:rsidR="00245D29">
        <w:rPr>
          <w:rFonts w:eastAsia="SimSun"/>
          <w:kern w:val="1"/>
          <w:sz w:val="20"/>
          <w:szCs w:val="20"/>
          <w:lang w:eastAsia="fr-FR" w:bidi="hi-IN"/>
        </w:rPr>
        <w:t xml:space="preserve"> </w:t>
      </w:r>
      <w:r w:rsidRPr="00D37E37">
        <w:rPr>
          <w:rFonts w:eastAsia="SimSun"/>
          <w:kern w:val="1"/>
          <w:sz w:val="20"/>
          <w:szCs w:val="20"/>
          <w:lang w:eastAsia="fr-FR" w:bidi="hi-IN"/>
        </w:rPr>
        <w:t>% of the total surface area, so any interactions between neighbouring bacteria were considered as minimal.</w:t>
      </w:r>
      <w:r w:rsidRPr="00D37E37">
        <w:rPr>
          <w:rFonts w:eastAsia="SimSun"/>
          <w:kern w:val="1"/>
          <w:sz w:val="20"/>
          <w:szCs w:val="20"/>
          <w:lang w:eastAsia="hi-IN" w:bidi="hi-IN"/>
        </w:rPr>
        <w:t xml:space="preserve"> Laminar flow of PBS was then imposed, with a stepwise increase in the flow rate (maximal value of 6.7 ml s</w:t>
      </w:r>
      <w:r w:rsidRPr="00D37E37">
        <w:rPr>
          <w:rFonts w:eastAsia="SimSun"/>
          <w:kern w:val="1"/>
          <w:sz w:val="20"/>
          <w:szCs w:val="20"/>
          <w:vertAlign w:val="superscript"/>
          <w:lang w:eastAsia="hi-IN" w:bidi="hi-IN"/>
        </w:rPr>
        <w:t>-1</w:t>
      </w:r>
      <w:r w:rsidRPr="00D37E37">
        <w:rPr>
          <w:rFonts w:eastAsia="SimSun"/>
          <w:kern w:val="1"/>
          <w:sz w:val="20"/>
          <w:szCs w:val="20"/>
          <w:lang w:eastAsia="hi-IN" w:bidi="hi-IN"/>
        </w:rPr>
        <w:t>), with a duration of 3 min for each step. Flow rates ranging from 0.002 to 0.3 ml s</w:t>
      </w:r>
      <w:r w:rsidRPr="00D37E37">
        <w:rPr>
          <w:rFonts w:eastAsia="SimSun"/>
          <w:kern w:val="1"/>
          <w:sz w:val="20"/>
          <w:szCs w:val="20"/>
          <w:vertAlign w:val="superscript"/>
          <w:lang w:eastAsia="hi-IN" w:bidi="hi-IN"/>
        </w:rPr>
        <w:t>-1</w:t>
      </w:r>
      <w:r w:rsidRPr="00D37E37">
        <w:rPr>
          <w:rFonts w:eastAsia="SimSun"/>
          <w:kern w:val="1"/>
          <w:sz w:val="20"/>
          <w:szCs w:val="20"/>
          <w:lang w:eastAsia="hi-IN" w:bidi="hi-IN"/>
        </w:rPr>
        <w:t xml:space="preserve"> were generated by gravity and controlled through a toothed rack, which was of the height of a constant head vessel located upstream of the chamber. Higher flow rates were obtained using a gear pump (</w:t>
      </w:r>
      <w:r w:rsidRPr="00D37E37">
        <w:rPr>
          <w:rFonts w:eastAsia="SimSun"/>
          <w:color w:val="000000" w:themeColor="text1"/>
          <w:kern w:val="1"/>
          <w:sz w:val="20"/>
          <w:szCs w:val="20"/>
          <w:lang w:eastAsia="hi-IN" w:bidi="hi-IN"/>
        </w:rPr>
        <w:t>Ismatec; Fisher Bioblock Scientific, Illkirch, France</w:t>
      </w:r>
      <w:r w:rsidRPr="00D37E37">
        <w:rPr>
          <w:rFonts w:eastAsia="SimSun"/>
          <w:kern w:val="1"/>
          <w:sz w:val="20"/>
          <w:szCs w:val="20"/>
          <w:lang w:eastAsia="hi-IN" w:bidi="hi-IN"/>
        </w:rPr>
        <w:t xml:space="preserve">). </w:t>
      </w:r>
      <w:r w:rsidR="007520DD">
        <w:rPr>
          <w:rFonts w:eastAsia="SimSun"/>
          <w:kern w:val="1"/>
          <w:sz w:val="20"/>
          <w:szCs w:val="20"/>
          <w:lang w:eastAsia="hi-IN" w:bidi="hi-IN"/>
        </w:rPr>
        <w:t>The</w:t>
      </w:r>
      <w:r w:rsidR="007520DD" w:rsidRPr="00D37E37">
        <w:rPr>
          <w:rFonts w:eastAsia="SimSun"/>
          <w:kern w:val="1"/>
          <w:sz w:val="20"/>
          <w:szCs w:val="20"/>
          <w:lang w:eastAsia="hi-IN" w:bidi="hi-IN"/>
        </w:rPr>
        <w:t xml:space="preserve"> wall shear stress τ</w:t>
      </w:r>
      <w:r w:rsidR="007520DD" w:rsidRPr="00D37E37">
        <w:rPr>
          <w:rFonts w:eastAsia="SimSun"/>
          <w:caps/>
          <w:kern w:val="1"/>
          <w:sz w:val="20"/>
          <w:szCs w:val="20"/>
          <w:vertAlign w:val="subscript"/>
          <w:lang w:eastAsia="hi-IN" w:bidi="hi-IN"/>
        </w:rPr>
        <w:t>w</w:t>
      </w:r>
      <w:r w:rsidR="007520DD" w:rsidRPr="00D37E37">
        <w:rPr>
          <w:rFonts w:eastAsia="SimSun"/>
          <w:kern w:val="1"/>
          <w:sz w:val="20"/>
          <w:szCs w:val="20"/>
          <w:vertAlign w:val="subscript"/>
          <w:lang w:eastAsia="hi-IN" w:bidi="hi-IN"/>
        </w:rPr>
        <w:t xml:space="preserve"> </w:t>
      </w:r>
      <w:r w:rsidR="007520DD" w:rsidRPr="00D37E37">
        <w:rPr>
          <w:rFonts w:eastAsia="SimSun"/>
          <w:kern w:val="1"/>
          <w:sz w:val="20"/>
          <w:szCs w:val="20"/>
          <w:lang w:eastAsia="hi-IN" w:bidi="hi-IN"/>
        </w:rPr>
        <w:t>is given by:</w:t>
      </w:r>
    </w:p>
    <w:p w:rsidR="007520DD" w:rsidRPr="00D37E37" w:rsidRDefault="007520DD" w:rsidP="007520DD">
      <w:pPr>
        <w:suppressAutoHyphens/>
        <w:overflowPunct w:val="0"/>
        <w:autoSpaceDE w:val="0"/>
        <w:autoSpaceDN w:val="0"/>
        <w:spacing w:line="360" w:lineRule="auto"/>
        <w:jc w:val="both"/>
        <w:rPr>
          <w:sz w:val="20"/>
          <w:szCs w:val="20"/>
          <w:lang w:eastAsia="fr-FR"/>
        </w:rPr>
      </w:pPr>
      <w:r w:rsidRPr="00D37E37">
        <w:rPr>
          <w:b/>
          <w:sz w:val="20"/>
          <w:szCs w:val="20"/>
          <w:lang w:eastAsia="fr-FR"/>
        </w:rPr>
        <w:object w:dxaOrig="1080" w:dyaOrig="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32.25pt;visibility:visible" o:ole="">
            <v:imagedata r:id="rId9" o:title=""/>
          </v:shape>
          <o:OLEObject Type="Embed" ProgID="Equation.3" ShapeID="_x0000_i1025" DrawAspect="Content" ObjectID="_1543832815" r:id="rId10"/>
        </w:object>
      </w:r>
      <w:r w:rsidRPr="00D37E37">
        <w:rPr>
          <w:b/>
          <w:sz w:val="20"/>
          <w:szCs w:val="20"/>
          <w:lang w:eastAsia="fr-FR"/>
        </w:rPr>
        <w:t xml:space="preserve"> </w:t>
      </w:r>
      <w:r w:rsidRPr="00D37E37">
        <w:rPr>
          <w:b/>
          <w:sz w:val="20"/>
          <w:szCs w:val="20"/>
          <w:lang w:eastAsia="fr-FR"/>
        </w:rPr>
        <w:tab/>
      </w:r>
      <w:r w:rsidRPr="00D37E37">
        <w:rPr>
          <w:b/>
          <w:sz w:val="20"/>
          <w:szCs w:val="20"/>
          <w:lang w:eastAsia="fr-FR"/>
        </w:rPr>
        <w:tab/>
      </w:r>
      <w:r w:rsidRPr="00D37E37">
        <w:rPr>
          <w:b/>
          <w:sz w:val="20"/>
          <w:szCs w:val="20"/>
          <w:lang w:eastAsia="fr-FR"/>
        </w:rPr>
        <w:tab/>
      </w:r>
      <w:r w:rsidRPr="00D37E37">
        <w:rPr>
          <w:b/>
          <w:sz w:val="20"/>
          <w:szCs w:val="20"/>
          <w:lang w:eastAsia="fr-FR"/>
        </w:rPr>
        <w:tab/>
      </w:r>
      <w:r w:rsidRPr="00D37E37">
        <w:rPr>
          <w:b/>
          <w:sz w:val="20"/>
          <w:szCs w:val="20"/>
          <w:lang w:eastAsia="fr-FR"/>
        </w:rPr>
        <w:tab/>
      </w:r>
      <w:r w:rsidRPr="00D37E37">
        <w:rPr>
          <w:b/>
          <w:sz w:val="20"/>
          <w:szCs w:val="20"/>
          <w:lang w:eastAsia="fr-FR"/>
        </w:rPr>
        <w:tab/>
      </w:r>
      <w:r w:rsidRPr="00D37E37">
        <w:rPr>
          <w:b/>
          <w:sz w:val="20"/>
          <w:szCs w:val="20"/>
          <w:lang w:eastAsia="fr-FR"/>
        </w:rPr>
        <w:tab/>
      </w:r>
      <w:r w:rsidRPr="00D37E37">
        <w:rPr>
          <w:b/>
          <w:sz w:val="20"/>
          <w:szCs w:val="20"/>
          <w:lang w:eastAsia="fr-FR"/>
        </w:rPr>
        <w:tab/>
      </w:r>
      <w:r w:rsidRPr="00D37E37">
        <w:rPr>
          <w:b/>
          <w:sz w:val="20"/>
          <w:szCs w:val="20"/>
          <w:lang w:eastAsia="fr-FR"/>
        </w:rPr>
        <w:tab/>
      </w:r>
      <w:r w:rsidRPr="00D37E37">
        <w:rPr>
          <w:sz w:val="20"/>
          <w:szCs w:val="20"/>
          <w:lang w:eastAsia="fr-FR"/>
        </w:rPr>
        <w:tab/>
      </w:r>
      <w:r w:rsidRPr="00D37E37">
        <w:rPr>
          <w:sz w:val="20"/>
          <w:szCs w:val="20"/>
          <w:lang w:eastAsia="fr-FR"/>
        </w:rPr>
        <w:tab/>
      </w:r>
    </w:p>
    <w:p w:rsidR="00F85CA2" w:rsidRDefault="007520DD" w:rsidP="00232AC5">
      <w:pPr>
        <w:suppressAutoHyphens/>
        <w:overflowPunct w:val="0"/>
        <w:autoSpaceDE w:val="0"/>
        <w:autoSpaceDN w:val="0"/>
        <w:spacing w:line="360" w:lineRule="auto"/>
        <w:jc w:val="both"/>
        <w:rPr>
          <w:rFonts w:eastAsia="SimSun"/>
          <w:kern w:val="1"/>
          <w:sz w:val="20"/>
          <w:szCs w:val="20"/>
          <w:lang w:eastAsia="hi-IN" w:bidi="hi-IN"/>
        </w:rPr>
      </w:pPr>
      <w:r w:rsidRPr="00D37E37">
        <w:rPr>
          <w:sz w:val="20"/>
          <w:szCs w:val="20"/>
          <w:lang w:eastAsia="fr-FR"/>
        </w:rPr>
        <w:t xml:space="preserve">where </w:t>
      </w:r>
      <w:r w:rsidRPr="00D37E37">
        <w:rPr>
          <w:i/>
          <w:sz w:val="20"/>
          <w:szCs w:val="20"/>
          <w:lang w:eastAsia="fr-FR"/>
        </w:rPr>
        <w:t>µ</w:t>
      </w:r>
      <w:r w:rsidRPr="00D37E37">
        <w:rPr>
          <w:sz w:val="20"/>
          <w:szCs w:val="20"/>
          <w:lang w:eastAsia="fr-FR"/>
        </w:rPr>
        <w:t xml:space="preserve"> is the fluid dynamic viscosity (Pa.s),</w:t>
      </w:r>
      <w:r w:rsidRPr="00D37E37">
        <w:rPr>
          <w:iCs/>
          <w:sz w:val="20"/>
          <w:szCs w:val="20"/>
          <w:lang w:eastAsia="fr-FR"/>
        </w:rPr>
        <w:t xml:space="preserve"> </w:t>
      </w:r>
      <w:r w:rsidRPr="00D37E37">
        <w:rPr>
          <w:i/>
          <w:iCs/>
          <w:sz w:val="20"/>
          <w:szCs w:val="20"/>
          <w:lang w:eastAsia="fr-FR"/>
        </w:rPr>
        <w:t>Q</w:t>
      </w:r>
      <w:r w:rsidRPr="00D37E37">
        <w:rPr>
          <w:i/>
          <w:sz w:val="20"/>
          <w:szCs w:val="20"/>
          <w:lang w:eastAsia="fr-FR"/>
        </w:rPr>
        <w:t xml:space="preserve"> </w:t>
      </w:r>
      <w:r w:rsidRPr="00D37E37">
        <w:rPr>
          <w:sz w:val="20"/>
          <w:szCs w:val="20"/>
          <w:lang w:eastAsia="fr-FR"/>
        </w:rPr>
        <w:t>(m</w:t>
      </w:r>
      <w:r w:rsidRPr="00D37E37">
        <w:rPr>
          <w:sz w:val="20"/>
          <w:szCs w:val="20"/>
          <w:vertAlign w:val="superscript"/>
          <w:lang w:eastAsia="fr-FR"/>
        </w:rPr>
        <w:t>3</w:t>
      </w:r>
      <w:r w:rsidRPr="00D37E37">
        <w:rPr>
          <w:sz w:val="20"/>
          <w:szCs w:val="20"/>
          <w:lang w:eastAsia="fr-FR"/>
        </w:rPr>
        <w:t xml:space="preserve"> s</w:t>
      </w:r>
      <w:r w:rsidRPr="00D37E37">
        <w:rPr>
          <w:sz w:val="20"/>
          <w:szCs w:val="20"/>
          <w:vertAlign w:val="superscript"/>
          <w:lang w:eastAsia="fr-FR"/>
        </w:rPr>
        <w:t>-1</w:t>
      </w:r>
      <w:r w:rsidRPr="00D37E37">
        <w:rPr>
          <w:sz w:val="20"/>
          <w:szCs w:val="20"/>
          <w:lang w:eastAsia="fr-FR"/>
        </w:rPr>
        <w:t xml:space="preserve">) is the flow rate, </w:t>
      </w:r>
      <w:r w:rsidRPr="00D37E37">
        <w:rPr>
          <w:i/>
          <w:iCs/>
          <w:sz w:val="20"/>
          <w:szCs w:val="20"/>
          <w:lang w:eastAsia="fr-FR"/>
        </w:rPr>
        <w:t>l</w:t>
      </w:r>
      <w:r w:rsidRPr="00D37E37">
        <w:rPr>
          <w:iCs/>
          <w:sz w:val="20"/>
          <w:szCs w:val="20"/>
          <w:lang w:eastAsia="fr-FR"/>
        </w:rPr>
        <w:t xml:space="preserve"> </w:t>
      </w:r>
      <w:r w:rsidRPr="00D37E37">
        <w:rPr>
          <w:sz w:val="20"/>
          <w:szCs w:val="20"/>
          <w:lang w:eastAsia="fr-FR"/>
        </w:rPr>
        <w:t xml:space="preserve">and </w:t>
      </w:r>
      <w:r w:rsidRPr="00D37E37">
        <w:rPr>
          <w:i/>
          <w:iCs/>
          <w:sz w:val="20"/>
          <w:szCs w:val="20"/>
          <w:lang w:eastAsia="fr-FR"/>
        </w:rPr>
        <w:t>h</w:t>
      </w:r>
      <w:r w:rsidRPr="00D37E37">
        <w:rPr>
          <w:sz w:val="20"/>
          <w:szCs w:val="20"/>
          <w:lang w:eastAsia="fr-FR"/>
        </w:rPr>
        <w:t xml:space="preserve"> are, respectively, the channel half-width and half-thickness (m).</w:t>
      </w:r>
      <w:r w:rsidR="00852A7F">
        <w:rPr>
          <w:sz w:val="20"/>
          <w:szCs w:val="20"/>
          <w:lang w:eastAsia="fr-FR"/>
        </w:rPr>
        <w:t xml:space="preserve"> </w:t>
      </w:r>
      <w:r w:rsidR="00002F0D" w:rsidRPr="00D37E37">
        <w:rPr>
          <w:rFonts w:eastAsia="SimSun"/>
          <w:kern w:val="1"/>
          <w:sz w:val="20"/>
          <w:szCs w:val="20"/>
          <w:lang w:eastAsia="hi-IN" w:bidi="hi-IN"/>
        </w:rPr>
        <w:t xml:space="preserve">The </w:t>
      </w:r>
      <w:r>
        <w:rPr>
          <w:rFonts w:eastAsia="SimSun"/>
          <w:kern w:val="1"/>
          <w:sz w:val="20"/>
          <w:szCs w:val="20"/>
          <w:lang w:eastAsia="hi-IN" w:bidi="hi-IN"/>
        </w:rPr>
        <w:t xml:space="preserve">applied </w:t>
      </w:r>
      <w:r w:rsidR="00002F0D" w:rsidRPr="00D37E37">
        <w:rPr>
          <w:rFonts w:eastAsia="SimSun"/>
          <w:kern w:val="1"/>
          <w:sz w:val="20"/>
          <w:szCs w:val="20"/>
          <w:lang w:eastAsia="hi-IN" w:bidi="hi-IN"/>
        </w:rPr>
        <w:t xml:space="preserve">wall shear stress was in the range 0–80 Pa. </w:t>
      </w:r>
    </w:p>
    <w:p w:rsidR="00002F0D" w:rsidRPr="00D37E37" w:rsidRDefault="00002F0D" w:rsidP="00DB062F">
      <w:pPr>
        <w:spacing w:line="360" w:lineRule="auto"/>
        <w:jc w:val="both"/>
        <w:rPr>
          <w:rFonts w:eastAsia="SimSun"/>
          <w:bCs/>
          <w:kern w:val="1"/>
          <w:sz w:val="20"/>
          <w:szCs w:val="20"/>
          <w:lang w:eastAsia="hi-IN" w:bidi="hi-IN"/>
        </w:rPr>
      </w:pPr>
      <w:r w:rsidRPr="00D37E37">
        <w:rPr>
          <w:rFonts w:eastAsia="SimSun"/>
          <w:kern w:val="1"/>
          <w:sz w:val="20"/>
          <w:szCs w:val="20"/>
          <w:lang w:eastAsia="hi-IN" w:bidi="hi-IN"/>
        </w:rPr>
        <w:t>At the end of each step, the surface covered by attached bacteria (A) was estimated. The detachment profile, representing the ratio A/A</w:t>
      </w:r>
      <w:r w:rsidRPr="00D37E37">
        <w:rPr>
          <w:rFonts w:eastAsia="SimSun"/>
          <w:kern w:val="1"/>
          <w:sz w:val="20"/>
          <w:szCs w:val="20"/>
          <w:vertAlign w:val="subscript"/>
          <w:lang w:eastAsia="hi-IN" w:bidi="hi-IN"/>
        </w:rPr>
        <w:t>0</w:t>
      </w:r>
      <w:r w:rsidRPr="00D37E37">
        <w:rPr>
          <w:rFonts w:eastAsia="SimSun"/>
          <w:kern w:val="1"/>
          <w:sz w:val="20"/>
          <w:szCs w:val="20"/>
          <w:lang w:eastAsia="hi-IN" w:bidi="hi-IN"/>
        </w:rPr>
        <w:t xml:space="preserve"> as a function of the wall shear stress, was plotted. Each condition (PS </w:t>
      </w:r>
      <w:r w:rsidRPr="00D37E37">
        <w:rPr>
          <w:rFonts w:eastAsia="SimSun"/>
          <w:i/>
          <w:kern w:val="1"/>
          <w:sz w:val="20"/>
          <w:szCs w:val="20"/>
          <w:lang w:eastAsia="hi-IN" w:bidi="hi-IN"/>
        </w:rPr>
        <w:t>vs.</w:t>
      </w:r>
      <w:r w:rsidRPr="00D37E37">
        <w:rPr>
          <w:rFonts w:eastAsia="SimSun"/>
          <w:kern w:val="1"/>
          <w:sz w:val="20"/>
          <w:szCs w:val="20"/>
          <w:lang w:eastAsia="hi-IN" w:bidi="hi-IN"/>
        </w:rPr>
        <w:t xml:space="preserve"> PS+PGM) was performed in triplicate for IBB477 and MG1820 strains with different coupons and separately grown cultures</w:t>
      </w:r>
      <w:r w:rsidRPr="00D37E37">
        <w:rPr>
          <w:rFonts w:eastAsia="SimSun"/>
          <w:bCs/>
          <w:kern w:val="1"/>
          <w:sz w:val="20"/>
          <w:szCs w:val="20"/>
          <w:lang w:eastAsia="hi-IN" w:bidi="hi-IN"/>
        </w:rPr>
        <w:t>.</w:t>
      </w:r>
    </w:p>
    <w:p w:rsidR="00002F0D" w:rsidRPr="00D37E37" w:rsidRDefault="00002F0D" w:rsidP="00DB062F">
      <w:pPr>
        <w:spacing w:line="360" w:lineRule="auto"/>
        <w:jc w:val="both"/>
        <w:rPr>
          <w:sz w:val="20"/>
          <w:szCs w:val="20"/>
        </w:rPr>
      </w:pPr>
    </w:p>
    <w:p w:rsidR="00002F0D" w:rsidRPr="00D37E37" w:rsidRDefault="00002F0D" w:rsidP="00DB062F">
      <w:pPr>
        <w:spacing w:before="120" w:line="360" w:lineRule="auto"/>
        <w:jc w:val="both"/>
        <w:rPr>
          <w:i/>
          <w:sz w:val="20"/>
          <w:szCs w:val="20"/>
        </w:rPr>
      </w:pPr>
      <w:r w:rsidRPr="00D37E37">
        <w:rPr>
          <w:i/>
          <w:sz w:val="20"/>
          <w:szCs w:val="20"/>
        </w:rPr>
        <w:t>DNA sequencing, sequence analysis, and assembly</w:t>
      </w:r>
      <w:r w:rsidR="009A6A52" w:rsidRPr="00D37E37">
        <w:rPr>
          <w:sz w:val="20"/>
          <w:szCs w:val="20"/>
        </w:rPr>
        <w:t xml:space="preserve"> </w:t>
      </w:r>
      <w:r w:rsidRPr="00D37E37">
        <w:rPr>
          <w:sz w:val="20"/>
          <w:szCs w:val="20"/>
        </w:rPr>
        <w:t>The genomic DNA was extracted using the Genomic Maxi AX purification kit (A&amp;A Biotechnology</w:t>
      </w:r>
      <w:r w:rsidR="00262D4E">
        <w:rPr>
          <w:sz w:val="20"/>
          <w:szCs w:val="20"/>
        </w:rPr>
        <w:t>, Gdynia, Poland</w:t>
      </w:r>
      <w:r w:rsidRPr="00D37E37">
        <w:rPr>
          <w:sz w:val="20"/>
          <w:szCs w:val="20"/>
        </w:rPr>
        <w:t xml:space="preserve">) </w:t>
      </w:r>
      <w:r w:rsidR="0049114B">
        <w:rPr>
          <w:sz w:val="20"/>
          <w:szCs w:val="20"/>
        </w:rPr>
        <w:t>preceded by</w:t>
      </w:r>
      <w:r w:rsidR="0049114B" w:rsidRPr="0049114B">
        <w:rPr>
          <w:sz w:val="20"/>
          <w:szCs w:val="20"/>
        </w:rPr>
        <w:t xml:space="preserve"> </w:t>
      </w:r>
      <w:r w:rsidR="0049114B">
        <w:rPr>
          <w:sz w:val="20"/>
          <w:szCs w:val="20"/>
        </w:rPr>
        <w:t>incubation</w:t>
      </w:r>
      <w:r w:rsidR="0049114B" w:rsidRPr="0049114B">
        <w:rPr>
          <w:sz w:val="20"/>
          <w:szCs w:val="20"/>
        </w:rPr>
        <w:t xml:space="preserve"> in TES-</w:t>
      </w:r>
      <w:r w:rsidR="0049114B">
        <w:rPr>
          <w:sz w:val="20"/>
          <w:szCs w:val="20"/>
        </w:rPr>
        <w:t>l</w:t>
      </w:r>
      <w:r w:rsidR="0049114B" w:rsidRPr="0049114B">
        <w:rPr>
          <w:sz w:val="20"/>
          <w:szCs w:val="20"/>
        </w:rPr>
        <w:t>ysozyme (</w:t>
      </w:r>
      <w:r w:rsidR="0049114B">
        <w:rPr>
          <w:sz w:val="20"/>
          <w:szCs w:val="20"/>
        </w:rPr>
        <w:t>2</w:t>
      </w:r>
      <w:r w:rsidR="0049114B" w:rsidRPr="0049114B">
        <w:rPr>
          <w:sz w:val="20"/>
          <w:szCs w:val="20"/>
        </w:rPr>
        <w:t>0 mg</w:t>
      </w:r>
      <w:r w:rsidR="00232AC5">
        <w:rPr>
          <w:sz w:val="20"/>
          <w:szCs w:val="20"/>
        </w:rPr>
        <w:t xml:space="preserve"> </w:t>
      </w:r>
      <w:r w:rsidR="0049114B" w:rsidRPr="0049114B">
        <w:rPr>
          <w:sz w:val="20"/>
          <w:szCs w:val="20"/>
        </w:rPr>
        <w:t>ml</w:t>
      </w:r>
      <w:r w:rsidR="006F5650" w:rsidRPr="00232AC5">
        <w:rPr>
          <w:sz w:val="20"/>
          <w:szCs w:val="20"/>
          <w:vertAlign w:val="superscript"/>
        </w:rPr>
        <w:t>-1</w:t>
      </w:r>
      <w:r w:rsidR="0049114B" w:rsidRPr="0049114B">
        <w:rPr>
          <w:sz w:val="20"/>
          <w:szCs w:val="20"/>
        </w:rPr>
        <w:t xml:space="preserve">) </w:t>
      </w:r>
      <w:r w:rsidR="0049114B">
        <w:rPr>
          <w:sz w:val="20"/>
          <w:szCs w:val="20"/>
        </w:rPr>
        <w:t>for 3</w:t>
      </w:r>
      <w:r w:rsidR="0049114B" w:rsidRPr="0049114B">
        <w:rPr>
          <w:sz w:val="20"/>
          <w:szCs w:val="20"/>
        </w:rPr>
        <w:t xml:space="preserve">0 min at </w:t>
      </w:r>
      <w:r w:rsidR="0049114B">
        <w:rPr>
          <w:sz w:val="20"/>
          <w:szCs w:val="20"/>
        </w:rPr>
        <w:t>37</w:t>
      </w:r>
      <w:r w:rsidR="0049114B" w:rsidRPr="0049114B">
        <w:rPr>
          <w:sz w:val="20"/>
          <w:szCs w:val="20"/>
        </w:rPr>
        <w:t xml:space="preserve"> °C.</w:t>
      </w:r>
      <w:r w:rsidR="0049114B">
        <w:rPr>
          <w:sz w:val="20"/>
          <w:szCs w:val="20"/>
        </w:rPr>
        <w:t xml:space="preserve"> </w:t>
      </w:r>
      <w:r w:rsidRPr="00D37E37">
        <w:rPr>
          <w:sz w:val="20"/>
          <w:szCs w:val="20"/>
        </w:rPr>
        <w:t xml:space="preserve">The genome sequence of the </w:t>
      </w:r>
      <w:r w:rsidRPr="00D37E37">
        <w:rPr>
          <w:i/>
          <w:sz w:val="20"/>
          <w:szCs w:val="20"/>
        </w:rPr>
        <w:t>L. lactis</w:t>
      </w:r>
      <w:r w:rsidRPr="00D37E37">
        <w:rPr>
          <w:sz w:val="20"/>
          <w:szCs w:val="20"/>
        </w:rPr>
        <w:t xml:space="preserve"> IBB477 strain was generated by shotgun and paired-end reads by using the GS FLX Titanium platform (Roche) and by Illumina sequencing technology. Sequence assembly was carried out using the Newbler Assembler version 2.4 software (Roche). </w:t>
      </w:r>
      <w:r w:rsidR="0047237E" w:rsidRPr="00D37E37">
        <w:rPr>
          <w:sz w:val="20"/>
          <w:szCs w:val="20"/>
        </w:rPr>
        <w:t>The chromosome assembly</w:t>
      </w:r>
      <w:r w:rsidRPr="00D37E37">
        <w:rPr>
          <w:sz w:val="20"/>
          <w:szCs w:val="20"/>
        </w:rPr>
        <w:t xml:space="preserve"> </w:t>
      </w:r>
      <w:r w:rsidR="0047237E" w:rsidRPr="00D37E37">
        <w:rPr>
          <w:sz w:val="20"/>
          <w:szCs w:val="20"/>
        </w:rPr>
        <w:t>was</w:t>
      </w:r>
      <w:r w:rsidRPr="00D37E37">
        <w:rPr>
          <w:sz w:val="20"/>
          <w:szCs w:val="20"/>
        </w:rPr>
        <w:t xml:space="preserve"> validated with MapSolver based on the Optical Map produced via OpGen's Optical Mapping System for the whole genome of IBB477 strain by using the restriction enzyme</w:t>
      </w:r>
      <w:r w:rsidRPr="00D37E37">
        <w:rPr>
          <w:i/>
          <w:sz w:val="20"/>
          <w:szCs w:val="20"/>
        </w:rPr>
        <w:t xml:space="preserve"> Afl</w:t>
      </w:r>
      <w:r w:rsidRPr="00D37E37">
        <w:rPr>
          <w:sz w:val="20"/>
          <w:szCs w:val="20"/>
        </w:rPr>
        <w:t xml:space="preserve">II. Gap resolution within plasmids was performed by PCR and sequencing using sequence-specific primers. Automatic annotation of genome was generated using the National Center for Biotechnology Information (NCBI) Prokaryotic Genome Annotation Pipeline (PGAP) Version 2.0, released in May 2013, using the protein homology and GeneMarkS+ prediction program. </w:t>
      </w:r>
    </w:p>
    <w:p w:rsidR="00002F0D" w:rsidRPr="00D37E37" w:rsidRDefault="00002F0D" w:rsidP="00DB062F">
      <w:pPr>
        <w:spacing w:line="360" w:lineRule="auto"/>
        <w:jc w:val="both"/>
        <w:rPr>
          <w:sz w:val="20"/>
          <w:szCs w:val="20"/>
        </w:rPr>
      </w:pPr>
    </w:p>
    <w:p w:rsidR="00002F0D" w:rsidRPr="00D37E37" w:rsidRDefault="00002F0D" w:rsidP="00DB062F">
      <w:pPr>
        <w:spacing w:line="360" w:lineRule="auto"/>
        <w:jc w:val="both"/>
        <w:rPr>
          <w:i/>
          <w:sz w:val="20"/>
          <w:szCs w:val="20"/>
        </w:rPr>
      </w:pPr>
      <w:r w:rsidRPr="00D37E37">
        <w:rPr>
          <w:bCs/>
          <w:i/>
          <w:sz w:val="20"/>
          <w:szCs w:val="20"/>
        </w:rPr>
        <w:t>Bioinformatics</w:t>
      </w:r>
      <w:r w:rsidRPr="00D37E37">
        <w:rPr>
          <w:i/>
          <w:sz w:val="20"/>
          <w:szCs w:val="20"/>
        </w:rPr>
        <w:t xml:space="preserve"> analysis</w:t>
      </w:r>
      <w:r w:rsidR="00B33D21" w:rsidRPr="00D37E37">
        <w:rPr>
          <w:sz w:val="20"/>
          <w:szCs w:val="20"/>
        </w:rPr>
        <w:t xml:space="preserve"> </w:t>
      </w:r>
      <w:r w:rsidRPr="00D37E37">
        <w:rPr>
          <w:sz w:val="20"/>
          <w:szCs w:val="20"/>
        </w:rPr>
        <w:t xml:space="preserve">Sequence comparison of </w:t>
      </w:r>
      <w:r w:rsidRPr="00D37E37">
        <w:rPr>
          <w:i/>
          <w:sz w:val="20"/>
          <w:szCs w:val="20"/>
        </w:rPr>
        <w:t>L. lactis</w:t>
      </w:r>
      <w:r w:rsidRPr="00D37E37">
        <w:rPr>
          <w:sz w:val="20"/>
          <w:szCs w:val="20"/>
        </w:rPr>
        <w:t xml:space="preserve"> IBB447 to other </w:t>
      </w:r>
      <w:r w:rsidRPr="00D37E37">
        <w:rPr>
          <w:i/>
          <w:sz w:val="20"/>
          <w:szCs w:val="20"/>
        </w:rPr>
        <w:t>L. lactis</w:t>
      </w:r>
      <w:r w:rsidRPr="00D37E37">
        <w:rPr>
          <w:sz w:val="20"/>
          <w:szCs w:val="20"/>
        </w:rPr>
        <w:t xml:space="preserve"> subsp. </w:t>
      </w:r>
      <w:r w:rsidRPr="00D37E37">
        <w:rPr>
          <w:i/>
          <w:sz w:val="20"/>
          <w:szCs w:val="20"/>
        </w:rPr>
        <w:t>cremoris</w:t>
      </w:r>
      <w:r w:rsidRPr="00D37E37">
        <w:rPr>
          <w:sz w:val="20"/>
          <w:szCs w:val="20"/>
        </w:rPr>
        <w:t xml:space="preserve"> strains was done with BRIG </w:t>
      </w:r>
      <w:r w:rsidR="006F5650" w:rsidRPr="00D37E37">
        <w:rPr>
          <w:sz w:val="20"/>
          <w:szCs w:val="20"/>
        </w:rPr>
        <w:fldChar w:fldCharType="begin"/>
      </w:r>
      <w:r w:rsidR="001D19EC">
        <w:rPr>
          <w:sz w:val="20"/>
          <w:szCs w:val="20"/>
        </w:rPr>
        <w:instrText xml:space="preserve"> ADDIN ZOTERO_ITEM CSL_CITATION {"citationID":"vrxwMTE6","properties":{"formattedCitation":"(Alikhan et al. 2011)","plainCitation":"(Alikhan et al. 2011)"},"citationItems":[{"id":979,"uris":["http://zotero.org/users/1141560/items/KQF9KIMB"],"uri":["http://zotero.org/users/1141560/items/KQF9KIMB"],"itemData":{"id":979,"type":"article-journal","title":"BLAST Ring Image Generator (BRIG): simple prokaryote genome comparisons","container-title":"BMC genomics","page":"402","volume":"12","issue":"1","source":"Google Scholar","shortTitle":"BLAST Ring Image Generator (BRIG)","author":[{"family":"Alikhan","given":"Nabil-Fareed"},{"family":"Petty","given":"Nicola K."},{"family":"Zakour","given":"Nouri L. Ben"},{"family":"Beatson","given":"Scott A."}],"issued":{"date-parts":[["2011"]]},"accessed":{"date-parts":[["2014",12,27]]}}}],"schema":"https://github.com/citation-style-language/schema/raw/master/csl-citation.json"} </w:instrText>
      </w:r>
      <w:r w:rsidR="006F5650" w:rsidRPr="00D37E37">
        <w:rPr>
          <w:sz w:val="20"/>
          <w:szCs w:val="20"/>
        </w:rPr>
        <w:fldChar w:fldCharType="separate"/>
      </w:r>
      <w:r w:rsidR="001D19EC" w:rsidRPr="001D19EC">
        <w:rPr>
          <w:sz w:val="20"/>
        </w:rPr>
        <w:t>(Alikhan et al. 2011)</w:t>
      </w:r>
      <w:r w:rsidR="006F5650" w:rsidRPr="00D37E37">
        <w:rPr>
          <w:sz w:val="20"/>
          <w:szCs w:val="20"/>
        </w:rPr>
        <w:fldChar w:fldCharType="end"/>
      </w:r>
      <w:r w:rsidRPr="00D37E37">
        <w:rPr>
          <w:sz w:val="20"/>
          <w:szCs w:val="20"/>
        </w:rPr>
        <w:t xml:space="preserve"> and Mauve </w:t>
      </w:r>
      <w:r w:rsidR="006F5650" w:rsidRPr="00D37E37">
        <w:rPr>
          <w:sz w:val="20"/>
          <w:szCs w:val="20"/>
        </w:rPr>
        <w:fldChar w:fldCharType="begin"/>
      </w:r>
      <w:r w:rsidR="001D19EC">
        <w:rPr>
          <w:sz w:val="20"/>
          <w:szCs w:val="20"/>
        </w:rPr>
        <w:instrText xml:space="preserve"> ADDIN ZOTERO_ITEM CSL_CITATION {"citationID":"Lnotld6P","properties":{"formattedCitation":"(Darling et al. 2010)","plainCitation":"(Darling et al. 2010)"},"citationItems":[{"id":981,"uris":["http://zotero.org/users/1141560/items/P56P5VTV"],"uri":["http://zotero.org/users/1141560/items/P56P5VTV"],"itemData":{"id":981,"type":"article-journal","title":"progressiveMauve: Multiple Genome Alignment with Gene Gain, Loss and Rearrangement","container-title":"PLoS ONE","page":"e11147","volume":"5","issue":"6","source":"CrossRef","DOI":"10.1371/journal.pone.0011147","ISSN":"1932-6203","shortTitle":"progressiveMauve","language":"en","author":[{"family":"Darling","given":"Aaron E."},{"family":"Mau","given":"Bob"},{"family":"Perna","given":"Nicole T."}],"editor":[{"family":"Stajich","given":"Jason E."}],"issued":{"date-parts":[["2010",6,25]]},"accessed":{"date-parts":[["2014",12,27]]}}}],"schema":"https://github.com/citation-style-language/schema/raw/master/csl-citation.json"} </w:instrText>
      </w:r>
      <w:r w:rsidR="006F5650" w:rsidRPr="00D37E37">
        <w:rPr>
          <w:sz w:val="20"/>
          <w:szCs w:val="20"/>
        </w:rPr>
        <w:fldChar w:fldCharType="separate"/>
      </w:r>
      <w:r w:rsidR="001D19EC" w:rsidRPr="001D19EC">
        <w:rPr>
          <w:sz w:val="20"/>
        </w:rPr>
        <w:t>(Darling et al. 2010)</w:t>
      </w:r>
      <w:r w:rsidR="006F5650" w:rsidRPr="00D37E37">
        <w:rPr>
          <w:sz w:val="20"/>
          <w:szCs w:val="20"/>
        </w:rPr>
        <w:fldChar w:fldCharType="end"/>
      </w:r>
      <w:r w:rsidRPr="00D37E37">
        <w:rPr>
          <w:sz w:val="20"/>
          <w:szCs w:val="20"/>
        </w:rPr>
        <w:t xml:space="preserve">. Insertion elements were identified using ISfinder </w:t>
      </w:r>
      <w:r w:rsidR="006F5650" w:rsidRPr="00D37E37">
        <w:rPr>
          <w:sz w:val="20"/>
          <w:szCs w:val="20"/>
        </w:rPr>
        <w:fldChar w:fldCharType="begin"/>
      </w:r>
      <w:r w:rsidR="001D19EC">
        <w:rPr>
          <w:sz w:val="20"/>
          <w:szCs w:val="20"/>
        </w:rPr>
        <w:instrText xml:space="preserve"> ADDIN ZOTERO_ITEM CSL_CITATION {"citationID":"iiA1VUeJ","properties":{"formattedCitation":"(Siguier 2006)","plainCitation":"(Siguier 2006)"},"citationItems":[{"id":983,"uris":["http://zotero.org/users/1141560/items/PJG8F4EN"],"uri":["http://zotero.org/users/1141560/items/PJG8F4EN"],"itemData":{"id":983,"type":"article-journal","title":"ISfinder: the reference centre for bacterial insertion sequences","container-title":"Nucleic Acids Research","page":"D32-D36","volume":"34","issue":"90001","source":"CrossRef","DOI":"10.1093/nar/gkj014","ISSN":"0305-1048, 1362-4962","shortTitle":"ISfinder","language":"en","author":[{"family":"Siguier","given":"P."}],"issued":{"date-parts":[["2006",1,1]]},"accessed":{"date-parts":[["2014",12,27]]}}}],"schema":"https://github.com/citation-style-language/schema/raw/master/csl-citation.json"} </w:instrText>
      </w:r>
      <w:r w:rsidR="006F5650" w:rsidRPr="00D37E37">
        <w:rPr>
          <w:sz w:val="20"/>
          <w:szCs w:val="20"/>
        </w:rPr>
        <w:fldChar w:fldCharType="separate"/>
      </w:r>
      <w:r w:rsidR="001D19EC" w:rsidRPr="001D19EC">
        <w:rPr>
          <w:sz w:val="20"/>
        </w:rPr>
        <w:t>(Siguier 2006)</w:t>
      </w:r>
      <w:r w:rsidR="006F5650" w:rsidRPr="00D37E37">
        <w:rPr>
          <w:sz w:val="20"/>
          <w:szCs w:val="20"/>
        </w:rPr>
        <w:fldChar w:fldCharType="end"/>
      </w:r>
      <w:r w:rsidRPr="00D37E37">
        <w:rPr>
          <w:sz w:val="20"/>
          <w:szCs w:val="20"/>
        </w:rPr>
        <w:t xml:space="preserve">. Subcellular localisation of proteins was predicted using PSORTb version 3.0.2 </w:t>
      </w:r>
      <w:r w:rsidR="006F5650" w:rsidRPr="00D37E37">
        <w:rPr>
          <w:sz w:val="20"/>
          <w:szCs w:val="20"/>
        </w:rPr>
        <w:fldChar w:fldCharType="begin"/>
      </w:r>
      <w:r w:rsidR="001D19EC">
        <w:rPr>
          <w:sz w:val="20"/>
          <w:szCs w:val="20"/>
        </w:rPr>
        <w:instrText xml:space="preserve"> ADDIN ZOTERO_ITEM CSL_CITATION {"citationID":"daEvOhJ0","properties":{"formattedCitation":"(Yu et al. 2010)","plainCitation":"(Yu et al. 2010)"},"citationItems":[{"id":985,"uris":["http://zotero.org/users/1141560/items/3EVKKPNR"],"uri":["http://zotero.org/users/1141560/items/3EVKKPNR"],"itemData":{"id":985,"type":"article-journal","title":"PSORTb 3.0: improved protein subcellular localization prediction with refined localization subcategories and predictive capabilities for all prokaryotes","container-title":"Bioinformatics","page":"1608-1615","volume":"26","issue":"13","source":"CrossRef","DOI":"10.1093/bioinformatics/btq249","ISSN":"1367-4803, 1460-2059","shortTitle":"PSORTb 3.0","language":"en","author":[{"family":"Yu","given":"N. Y."},{"family":"Wagner","given":"J. R."},{"family":"Laird","given":"M. R."},{"family":"Melli","given":"G."},{"family":"Rey","given":"S."},{"family":"Lo","given":"R."},{"family":"Dao","given":"P."},{"family":"Sahinalp","given":"S. C."},{"family":"Ester","given":"M."},{"family":"Foster","given":"L. J."},{"family":"Brinkman","given":"F. S. L."}],"issued":{"date-parts":[["2010",7,1]]},"accessed":{"date-parts":[["2014",12,27]]}}}],"schema":"https://github.com/citation-style-language/schema/raw/master/csl-citation.json"} </w:instrText>
      </w:r>
      <w:r w:rsidR="006F5650" w:rsidRPr="00D37E37">
        <w:rPr>
          <w:sz w:val="20"/>
          <w:szCs w:val="20"/>
        </w:rPr>
        <w:fldChar w:fldCharType="separate"/>
      </w:r>
      <w:r w:rsidR="001D19EC" w:rsidRPr="001D19EC">
        <w:rPr>
          <w:sz w:val="20"/>
        </w:rPr>
        <w:t>(Yu et al. 2010)</w:t>
      </w:r>
      <w:r w:rsidR="006F5650" w:rsidRPr="00D37E37">
        <w:rPr>
          <w:sz w:val="20"/>
          <w:szCs w:val="20"/>
        </w:rPr>
        <w:fldChar w:fldCharType="end"/>
      </w:r>
      <w:r w:rsidRPr="00D37E37">
        <w:rPr>
          <w:sz w:val="20"/>
          <w:szCs w:val="20"/>
        </w:rPr>
        <w:t xml:space="preserve">. The putative adhesion domains in the encoded amino acid sequences were found using Pfam database version 27.0 </w:t>
      </w:r>
      <w:r w:rsidR="006F5650" w:rsidRPr="00D37E37">
        <w:rPr>
          <w:sz w:val="20"/>
          <w:szCs w:val="20"/>
        </w:rPr>
        <w:fldChar w:fldCharType="begin"/>
      </w:r>
      <w:r w:rsidR="001D19EC">
        <w:rPr>
          <w:sz w:val="20"/>
          <w:szCs w:val="20"/>
        </w:rPr>
        <w:instrText xml:space="preserve"> ADDIN ZOTERO_ITEM CSL_CITATION {"citationID":"5wkNTFeI","properties":{"formattedCitation":"(Finn et al. 2014)","plainCitation":"(Finn et al. 2014)"},"citationItems":[{"id":664,"uris":["http://zotero.org/users/1141560/items/GQITM79P"],"uri":["http://zotero.org/users/1141560/items/GQITM79P"],"itemData":{"id":664,"type":"article-journal","title":"Pfam: the protein families database","container-title":"Nucleic Acids Research","page":"D222-D230","volume":"42","issue":"D1","source":"CrossRef","DOI":"10.1093/nar/gkt1223","ISSN":"0305-1048, 1362-4962","shortTitle":"Pfam","language":"en","author":[{"family":"Finn","given":"R. D."},{"family":"Bateman","given":"A."},{"family":"Clements","given":"J."},{"family":"Coggill","given":"P."},{"family":"Eberhardt","given":"R. Y."},{"family":"Eddy","given":"S. R."},{"family":"Heger","given":"A."},{"family":"Hetherington","given":"K."},{"family":"Holm","given":"L."},{"family":"Mistry","given":"J."},{"family":"Sonnhammer","given":"E. L. L."},{"family":"Tate","given":"J."},{"family":"Punta","given":"M."}],"issued":{"date-parts":[["2014",1,1]]},"accessed":{"date-parts":[["2015",3,9]]}}}],"schema":"https://github.com/citation-style-language/schema/raw/master/csl-citation.json"} </w:instrText>
      </w:r>
      <w:r w:rsidR="006F5650" w:rsidRPr="00D37E37">
        <w:rPr>
          <w:sz w:val="20"/>
          <w:szCs w:val="20"/>
        </w:rPr>
        <w:fldChar w:fldCharType="separate"/>
      </w:r>
      <w:r w:rsidR="001D19EC" w:rsidRPr="001D19EC">
        <w:rPr>
          <w:sz w:val="20"/>
        </w:rPr>
        <w:t>(Finn et al. 2014)</w:t>
      </w:r>
      <w:r w:rsidR="006F5650" w:rsidRPr="00D37E37">
        <w:rPr>
          <w:sz w:val="20"/>
          <w:szCs w:val="20"/>
        </w:rPr>
        <w:fldChar w:fldCharType="end"/>
      </w:r>
      <w:r w:rsidRPr="00D37E37">
        <w:rPr>
          <w:sz w:val="20"/>
          <w:szCs w:val="20"/>
        </w:rPr>
        <w:t>.</w:t>
      </w:r>
    </w:p>
    <w:p w:rsidR="00851566" w:rsidRPr="00D37E37" w:rsidRDefault="00851566" w:rsidP="00DB062F">
      <w:pPr>
        <w:spacing w:line="360" w:lineRule="auto"/>
        <w:jc w:val="both"/>
        <w:rPr>
          <w:sz w:val="20"/>
          <w:szCs w:val="20"/>
        </w:rPr>
      </w:pPr>
    </w:p>
    <w:p w:rsidR="00002F0D" w:rsidRPr="00D37E37" w:rsidRDefault="00002F0D" w:rsidP="00DB062F">
      <w:pPr>
        <w:spacing w:line="360" w:lineRule="auto"/>
        <w:jc w:val="both"/>
        <w:rPr>
          <w:color w:val="131413"/>
          <w:sz w:val="20"/>
          <w:szCs w:val="20"/>
          <w:lang w:eastAsia="pl-PL"/>
        </w:rPr>
      </w:pPr>
      <w:r w:rsidRPr="00D37E37">
        <w:rPr>
          <w:i/>
          <w:sz w:val="20"/>
          <w:szCs w:val="20"/>
          <w:lang w:eastAsia="pl-PL"/>
        </w:rPr>
        <w:t>Construction of deletion mutants</w:t>
      </w:r>
      <w:r w:rsidR="00B30A34" w:rsidRPr="00D37E37">
        <w:rPr>
          <w:b/>
          <w:sz w:val="20"/>
          <w:szCs w:val="20"/>
          <w:lang w:eastAsia="pl-PL"/>
        </w:rPr>
        <w:t xml:space="preserve"> </w:t>
      </w:r>
      <w:r w:rsidRPr="00D37E37">
        <w:rPr>
          <w:sz w:val="20"/>
          <w:szCs w:val="20"/>
        </w:rPr>
        <w:t xml:space="preserve">Mutants were created by double crossover between pGhost9 harboring DNA fragments </w:t>
      </w:r>
      <w:r w:rsidR="00D5643E" w:rsidRPr="00D37E37">
        <w:rPr>
          <w:sz w:val="20"/>
          <w:szCs w:val="20"/>
        </w:rPr>
        <w:t xml:space="preserve">flanking </w:t>
      </w:r>
      <w:r w:rsidRPr="00D37E37">
        <w:rPr>
          <w:sz w:val="20"/>
          <w:szCs w:val="20"/>
        </w:rPr>
        <w:t xml:space="preserve">the deleted </w:t>
      </w:r>
      <w:r w:rsidR="00CA679A" w:rsidRPr="00D37E37">
        <w:rPr>
          <w:sz w:val="20"/>
          <w:szCs w:val="20"/>
        </w:rPr>
        <w:t xml:space="preserve">regions </w:t>
      </w:r>
      <w:r w:rsidRPr="00D37E37">
        <w:rPr>
          <w:sz w:val="20"/>
          <w:szCs w:val="20"/>
        </w:rPr>
        <w:t xml:space="preserve">and the chromosomal region containing these DNA fragments. The </w:t>
      </w:r>
      <w:r w:rsidR="00D5643E" w:rsidRPr="00D37E37">
        <w:rPr>
          <w:sz w:val="20"/>
          <w:szCs w:val="20"/>
        </w:rPr>
        <w:t xml:space="preserve">flanking upstream and downstream </w:t>
      </w:r>
      <w:r w:rsidRPr="00D37E37">
        <w:rPr>
          <w:sz w:val="20"/>
          <w:szCs w:val="20"/>
        </w:rPr>
        <w:t>DNA fragments (400-</w:t>
      </w:r>
      <w:r w:rsidR="00D5643E" w:rsidRPr="00D37E37">
        <w:rPr>
          <w:sz w:val="20"/>
          <w:szCs w:val="20"/>
        </w:rPr>
        <w:t xml:space="preserve">1000 </w:t>
      </w:r>
      <w:r w:rsidRPr="00D37E37">
        <w:rPr>
          <w:sz w:val="20"/>
          <w:szCs w:val="20"/>
        </w:rPr>
        <w:t>bp) were amplified with ExTaq polymerase (TaKaRa Bio, Inc.,</w:t>
      </w:r>
      <w:r w:rsidR="00B55560">
        <w:rPr>
          <w:sz w:val="20"/>
          <w:szCs w:val="20"/>
        </w:rPr>
        <w:t xml:space="preserve"> </w:t>
      </w:r>
      <w:r w:rsidR="00B55560" w:rsidRPr="00B55560">
        <w:rPr>
          <w:sz w:val="20"/>
          <w:szCs w:val="20"/>
        </w:rPr>
        <w:t>Shiga</w:t>
      </w:r>
      <w:r w:rsidR="00B55560">
        <w:rPr>
          <w:sz w:val="20"/>
          <w:szCs w:val="20"/>
        </w:rPr>
        <w:t>,</w:t>
      </w:r>
      <w:r w:rsidRPr="00D37E37">
        <w:rPr>
          <w:sz w:val="20"/>
          <w:szCs w:val="20"/>
        </w:rPr>
        <w:t xml:space="preserve"> Japan) using the appropriate forward and reverse primer pairs (</w:t>
      </w:r>
      <w:r w:rsidR="00F743B5" w:rsidRPr="00D37E37">
        <w:rPr>
          <w:sz w:val="20"/>
          <w:szCs w:val="20"/>
        </w:rPr>
        <w:t>Table 1</w:t>
      </w:r>
      <w:r w:rsidRPr="00D37E37">
        <w:rPr>
          <w:sz w:val="20"/>
          <w:szCs w:val="20"/>
        </w:rPr>
        <w:t xml:space="preserve">) containing </w:t>
      </w:r>
      <w:r w:rsidRPr="00D37E37">
        <w:rPr>
          <w:i/>
          <w:sz w:val="20"/>
          <w:szCs w:val="20"/>
        </w:rPr>
        <w:t>EcoR</w:t>
      </w:r>
      <w:r w:rsidRPr="00D37E37">
        <w:rPr>
          <w:sz w:val="20"/>
          <w:szCs w:val="20"/>
        </w:rPr>
        <w:t xml:space="preserve">I </w:t>
      </w:r>
      <w:r w:rsidR="00D5643E" w:rsidRPr="00D37E37">
        <w:rPr>
          <w:sz w:val="20"/>
          <w:szCs w:val="20"/>
        </w:rPr>
        <w:t xml:space="preserve">or </w:t>
      </w:r>
      <w:r w:rsidR="0050690F" w:rsidRPr="00D37E37">
        <w:rPr>
          <w:i/>
          <w:sz w:val="20"/>
          <w:szCs w:val="20"/>
        </w:rPr>
        <w:t>BamH</w:t>
      </w:r>
      <w:r w:rsidR="0050690F">
        <w:rPr>
          <w:sz w:val="20"/>
          <w:szCs w:val="20"/>
        </w:rPr>
        <w:t>I</w:t>
      </w:r>
      <w:r w:rsidR="0050690F" w:rsidRPr="00D37E37">
        <w:rPr>
          <w:sz w:val="20"/>
          <w:szCs w:val="20"/>
        </w:rPr>
        <w:t xml:space="preserve"> </w:t>
      </w:r>
      <w:r w:rsidRPr="00D37E37">
        <w:rPr>
          <w:sz w:val="20"/>
          <w:szCs w:val="20"/>
        </w:rPr>
        <w:t xml:space="preserve">sites enabling ligation of both fragments. The amplified PCR fragments after </w:t>
      </w:r>
      <w:r w:rsidRPr="00D37E37">
        <w:rPr>
          <w:i/>
          <w:sz w:val="20"/>
          <w:szCs w:val="20"/>
        </w:rPr>
        <w:t>EcoR</w:t>
      </w:r>
      <w:r w:rsidRPr="00D37E37">
        <w:rPr>
          <w:sz w:val="20"/>
          <w:szCs w:val="20"/>
        </w:rPr>
        <w:t xml:space="preserve">I </w:t>
      </w:r>
      <w:r w:rsidR="00D5643E" w:rsidRPr="00D37E37">
        <w:rPr>
          <w:sz w:val="20"/>
          <w:szCs w:val="20"/>
        </w:rPr>
        <w:t xml:space="preserve">or </w:t>
      </w:r>
      <w:r w:rsidR="0050690F" w:rsidRPr="00D37E37">
        <w:rPr>
          <w:i/>
          <w:sz w:val="20"/>
          <w:szCs w:val="20"/>
        </w:rPr>
        <w:t>BamH</w:t>
      </w:r>
      <w:r w:rsidR="0050690F">
        <w:rPr>
          <w:sz w:val="20"/>
          <w:szCs w:val="20"/>
        </w:rPr>
        <w:t>I</w:t>
      </w:r>
      <w:r w:rsidR="0050690F" w:rsidRPr="00D37E37">
        <w:rPr>
          <w:sz w:val="20"/>
          <w:szCs w:val="20"/>
        </w:rPr>
        <w:t xml:space="preserve"> </w:t>
      </w:r>
      <w:r w:rsidRPr="00D37E37">
        <w:rPr>
          <w:sz w:val="20"/>
          <w:szCs w:val="20"/>
        </w:rPr>
        <w:t>digestion were cloned to the pGEM-T Easy vector (Promega</w:t>
      </w:r>
      <w:r w:rsidR="00D30734">
        <w:rPr>
          <w:sz w:val="20"/>
          <w:szCs w:val="20"/>
        </w:rPr>
        <w:t xml:space="preserve">, </w:t>
      </w:r>
      <w:r w:rsidR="00D30734" w:rsidRPr="00D30734">
        <w:rPr>
          <w:sz w:val="20"/>
          <w:szCs w:val="20"/>
        </w:rPr>
        <w:t>Madison, WI</w:t>
      </w:r>
      <w:r w:rsidR="00D30734">
        <w:rPr>
          <w:sz w:val="20"/>
          <w:szCs w:val="20"/>
        </w:rPr>
        <w:t>, USA</w:t>
      </w:r>
      <w:r w:rsidRPr="00D37E37">
        <w:rPr>
          <w:sz w:val="20"/>
          <w:szCs w:val="20"/>
        </w:rPr>
        <w:t xml:space="preserve">) providing a compatible overhang for ligation of PCR products </w:t>
      </w:r>
      <w:r w:rsidRPr="00D37E37">
        <w:rPr>
          <w:sz w:val="20"/>
          <w:szCs w:val="20"/>
        </w:rPr>
        <w:lastRenderedPageBreak/>
        <w:t xml:space="preserve">generated by thermostable polymerases that add a single deoxyadenosine to the 3’-ends of amplified fragments. Ligated fragments were subsequently reamplified with ExTaq polymerase using the forward primer of upstream region and the reverse primer of downstream region. PCR reaction was performed on ligation mixture as a template or using colonies after introducing the generated construct into </w:t>
      </w:r>
      <w:r w:rsidRPr="00D37E37">
        <w:rPr>
          <w:i/>
          <w:sz w:val="20"/>
          <w:szCs w:val="20"/>
        </w:rPr>
        <w:t>E. coli</w:t>
      </w:r>
      <w:r w:rsidRPr="00D37E37">
        <w:rPr>
          <w:sz w:val="20"/>
          <w:szCs w:val="20"/>
        </w:rPr>
        <w:t xml:space="preserve"> TG1 cells. Each amplified region containing deletion was cloned to the modified pGhost9 vector with added 3’ terminal thymidine to both ends after </w:t>
      </w:r>
      <w:r w:rsidRPr="00D37E37">
        <w:rPr>
          <w:i/>
          <w:sz w:val="20"/>
          <w:szCs w:val="20"/>
        </w:rPr>
        <w:t>EcoR</w:t>
      </w:r>
      <w:r w:rsidRPr="00D37E37">
        <w:rPr>
          <w:sz w:val="20"/>
          <w:szCs w:val="20"/>
        </w:rPr>
        <w:t>V digestion. To pre</w:t>
      </w:r>
      <w:r w:rsidR="00F45438">
        <w:rPr>
          <w:sz w:val="20"/>
          <w:szCs w:val="20"/>
        </w:rPr>
        <w:t>pare 1 µg of pGhost9 vector, 5 n</w:t>
      </w:r>
      <w:r w:rsidRPr="00D37E37">
        <w:rPr>
          <w:sz w:val="20"/>
          <w:szCs w:val="20"/>
        </w:rPr>
        <w:t>mol of 2',3'-Dideoxythymidine-5'-Triphosphate (ddTTP)</w:t>
      </w:r>
      <w:r w:rsidR="007E79B1" w:rsidRPr="00D37E37">
        <w:rPr>
          <w:sz w:val="20"/>
          <w:szCs w:val="20"/>
        </w:rPr>
        <w:t xml:space="preserve"> (Affymetrix</w:t>
      </w:r>
      <w:r w:rsidRPr="00D37E37">
        <w:rPr>
          <w:sz w:val="20"/>
          <w:szCs w:val="20"/>
        </w:rPr>
        <w:t>,</w:t>
      </w:r>
      <w:r w:rsidR="00103CB3" w:rsidRPr="00D37E37">
        <w:rPr>
          <w:sz w:val="20"/>
          <w:szCs w:val="20"/>
        </w:rPr>
        <w:t xml:space="preserve"> </w:t>
      </w:r>
      <w:r w:rsidR="00B55560" w:rsidRPr="00B55560">
        <w:rPr>
          <w:sz w:val="20"/>
          <w:szCs w:val="20"/>
        </w:rPr>
        <w:t>Santa Clara, CA</w:t>
      </w:r>
      <w:r w:rsidR="00B55560">
        <w:rPr>
          <w:sz w:val="20"/>
          <w:szCs w:val="20"/>
        </w:rPr>
        <w:t>,</w:t>
      </w:r>
      <w:r w:rsidR="00B55560" w:rsidRPr="00B55560">
        <w:rPr>
          <w:sz w:val="20"/>
          <w:szCs w:val="20"/>
        </w:rPr>
        <w:t xml:space="preserve"> </w:t>
      </w:r>
      <w:r w:rsidR="00103CB3" w:rsidRPr="00D37E37">
        <w:rPr>
          <w:sz w:val="20"/>
          <w:szCs w:val="20"/>
        </w:rPr>
        <w:t>USA)</w:t>
      </w:r>
      <w:r w:rsidR="000C30EB" w:rsidRPr="00D37E37">
        <w:rPr>
          <w:sz w:val="20"/>
          <w:szCs w:val="20"/>
        </w:rPr>
        <w:t>,</w:t>
      </w:r>
      <w:r w:rsidRPr="00D37E37">
        <w:rPr>
          <w:sz w:val="20"/>
          <w:szCs w:val="20"/>
        </w:rPr>
        <w:t xml:space="preserve"> 90</w:t>
      </w:r>
      <w:r w:rsidR="0066105F">
        <w:rPr>
          <w:sz w:val="20"/>
          <w:szCs w:val="20"/>
        </w:rPr>
        <w:t xml:space="preserve"> </w:t>
      </w:r>
      <w:r w:rsidRPr="00D37E37">
        <w:rPr>
          <w:sz w:val="20"/>
          <w:szCs w:val="20"/>
        </w:rPr>
        <w:t>U of Terminal Deoxynucleotidyl Transferase</w:t>
      </w:r>
      <w:r w:rsidR="007E79B1" w:rsidRPr="00D37E37">
        <w:rPr>
          <w:sz w:val="20"/>
          <w:szCs w:val="20"/>
        </w:rPr>
        <w:t xml:space="preserve"> (TdT)</w:t>
      </w:r>
      <w:r w:rsidRPr="00D37E37">
        <w:rPr>
          <w:sz w:val="20"/>
          <w:szCs w:val="20"/>
        </w:rPr>
        <w:t xml:space="preserve"> (Thermo Fisher Scientific, </w:t>
      </w:r>
      <w:r w:rsidR="00B55560" w:rsidRPr="00B55560">
        <w:rPr>
          <w:sz w:val="20"/>
          <w:szCs w:val="20"/>
        </w:rPr>
        <w:t>Waltham, MA</w:t>
      </w:r>
      <w:r w:rsidR="00B55560">
        <w:rPr>
          <w:sz w:val="20"/>
          <w:szCs w:val="20"/>
        </w:rPr>
        <w:t>,</w:t>
      </w:r>
      <w:r w:rsidR="00B55560" w:rsidRPr="00B55560">
        <w:rPr>
          <w:sz w:val="20"/>
          <w:szCs w:val="20"/>
        </w:rPr>
        <w:t xml:space="preserve"> USA</w:t>
      </w:r>
      <w:r w:rsidRPr="00D37E37">
        <w:rPr>
          <w:sz w:val="20"/>
          <w:szCs w:val="20"/>
        </w:rPr>
        <w:t xml:space="preserve">) and </w:t>
      </w:r>
      <w:r w:rsidR="00D71AFB">
        <w:rPr>
          <w:sz w:val="20"/>
          <w:szCs w:val="20"/>
        </w:rPr>
        <w:t>dedicated 1</w:t>
      </w:r>
      <w:r w:rsidRPr="00D37E37">
        <w:rPr>
          <w:sz w:val="20"/>
          <w:szCs w:val="20"/>
        </w:rPr>
        <w:t xml:space="preserve">× </w:t>
      </w:r>
      <w:r w:rsidR="008300A6" w:rsidRPr="00D37E37">
        <w:rPr>
          <w:sz w:val="20"/>
          <w:szCs w:val="20"/>
        </w:rPr>
        <w:t xml:space="preserve">reaction </w:t>
      </w:r>
      <w:r w:rsidRPr="00D37E37">
        <w:rPr>
          <w:sz w:val="20"/>
          <w:szCs w:val="20"/>
        </w:rPr>
        <w:t>buffer</w:t>
      </w:r>
      <w:r w:rsidR="008300A6" w:rsidRPr="00D37E37">
        <w:rPr>
          <w:sz w:val="20"/>
          <w:szCs w:val="20"/>
        </w:rPr>
        <w:t xml:space="preserve"> for TdT</w:t>
      </w:r>
      <w:r w:rsidRPr="00D37E37">
        <w:rPr>
          <w:sz w:val="20"/>
          <w:szCs w:val="20"/>
        </w:rPr>
        <w:t xml:space="preserve"> were added. The reaction mixture of 60 µl was incubated at 37 °C for 1.5 h and subsequently subjected to enzyme inactivation</w:t>
      </w:r>
      <w:r w:rsidR="007E79B1" w:rsidRPr="00D37E37">
        <w:rPr>
          <w:sz w:val="20"/>
          <w:szCs w:val="20"/>
        </w:rPr>
        <w:t xml:space="preserve"> by heating</w:t>
      </w:r>
      <w:r w:rsidR="00AB17B5">
        <w:rPr>
          <w:sz w:val="20"/>
          <w:szCs w:val="20"/>
        </w:rPr>
        <w:t xml:space="preserve"> (70 °C for 10 min)</w:t>
      </w:r>
      <w:r w:rsidR="00E36FDC" w:rsidRPr="00D37E37">
        <w:rPr>
          <w:sz w:val="20"/>
          <w:szCs w:val="20"/>
        </w:rPr>
        <w:t xml:space="preserve">. </w:t>
      </w:r>
      <w:r w:rsidRPr="00D37E37">
        <w:rPr>
          <w:sz w:val="20"/>
          <w:szCs w:val="20"/>
        </w:rPr>
        <w:t>This approach enabled direct cloning of PCR products</w:t>
      </w:r>
      <w:r w:rsidR="00E36FDC" w:rsidRPr="00D37E37">
        <w:rPr>
          <w:sz w:val="20"/>
          <w:szCs w:val="20"/>
        </w:rPr>
        <w:t xml:space="preserve"> into pGhost9 vector and</w:t>
      </w:r>
      <w:r w:rsidR="008300A6" w:rsidRPr="00D37E37">
        <w:rPr>
          <w:sz w:val="20"/>
          <w:szCs w:val="20"/>
        </w:rPr>
        <w:t>,</w:t>
      </w:r>
      <w:r w:rsidR="00E36FDC" w:rsidRPr="00D37E37">
        <w:rPr>
          <w:sz w:val="20"/>
          <w:szCs w:val="20"/>
        </w:rPr>
        <w:t xml:space="preserve"> after</w:t>
      </w:r>
      <w:r w:rsidRPr="00D37E37">
        <w:rPr>
          <w:sz w:val="20"/>
          <w:szCs w:val="20"/>
        </w:rPr>
        <w:t xml:space="preserve"> </w:t>
      </w:r>
      <w:r w:rsidR="00E36FDC" w:rsidRPr="00D37E37">
        <w:rPr>
          <w:sz w:val="20"/>
          <w:szCs w:val="20"/>
        </w:rPr>
        <w:t xml:space="preserve">selection of the proper construct </w:t>
      </w:r>
      <w:r w:rsidRPr="00D37E37">
        <w:rPr>
          <w:sz w:val="20"/>
          <w:szCs w:val="20"/>
        </w:rPr>
        <w:t xml:space="preserve">in </w:t>
      </w:r>
      <w:r w:rsidRPr="00D37E37">
        <w:rPr>
          <w:i/>
          <w:sz w:val="20"/>
          <w:szCs w:val="20"/>
        </w:rPr>
        <w:t>E. coli</w:t>
      </w:r>
      <w:r w:rsidRPr="00D37E37">
        <w:rPr>
          <w:sz w:val="20"/>
          <w:szCs w:val="20"/>
        </w:rPr>
        <w:t xml:space="preserve"> </w:t>
      </w:r>
      <w:r w:rsidR="007E79B1" w:rsidRPr="00D37E37">
        <w:rPr>
          <w:sz w:val="20"/>
          <w:szCs w:val="20"/>
        </w:rPr>
        <w:t>EC1000</w:t>
      </w:r>
      <w:r w:rsidR="008300A6" w:rsidRPr="00D37E37">
        <w:rPr>
          <w:sz w:val="20"/>
          <w:szCs w:val="20"/>
        </w:rPr>
        <w:t>,</w:t>
      </w:r>
      <w:r w:rsidRPr="00D37E37">
        <w:rPr>
          <w:sz w:val="20"/>
          <w:szCs w:val="20"/>
        </w:rPr>
        <w:t xml:space="preserve"> </w:t>
      </w:r>
      <w:r w:rsidR="00AB17B5">
        <w:rPr>
          <w:sz w:val="20"/>
          <w:szCs w:val="20"/>
        </w:rPr>
        <w:t xml:space="preserve">its </w:t>
      </w:r>
      <w:r w:rsidRPr="00D37E37">
        <w:rPr>
          <w:sz w:val="20"/>
          <w:szCs w:val="20"/>
        </w:rPr>
        <w:t xml:space="preserve">introduction into electrocompetent </w:t>
      </w:r>
      <w:r w:rsidRPr="00D37E37">
        <w:rPr>
          <w:i/>
          <w:sz w:val="20"/>
          <w:szCs w:val="20"/>
        </w:rPr>
        <w:t>L. lactis</w:t>
      </w:r>
      <w:r w:rsidRPr="00D37E37">
        <w:rPr>
          <w:sz w:val="20"/>
          <w:szCs w:val="20"/>
        </w:rPr>
        <w:t xml:space="preserve"> IBB477 cells. </w:t>
      </w:r>
      <w:r w:rsidR="00CA679A" w:rsidRPr="00D37E37">
        <w:rPr>
          <w:sz w:val="20"/>
          <w:szCs w:val="20"/>
        </w:rPr>
        <w:t xml:space="preserve">Selected regions were deleted from the chromosome of IBB477 using integration-excision system </w:t>
      </w:r>
      <w:r w:rsidR="00D64528" w:rsidRPr="00D37E37">
        <w:rPr>
          <w:sz w:val="20"/>
          <w:szCs w:val="20"/>
        </w:rPr>
        <w:t xml:space="preserve">(Maguin et al. 1996) according to the following procedure. </w:t>
      </w:r>
      <w:r w:rsidR="00CA679A" w:rsidRPr="00D37E37">
        <w:rPr>
          <w:sz w:val="20"/>
          <w:szCs w:val="20"/>
        </w:rPr>
        <w:t>S</w:t>
      </w:r>
      <w:r w:rsidRPr="00D37E37">
        <w:rPr>
          <w:sz w:val="20"/>
          <w:szCs w:val="20"/>
        </w:rPr>
        <w:t>train</w:t>
      </w:r>
      <w:r w:rsidR="00CA679A" w:rsidRPr="00D37E37">
        <w:rPr>
          <w:sz w:val="20"/>
          <w:szCs w:val="20"/>
        </w:rPr>
        <w:t>s</w:t>
      </w:r>
      <w:r w:rsidRPr="00D37E37">
        <w:rPr>
          <w:sz w:val="20"/>
          <w:szCs w:val="20"/>
        </w:rPr>
        <w:t xml:space="preserve"> containing </w:t>
      </w:r>
      <w:r w:rsidR="000C30EB" w:rsidRPr="00D37E37">
        <w:rPr>
          <w:sz w:val="20"/>
          <w:szCs w:val="20"/>
        </w:rPr>
        <w:t xml:space="preserve">constructed </w:t>
      </w:r>
      <w:r w:rsidRPr="00D37E37">
        <w:rPr>
          <w:sz w:val="20"/>
          <w:szCs w:val="20"/>
        </w:rPr>
        <w:t>plasmid</w:t>
      </w:r>
      <w:r w:rsidR="000C30EB" w:rsidRPr="00D37E37">
        <w:rPr>
          <w:sz w:val="20"/>
          <w:szCs w:val="20"/>
        </w:rPr>
        <w:t>s</w:t>
      </w:r>
      <w:r w:rsidRPr="00D37E37">
        <w:rPr>
          <w:sz w:val="20"/>
          <w:szCs w:val="20"/>
        </w:rPr>
        <w:t xml:space="preserve"> </w:t>
      </w:r>
      <w:r w:rsidR="00CA679A" w:rsidRPr="00D37E37">
        <w:rPr>
          <w:sz w:val="20"/>
          <w:szCs w:val="20"/>
        </w:rPr>
        <w:t xml:space="preserve">were </w:t>
      </w:r>
      <w:r w:rsidRPr="00D37E37">
        <w:rPr>
          <w:sz w:val="20"/>
          <w:szCs w:val="20"/>
        </w:rPr>
        <w:t>grown at 28</w:t>
      </w:r>
      <w:r w:rsidR="0050690F">
        <w:rPr>
          <w:sz w:val="20"/>
          <w:szCs w:val="20"/>
        </w:rPr>
        <w:t xml:space="preserve"> </w:t>
      </w:r>
      <w:r w:rsidRPr="00D37E37">
        <w:rPr>
          <w:sz w:val="20"/>
          <w:szCs w:val="20"/>
        </w:rPr>
        <w:t xml:space="preserve">°C overnight in the M17-glucose medium with tetracycline and erythromycin for plasmid selection. Homologous recombination was enforced by 100-fold dilution </w:t>
      </w:r>
      <w:r w:rsidR="000C30EB" w:rsidRPr="00D37E37">
        <w:rPr>
          <w:sz w:val="20"/>
          <w:szCs w:val="20"/>
        </w:rPr>
        <w:t xml:space="preserve">of the saturated lactococcal culture </w:t>
      </w:r>
      <w:r w:rsidRPr="00D37E37">
        <w:rPr>
          <w:sz w:val="20"/>
          <w:szCs w:val="20"/>
        </w:rPr>
        <w:t xml:space="preserve">in </w:t>
      </w:r>
      <w:r w:rsidR="00702BB1" w:rsidRPr="00D37E37">
        <w:rPr>
          <w:sz w:val="20"/>
          <w:szCs w:val="20"/>
        </w:rPr>
        <w:t>M17-glucose medium with tetracycline</w:t>
      </w:r>
      <w:r w:rsidRPr="00D37E37">
        <w:rPr>
          <w:sz w:val="20"/>
          <w:szCs w:val="20"/>
        </w:rPr>
        <w:t xml:space="preserve"> </w:t>
      </w:r>
      <w:r w:rsidR="00FD043B" w:rsidRPr="00D37E37">
        <w:rPr>
          <w:sz w:val="20"/>
          <w:szCs w:val="20"/>
        </w:rPr>
        <w:t xml:space="preserve">and </w:t>
      </w:r>
      <w:r w:rsidRPr="00D37E37">
        <w:rPr>
          <w:sz w:val="20"/>
          <w:szCs w:val="20"/>
        </w:rPr>
        <w:t>incubat</w:t>
      </w:r>
      <w:r w:rsidR="00FD043B" w:rsidRPr="00D37E37">
        <w:rPr>
          <w:sz w:val="20"/>
          <w:szCs w:val="20"/>
        </w:rPr>
        <w:t>ion</w:t>
      </w:r>
      <w:r w:rsidRPr="00D37E37">
        <w:rPr>
          <w:sz w:val="20"/>
          <w:szCs w:val="20"/>
        </w:rPr>
        <w:t xml:space="preserve"> for </w:t>
      </w:r>
      <w:r w:rsidR="00702BB1" w:rsidRPr="00D37E37">
        <w:rPr>
          <w:sz w:val="20"/>
          <w:szCs w:val="20"/>
        </w:rPr>
        <w:t xml:space="preserve">2.5 </w:t>
      </w:r>
      <w:r w:rsidRPr="00D37E37">
        <w:rPr>
          <w:sz w:val="20"/>
          <w:szCs w:val="20"/>
        </w:rPr>
        <w:t xml:space="preserve">h at 28 °C and </w:t>
      </w:r>
      <w:r w:rsidR="00FD043B" w:rsidRPr="00D37E37">
        <w:rPr>
          <w:sz w:val="20"/>
          <w:szCs w:val="20"/>
        </w:rPr>
        <w:t>2.5 h at 37.5 °C</w:t>
      </w:r>
      <w:r w:rsidRPr="00D37E37">
        <w:rPr>
          <w:sz w:val="20"/>
          <w:szCs w:val="20"/>
        </w:rPr>
        <w:t xml:space="preserve">. Integrants </w:t>
      </w:r>
      <w:r w:rsidRPr="00D37E37">
        <w:rPr>
          <w:color w:val="131413"/>
          <w:sz w:val="20"/>
          <w:szCs w:val="20"/>
          <w:lang w:eastAsia="pl-PL"/>
        </w:rPr>
        <w:t>containing pGhost9</w:t>
      </w:r>
      <w:r w:rsidR="0022607C" w:rsidRPr="00D37E37">
        <w:rPr>
          <w:color w:val="131413"/>
          <w:sz w:val="20"/>
          <w:szCs w:val="20"/>
          <w:lang w:eastAsia="pl-PL"/>
        </w:rPr>
        <w:t xml:space="preserve"> constructs</w:t>
      </w:r>
      <w:r w:rsidRPr="00D37E37">
        <w:rPr>
          <w:color w:val="131413"/>
          <w:sz w:val="20"/>
          <w:szCs w:val="20"/>
          <w:lang w:eastAsia="pl-PL"/>
        </w:rPr>
        <w:t xml:space="preserve"> in the chromosome were selected at 3</w:t>
      </w:r>
      <w:r w:rsidR="00EE0427" w:rsidRPr="00D37E37">
        <w:rPr>
          <w:color w:val="131413"/>
          <w:sz w:val="20"/>
          <w:szCs w:val="20"/>
          <w:lang w:eastAsia="pl-PL"/>
        </w:rPr>
        <w:t>7</w:t>
      </w:r>
      <w:r w:rsidRPr="00D37E37">
        <w:rPr>
          <w:color w:val="131413"/>
          <w:sz w:val="20"/>
          <w:szCs w:val="20"/>
          <w:lang w:eastAsia="pl-PL"/>
        </w:rPr>
        <w:t xml:space="preserve"> °C on </w:t>
      </w:r>
      <w:r w:rsidRPr="00D37E37">
        <w:rPr>
          <w:sz w:val="20"/>
          <w:szCs w:val="20"/>
        </w:rPr>
        <w:t>M17-glucose</w:t>
      </w:r>
      <w:r w:rsidRPr="00D37E37">
        <w:rPr>
          <w:color w:val="131413"/>
          <w:sz w:val="20"/>
          <w:szCs w:val="20"/>
          <w:lang w:eastAsia="pl-PL"/>
        </w:rPr>
        <w:t xml:space="preserve"> agar plates containing tetracycline and erythromycin. Excision from the chromosome and </w:t>
      </w:r>
      <w:r w:rsidR="00DC1607" w:rsidRPr="00D37E37">
        <w:rPr>
          <w:color w:val="131413"/>
          <w:sz w:val="20"/>
          <w:szCs w:val="20"/>
          <w:lang w:eastAsia="pl-PL"/>
        </w:rPr>
        <w:t xml:space="preserve">removal </w:t>
      </w:r>
      <w:r w:rsidRPr="00D37E37">
        <w:rPr>
          <w:color w:val="131413"/>
          <w:sz w:val="20"/>
          <w:szCs w:val="20"/>
          <w:lang w:eastAsia="pl-PL"/>
        </w:rPr>
        <w:t xml:space="preserve">of the integration vector from </w:t>
      </w:r>
      <w:r w:rsidRPr="00D37E37">
        <w:rPr>
          <w:i/>
          <w:color w:val="131413"/>
          <w:sz w:val="20"/>
          <w:szCs w:val="20"/>
          <w:lang w:eastAsia="pl-PL"/>
        </w:rPr>
        <w:t>L. lactis</w:t>
      </w:r>
      <w:r w:rsidRPr="00D37E37">
        <w:rPr>
          <w:color w:val="131413"/>
          <w:sz w:val="20"/>
          <w:szCs w:val="20"/>
          <w:lang w:eastAsia="pl-PL"/>
        </w:rPr>
        <w:t xml:space="preserve"> were performed by growth of integrants in the absence of erythromycin</w:t>
      </w:r>
      <w:r w:rsidR="009C3E80" w:rsidRPr="00D37E37">
        <w:rPr>
          <w:color w:val="131413"/>
          <w:sz w:val="20"/>
          <w:szCs w:val="20"/>
          <w:lang w:eastAsia="pl-PL"/>
        </w:rPr>
        <w:t>.</w:t>
      </w:r>
      <w:r w:rsidRPr="00D37E37">
        <w:rPr>
          <w:color w:val="131413"/>
          <w:sz w:val="20"/>
          <w:szCs w:val="20"/>
          <w:lang w:eastAsia="pl-PL"/>
        </w:rPr>
        <w:t xml:space="preserve"> </w:t>
      </w:r>
      <w:r w:rsidR="00D73A3E" w:rsidRPr="00D37E37">
        <w:rPr>
          <w:color w:val="131413"/>
          <w:sz w:val="20"/>
          <w:szCs w:val="20"/>
          <w:lang w:eastAsia="pl-PL"/>
        </w:rPr>
        <w:t>To this end</w:t>
      </w:r>
      <w:r w:rsidR="00FD043B" w:rsidRPr="00D37E37">
        <w:rPr>
          <w:color w:val="131413"/>
          <w:sz w:val="20"/>
          <w:szCs w:val="20"/>
          <w:lang w:eastAsia="pl-PL"/>
        </w:rPr>
        <w:t>,</w:t>
      </w:r>
      <w:r w:rsidR="00D73A3E" w:rsidRPr="00D37E37">
        <w:rPr>
          <w:color w:val="131413"/>
          <w:sz w:val="20"/>
          <w:szCs w:val="20"/>
          <w:lang w:eastAsia="pl-PL"/>
        </w:rPr>
        <w:t xml:space="preserve"> integrants</w:t>
      </w:r>
      <w:r w:rsidR="009C3E80" w:rsidRPr="00D37E37">
        <w:rPr>
          <w:color w:val="131413"/>
          <w:sz w:val="20"/>
          <w:szCs w:val="20"/>
          <w:lang w:eastAsia="pl-PL"/>
        </w:rPr>
        <w:t xml:space="preserve"> were cultured overnight </w:t>
      </w:r>
      <w:r w:rsidR="00220105" w:rsidRPr="00D37E37">
        <w:rPr>
          <w:color w:val="131413"/>
          <w:sz w:val="20"/>
          <w:szCs w:val="20"/>
          <w:lang w:eastAsia="pl-PL"/>
        </w:rPr>
        <w:t xml:space="preserve">in M17-glucose medium with tetracycline </w:t>
      </w:r>
      <w:r w:rsidRPr="00D37E37">
        <w:rPr>
          <w:color w:val="131413"/>
          <w:sz w:val="20"/>
          <w:szCs w:val="20"/>
          <w:lang w:eastAsia="pl-PL"/>
        </w:rPr>
        <w:t xml:space="preserve">at </w:t>
      </w:r>
      <w:r w:rsidR="009C3E80" w:rsidRPr="00D37E37">
        <w:rPr>
          <w:color w:val="131413"/>
          <w:sz w:val="20"/>
          <w:szCs w:val="20"/>
          <w:lang w:eastAsia="pl-PL"/>
        </w:rPr>
        <w:t>37</w:t>
      </w:r>
      <w:r w:rsidRPr="00D37E37">
        <w:rPr>
          <w:color w:val="131413"/>
          <w:sz w:val="20"/>
          <w:szCs w:val="20"/>
          <w:lang w:eastAsia="pl-PL"/>
        </w:rPr>
        <w:t xml:space="preserve"> °C. </w:t>
      </w:r>
      <w:r w:rsidR="00220105" w:rsidRPr="00D37E37">
        <w:rPr>
          <w:color w:val="131413"/>
          <w:sz w:val="20"/>
          <w:szCs w:val="20"/>
          <w:lang w:eastAsia="pl-PL"/>
        </w:rPr>
        <w:t>Cultures were then diluted 10</w:t>
      </w:r>
      <w:r w:rsidR="00220105" w:rsidRPr="00D37E37">
        <w:rPr>
          <w:color w:val="131413"/>
          <w:sz w:val="20"/>
          <w:szCs w:val="20"/>
          <w:vertAlign w:val="superscript"/>
          <w:lang w:eastAsia="pl-PL"/>
        </w:rPr>
        <w:t>6</w:t>
      </w:r>
      <w:r w:rsidR="00220105" w:rsidRPr="00D37E37">
        <w:rPr>
          <w:color w:val="131413"/>
          <w:sz w:val="20"/>
          <w:szCs w:val="20"/>
          <w:lang w:eastAsia="pl-PL"/>
        </w:rPr>
        <w:t xml:space="preserve">-fold in the fresh medium and incubated at 28 °C until saturation (about 18 h). </w:t>
      </w:r>
      <w:r w:rsidRPr="00D37E37">
        <w:rPr>
          <w:color w:val="131413"/>
          <w:sz w:val="20"/>
          <w:szCs w:val="20"/>
          <w:lang w:eastAsia="pl-PL"/>
        </w:rPr>
        <w:t xml:space="preserve">Appropriate dilutions </w:t>
      </w:r>
      <w:r w:rsidR="00220105" w:rsidRPr="00D37E37">
        <w:rPr>
          <w:color w:val="131413"/>
          <w:sz w:val="20"/>
          <w:szCs w:val="20"/>
          <w:lang w:eastAsia="pl-PL"/>
        </w:rPr>
        <w:t xml:space="preserve">of the saturated cultures </w:t>
      </w:r>
      <w:r w:rsidRPr="00D37E37">
        <w:rPr>
          <w:color w:val="131413"/>
          <w:sz w:val="20"/>
          <w:szCs w:val="20"/>
          <w:lang w:eastAsia="pl-PL"/>
        </w:rPr>
        <w:t>were incubated on plates without eryt</w:t>
      </w:r>
      <w:r w:rsidR="00AB17B5">
        <w:rPr>
          <w:color w:val="131413"/>
          <w:sz w:val="20"/>
          <w:szCs w:val="20"/>
          <w:lang w:eastAsia="pl-PL"/>
        </w:rPr>
        <w:t>h</w:t>
      </w:r>
      <w:r w:rsidRPr="00D37E37">
        <w:rPr>
          <w:color w:val="131413"/>
          <w:sz w:val="20"/>
          <w:szCs w:val="20"/>
          <w:lang w:eastAsia="pl-PL"/>
        </w:rPr>
        <w:t>romycin selection at 3</w:t>
      </w:r>
      <w:r w:rsidR="00220105" w:rsidRPr="00D37E37">
        <w:rPr>
          <w:color w:val="131413"/>
          <w:sz w:val="20"/>
          <w:szCs w:val="20"/>
          <w:lang w:eastAsia="pl-PL"/>
        </w:rPr>
        <w:t>7</w:t>
      </w:r>
      <w:r w:rsidRPr="00D37E37">
        <w:rPr>
          <w:color w:val="131413"/>
          <w:sz w:val="20"/>
          <w:szCs w:val="20"/>
          <w:lang w:eastAsia="pl-PL"/>
        </w:rPr>
        <w:t xml:space="preserve"> °C to allow plasmid loss. Colonies were transferred with toothpicks to selective and non-selective plates to detect erythromycin sensitive cells</w:t>
      </w:r>
      <w:r w:rsidR="006D15F7">
        <w:rPr>
          <w:color w:val="131413"/>
          <w:sz w:val="20"/>
          <w:szCs w:val="20"/>
          <w:lang w:eastAsia="pl-PL"/>
        </w:rPr>
        <w:t>,</w:t>
      </w:r>
      <w:r w:rsidRPr="00D37E37">
        <w:rPr>
          <w:color w:val="131413"/>
          <w:sz w:val="20"/>
          <w:szCs w:val="20"/>
          <w:lang w:eastAsia="pl-PL"/>
        </w:rPr>
        <w:t xml:space="preserve"> in which excision had occurred. The genetic structure of the resulting deletion strains was confirmed by colony PCR and sequencing of the DNA region containing the deleted gene.</w:t>
      </w:r>
    </w:p>
    <w:p w:rsidR="00002F0D" w:rsidRPr="00D37E37" w:rsidRDefault="00002F0D" w:rsidP="00DB062F">
      <w:pPr>
        <w:pStyle w:val="Akapitzlist"/>
        <w:spacing w:line="360" w:lineRule="auto"/>
        <w:ind w:left="0"/>
        <w:jc w:val="both"/>
        <w:rPr>
          <w:color w:val="131413"/>
          <w:sz w:val="20"/>
          <w:szCs w:val="20"/>
          <w:lang w:eastAsia="pl-PL"/>
        </w:rPr>
      </w:pPr>
    </w:p>
    <w:p w:rsidR="00002F0D" w:rsidRPr="00D37E37" w:rsidRDefault="00002F0D" w:rsidP="00DB062F">
      <w:pPr>
        <w:spacing w:line="360" w:lineRule="auto"/>
        <w:jc w:val="both"/>
        <w:rPr>
          <w:color w:val="131413"/>
          <w:sz w:val="20"/>
          <w:szCs w:val="20"/>
          <w:u w:val="single"/>
          <w:lang w:eastAsia="pl-PL"/>
        </w:rPr>
      </w:pPr>
      <w:r w:rsidRPr="00D37E37">
        <w:rPr>
          <w:i/>
          <w:sz w:val="20"/>
          <w:szCs w:val="20"/>
          <w:lang w:eastAsia="pl-PL"/>
        </w:rPr>
        <w:t>Complementation of the deleted gene</w:t>
      </w:r>
      <w:r w:rsidR="005273DF" w:rsidRPr="00D37E37">
        <w:rPr>
          <w:color w:val="131413"/>
          <w:sz w:val="20"/>
          <w:szCs w:val="20"/>
          <w:lang w:eastAsia="pl-PL"/>
        </w:rPr>
        <w:t xml:space="preserve"> </w:t>
      </w:r>
      <w:r w:rsidRPr="00D37E37">
        <w:rPr>
          <w:color w:val="131413"/>
          <w:sz w:val="20"/>
          <w:szCs w:val="20"/>
          <w:lang w:eastAsia="pl-PL"/>
        </w:rPr>
        <w:t xml:space="preserve">In order to complement the deleted gene </w:t>
      </w:r>
      <w:r w:rsidR="000D6340" w:rsidRPr="00D37E37">
        <w:rPr>
          <w:color w:val="131413"/>
          <w:sz w:val="20"/>
          <w:szCs w:val="20"/>
          <w:lang w:eastAsia="pl-PL"/>
        </w:rPr>
        <w:t>en</w:t>
      </w:r>
      <w:r w:rsidRPr="00D37E37">
        <w:rPr>
          <w:color w:val="131413"/>
          <w:sz w:val="20"/>
          <w:szCs w:val="20"/>
          <w:lang w:eastAsia="pl-PL"/>
        </w:rPr>
        <w:t>coding AJ89_07570 protein (Δbig), this gene with its putative promoter region was amplified</w:t>
      </w:r>
      <w:r w:rsidR="00567C23" w:rsidRPr="00D37E37">
        <w:rPr>
          <w:color w:val="131413"/>
          <w:sz w:val="20"/>
          <w:szCs w:val="20"/>
          <w:lang w:eastAsia="pl-PL"/>
        </w:rPr>
        <w:t xml:space="preserve"> with Phusion High-Fidelty DNA Polymerase (New England Biolabs,</w:t>
      </w:r>
      <w:r w:rsidR="00B067DC" w:rsidRPr="00D37E37">
        <w:rPr>
          <w:color w:val="131413"/>
          <w:sz w:val="20"/>
          <w:szCs w:val="20"/>
          <w:lang w:eastAsia="pl-PL"/>
        </w:rPr>
        <w:t xml:space="preserve"> USA)</w:t>
      </w:r>
      <w:r w:rsidRPr="00D37E37">
        <w:rPr>
          <w:color w:val="131413"/>
          <w:sz w:val="20"/>
          <w:szCs w:val="20"/>
          <w:lang w:eastAsia="pl-PL"/>
        </w:rPr>
        <w:t xml:space="preserve"> using </w:t>
      </w:r>
      <w:r w:rsidR="00D862A7" w:rsidRPr="00D37E37">
        <w:rPr>
          <w:sz w:val="20"/>
          <w:szCs w:val="20"/>
        </w:rPr>
        <w:t xml:space="preserve">pbig_F </w:t>
      </w:r>
      <w:r w:rsidR="00F0032F" w:rsidRPr="00D37E37">
        <w:rPr>
          <w:sz w:val="20"/>
          <w:szCs w:val="20"/>
        </w:rPr>
        <w:t xml:space="preserve">(CGCCCGG-GTAGATTATCTCAAGGGTGGTTAG) </w:t>
      </w:r>
      <w:r w:rsidRPr="00D37E37">
        <w:rPr>
          <w:color w:val="131413"/>
          <w:sz w:val="20"/>
          <w:szCs w:val="20"/>
          <w:lang w:eastAsia="pl-PL"/>
        </w:rPr>
        <w:t xml:space="preserve">and </w:t>
      </w:r>
      <w:r w:rsidR="00D862A7" w:rsidRPr="00D37E37">
        <w:rPr>
          <w:sz w:val="20"/>
          <w:szCs w:val="20"/>
        </w:rPr>
        <w:t>pbig_R</w:t>
      </w:r>
      <w:r w:rsidR="00F0032F" w:rsidRPr="00D37E37">
        <w:rPr>
          <w:b/>
          <w:sz w:val="20"/>
          <w:szCs w:val="20"/>
        </w:rPr>
        <w:t xml:space="preserve"> </w:t>
      </w:r>
      <w:r w:rsidR="00F0032F" w:rsidRPr="00D37E37">
        <w:rPr>
          <w:sz w:val="20"/>
          <w:szCs w:val="20"/>
        </w:rPr>
        <w:t>(CCGCTCGAG-TAACGTTTGTTAAGTCTTTC)</w:t>
      </w:r>
      <w:r w:rsidRPr="00D37E37">
        <w:rPr>
          <w:color w:val="131413"/>
          <w:sz w:val="20"/>
          <w:szCs w:val="20"/>
          <w:lang w:eastAsia="pl-PL"/>
        </w:rPr>
        <w:t xml:space="preserve"> primers. The resulting fragment was cloned into pGhost9</w:t>
      </w:r>
      <w:r w:rsidR="00D862A7" w:rsidRPr="00D37E37">
        <w:rPr>
          <w:color w:val="131413"/>
          <w:sz w:val="20"/>
          <w:szCs w:val="20"/>
          <w:lang w:eastAsia="pl-PL"/>
        </w:rPr>
        <w:t xml:space="preserve"> using </w:t>
      </w:r>
      <w:r w:rsidR="00D862A7" w:rsidRPr="00D37E37">
        <w:rPr>
          <w:i/>
          <w:color w:val="131413"/>
          <w:sz w:val="20"/>
          <w:szCs w:val="20"/>
          <w:lang w:eastAsia="pl-PL"/>
        </w:rPr>
        <w:t>Cfr9</w:t>
      </w:r>
      <w:r w:rsidR="00D862A7" w:rsidRPr="00D37E37">
        <w:rPr>
          <w:color w:val="131413"/>
          <w:sz w:val="20"/>
          <w:szCs w:val="20"/>
          <w:lang w:eastAsia="pl-PL"/>
        </w:rPr>
        <w:t>I (</w:t>
      </w:r>
      <w:r w:rsidR="00D862A7" w:rsidRPr="00D37E37">
        <w:rPr>
          <w:i/>
          <w:color w:val="131413"/>
          <w:sz w:val="20"/>
          <w:szCs w:val="20"/>
          <w:lang w:eastAsia="pl-PL"/>
        </w:rPr>
        <w:t>Xma</w:t>
      </w:r>
      <w:r w:rsidR="00D862A7" w:rsidRPr="00D37E37">
        <w:rPr>
          <w:color w:val="131413"/>
          <w:sz w:val="20"/>
          <w:szCs w:val="20"/>
          <w:lang w:eastAsia="pl-PL"/>
        </w:rPr>
        <w:t xml:space="preserve">I) and </w:t>
      </w:r>
      <w:r w:rsidR="00D862A7" w:rsidRPr="00D37E37">
        <w:rPr>
          <w:i/>
          <w:color w:val="131413"/>
          <w:sz w:val="20"/>
          <w:szCs w:val="20"/>
          <w:lang w:eastAsia="pl-PL"/>
        </w:rPr>
        <w:t>Xho</w:t>
      </w:r>
      <w:r w:rsidR="00D862A7" w:rsidRPr="00D37E37">
        <w:rPr>
          <w:color w:val="131413"/>
          <w:sz w:val="20"/>
          <w:szCs w:val="20"/>
          <w:lang w:eastAsia="pl-PL"/>
        </w:rPr>
        <w:t xml:space="preserve">I </w:t>
      </w:r>
      <w:r w:rsidR="00567C23" w:rsidRPr="00D37E37">
        <w:rPr>
          <w:color w:val="131413"/>
          <w:sz w:val="20"/>
          <w:szCs w:val="20"/>
          <w:lang w:eastAsia="pl-PL"/>
        </w:rPr>
        <w:t>restriction enzymes</w:t>
      </w:r>
      <w:r w:rsidRPr="00D37E37">
        <w:rPr>
          <w:color w:val="131413"/>
          <w:sz w:val="20"/>
          <w:szCs w:val="20"/>
          <w:lang w:eastAsia="pl-PL"/>
        </w:rPr>
        <w:t xml:space="preserve">, transferred into </w:t>
      </w:r>
      <w:r w:rsidRPr="00D37E37">
        <w:rPr>
          <w:i/>
          <w:color w:val="131413"/>
          <w:sz w:val="20"/>
          <w:szCs w:val="20"/>
          <w:lang w:eastAsia="pl-PL"/>
        </w:rPr>
        <w:t>E. coli</w:t>
      </w:r>
      <w:r w:rsidRPr="00D37E37">
        <w:rPr>
          <w:color w:val="131413"/>
          <w:sz w:val="20"/>
          <w:szCs w:val="20"/>
          <w:lang w:eastAsia="pl-PL"/>
        </w:rPr>
        <w:t xml:space="preserve"> </w:t>
      </w:r>
      <w:r w:rsidR="00D862A7" w:rsidRPr="00D37E37">
        <w:rPr>
          <w:color w:val="131413"/>
          <w:sz w:val="20"/>
          <w:szCs w:val="20"/>
          <w:lang w:eastAsia="pl-PL"/>
        </w:rPr>
        <w:t xml:space="preserve">EC1000 </w:t>
      </w:r>
      <w:r w:rsidRPr="00D37E37">
        <w:rPr>
          <w:sz w:val="20"/>
          <w:szCs w:val="20"/>
        </w:rPr>
        <w:t>and</w:t>
      </w:r>
      <w:r w:rsidR="006D15F7">
        <w:rPr>
          <w:sz w:val="20"/>
          <w:szCs w:val="20"/>
        </w:rPr>
        <w:t>,</w:t>
      </w:r>
      <w:r w:rsidRPr="00D37E37">
        <w:rPr>
          <w:sz w:val="20"/>
          <w:szCs w:val="20"/>
        </w:rPr>
        <w:t xml:space="preserve"> after selection of the proper construct</w:t>
      </w:r>
      <w:r w:rsidR="006D15F7">
        <w:rPr>
          <w:sz w:val="20"/>
          <w:szCs w:val="20"/>
        </w:rPr>
        <w:t>,</w:t>
      </w:r>
      <w:r w:rsidRPr="00D37E37">
        <w:rPr>
          <w:sz w:val="20"/>
          <w:szCs w:val="20"/>
        </w:rPr>
        <w:t xml:space="preserve"> transferred into electrocompetent </w:t>
      </w:r>
      <w:r w:rsidRPr="00D37E37">
        <w:rPr>
          <w:i/>
          <w:sz w:val="20"/>
          <w:szCs w:val="20"/>
        </w:rPr>
        <w:t>L. lactis</w:t>
      </w:r>
      <w:r w:rsidRPr="00D37E37">
        <w:rPr>
          <w:sz w:val="20"/>
          <w:szCs w:val="20"/>
        </w:rPr>
        <w:t xml:space="preserve"> IBB477</w:t>
      </w:r>
      <w:r w:rsidR="00F0032F" w:rsidRPr="00D37E37">
        <w:rPr>
          <w:sz w:val="20"/>
          <w:szCs w:val="20"/>
        </w:rPr>
        <w:t xml:space="preserve"> </w:t>
      </w:r>
      <w:r w:rsidRPr="00D37E37">
        <w:rPr>
          <w:color w:val="131413"/>
          <w:sz w:val="20"/>
          <w:szCs w:val="20"/>
          <w:lang w:eastAsia="pl-PL"/>
        </w:rPr>
        <w:t>Δbig</w:t>
      </w:r>
      <w:r w:rsidR="00F0032F" w:rsidRPr="00D37E37">
        <w:rPr>
          <w:color w:val="131413"/>
          <w:sz w:val="20"/>
          <w:szCs w:val="20"/>
          <w:lang w:eastAsia="pl-PL"/>
        </w:rPr>
        <w:t xml:space="preserve"> mutant</w:t>
      </w:r>
      <w:r w:rsidR="00AC3855" w:rsidRPr="00D37E37">
        <w:rPr>
          <w:color w:val="131413"/>
          <w:sz w:val="20"/>
          <w:szCs w:val="20"/>
          <w:lang w:eastAsia="pl-PL"/>
        </w:rPr>
        <w:t xml:space="preserve"> </w:t>
      </w:r>
      <w:r w:rsidR="00337F4E" w:rsidRPr="00D37E37">
        <w:rPr>
          <w:color w:val="131413"/>
          <w:sz w:val="20"/>
          <w:szCs w:val="20"/>
          <w:lang w:eastAsia="pl-PL"/>
        </w:rPr>
        <w:t xml:space="preserve">giving rise to the </w:t>
      </w:r>
      <w:r w:rsidR="00AC3855" w:rsidRPr="00D37E37">
        <w:rPr>
          <w:sz w:val="20"/>
          <w:szCs w:val="20"/>
          <w:lang w:eastAsia="pl-PL"/>
        </w:rPr>
        <w:t>IBB477Δbig</w:t>
      </w:r>
      <w:r w:rsidR="003C28BF" w:rsidRPr="00D37E37">
        <w:rPr>
          <w:sz w:val="20"/>
          <w:szCs w:val="20"/>
          <w:lang w:eastAsia="pl-PL"/>
        </w:rPr>
        <w:t>+</w:t>
      </w:r>
      <w:r w:rsidR="00AC3855" w:rsidRPr="00D37E37">
        <w:rPr>
          <w:sz w:val="20"/>
          <w:szCs w:val="20"/>
          <w:lang w:eastAsia="pl-PL"/>
        </w:rPr>
        <w:t>pGhost9big strain</w:t>
      </w:r>
      <w:r w:rsidR="00ED2FD8">
        <w:rPr>
          <w:rStyle w:val="Odwoanieprzypisudolnego"/>
          <w:sz w:val="20"/>
          <w:szCs w:val="20"/>
          <w:lang w:eastAsia="pl-PL"/>
        </w:rPr>
        <w:footnoteReference w:id="2"/>
      </w:r>
      <w:r w:rsidR="00F0032F" w:rsidRPr="00D37E37">
        <w:rPr>
          <w:color w:val="131413"/>
          <w:sz w:val="20"/>
          <w:szCs w:val="20"/>
          <w:lang w:eastAsia="pl-PL"/>
        </w:rPr>
        <w:t>.</w:t>
      </w:r>
      <w:r w:rsidRPr="00D37E37">
        <w:rPr>
          <w:color w:val="131413"/>
          <w:sz w:val="20"/>
          <w:szCs w:val="20"/>
          <w:lang w:eastAsia="pl-PL"/>
        </w:rPr>
        <w:t xml:space="preserve"> </w:t>
      </w:r>
    </w:p>
    <w:p w:rsidR="005273DF" w:rsidRPr="00D37E37" w:rsidRDefault="005273DF" w:rsidP="00DB062F">
      <w:pPr>
        <w:spacing w:line="360" w:lineRule="auto"/>
        <w:jc w:val="both"/>
        <w:rPr>
          <w:color w:val="131413"/>
          <w:sz w:val="20"/>
          <w:szCs w:val="20"/>
          <w:lang w:eastAsia="pl-PL"/>
        </w:rPr>
      </w:pPr>
    </w:p>
    <w:p w:rsidR="00002F0D" w:rsidRPr="00D37E37" w:rsidRDefault="00002F0D" w:rsidP="00DB062F">
      <w:pPr>
        <w:spacing w:line="360" w:lineRule="auto"/>
        <w:jc w:val="both"/>
        <w:rPr>
          <w:b/>
          <w:sz w:val="20"/>
          <w:szCs w:val="20"/>
          <w:lang w:eastAsia="pl-PL"/>
        </w:rPr>
      </w:pPr>
      <w:r w:rsidRPr="00D37E37">
        <w:rPr>
          <w:i/>
          <w:sz w:val="20"/>
          <w:szCs w:val="20"/>
          <w:lang w:eastAsia="pl-PL"/>
        </w:rPr>
        <w:t xml:space="preserve">Preparation of mucins-, collagen- </w:t>
      </w:r>
      <w:r w:rsidR="00AB17B5">
        <w:rPr>
          <w:i/>
          <w:sz w:val="20"/>
          <w:szCs w:val="20"/>
          <w:lang w:eastAsia="pl-PL"/>
        </w:rPr>
        <w:t>or</w:t>
      </w:r>
      <w:r w:rsidRPr="00D37E37">
        <w:rPr>
          <w:i/>
          <w:sz w:val="20"/>
          <w:szCs w:val="20"/>
          <w:lang w:eastAsia="pl-PL"/>
        </w:rPr>
        <w:t xml:space="preserve"> fibronectin-coated polystyrene plates</w:t>
      </w:r>
      <w:r w:rsidR="005273DF" w:rsidRPr="00D37E37">
        <w:rPr>
          <w:b/>
          <w:sz w:val="20"/>
          <w:szCs w:val="20"/>
          <w:lang w:eastAsia="pl-PL"/>
        </w:rPr>
        <w:t xml:space="preserve"> </w:t>
      </w:r>
      <w:r w:rsidRPr="00D37E37">
        <w:rPr>
          <w:sz w:val="20"/>
          <w:szCs w:val="20"/>
          <w:lang w:eastAsia="pl-PL"/>
        </w:rPr>
        <w:t>Solutions of: i.) type III mucin from porcine stomach (PGM) (cat. no. M1778, Sigma-Aldrich</w:t>
      </w:r>
      <w:r w:rsidR="0076719C">
        <w:rPr>
          <w:sz w:val="20"/>
          <w:szCs w:val="20"/>
          <w:lang w:eastAsia="pl-PL"/>
        </w:rPr>
        <w:t xml:space="preserve">, </w:t>
      </w:r>
      <w:r w:rsidR="0076719C" w:rsidRPr="00D37E37">
        <w:rPr>
          <w:sz w:val="20"/>
          <w:szCs w:val="20"/>
        </w:rPr>
        <w:t>St. Louis, MO</w:t>
      </w:r>
      <w:r w:rsidR="0076719C">
        <w:rPr>
          <w:sz w:val="20"/>
          <w:szCs w:val="20"/>
        </w:rPr>
        <w:t>, USA</w:t>
      </w:r>
      <w:r w:rsidRPr="00D37E37">
        <w:rPr>
          <w:sz w:val="20"/>
          <w:szCs w:val="20"/>
          <w:lang w:eastAsia="pl-PL"/>
        </w:rPr>
        <w:t>) [10 mg</w:t>
      </w:r>
      <w:r w:rsidR="00EE66C5">
        <w:rPr>
          <w:sz w:val="20"/>
          <w:szCs w:val="20"/>
          <w:lang w:eastAsia="pl-PL"/>
        </w:rPr>
        <w:t xml:space="preserve"> </w:t>
      </w:r>
      <w:r w:rsidRPr="00D37E37">
        <w:rPr>
          <w:sz w:val="20"/>
          <w:szCs w:val="20"/>
          <w:lang w:eastAsia="pl-PL"/>
        </w:rPr>
        <w:t>m</w:t>
      </w:r>
      <w:r w:rsidR="00E92B29">
        <w:rPr>
          <w:sz w:val="20"/>
          <w:szCs w:val="20"/>
          <w:lang w:eastAsia="pl-PL"/>
        </w:rPr>
        <w:t>l</w:t>
      </w:r>
      <w:r w:rsidR="00EE66C5">
        <w:rPr>
          <w:sz w:val="20"/>
          <w:szCs w:val="20"/>
          <w:vertAlign w:val="superscript"/>
          <w:lang w:eastAsia="pl-PL"/>
        </w:rPr>
        <w:t>-1</w:t>
      </w:r>
      <w:r w:rsidRPr="00D37E37">
        <w:rPr>
          <w:sz w:val="20"/>
          <w:szCs w:val="20"/>
          <w:lang w:eastAsia="pl-PL"/>
        </w:rPr>
        <w:t>], ii.) fibronectin</w:t>
      </w:r>
      <w:r w:rsidR="003E0A44" w:rsidRPr="00D37E37">
        <w:rPr>
          <w:sz w:val="20"/>
          <w:szCs w:val="20"/>
          <w:lang w:eastAsia="pl-PL"/>
        </w:rPr>
        <w:t xml:space="preserve"> from human plasma</w:t>
      </w:r>
      <w:r w:rsidRPr="00D37E37">
        <w:rPr>
          <w:sz w:val="20"/>
          <w:szCs w:val="20"/>
          <w:lang w:eastAsia="pl-PL"/>
        </w:rPr>
        <w:t xml:space="preserve"> (FN) (</w:t>
      </w:r>
      <w:r w:rsidR="003E0A44" w:rsidRPr="00D37E37">
        <w:rPr>
          <w:sz w:val="20"/>
          <w:szCs w:val="20"/>
          <w:lang w:eastAsia="pl-PL"/>
        </w:rPr>
        <w:t>cat. no. F2006, Sigma-Aldrich</w:t>
      </w:r>
      <w:r w:rsidR="0076719C">
        <w:rPr>
          <w:sz w:val="20"/>
          <w:szCs w:val="20"/>
          <w:lang w:eastAsia="pl-PL"/>
        </w:rPr>
        <w:t xml:space="preserve">, </w:t>
      </w:r>
      <w:r w:rsidR="0076719C" w:rsidRPr="00D37E37">
        <w:rPr>
          <w:sz w:val="20"/>
          <w:szCs w:val="20"/>
        </w:rPr>
        <w:t>St. Louis, MO</w:t>
      </w:r>
      <w:r w:rsidR="0076719C">
        <w:rPr>
          <w:sz w:val="20"/>
          <w:szCs w:val="20"/>
        </w:rPr>
        <w:t>, USA</w:t>
      </w:r>
      <w:r w:rsidRPr="00D37E37">
        <w:rPr>
          <w:sz w:val="20"/>
          <w:szCs w:val="20"/>
          <w:lang w:eastAsia="pl-PL"/>
        </w:rPr>
        <w:t>) [</w:t>
      </w:r>
      <w:r w:rsidR="003E0A44" w:rsidRPr="00D37E37">
        <w:rPr>
          <w:sz w:val="20"/>
          <w:szCs w:val="20"/>
          <w:lang w:eastAsia="pl-PL"/>
        </w:rPr>
        <w:t>20 µg</w:t>
      </w:r>
      <w:r w:rsidR="00EE66C5">
        <w:rPr>
          <w:sz w:val="20"/>
          <w:szCs w:val="20"/>
          <w:lang w:eastAsia="pl-PL"/>
        </w:rPr>
        <w:t xml:space="preserve"> </w:t>
      </w:r>
      <w:r w:rsidR="003E0A44" w:rsidRPr="00D37E37">
        <w:rPr>
          <w:sz w:val="20"/>
          <w:szCs w:val="20"/>
          <w:lang w:eastAsia="pl-PL"/>
        </w:rPr>
        <w:t>m</w:t>
      </w:r>
      <w:r w:rsidR="00E92B29">
        <w:rPr>
          <w:sz w:val="20"/>
          <w:szCs w:val="20"/>
          <w:lang w:eastAsia="pl-PL"/>
        </w:rPr>
        <w:t>l</w:t>
      </w:r>
      <w:r w:rsidR="00EE66C5">
        <w:rPr>
          <w:sz w:val="20"/>
          <w:szCs w:val="20"/>
          <w:vertAlign w:val="superscript"/>
          <w:lang w:eastAsia="pl-PL"/>
        </w:rPr>
        <w:t>-1</w:t>
      </w:r>
      <w:r w:rsidRPr="00D37E37">
        <w:rPr>
          <w:sz w:val="20"/>
          <w:szCs w:val="20"/>
          <w:lang w:eastAsia="pl-PL"/>
        </w:rPr>
        <w:t>] and iii.) collagen</w:t>
      </w:r>
      <w:r w:rsidR="0022607C" w:rsidRPr="00D37E37">
        <w:rPr>
          <w:sz w:val="20"/>
          <w:szCs w:val="20"/>
          <w:lang w:eastAsia="pl-PL"/>
        </w:rPr>
        <w:t xml:space="preserve"> from human placenta t</w:t>
      </w:r>
      <w:r w:rsidR="00F30D95" w:rsidRPr="00D37E37">
        <w:rPr>
          <w:sz w:val="20"/>
          <w:szCs w:val="20"/>
          <w:lang w:eastAsia="pl-PL"/>
        </w:rPr>
        <w:t>ype</w:t>
      </w:r>
      <w:r w:rsidRPr="00D37E37">
        <w:rPr>
          <w:sz w:val="20"/>
          <w:szCs w:val="20"/>
          <w:lang w:eastAsia="pl-PL"/>
        </w:rPr>
        <w:t xml:space="preserve"> IV (CN IV) (</w:t>
      </w:r>
      <w:r w:rsidR="00F30D95" w:rsidRPr="00D37E37">
        <w:rPr>
          <w:sz w:val="20"/>
          <w:szCs w:val="20"/>
          <w:lang w:eastAsia="pl-PL"/>
        </w:rPr>
        <w:t>cat. no. C7521, Sigma-Aldrich</w:t>
      </w:r>
      <w:r w:rsidR="0076719C">
        <w:rPr>
          <w:sz w:val="20"/>
          <w:szCs w:val="20"/>
          <w:lang w:eastAsia="pl-PL"/>
        </w:rPr>
        <w:t xml:space="preserve">, </w:t>
      </w:r>
      <w:r w:rsidR="0076719C" w:rsidRPr="00D37E37">
        <w:rPr>
          <w:sz w:val="20"/>
          <w:szCs w:val="20"/>
        </w:rPr>
        <w:t>St. Louis, MO</w:t>
      </w:r>
      <w:r w:rsidR="0076719C">
        <w:rPr>
          <w:sz w:val="20"/>
          <w:szCs w:val="20"/>
        </w:rPr>
        <w:t>, USA</w:t>
      </w:r>
      <w:r w:rsidRPr="00D37E37">
        <w:rPr>
          <w:sz w:val="20"/>
          <w:szCs w:val="20"/>
          <w:lang w:eastAsia="pl-PL"/>
        </w:rPr>
        <w:t>) [</w:t>
      </w:r>
      <w:r w:rsidR="00F30D95" w:rsidRPr="00D37E37">
        <w:rPr>
          <w:sz w:val="20"/>
          <w:szCs w:val="20"/>
          <w:lang w:eastAsia="pl-PL"/>
        </w:rPr>
        <w:t>20 µg</w:t>
      </w:r>
      <w:r w:rsidR="00EE66C5">
        <w:rPr>
          <w:sz w:val="20"/>
          <w:szCs w:val="20"/>
          <w:lang w:eastAsia="pl-PL"/>
        </w:rPr>
        <w:t xml:space="preserve"> </w:t>
      </w:r>
      <w:r w:rsidR="00F30D95" w:rsidRPr="00D37E37">
        <w:rPr>
          <w:sz w:val="20"/>
          <w:szCs w:val="20"/>
          <w:lang w:eastAsia="pl-PL"/>
        </w:rPr>
        <w:t>m</w:t>
      </w:r>
      <w:r w:rsidR="00E92B29">
        <w:rPr>
          <w:sz w:val="20"/>
          <w:szCs w:val="20"/>
          <w:lang w:eastAsia="pl-PL"/>
        </w:rPr>
        <w:t>l</w:t>
      </w:r>
      <w:r w:rsidR="00EE66C5">
        <w:rPr>
          <w:sz w:val="20"/>
          <w:szCs w:val="20"/>
          <w:vertAlign w:val="superscript"/>
          <w:lang w:eastAsia="pl-PL"/>
        </w:rPr>
        <w:t>-1</w:t>
      </w:r>
      <w:r w:rsidRPr="00D37E37">
        <w:rPr>
          <w:sz w:val="20"/>
          <w:szCs w:val="20"/>
          <w:lang w:eastAsia="pl-PL"/>
        </w:rPr>
        <w:t>] were all dissolved in phosphate buffered saline (PBS)</w:t>
      </w:r>
      <w:r w:rsidR="0022607C" w:rsidRPr="00D37E37">
        <w:rPr>
          <w:sz w:val="20"/>
          <w:szCs w:val="20"/>
          <w:lang w:eastAsia="pl-PL"/>
        </w:rPr>
        <w:t>,</w:t>
      </w:r>
      <w:r w:rsidRPr="00D37E37">
        <w:rPr>
          <w:sz w:val="20"/>
          <w:szCs w:val="20"/>
          <w:lang w:eastAsia="pl-PL"/>
        </w:rPr>
        <w:t xml:space="preserve"> pH</w:t>
      </w:r>
      <w:r w:rsidR="00A82034">
        <w:rPr>
          <w:sz w:val="20"/>
          <w:szCs w:val="20"/>
          <w:lang w:eastAsia="pl-PL"/>
        </w:rPr>
        <w:t xml:space="preserve"> </w:t>
      </w:r>
      <w:r w:rsidRPr="00D37E37">
        <w:rPr>
          <w:sz w:val="20"/>
          <w:szCs w:val="20"/>
          <w:lang w:eastAsia="pl-PL"/>
        </w:rPr>
        <w:t>=</w:t>
      </w:r>
      <w:r w:rsidR="00A82034">
        <w:rPr>
          <w:sz w:val="20"/>
          <w:szCs w:val="20"/>
          <w:lang w:eastAsia="pl-PL"/>
        </w:rPr>
        <w:t xml:space="preserve"> </w:t>
      </w:r>
      <w:r w:rsidRPr="00D37E37">
        <w:rPr>
          <w:sz w:val="20"/>
          <w:szCs w:val="20"/>
          <w:lang w:eastAsia="pl-PL"/>
        </w:rPr>
        <w:t>7.</w:t>
      </w:r>
      <w:r w:rsidR="00F30D95" w:rsidRPr="00D37E37">
        <w:rPr>
          <w:sz w:val="20"/>
          <w:szCs w:val="20"/>
          <w:lang w:eastAsia="pl-PL"/>
        </w:rPr>
        <w:t>4</w:t>
      </w:r>
      <w:r w:rsidRPr="00D37E37">
        <w:rPr>
          <w:sz w:val="20"/>
          <w:szCs w:val="20"/>
          <w:lang w:eastAsia="pl-PL"/>
        </w:rPr>
        <w:t xml:space="preserve"> </w:t>
      </w:r>
      <w:r w:rsidR="00F30D95" w:rsidRPr="00D37E37">
        <w:rPr>
          <w:sz w:val="20"/>
          <w:szCs w:val="20"/>
          <w:lang w:eastAsia="pl-PL"/>
        </w:rPr>
        <w:t>(BioShop Canada Inc</w:t>
      </w:r>
      <w:r w:rsidR="0022607C" w:rsidRPr="00D37E37">
        <w:rPr>
          <w:sz w:val="20"/>
          <w:szCs w:val="20"/>
          <w:lang w:eastAsia="pl-PL"/>
        </w:rPr>
        <w:t>.</w:t>
      </w:r>
      <w:r w:rsidR="0076719C">
        <w:rPr>
          <w:sz w:val="20"/>
          <w:szCs w:val="20"/>
          <w:lang w:eastAsia="pl-PL"/>
        </w:rPr>
        <w:t xml:space="preserve">, </w:t>
      </w:r>
      <w:r w:rsidR="0076719C" w:rsidRPr="0076719C">
        <w:rPr>
          <w:sz w:val="20"/>
          <w:szCs w:val="20"/>
          <w:lang w:eastAsia="pl-PL"/>
        </w:rPr>
        <w:t>Burlington, Ontario</w:t>
      </w:r>
      <w:r w:rsidR="0076719C">
        <w:rPr>
          <w:sz w:val="20"/>
          <w:szCs w:val="20"/>
          <w:lang w:eastAsia="pl-PL"/>
        </w:rPr>
        <w:t>, Canada</w:t>
      </w:r>
      <w:r w:rsidR="00F30D95" w:rsidRPr="00D37E37">
        <w:rPr>
          <w:sz w:val="20"/>
          <w:szCs w:val="20"/>
          <w:lang w:eastAsia="pl-PL"/>
        </w:rPr>
        <w:t xml:space="preserve">) </w:t>
      </w:r>
      <w:r w:rsidRPr="00D37E37">
        <w:rPr>
          <w:sz w:val="20"/>
          <w:szCs w:val="20"/>
          <w:lang w:eastAsia="pl-PL"/>
        </w:rPr>
        <w:t xml:space="preserve">just before use. Adhesion of </w:t>
      </w:r>
      <w:r w:rsidRPr="00D37E37">
        <w:rPr>
          <w:i/>
          <w:sz w:val="20"/>
          <w:szCs w:val="20"/>
          <w:lang w:eastAsia="pl-PL"/>
        </w:rPr>
        <w:t>L. lactis</w:t>
      </w:r>
      <w:r w:rsidRPr="00D37E37">
        <w:rPr>
          <w:sz w:val="20"/>
          <w:szCs w:val="20"/>
          <w:lang w:eastAsia="pl-PL"/>
        </w:rPr>
        <w:t xml:space="preserve"> to PGM, FN and CN IV was determined on polystyrene </w:t>
      </w:r>
      <w:r w:rsidR="00370003" w:rsidRPr="00D37E37">
        <w:rPr>
          <w:sz w:val="20"/>
          <w:szCs w:val="20"/>
          <w:lang w:eastAsia="pl-PL"/>
        </w:rPr>
        <w:t xml:space="preserve">96-well </w:t>
      </w:r>
      <w:r w:rsidRPr="00D37E37">
        <w:rPr>
          <w:sz w:val="20"/>
          <w:szCs w:val="20"/>
          <w:lang w:eastAsia="pl-PL"/>
        </w:rPr>
        <w:t>microtiter plates</w:t>
      </w:r>
      <w:r w:rsidR="003266B5" w:rsidRPr="00D37E37">
        <w:rPr>
          <w:sz w:val="20"/>
          <w:szCs w:val="20"/>
          <w:lang w:eastAsia="pl-PL"/>
        </w:rPr>
        <w:t xml:space="preserve"> (</w:t>
      </w:r>
      <w:r w:rsidR="0022607C" w:rsidRPr="00D37E37">
        <w:rPr>
          <w:sz w:val="20"/>
          <w:szCs w:val="20"/>
          <w:lang w:eastAsia="pl-PL"/>
        </w:rPr>
        <w:t xml:space="preserve">cat. no. 167008, Thermo Fischer Scientific Nunc A/S, </w:t>
      </w:r>
      <w:r w:rsidR="0076719C" w:rsidRPr="0076719C">
        <w:rPr>
          <w:sz w:val="20"/>
          <w:szCs w:val="20"/>
          <w:lang w:eastAsia="pl-PL"/>
        </w:rPr>
        <w:t>Roskilde</w:t>
      </w:r>
      <w:r w:rsidR="0076719C">
        <w:rPr>
          <w:sz w:val="20"/>
          <w:szCs w:val="20"/>
          <w:lang w:eastAsia="pl-PL"/>
        </w:rPr>
        <w:t>,</w:t>
      </w:r>
      <w:r w:rsidR="0076719C" w:rsidRPr="0076719C">
        <w:rPr>
          <w:sz w:val="20"/>
          <w:szCs w:val="20"/>
          <w:lang w:eastAsia="pl-PL"/>
        </w:rPr>
        <w:t xml:space="preserve"> </w:t>
      </w:r>
      <w:r w:rsidR="0022607C" w:rsidRPr="00D37E37">
        <w:rPr>
          <w:sz w:val="20"/>
          <w:szCs w:val="20"/>
          <w:lang w:eastAsia="pl-PL"/>
        </w:rPr>
        <w:t>Denmark</w:t>
      </w:r>
      <w:r w:rsidR="003266B5" w:rsidRPr="00D37E37">
        <w:rPr>
          <w:sz w:val="20"/>
          <w:szCs w:val="20"/>
          <w:lang w:eastAsia="pl-PL"/>
        </w:rPr>
        <w:t>)</w:t>
      </w:r>
      <w:r w:rsidRPr="00D37E37">
        <w:rPr>
          <w:sz w:val="20"/>
          <w:szCs w:val="20"/>
          <w:lang w:eastAsia="pl-PL"/>
        </w:rPr>
        <w:t xml:space="preserve"> coated with 200 μ</w:t>
      </w:r>
      <w:r w:rsidR="00E92B29">
        <w:rPr>
          <w:sz w:val="20"/>
          <w:szCs w:val="20"/>
          <w:lang w:eastAsia="pl-PL"/>
        </w:rPr>
        <w:t>l</w:t>
      </w:r>
      <w:r w:rsidRPr="00D37E37">
        <w:rPr>
          <w:sz w:val="20"/>
          <w:szCs w:val="20"/>
          <w:lang w:eastAsia="pl-PL"/>
        </w:rPr>
        <w:t xml:space="preserve"> </w:t>
      </w:r>
      <w:r w:rsidR="0001256D" w:rsidRPr="00D37E37">
        <w:rPr>
          <w:sz w:val="20"/>
          <w:szCs w:val="20"/>
          <w:lang w:eastAsia="pl-PL"/>
        </w:rPr>
        <w:t>(PGM and CN) or 150 μ</w:t>
      </w:r>
      <w:r w:rsidR="00E92B29">
        <w:rPr>
          <w:sz w:val="20"/>
          <w:szCs w:val="20"/>
          <w:lang w:eastAsia="pl-PL"/>
        </w:rPr>
        <w:t>l</w:t>
      </w:r>
      <w:r w:rsidR="0001256D" w:rsidRPr="00D37E37">
        <w:rPr>
          <w:sz w:val="20"/>
          <w:szCs w:val="20"/>
          <w:lang w:eastAsia="pl-PL"/>
        </w:rPr>
        <w:t xml:space="preserve"> </w:t>
      </w:r>
      <w:r w:rsidR="003266B5" w:rsidRPr="00D37E37">
        <w:rPr>
          <w:sz w:val="20"/>
          <w:szCs w:val="20"/>
          <w:lang w:eastAsia="pl-PL"/>
        </w:rPr>
        <w:t xml:space="preserve">(FN) </w:t>
      </w:r>
      <w:r w:rsidRPr="00D37E37">
        <w:rPr>
          <w:sz w:val="20"/>
          <w:szCs w:val="20"/>
          <w:lang w:eastAsia="pl-PL"/>
        </w:rPr>
        <w:t>of the prepared solutions and incubated overnight at 4</w:t>
      </w:r>
      <w:r w:rsidR="00E92B29">
        <w:rPr>
          <w:sz w:val="20"/>
          <w:szCs w:val="20"/>
          <w:lang w:eastAsia="pl-PL"/>
        </w:rPr>
        <w:t xml:space="preserve"> </w:t>
      </w:r>
      <w:r w:rsidRPr="00D37E37">
        <w:rPr>
          <w:sz w:val="20"/>
          <w:szCs w:val="20"/>
          <w:lang w:eastAsia="pl-PL"/>
        </w:rPr>
        <w:t xml:space="preserve">°C, with gentle agitation on a platform rocker shaker. After incubation, the wells </w:t>
      </w:r>
      <w:r w:rsidRPr="00D37E37">
        <w:rPr>
          <w:sz w:val="20"/>
          <w:szCs w:val="20"/>
          <w:lang w:eastAsia="pl-PL"/>
        </w:rPr>
        <w:lastRenderedPageBreak/>
        <w:t>were washed three times with PBS and five times with sterile MilliQ-grade water</w:t>
      </w:r>
      <w:r w:rsidR="003266B5" w:rsidRPr="00D37E37">
        <w:rPr>
          <w:sz w:val="20"/>
          <w:szCs w:val="20"/>
          <w:lang w:eastAsia="pl-PL"/>
        </w:rPr>
        <w:t xml:space="preserve"> (PGM) or three times with PBS (FN and CN)</w:t>
      </w:r>
      <w:r w:rsidRPr="00D37E37">
        <w:rPr>
          <w:sz w:val="20"/>
          <w:szCs w:val="20"/>
          <w:lang w:eastAsia="pl-PL"/>
        </w:rPr>
        <w:t xml:space="preserve"> to remove loosely bound material. The plates were air-dried and used directly after preparation.</w:t>
      </w:r>
    </w:p>
    <w:p w:rsidR="00002F0D" w:rsidRPr="00D37E37" w:rsidRDefault="00002F0D" w:rsidP="00DB062F">
      <w:pPr>
        <w:spacing w:line="360" w:lineRule="auto"/>
        <w:jc w:val="both"/>
        <w:rPr>
          <w:b/>
          <w:sz w:val="20"/>
          <w:szCs w:val="20"/>
          <w:lang w:eastAsia="pl-PL"/>
        </w:rPr>
      </w:pPr>
    </w:p>
    <w:p w:rsidR="00002F0D" w:rsidRDefault="00002F0D" w:rsidP="00DB062F">
      <w:pPr>
        <w:pStyle w:val="Nagwek"/>
        <w:tabs>
          <w:tab w:val="left" w:pos="0"/>
          <w:tab w:val="left" w:pos="720"/>
          <w:tab w:val="left" w:pos="2340"/>
        </w:tabs>
        <w:spacing w:line="360" w:lineRule="auto"/>
        <w:jc w:val="both"/>
        <w:rPr>
          <w:sz w:val="20"/>
          <w:szCs w:val="20"/>
        </w:rPr>
      </w:pPr>
      <w:r w:rsidRPr="00D37E37">
        <w:rPr>
          <w:i/>
          <w:sz w:val="20"/>
          <w:szCs w:val="20"/>
          <w:lang w:eastAsia="pl-PL"/>
        </w:rPr>
        <w:t>Adhesion tests</w:t>
      </w:r>
      <w:r w:rsidR="005273DF" w:rsidRPr="00D37E37">
        <w:rPr>
          <w:b/>
          <w:sz w:val="20"/>
          <w:szCs w:val="20"/>
          <w:lang w:eastAsia="pl-PL"/>
        </w:rPr>
        <w:t xml:space="preserve"> </w:t>
      </w:r>
      <w:r w:rsidRPr="00D37E37">
        <w:rPr>
          <w:sz w:val="20"/>
          <w:szCs w:val="20"/>
        </w:rPr>
        <w:t>Adhesion of bacterial cells to bare polystyr</w:t>
      </w:r>
      <w:r w:rsidR="00CE5F79" w:rsidRPr="00D37E37">
        <w:rPr>
          <w:sz w:val="20"/>
          <w:szCs w:val="20"/>
        </w:rPr>
        <w:t>ene (PS), PGM-coated</w:t>
      </w:r>
      <w:r w:rsidRPr="00D37E37">
        <w:rPr>
          <w:sz w:val="20"/>
          <w:szCs w:val="20"/>
        </w:rPr>
        <w:t xml:space="preserve"> (PS+PGM), fibronectin-coa</w:t>
      </w:r>
      <w:r w:rsidR="00CE5F79" w:rsidRPr="00D37E37">
        <w:rPr>
          <w:sz w:val="20"/>
          <w:szCs w:val="20"/>
        </w:rPr>
        <w:t>ted</w:t>
      </w:r>
      <w:r w:rsidRPr="00D37E37">
        <w:rPr>
          <w:sz w:val="20"/>
          <w:szCs w:val="20"/>
        </w:rPr>
        <w:t xml:space="preserve"> (PS+FN) </w:t>
      </w:r>
      <w:r w:rsidR="00CD4D78">
        <w:rPr>
          <w:sz w:val="20"/>
          <w:szCs w:val="20"/>
        </w:rPr>
        <w:t>or</w:t>
      </w:r>
      <w:r w:rsidR="00CE5F79" w:rsidRPr="00D37E37">
        <w:rPr>
          <w:sz w:val="20"/>
          <w:szCs w:val="20"/>
        </w:rPr>
        <w:t xml:space="preserve"> collagen IV-coated (PS+CN IV) polystyrene </w:t>
      </w:r>
      <w:r w:rsidRPr="00D37E37">
        <w:rPr>
          <w:sz w:val="20"/>
          <w:szCs w:val="20"/>
        </w:rPr>
        <w:t xml:space="preserve">was tested on the </w:t>
      </w:r>
      <w:r w:rsidR="0001256D" w:rsidRPr="00D37E37">
        <w:rPr>
          <w:sz w:val="20"/>
          <w:szCs w:val="20"/>
          <w:lang w:eastAsia="pl-PL"/>
        </w:rPr>
        <w:t xml:space="preserve">96-well </w:t>
      </w:r>
      <w:r w:rsidRPr="00D37E37">
        <w:rPr>
          <w:sz w:val="20"/>
          <w:szCs w:val="20"/>
        </w:rPr>
        <w:t>microtiter plates</w:t>
      </w:r>
      <w:r w:rsidR="0001256D" w:rsidRPr="00D37E37">
        <w:rPr>
          <w:sz w:val="20"/>
          <w:szCs w:val="20"/>
        </w:rPr>
        <w:t xml:space="preserve"> </w:t>
      </w:r>
      <w:r w:rsidR="0001256D" w:rsidRPr="00D37E37">
        <w:rPr>
          <w:sz w:val="20"/>
          <w:szCs w:val="20"/>
          <w:lang w:eastAsia="pl-PL"/>
        </w:rPr>
        <w:t xml:space="preserve">(cat. no. 167008, Thermo Fischer Scientific Nunc A/S, </w:t>
      </w:r>
      <w:r w:rsidR="0076719C" w:rsidRPr="0076719C">
        <w:rPr>
          <w:sz w:val="20"/>
          <w:szCs w:val="20"/>
          <w:lang w:eastAsia="pl-PL"/>
        </w:rPr>
        <w:t>Roskilde</w:t>
      </w:r>
      <w:r w:rsidR="0076719C">
        <w:rPr>
          <w:sz w:val="20"/>
          <w:szCs w:val="20"/>
          <w:lang w:eastAsia="pl-PL"/>
        </w:rPr>
        <w:t>,</w:t>
      </w:r>
      <w:r w:rsidR="0076719C" w:rsidRPr="0076719C">
        <w:rPr>
          <w:sz w:val="20"/>
          <w:szCs w:val="20"/>
          <w:lang w:eastAsia="pl-PL"/>
        </w:rPr>
        <w:t xml:space="preserve"> </w:t>
      </w:r>
      <w:r w:rsidR="0001256D" w:rsidRPr="00D37E37">
        <w:rPr>
          <w:sz w:val="20"/>
          <w:szCs w:val="20"/>
          <w:lang w:eastAsia="pl-PL"/>
        </w:rPr>
        <w:t>Denmark)</w:t>
      </w:r>
      <w:r w:rsidRPr="00D37E37">
        <w:rPr>
          <w:sz w:val="20"/>
          <w:szCs w:val="20"/>
        </w:rPr>
        <w:t xml:space="preserve">, using the technique previously described for the IBB477 strain </w:t>
      </w:r>
      <w:r w:rsidR="006F5650" w:rsidRPr="00D37E37">
        <w:rPr>
          <w:sz w:val="20"/>
          <w:szCs w:val="20"/>
        </w:rPr>
        <w:fldChar w:fldCharType="begin"/>
      </w:r>
      <w:r w:rsidR="001D19EC">
        <w:rPr>
          <w:sz w:val="20"/>
          <w:szCs w:val="20"/>
        </w:rPr>
        <w:instrText xml:space="preserve"> ADDIN ZOTERO_ITEM CSL_CITATION {"citationID":"Wr07gRoc","properties":{"formattedCitation":"(Radziwill-Bienkowska et al. 2014)","plainCitation":"(Radziwill-Bienkowska et al. 2014)"},"citationItems":[{"id":1358,"uris":["http://zotero.org/users/1141560/items/E472PBAM"],"uri":["http://zotero.org/users/1141560/items/E472PBAM"],"itemData":{"id":1358,"type":"article-journal","title":"Lactococcus lactis IBB477 presenting adhesive and muco-adhesive properties as a candidate carrier strain for oral vaccination against influenza virus","container-title":"Acta Biochimica Polonica","page":"603–607","volume":"61","issue":"3","source":"Google Scholar","author":[{"family":"Radziwill-Bienkowska","given":"Joanna M."},{"family":"Zochowska","given":"Dominika"},{"family":"Bardowski","given":"Jacek K."},{"family":"Mercier-Bonin","given":"Muriel"},{"family":"Kowalczyk","given":"Magdalena"}],"issued":{"date-parts":[["2014"]]},"accessed":{"date-parts":[["2014",12,18]]}}}],"schema":"https://github.com/citation-style-language/schema/raw/master/csl-citation.json"} </w:instrText>
      </w:r>
      <w:r w:rsidR="006F5650" w:rsidRPr="00D37E37">
        <w:rPr>
          <w:sz w:val="20"/>
          <w:szCs w:val="20"/>
        </w:rPr>
        <w:fldChar w:fldCharType="separate"/>
      </w:r>
      <w:r w:rsidR="001D19EC" w:rsidRPr="001D19EC">
        <w:rPr>
          <w:sz w:val="20"/>
        </w:rPr>
        <w:t>(Radziwill-Bienkowska et al. 2014)</w:t>
      </w:r>
      <w:r w:rsidR="006F5650" w:rsidRPr="00D37E37">
        <w:rPr>
          <w:sz w:val="20"/>
          <w:szCs w:val="20"/>
        </w:rPr>
        <w:fldChar w:fldCharType="end"/>
      </w:r>
      <w:r w:rsidR="00622A54" w:rsidRPr="00D37E37">
        <w:rPr>
          <w:sz w:val="20"/>
          <w:szCs w:val="20"/>
        </w:rPr>
        <w:t xml:space="preserve"> with slight modifications</w:t>
      </w:r>
      <w:r w:rsidRPr="00D37E37">
        <w:rPr>
          <w:sz w:val="20"/>
          <w:szCs w:val="20"/>
        </w:rPr>
        <w:t xml:space="preserve">. </w:t>
      </w:r>
      <w:r w:rsidR="006D2A9D" w:rsidRPr="00D37E37">
        <w:rPr>
          <w:bCs/>
          <w:iCs/>
          <w:sz w:val="20"/>
          <w:szCs w:val="20"/>
        </w:rPr>
        <w:t xml:space="preserve">Bacteria from </w:t>
      </w:r>
      <w:r w:rsidR="006D2A9D" w:rsidRPr="00D37E37">
        <w:rPr>
          <w:sz w:val="20"/>
          <w:szCs w:val="20"/>
        </w:rPr>
        <w:t>overnight cultures diluted to OD</w:t>
      </w:r>
      <w:r w:rsidR="006D2A9D" w:rsidRPr="00D37E37">
        <w:rPr>
          <w:sz w:val="20"/>
          <w:szCs w:val="20"/>
          <w:vertAlign w:val="subscript"/>
        </w:rPr>
        <w:t xml:space="preserve">660 nm </w:t>
      </w:r>
      <w:r w:rsidR="006D2A9D" w:rsidRPr="00D37E37">
        <w:rPr>
          <w:sz w:val="20"/>
          <w:szCs w:val="20"/>
        </w:rPr>
        <w:t>of 1.0 were harvested by centrifugation at 9,000</w:t>
      </w:r>
      <w:r w:rsidR="00232AC5">
        <w:rPr>
          <w:sz w:val="20"/>
          <w:szCs w:val="20"/>
        </w:rPr>
        <w:t xml:space="preserve"> </w:t>
      </w:r>
      <w:r w:rsidR="006F5650" w:rsidRPr="00232AC5">
        <w:rPr>
          <w:i/>
          <w:sz w:val="20"/>
          <w:szCs w:val="20"/>
        </w:rPr>
        <w:t>g</w:t>
      </w:r>
      <w:r w:rsidR="006D2A9D" w:rsidRPr="00D37E37">
        <w:rPr>
          <w:sz w:val="20"/>
          <w:szCs w:val="20"/>
        </w:rPr>
        <w:t xml:space="preserve"> for 1 min and resuspended in an equal volume of PBS. A volume of </w:t>
      </w:r>
      <w:r w:rsidR="006D2A9D" w:rsidRPr="00D37E37">
        <w:rPr>
          <w:bCs/>
          <w:iCs/>
          <w:sz w:val="20"/>
          <w:szCs w:val="20"/>
        </w:rPr>
        <w:t xml:space="preserve">100 </w:t>
      </w:r>
      <w:r w:rsidR="006D2A9D" w:rsidRPr="00D37E37">
        <w:rPr>
          <w:sz w:val="20"/>
          <w:szCs w:val="20"/>
        </w:rPr>
        <w:t>µ</w:t>
      </w:r>
      <w:r w:rsidR="00E92B29">
        <w:rPr>
          <w:sz w:val="20"/>
          <w:szCs w:val="20"/>
        </w:rPr>
        <w:t>l</w:t>
      </w:r>
      <w:r w:rsidR="006D2A9D" w:rsidRPr="00D37E37">
        <w:rPr>
          <w:bCs/>
          <w:iCs/>
          <w:sz w:val="20"/>
          <w:szCs w:val="20"/>
        </w:rPr>
        <w:t xml:space="preserve"> of bacterial suspension was added to each well (at least six for each strain). After </w:t>
      </w:r>
      <w:r w:rsidR="009E1194" w:rsidRPr="00D37E37">
        <w:rPr>
          <w:bCs/>
          <w:iCs/>
          <w:sz w:val="20"/>
          <w:szCs w:val="20"/>
        </w:rPr>
        <w:t>3</w:t>
      </w:r>
      <w:r w:rsidR="006D2A9D" w:rsidRPr="00D37E37">
        <w:rPr>
          <w:sz w:val="20"/>
          <w:szCs w:val="20"/>
        </w:rPr>
        <w:t xml:space="preserve">-h </w:t>
      </w:r>
      <w:r w:rsidR="006D2A9D" w:rsidRPr="00D37E37">
        <w:rPr>
          <w:bCs/>
          <w:iCs/>
          <w:sz w:val="20"/>
          <w:szCs w:val="20"/>
        </w:rPr>
        <w:t xml:space="preserve">incubation under static conditions at </w:t>
      </w:r>
      <w:r w:rsidR="006D2A9D" w:rsidRPr="00D37E37">
        <w:rPr>
          <w:sz w:val="20"/>
          <w:szCs w:val="20"/>
        </w:rPr>
        <w:t>30</w:t>
      </w:r>
      <w:r w:rsidR="00CD4D78">
        <w:rPr>
          <w:sz w:val="20"/>
          <w:szCs w:val="20"/>
        </w:rPr>
        <w:t xml:space="preserve"> </w:t>
      </w:r>
      <w:r w:rsidR="006D2A9D" w:rsidRPr="00D37E37">
        <w:rPr>
          <w:sz w:val="20"/>
          <w:szCs w:val="20"/>
        </w:rPr>
        <w:t>°C</w:t>
      </w:r>
      <w:r w:rsidR="009E1194">
        <w:rPr>
          <w:sz w:val="20"/>
          <w:szCs w:val="20"/>
        </w:rPr>
        <w:t>,</w:t>
      </w:r>
      <w:r w:rsidR="006D2A9D" w:rsidRPr="00D37E37">
        <w:rPr>
          <w:sz w:val="20"/>
          <w:szCs w:val="20"/>
        </w:rPr>
        <w:t xml:space="preserve"> the wells were carefully washed two times with 300 µ</w:t>
      </w:r>
      <w:r w:rsidR="00E92B29">
        <w:rPr>
          <w:sz w:val="20"/>
          <w:szCs w:val="20"/>
        </w:rPr>
        <w:t>l</w:t>
      </w:r>
      <w:r w:rsidR="006D2A9D" w:rsidRPr="00D37E37">
        <w:rPr>
          <w:sz w:val="20"/>
          <w:szCs w:val="20"/>
        </w:rPr>
        <w:t xml:space="preserve"> and one time with 400 </w:t>
      </w:r>
      <w:r w:rsidR="00E92B29" w:rsidRPr="00D37E37">
        <w:rPr>
          <w:sz w:val="20"/>
          <w:szCs w:val="20"/>
        </w:rPr>
        <w:t>µ</w:t>
      </w:r>
      <w:r w:rsidR="00E92B29">
        <w:rPr>
          <w:sz w:val="20"/>
          <w:szCs w:val="20"/>
        </w:rPr>
        <w:t>l</w:t>
      </w:r>
      <w:r w:rsidR="00E92B29" w:rsidRPr="00D37E37">
        <w:rPr>
          <w:sz w:val="20"/>
          <w:szCs w:val="20"/>
        </w:rPr>
        <w:t xml:space="preserve"> </w:t>
      </w:r>
      <w:r w:rsidR="006D2A9D" w:rsidRPr="00D37E37">
        <w:rPr>
          <w:sz w:val="20"/>
          <w:szCs w:val="20"/>
        </w:rPr>
        <w:t xml:space="preserve">of </w:t>
      </w:r>
      <w:r w:rsidR="006D2A9D" w:rsidRPr="00D37E37">
        <w:rPr>
          <w:bCs/>
          <w:iCs/>
          <w:sz w:val="20"/>
          <w:szCs w:val="20"/>
        </w:rPr>
        <w:t>sterile MilliQ-grade water to remove unbound bacteria. Bound cells were stained with crystal</w:t>
      </w:r>
      <w:r w:rsidR="006D2A9D" w:rsidRPr="00D37E37">
        <w:rPr>
          <w:sz w:val="20"/>
          <w:szCs w:val="20"/>
        </w:rPr>
        <w:t xml:space="preserve"> violet (cat. no. 109218, Merck,</w:t>
      </w:r>
      <w:r w:rsidR="0076719C">
        <w:rPr>
          <w:sz w:val="20"/>
          <w:szCs w:val="20"/>
        </w:rPr>
        <w:t xml:space="preserve"> </w:t>
      </w:r>
      <w:r w:rsidR="0076719C" w:rsidRPr="0076719C">
        <w:rPr>
          <w:sz w:val="20"/>
          <w:szCs w:val="20"/>
        </w:rPr>
        <w:t>Darmstadt</w:t>
      </w:r>
      <w:r w:rsidR="0076719C">
        <w:rPr>
          <w:sz w:val="20"/>
          <w:szCs w:val="20"/>
        </w:rPr>
        <w:t>,</w:t>
      </w:r>
      <w:r w:rsidR="006D2A9D" w:rsidRPr="00D37E37">
        <w:rPr>
          <w:sz w:val="20"/>
          <w:szCs w:val="20"/>
        </w:rPr>
        <w:t xml:space="preserve"> Germany) (100 µ</w:t>
      </w:r>
      <w:r w:rsidR="00E92B29">
        <w:rPr>
          <w:sz w:val="20"/>
          <w:szCs w:val="20"/>
        </w:rPr>
        <w:t>l</w:t>
      </w:r>
      <w:r w:rsidR="006D2A9D" w:rsidRPr="00D37E37">
        <w:rPr>
          <w:sz w:val="20"/>
          <w:szCs w:val="20"/>
        </w:rPr>
        <w:t xml:space="preserve"> per well) at room temperature for 10 min and rinsed three times with </w:t>
      </w:r>
      <w:r w:rsidR="006D2A9D" w:rsidRPr="00D37E37">
        <w:rPr>
          <w:bCs/>
          <w:iCs/>
          <w:sz w:val="20"/>
          <w:szCs w:val="20"/>
        </w:rPr>
        <w:t>water as above to remove excess stain</w:t>
      </w:r>
      <w:r w:rsidR="006D2A9D" w:rsidRPr="00D37E37">
        <w:rPr>
          <w:sz w:val="20"/>
          <w:szCs w:val="20"/>
        </w:rPr>
        <w:t xml:space="preserve">. Finally, stained bacteria were suspended in 200 </w:t>
      </w:r>
      <w:r w:rsidR="00E92B29" w:rsidRPr="00D37E37">
        <w:rPr>
          <w:sz w:val="20"/>
          <w:szCs w:val="20"/>
        </w:rPr>
        <w:t>µ</w:t>
      </w:r>
      <w:r w:rsidR="00E92B29">
        <w:rPr>
          <w:sz w:val="20"/>
          <w:szCs w:val="20"/>
        </w:rPr>
        <w:t>l</w:t>
      </w:r>
      <w:r w:rsidR="00E92B29" w:rsidRPr="00D37E37">
        <w:rPr>
          <w:sz w:val="20"/>
          <w:szCs w:val="20"/>
        </w:rPr>
        <w:t xml:space="preserve"> </w:t>
      </w:r>
      <w:r w:rsidR="006D2A9D" w:rsidRPr="00D37E37">
        <w:rPr>
          <w:sz w:val="20"/>
          <w:szCs w:val="20"/>
        </w:rPr>
        <w:t xml:space="preserve">of </w:t>
      </w:r>
      <w:r w:rsidR="006D2A9D" w:rsidRPr="00D37E37">
        <w:rPr>
          <w:bCs/>
          <w:iCs/>
          <w:sz w:val="20"/>
          <w:szCs w:val="20"/>
        </w:rPr>
        <w:t>96</w:t>
      </w:r>
      <w:r w:rsidR="00CD4D78">
        <w:rPr>
          <w:bCs/>
          <w:iCs/>
          <w:sz w:val="20"/>
          <w:szCs w:val="20"/>
        </w:rPr>
        <w:t xml:space="preserve"> </w:t>
      </w:r>
      <w:r w:rsidR="006D2A9D" w:rsidRPr="00D37E37">
        <w:rPr>
          <w:bCs/>
          <w:iCs/>
          <w:sz w:val="20"/>
          <w:szCs w:val="20"/>
        </w:rPr>
        <w:t>% ethanol and optical density</w:t>
      </w:r>
      <w:r w:rsidR="00E54D1B" w:rsidRPr="00D37E37">
        <w:rPr>
          <w:bCs/>
          <w:iCs/>
          <w:sz w:val="20"/>
          <w:szCs w:val="20"/>
        </w:rPr>
        <w:t xml:space="preserve"> </w:t>
      </w:r>
      <w:r w:rsidR="006D2A9D" w:rsidRPr="00D37E37">
        <w:rPr>
          <w:bCs/>
          <w:iCs/>
          <w:sz w:val="20"/>
          <w:szCs w:val="20"/>
        </w:rPr>
        <w:t>was</w:t>
      </w:r>
      <w:r w:rsidR="006D2A9D" w:rsidRPr="00D37E37">
        <w:rPr>
          <w:sz w:val="20"/>
          <w:szCs w:val="20"/>
        </w:rPr>
        <w:t xml:space="preserve"> determined </w:t>
      </w:r>
      <w:r w:rsidR="006D2A9D" w:rsidRPr="00D37E37">
        <w:rPr>
          <w:bCs/>
          <w:iCs/>
          <w:sz w:val="20"/>
          <w:szCs w:val="20"/>
        </w:rPr>
        <w:t xml:space="preserve">at </w:t>
      </w:r>
      <w:r w:rsidR="006D2A9D" w:rsidRPr="00D37E37">
        <w:rPr>
          <w:sz w:val="20"/>
          <w:szCs w:val="20"/>
        </w:rPr>
        <w:t xml:space="preserve">583 nm </w:t>
      </w:r>
      <w:r w:rsidR="00E54D1B" w:rsidRPr="00D37E37">
        <w:rPr>
          <w:bCs/>
          <w:iCs/>
          <w:sz w:val="20"/>
          <w:szCs w:val="20"/>
        </w:rPr>
        <w:t>(OD</w:t>
      </w:r>
      <w:r w:rsidR="00E54D1B" w:rsidRPr="00D37E37">
        <w:rPr>
          <w:bCs/>
          <w:iCs/>
          <w:sz w:val="20"/>
          <w:szCs w:val="20"/>
          <w:vertAlign w:val="subscript"/>
        </w:rPr>
        <w:t>583nm</w:t>
      </w:r>
      <w:r w:rsidR="00E54D1B" w:rsidRPr="00D37E37">
        <w:rPr>
          <w:bCs/>
          <w:iCs/>
          <w:sz w:val="20"/>
          <w:szCs w:val="20"/>
        </w:rPr>
        <w:t xml:space="preserve">) </w:t>
      </w:r>
      <w:r w:rsidR="006D2A9D" w:rsidRPr="00D37E37">
        <w:rPr>
          <w:sz w:val="20"/>
          <w:szCs w:val="20"/>
        </w:rPr>
        <w:t>on a Synergy HT Multi-Detection Reader (BioTek Instruments Inc., Winooski, VT</w:t>
      </w:r>
      <w:r w:rsidR="00395CFD">
        <w:rPr>
          <w:sz w:val="20"/>
          <w:szCs w:val="20"/>
        </w:rPr>
        <w:t>, USA</w:t>
      </w:r>
      <w:r w:rsidR="006D2A9D" w:rsidRPr="00D37E37">
        <w:rPr>
          <w:sz w:val="20"/>
          <w:szCs w:val="20"/>
        </w:rPr>
        <w:t xml:space="preserve">). The average value of at least six measurements was calculated after rejecting extreme results. </w:t>
      </w:r>
      <w:r w:rsidRPr="00D37E37">
        <w:rPr>
          <w:sz w:val="20"/>
          <w:szCs w:val="20"/>
        </w:rPr>
        <w:t>Bacterial adhesion was determined in three independent experiments and the results are presented as means ± standard deviations. A statistical analy</w:t>
      </w:r>
      <w:r w:rsidR="00015BE3">
        <w:rPr>
          <w:sz w:val="20"/>
          <w:szCs w:val="20"/>
        </w:rPr>
        <w:t>sis was performed using Welch t</w:t>
      </w:r>
      <w:r w:rsidRPr="00D37E37">
        <w:rPr>
          <w:sz w:val="20"/>
          <w:szCs w:val="20"/>
        </w:rPr>
        <w:t>-test. Each microtiter plate included the control strain</w:t>
      </w:r>
      <w:r w:rsidR="003266B5" w:rsidRPr="00D37E37">
        <w:rPr>
          <w:sz w:val="20"/>
          <w:szCs w:val="20"/>
        </w:rPr>
        <w:t>s:</w:t>
      </w:r>
      <w:r w:rsidRPr="00D37E37">
        <w:rPr>
          <w:sz w:val="20"/>
          <w:szCs w:val="20"/>
        </w:rPr>
        <w:t xml:space="preserve"> </w:t>
      </w:r>
      <w:r w:rsidRPr="00D37E37">
        <w:rPr>
          <w:i/>
          <w:sz w:val="20"/>
          <w:szCs w:val="20"/>
        </w:rPr>
        <w:t>L. lactis</w:t>
      </w:r>
      <w:r w:rsidRPr="00D37E37">
        <w:rPr>
          <w:sz w:val="20"/>
          <w:szCs w:val="20"/>
        </w:rPr>
        <w:t xml:space="preserve"> MG1820, </w:t>
      </w:r>
      <w:r w:rsidRPr="00D37E37">
        <w:rPr>
          <w:i/>
          <w:sz w:val="20"/>
          <w:szCs w:val="20"/>
        </w:rPr>
        <w:t>L. lactis</w:t>
      </w:r>
      <w:r w:rsidRPr="00D37E37">
        <w:rPr>
          <w:sz w:val="20"/>
          <w:szCs w:val="20"/>
        </w:rPr>
        <w:t xml:space="preserve"> IL1403 and blank wells with PBS.</w:t>
      </w:r>
    </w:p>
    <w:p w:rsidR="00DB062F" w:rsidRDefault="00DB062F" w:rsidP="00DB062F">
      <w:pPr>
        <w:pStyle w:val="Nagwek"/>
        <w:tabs>
          <w:tab w:val="left" w:pos="0"/>
          <w:tab w:val="left" w:pos="720"/>
          <w:tab w:val="left" w:pos="2340"/>
        </w:tabs>
        <w:spacing w:line="360" w:lineRule="auto"/>
        <w:jc w:val="both"/>
        <w:rPr>
          <w:sz w:val="20"/>
          <w:szCs w:val="20"/>
        </w:rPr>
      </w:pPr>
    </w:p>
    <w:p w:rsidR="00DB062F" w:rsidRPr="00D37E37" w:rsidRDefault="00DB062F" w:rsidP="00DB062F">
      <w:pPr>
        <w:pStyle w:val="Nagwek"/>
        <w:tabs>
          <w:tab w:val="left" w:pos="0"/>
          <w:tab w:val="left" w:pos="720"/>
          <w:tab w:val="left" w:pos="2340"/>
        </w:tabs>
        <w:spacing w:line="360" w:lineRule="auto"/>
        <w:jc w:val="both"/>
        <w:rPr>
          <w:sz w:val="20"/>
          <w:szCs w:val="20"/>
        </w:rPr>
      </w:pPr>
      <w:r w:rsidRPr="00D37E37">
        <w:rPr>
          <w:bCs/>
          <w:i/>
          <w:sz w:val="20"/>
          <w:szCs w:val="20"/>
        </w:rPr>
        <w:t>Nucleotide sequence accession number</w:t>
      </w:r>
      <w:r w:rsidRPr="00D37E37">
        <w:rPr>
          <w:b/>
          <w:bCs/>
          <w:sz w:val="20"/>
          <w:szCs w:val="20"/>
        </w:rPr>
        <w:t xml:space="preserve"> </w:t>
      </w:r>
      <w:r w:rsidRPr="00D37E37">
        <w:rPr>
          <w:sz w:val="20"/>
          <w:szCs w:val="20"/>
        </w:rPr>
        <w:t>The genome studied under this Whole Genome Shotgun project has been deposited at DDBJ/EMBL/GenBank under the accession number JMMZ00000000. The version described in this paper is JMMZ01000000.</w:t>
      </w:r>
    </w:p>
    <w:p w:rsidR="005273DF" w:rsidRPr="00D37E37" w:rsidRDefault="005273DF" w:rsidP="00DB062F">
      <w:pPr>
        <w:spacing w:line="360" w:lineRule="auto"/>
        <w:jc w:val="both"/>
        <w:rPr>
          <w:b/>
          <w:sz w:val="20"/>
          <w:szCs w:val="20"/>
          <w:lang w:eastAsia="pl-PL"/>
        </w:rPr>
      </w:pPr>
    </w:p>
    <w:p w:rsidR="00234F56" w:rsidRPr="00D37E37" w:rsidRDefault="000D1EF1" w:rsidP="00DB062F">
      <w:pPr>
        <w:pStyle w:val="Nagwek1"/>
        <w:spacing w:before="0" w:after="120" w:line="360" w:lineRule="auto"/>
        <w:jc w:val="both"/>
        <w:rPr>
          <w:rFonts w:ascii="Times New Roman" w:hAnsi="Times New Roman"/>
          <w:sz w:val="20"/>
          <w:szCs w:val="20"/>
        </w:rPr>
      </w:pPr>
      <w:r w:rsidRPr="00D37E37">
        <w:rPr>
          <w:rFonts w:ascii="Times New Roman" w:hAnsi="Times New Roman"/>
          <w:sz w:val="20"/>
          <w:szCs w:val="20"/>
        </w:rPr>
        <w:t>Results</w:t>
      </w:r>
    </w:p>
    <w:p w:rsidR="007332DD" w:rsidRPr="00D37E37" w:rsidRDefault="00DD595B" w:rsidP="00DB062F">
      <w:pPr>
        <w:spacing w:line="360" w:lineRule="auto"/>
        <w:jc w:val="both"/>
        <w:rPr>
          <w:i/>
          <w:sz w:val="20"/>
          <w:szCs w:val="20"/>
        </w:rPr>
      </w:pPr>
      <w:r w:rsidRPr="00D37E37">
        <w:rPr>
          <w:i/>
          <w:sz w:val="20"/>
          <w:szCs w:val="20"/>
        </w:rPr>
        <w:t>Shear</w:t>
      </w:r>
      <w:r w:rsidR="002A16EB">
        <w:rPr>
          <w:i/>
          <w:sz w:val="20"/>
          <w:szCs w:val="20"/>
        </w:rPr>
        <w:t>-</w:t>
      </w:r>
      <w:r w:rsidRPr="00D37E37">
        <w:rPr>
          <w:i/>
          <w:sz w:val="20"/>
          <w:szCs w:val="20"/>
        </w:rPr>
        <w:t>flow</w:t>
      </w:r>
      <w:r w:rsidR="002A16EB">
        <w:rPr>
          <w:i/>
          <w:sz w:val="20"/>
          <w:szCs w:val="20"/>
        </w:rPr>
        <w:t xml:space="preserve"> </w:t>
      </w:r>
      <w:r w:rsidRPr="00D37E37">
        <w:rPr>
          <w:i/>
          <w:sz w:val="20"/>
          <w:szCs w:val="20"/>
        </w:rPr>
        <w:t xml:space="preserve">induced detachment of L. lactis </w:t>
      </w:r>
      <w:r w:rsidR="00C26686" w:rsidRPr="00D37E37">
        <w:rPr>
          <w:i/>
          <w:sz w:val="20"/>
          <w:szCs w:val="20"/>
        </w:rPr>
        <w:t xml:space="preserve">cells </w:t>
      </w:r>
      <w:r w:rsidRPr="00D37E37">
        <w:rPr>
          <w:i/>
          <w:sz w:val="20"/>
          <w:szCs w:val="20"/>
        </w:rPr>
        <w:t>from bare and PGM-coated polystyrene: comparison between IBB477</w:t>
      </w:r>
      <w:r w:rsidR="003F42D2" w:rsidRPr="00D37E37">
        <w:rPr>
          <w:i/>
          <w:sz w:val="20"/>
          <w:szCs w:val="20"/>
        </w:rPr>
        <w:t xml:space="preserve"> and </w:t>
      </w:r>
      <w:r w:rsidRPr="00D37E37">
        <w:rPr>
          <w:i/>
          <w:sz w:val="20"/>
          <w:szCs w:val="20"/>
        </w:rPr>
        <w:t>MG1820</w:t>
      </w:r>
      <w:r w:rsidR="00B33D21" w:rsidRPr="00D37E37">
        <w:rPr>
          <w:i/>
          <w:sz w:val="20"/>
          <w:szCs w:val="20"/>
        </w:rPr>
        <w:t xml:space="preserve"> </w:t>
      </w:r>
      <w:r w:rsidRPr="00D37E37">
        <w:rPr>
          <w:rFonts w:eastAsia="SimSun"/>
          <w:sz w:val="20"/>
          <w:szCs w:val="20"/>
          <w:lang w:eastAsia="hi-IN" w:bidi="hi-IN"/>
        </w:rPr>
        <w:t xml:space="preserve">The shear stress flow chamber was used for monitoring the </w:t>
      </w:r>
      <w:r w:rsidR="009E1194" w:rsidRPr="00D37E37">
        <w:rPr>
          <w:rFonts w:eastAsia="SimSun"/>
          <w:sz w:val="20"/>
          <w:szCs w:val="20"/>
          <w:lang w:eastAsia="hi-IN" w:bidi="hi-IN"/>
        </w:rPr>
        <w:t>shear</w:t>
      </w:r>
      <w:r w:rsidR="009E1194">
        <w:rPr>
          <w:rFonts w:eastAsia="SimSun"/>
          <w:sz w:val="20"/>
          <w:szCs w:val="20"/>
          <w:lang w:eastAsia="hi-IN" w:bidi="hi-IN"/>
        </w:rPr>
        <w:t>-</w:t>
      </w:r>
      <w:r w:rsidRPr="00D37E37">
        <w:rPr>
          <w:rFonts w:eastAsia="SimSun"/>
          <w:sz w:val="20"/>
          <w:szCs w:val="20"/>
          <w:lang w:eastAsia="hi-IN" w:bidi="hi-IN"/>
        </w:rPr>
        <w:t>flow</w:t>
      </w:r>
      <w:r w:rsidR="002A16EB">
        <w:rPr>
          <w:rFonts w:eastAsia="SimSun"/>
          <w:sz w:val="20"/>
          <w:szCs w:val="20"/>
          <w:lang w:eastAsia="hi-IN" w:bidi="hi-IN"/>
        </w:rPr>
        <w:t xml:space="preserve"> </w:t>
      </w:r>
      <w:r w:rsidRPr="00D37E37">
        <w:rPr>
          <w:rFonts w:eastAsia="SimSun"/>
          <w:sz w:val="20"/>
          <w:szCs w:val="20"/>
          <w:lang w:eastAsia="hi-IN" w:bidi="hi-IN"/>
        </w:rPr>
        <w:t>induced detachment of IBB477</w:t>
      </w:r>
      <w:r w:rsidR="00683F72" w:rsidRPr="00D37E37">
        <w:rPr>
          <w:rFonts w:eastAsia="SimSun"/>
          <w:sz w:val="20"/>
          <w:szCs w:val="20"/>
          <w:lang w:eastAsia="hi-IN" w:bidi="hi-IN"/>
        </w:rPr>
        <w:t xml:space="preserve"> and </w:t>
      </w:r>
      <w:r w:rsidRPr="00D37E37">
        <w:rPr>
          <w:rFonts w:eastAsia="SimSun"/>
          <w:sz w:val="20"/>
          <w:szCs w:val="20"/>
          <w:lang w:eastAsia="hi-IN" w:bidi="hi-IN"/>
        </w:rPr>
        <w:t xml:space="preserve">MG1820 </w:t>
      </w:r>
      <w:r w:rsidR="00864255" w:rsidRPr="00D37E37">
        <w:rPr>
          <w:rFonts w:eastAsia="SimSun"/>
          <w:sz w:val="20"/>
          <w:szCs w:val="20"/>
          <w:lang w:eastAsia="hi-IN" w:bidi="hi-IN"/>
        </w:rPr>
        <w:t xml:space="preserve">cells </w:t>
      </w:r>
      <w:r w:rsidRPr="00D37E37">
        <w:rPr>
          <w:rFonts w:eastAsia="SimSun"/>
          <w:sz w:val="20"/>
          <w:szCs w:val="20"/>
          <w:lang w:eastAsia="hi-IN" w:bidi="hi-IN"/>
        </w:rPr>
        <w:t xml:space="preserve">to compare </w:t>
      </w:r>
      <w:r w:rsidR="00BD6AAB" w:rsidRPr="00D37E37">
        <w:rPr>
          <w:rFonts w:eastAsia="SimSun"/>
          <w:sz w:val="20"/>
          <w:szCs w:val="20"/>
          <w:lang w:eastAsia="hi-IN" w:bidi="hi-IN"/>
        </w:rPr>
        <w:t xml:space="preserve">their </w:t>
      </w:r>
      <w:r w:rsidRPr="00D37E37">
        <w:rPr>
          <w:rFonts w:eastAsia="SimSun"/>
          <w:sz w:val="20"/>
          <w:szCs w:val="20"/>
          <w:lang w:eastAsia="hi-IN" w:bidi="hi-IN"/>
        </w:rPr>
        <w:t>adhesive/muco-adhesive properties, probed under well-controlled laminar flow.</w:t>
      </w:r>
      <w:r w:rsidR="00080981" w:rsidRPr="00D37E37">
        <w:rPr>
          <w:sz w:val="20"/>
          <w:szCs w:val="20"/>
        </w:rPr>
        <w:t xml:space="preserve"> </w:t>
      </w:r>
    </w:p>
    <w:p w:rsidR="00DD595B" w:rsidRPr="00D37E37" w:rsidRDefault="00DD595B" w:rsidP="00DB062F">
      <w:pPr>
        <w:spacing w:line="360" w:lineRule="auto"/>
        <w:jc w:val="both"/>
        <w:rPr>
          <w:sz w:val="20"/>
          <w:szCs w:val="20"/>
        </w:rPr>
      </w:pPr>
      <w:r w:rsidRPr="00D37E37">
        <w:rPr>
          <w:rFonts w:eastAsia="SimSun"/>
          <w:kern w:val="1"/>
          <w:sz w:val="20"/>
          <w:szCs w:val="20"/>
          <w:lang w:eastAsia="hi-IN" w:bidi="hi-IN"/>
        </w:rPr>
        <w:t xml:space="preserve">First, we focused on </w:t>
      </w:r>
      <w:r w:rsidR="00807653" w:rsidRPr="00D37E37">
        <w:rPr>
          <w:rFonts w:eastAsia="SimSun"/>
          <w:kern w:val="1"/>
          <w:sz w:val="20"/>
          <w:szCs w:val="20"/>
          <w:lang w:eastAsia="hi-IN" w:bidi="hi-IN"/>
        </w:rPr>
        <w:t xml:space="preserve">PBS </w:t>
      </w:r>
      <w:r w:rsidRPr="00D37E37">
        <w:rPr>
          <w:rFonts w:eastAsia="SimSun"/>
          <w:kern w:val="1"/>
          <w:sz w:val="20"/>
          <w:szCs w:val="20"/>
          <w:lang w:eastAsia="hi-IN" w:bidi="hi-IN"/>
        </w:rPr>
        <w:t>rinse at low wall shear stress (</w:t>
      </w:r>
      <w:r w:rsidR="007F1978" w:rsidRPr="00D37E37">
        <w:rPr>
          <w:rFonts w:eastAsia="SimSun"/>
          <w:kern w:val="1"/>
          <w:sz w:val="20"/>
          <w:szCs w:val="20"/>
          <w:lang w:eastAsia="hi-IN" w:bidi="hi-IN"/>
        </w:rPr>
        <w:t>τ</w:t>
      </w:r>
      <w:r w:rsidR="007F1978" w:rsidRPr="00D37E37">
        <w:rPr>
          <w:rFonts w:eastAsia="SimSun"/>
          <w:kern w:val="1"/>
          <w:sz w:val="20"/>
          <w:szCs w:val="20"/>
          <w:vertAlign w:val="subscript"/>
          <w:lang w:eastAsia="hi-IN" w:bidi="hi-IN"/>
        </w:rPr>
        <w:t>W</w:t>
      </w:r>
      <w:r w:rsidR="007F1978" w:rsidRPr="00D37E37">
        <w:rPr>
          <w:rFonts w:eastAsia="SimSun"/>
          <w:kern w:val="1"/>
          <w:sz w:val="20"/>
          <w:szCs w:val="20"/>
          <w:lang w:eastAsia="hi-IN" w:bidi="hi-IN"/>
        </w:rPr>
        <w:t xml:space="preserve"> = </w:t>
      </w:r>
      <w:r w:rsidRPr="00D37E37">
        <w:rPr>
          <w:rFonts w:eastAsia="SimSun"/>
          <w:kern w:val="1"/>
          <w:sz w:val="20"/>
          <w:szCs w:val="20"/>
          <w:lang w:eastAsia="hi-IN" w:bidi="hi-IN"/>
        </w:rPr>
        <w:t>0.03 Pa) after the 3</w:t>
      </w:r>
      <w:r w:rsidR="00683F72" w:rsidRPr="00D37E37">
        <w:rPr>
          <w:rFonts w:eastAsia="SimSun"/>
          <w:kern w:val="1"/>
          <w:sz w:val="20"/>
          <w:szCs w:val="20"/>
          <w:lang w:eastAsia="hi-IN" w:bidi="hi-IN"/>
        </w:rPr>
        <w:t>-</w:t>
      </w:r>
      <w:r w:rsidRPr="00D37E37">
        <w:rPr>
          <w:rFonts w:eastAsia="SimSun"/>
          <w:kern w:val="1"/>
          <w:sz w:val="20"/>
          <w:szCs w:val="20"/>
          <w:lang w:eastAsia="hi-IN" w:bidi="hi-IN"/>
        </w:rPr>
        <w:t xml:space="preserve">h adhesion phase under static conditions. </w:t>
      </w:r>
      <w:r w:rsidR="00B8540F" w:rsidRPr="00D37E37">
        <w:rPr>
          <w:rFonts w:eastAsia="SimSun"/>
          <w:kern w:val="1"/>
          <w:sz w:val="20"/>
          <w:szCs w:val="20"/>
          <w:lang w:eastAsia="hi-IN" w:bidi="hi-IN"/>
        </w:rPr>
        <w:t>Table 2</w:t>
      </w:r>
      <w:r w:rsidRPr="00D37E37">
        <w:rPr>
          <w:rFonts w:eastAsia="SimSun"/>
          <w:kern w:val="1"/>
          <w:sz w:val="20"/>
          <w:szCs w:val="20"/>
          <w:lang w:eastAsia="hi-IN" w:bidi="hi-IN"/>
        </w:rPr>
        <w:t xml:space="preserve"> displays the </w:t>
      </w:r>
      <w:r w:rsidR="000109D4" w:rsidRPr="00D37E37">
        <w:rPr>
          <w:rFonts w:eastAsia="SimSun"/>
          <w:kern w:val="1"/>
          <w:sz w:val="20"/>
          <w:szCs w:val="20"/>
          <w:lang w:eastAsia="hi-IN" w:bidi="hi-IN"/>
        </w:rPr>
        <w:t xml:space="preserve">values of </w:t>
      </w:r>
      <w:r w:rsidRPr="00D37E37">
        <w:rPr>
          <w:rFonts w:eastAsia="SimSun"/>
          <w:kern w:val="1"/>
          <w:sz w:val="20"/>
          <w:szCs w:val="20"/>
          <w:lang w:eastAsia="hi-IN" w:bidi="hi-IN"/>
        </w:rPr>
        <w:t>A</w:t>
      </w:r>
      <w:r w:rsidRPr="00D37E37">
        <w:rPr>
          <w:rFonts w:eastAsia="SimSun"/>
          <w:kern w:val="1"/>
          <w:sz w:val="20"/>
          <w:szCs w:val="20"/>
          <w:vertAlign w:val="subscript"/>
          <w:lang w:eastAsia="hi-IN" w:bidi="hi-IN"/>
        </w:rPr>
        <w:t>0</w:t>
      </w:r>
      <w:r w:rsidRPr="00D37E37">
        <w:rPr>
          <w:rFonts w:eastAsia="SimSun"/>
          <w:kern w:val="1"/>
          <w:sz w:val="20"/>
          <w:szCs w:val="20"/>
          <w:lang w:eastAsia="hi-IN" w:bidi="hi-IN"/>
        </w:rPr>
        <w:t>/A</w:t>
      </w:r>
      <w:r w:rsidRPr="00D37E37">
        <w:rPr>
          <w:rFonts w:eastAsia="SimSun"/>
          <w:kern w:val="1"/>
          <w:sz w:val="20"/>
          <w:szCs w:val="20"/>
          <w:vertAlign w:val="subscript"/>
          <w:lang w:eastAsia="hi-IN" w:bidi="hi-IN"/>
        </w:rPr>
        <w:t>i</w:t>
      </w:r>
      <w:r w:rsidRPr="00D37E37">
        <w:rPr>
          <w:rFonts w:eastAsia="SimSun"/>
          <w:kern w:val="1"/>
          <w:sz w:val="20"/>
          <w:szCs w:val="20"/>
          <w:lang w:eastAsia="hi-IN" w:bidi="hi-IN"/>
        </w:rPr>
        <w:t xml:space="preserve"> </w:t>
      </w:r>
      <w:r w:rsidR="000109D4" w:rsidRPr="00D37E37">
        <w:rPr>
          <w:rFonts w:eastAsia="SimSun"/>
          <w:kern w:val="1"/>
          <w:sz w:val="20"/>
          <w:szCs w:val="20"/>
          <w:lang w:eastAsia="hi-IN" w:bidi="hi-IN"/>
        </w:rPr>
        <w:t xml:space="preserve">ratio </w:t>
      </w:r>
      <w:r w:rsidRPr="00D37E37">
        <w:rPr>
          <w:rFonts w:eastAsia="SimSun"/>
          <w:kern w:val="1"/>
          <w:sz w:val="20"/>
          <w:szCs w:val="20"/>
          <w:lang w:eastAsia="hi-IN" w:bidi="hi-IN"/>
        </w:rPr>
        <w:t>(with A</w:t>
      </w:r>
      <w:r w:rsidRPr="00D37E37">
        <w:rPr>
          <w:rFonts w:eastAsia="SimSun"/>
          <w:kern w:val="1"/>
          <w:sz w:val="20"/>
          <w:szCs w:val="20"/>
          <w:vertAlign w:val="subscript"/>
          <w:lang w:eastAsia="hi-IN" w:bidi="hi-IN"/>
        </w:rPr>
        <w:t>i</w:t>
      </w:r>
      <w:r w:rsidRPr="00D37E37">
        <w:rPr>
          <w:rFonts w:eastAsia="SimSun"/>
          <w:kern w:val="1"/>
          <w:sz w:val="20"/>
          <w:szCs w:val="20"/>
          <w:lang w:eastAsia="hi-IN" w:bidi="hi-IN"/>
        </w:rPr>
        <w:t xml:space="preserve"> and A</w:t>
      </w:r>
      <w:r w:rsidRPr="00D37E37">
        <w:rPr>
          <w:rFonts w:eastAsia="SimSun"/>
          <w:kern w:val="1"/>
          <w:sz w:val="20"/>
          <w:szCs w:val="20"/>
          <w:vertAlign w:val="subscript"/>
          <w:lang w:eastAsia="hi-IN" w:bidi="hi-IN"/>
        </w:rPr>
        <w:t>0</w:t>
      </w:r>
      <w:r w:rsidRPr="00D37E37">
        <w:rPr>
          <w:rFonts w:eastAsia="SimSun"/>
          <w:kern w:val="1"/>
          <w:sz w:val="20"/>
          <w:szCs w:val="20"/>
          <w:lang w:eastAsia="hi-IN" w:bidi="hi-IN"/>
        </w:rPr>
        <w:t xml:space="preserve"> </w:t>
      </w:r>
      <w:r w:rsidR="00080B43" w:rsidRPr="00D37E37">
        <w:rPr>
          <w:rFonts w:eastAsia="SimSun"/>
          <w:kern w:val="1"/>
          <w:sz w:val="20"/>
          <w:szCs w:val="20"/>
          <w:lang w:eastAsia="hi-IN" w:bidi="hi-IN"/>
        </w:rPr>
        <w:t xml:space="preserve">being </w:t>
      </w:r>
      <w:r w:rsidRPr="00D37E37">
        <w:rPr>
          <w:rFonts w:eastAsia="SimSun"/>
          <w:kern w:val="1"/>
          <w:sz w:val="20"/>
          <w:szCs w:val="20"/>
          <w:lang w:eastAsia="hi-IN" w:bidi="hi-IN"/>
        </w:rPr>
        <w:t>the surface coverage by cells before and after rins</w:t>
      </w:r>
      <w:r w:rsidR="00060E7B" w:rsidRPr="00D37E37">
        <w:rPr>
          <w:rFonts w:eastAsia="SimSun"/>
          <w:kern w:val="1"/>
          <w:sz w:val="20"/>
          <w:szCs w:val="20"/>
          <w:lang w:eastAsia="hi-IN" w:bidi="hi-IN"/>
        </w:rPr>
        <w:t>ing</w:t>
      </w:r>
      <w:r w:rsidRPr="00D37E37">
        <w:rPr>
          <w:rFonts w:eastAsia="SimSun"/>
          <w:kern w:val="1"/>
          <w:sz w:val="20"/>
          <w:szCs w:val="20"/>
          <w:lang w:eastAsia="hi-IN" w:bidi="hi-IN"/>
        </w:rPr>
        <w:t xml:space="preserve">, respectively) for IBB477 and MG1820 </w:t>
      </w:r>
      <w:r w:rsidR="00421384" w:rsidRPr="00D37E37">
        <w:rPr>
          <w:rFonts w:eastAsia="SimSun"/>
          <w:kern w:val="1"/>
          <w:sz w:val="20"/>
          <w:szCs w:val="20"/>
          <w:lang w:eastAsia="hi-IN" w:bidi="hi-IN"/>
        </w:rPr>
        <w:t xml:space="preserve">cells </w:t>
      </w:r>
      <w:r w:rsidRPr="00D37E37">
        <w:rPr>
          <w:rFonts w:eastAsia="SimSun"/>
          <w:kern w:val="1"/>
          <w:sz w:val="20"/>
          <w:szCs w:val="20"/>
          <w:lang w:eastAsia="hi-IN" w:bidi="hi-IN"/>
        </w:rPr>
        <w:t xml:space="preserve">attached to </w:t>
      </w:r>
      <w:r w:rsidR="00683F72" w:rsidRPr="00D37E37">
        <w:rPr>
          <w:rFonts w:eastAsia="SimSun"/>
          <w:kern w:val="1"/>
          <w:sz w:val="20"/>
          <w:szCs w:val="20"/>
          <w:lang w:eastAsia="hi-IN" w:bidi="hi-IN"/>
        </w:rPr>
        <w:t>polystyrene without (</w:t>
      </w:r>
      <w:r w:rsidRPr="00D37E37">
        <w:rPr>
          <w:rFonts w:eastAsia="SimSun"/>
          <w:kern w:val="1"/>
          <w:sz w:val="20"/>
          <w:szCs w:val="20"/>
          <w:lang w:eastAsia="hi-IN" w:bidi="hi-IN"/>
        </w:rPr>
        <w:t>PS</w:t>
      </w:r>
      <w:r w:rsidR="00683F72" w:rsidRPr="00D37E37">
        <w:rPr>
          <w:rFonts w:eastAsia="SimSun"/>
          <w:kern w:val="1"/>
          <w:sz w:val="20"/>
          <w:szCs w:val="20"/>
          <w:lang w:eastAsia="hi-IN" w:bidi="hi-IN"/>
        </w:rPr>
        <w:t>)</w:t>
      </w:r>
      <w:r w:rsidRPr="00D37E37">
        <w:rPr>
          <w:rFonts w:eastAsia="SimSun"/>
          <w:kern w:val="1"/>
          <w:sz w:val="20"/>
          <w:szCs w:val="20"/>
          <w:lang w:eastAsia="hi-IN" w:bidi="hi-IN"/>
        </w:rPr>
        <w:t xml:space="preserve"> </w:t>
      </w:r>
      <w:r w:rsidR="00683F72" w:rsidRPr="00D37E37">
        <w:rPr>
          <w:rFonts w:eastAsia="SimSun"/>
          <w:kern w:val="1"/>
          <w:sz w:val="20"/>
          <w:szCs w:val="20"/>
          <w:lang w:eastAsia="hi-IN" w:bidi="hi-IN"/>
        </w:rPr>
        <w:t>or with PGM coating (</w:t>
      </w:r>
      <w:r w:rsidRPr="00D37E37">
        <w:rPr>
          <w:rFonts w:eastAsia="SimSun"/>
          <w:kern w:val="1"/>
          <w:sz w:val="20"/>
          <w:szCs w:val="20"/>
          <w:lang w:eastAsia="hi-IN" w:bidi="hi-IN"/>
        </w:rPr>
        <w:t>PS+PGM</w:t>
      </w:r>
      <w:r w:rsidR="00683F72" w:rsidRPr="00D37E37">
        <w:rPr>
          <w:rFonts w:eastAsia="SimSun"/>
          <w:kern w:val="1"/>
          <w:sz w:val="20"/>
          <w:szCs w:val="20"/>
          <w:lang w:eastAsia="hi-IN" w:bidi="hi-IN"/>
        </w:rPr>
        <w:t>)</w:t>
      </w:r>
      <w:r w:rsidRPr="00D37E37">
        <w:rPr>
          <w:rFonts w:eastAsia="SimSun"/>
          <w:kern w:val="1"/>
          <w:sz w:val="20"/>
          <w:szCs w:val="20"/>
          <w:lang w:eastAsia="hi-IN" w:bidi="hi-IN"/>
        </w:rPr>
        <w:t>. It is noteworthy that for PS+PGM, whatever the strain</w:t>
      </w:r>
      <w:r w:rsidR="000F403C" w:rsidRPr="00D37E37">
        <w:rPr>
          <w:rFonts w:eastAsia="SimSun"/>
          <w:kern w:val="1"/>
          <w:sz w:val="20"/>
          <w:szCs w:val="20"/>
          <w:lang w:eastAsia="hi-IN" w:bidi="hi-IN"/>
        </w:rPr>
        <w:t xml:space="preserve"> be</w:t>
      </w:r>
      <w:r w:rsidRPr="00D37E37">
        <w:rPr>
          <w:rFonts w:eastAsia="SimSun"/>
          <w:kern w:val="1"/>
          <w:sz w:val="20"/>
          <w:szCs w:val="20"/>
          <w:lang w:eastAsia="hi-IN" w:bidi="hi-IN"/>
        </w:rPr>
        <w:t>, the initial surface coverage A</w:t>
      </w:r>
      <w:r w:rsidRPr="00D37E37">
        <w:rPr>
          <w:rFonts w:eastAsia="SimSun"/>
          <w:kern w:val="1"/>
          <w:sz w:val="20"/>
          <w:szCs w:val="20"/>
          <w:vertAlign w:val="subscript"/>
          <w:lang w:eastAsia="hi-IN" w:bidi="hi-IN"/>
        </w:rPr>
        <w:t>i</w:t>
      </w:r>
      <w:r w:rsidRPr="00D37E37">
        <w:rPr>
          <w:rFonts w:eastAsia="SimSun"/>
          <w:kern w:val="1"/>
          <w:sz w:val="20"/>
          <w:szCs w:val="20"/>
          <w:lang w:eastAsia="hi-IN" w:bidi="hi-IN"/>
        </w:rPr>
        <w:t xml:space="preserve"> was lower than that obtained with PS (for instance, </w:t>
      </w:r>
      <w:r w:rsidRPr="00D37E37">
        <w:rPr>
          <w:rFonts w:eastAsia="SimSun"/>
          <w:kern w:val="1"/>
          <w:sz w:val="20"/>
          <w:szCs w:val="20"/>
          <w:lang w:eastAsia="fr-FR" w:bidi="hi-IN"/>
        </w:rPr>
        <w:t>2.4</w:t>
      </w:r>
      <w:r w:rsidR="00AB3945">
        <w:rPr>
          <w:rFonts w:eastAsia="SimSun"/>
          <w:kern w:val="1"/>
          <w:sz w:val="20"/>
          <w:szCs w:val="20"/>
          <w:lang w:eastAsia="fr-FR" w:bidi="hi-IN"/>
        </w:rPr>
        <w:t xml:space="preserve"> </w:t>
      </w:r>
      <w:r w:rsidR="000F403C" w:rsidRPr="00D37E37">
        <w:rPr>
          <w:rFonts w:eastAsia="SimSun"/>
          <w:kern w:val="1"/>
          <w:sz w:val="20"/>
          <w:szCs w:val="20"/>
          <w:lang w:eastAsia="fr-FR" w:bidi="hi-IN"/>
        </w:rPr>
        <w:t>%</w:t>
      </w:r>
      <w:r w:rsidRPr="00D37E37">
        <w:rPr>
          <w:rFonts w:eastAsia="SimSun"/>
          <w:kern w:val="1"/>
          <w:sz w:val="20"/>
          <w:szCs w:val="20"/>
          <w:lang w:eastAsia="fr-FR" w:bidi="hi-IN"/>
        </w:rPr>
        <w:t xml:space="preserve"> ± 0.9</w:t>
      </w:r>
      <w:r w:rsidR="00AB3945">
        <w:rPr>
          <w:rFonts w:eastAsia="SimSun"/>
          <w:kern w:val="1"/>
          <w:sz w:val="20"/>
          <w:szCs w:val="20"/>
          <w:lang w:eastAsia="fr-FR" w:bidi="hi-IN"/>
        </w:rPr>
        <w:t xml:space="preserve"> </w:t>
      </w:r>
      <w:r w:rsidR="000F403C" w:rsidRPr="00D37E37">
        <w:rPr>
          <w:rFonts w:eastAsia="SimSun"/>
          <w:kern w:val="1"/>
          <w:sz w:val="20"/>
          <w:szCs w:val="20"/>
          <w:lang w:eastAsia="fr-FR" w:bidi="hi-IN"/>
        </w:rPr>
        <w:t>%</w:t>
      </w:r>
      <w:r w:rsidRPr="00D37E37">
        <w:rPr>
          <w:rFonts w:eastAsia="SimSun"/>
          <w:kern w:val="1"/>
          <w:sz w:val="20"/>
          <w:szCs w:val="20"/>
          <w:lang w:eastAsia="fr-FR" w:bidi="hi-IN"/>
        </w:rPr>
        <w:t xml:space="preserve"> and 1.1</w:t>
      </w:r>
      <w:r w:rsidR="00AB3945">
        <w:rPr>
          <w:rFonts w:eastAsia="SimSun"/>
          <w:kern w:val="1"/>
          <w:sz w:val="20"/>
          <w:szCs w:val="20"/>
          <w:lang w:eastAsia="fr-FR" w:bidi="hi-IN"/>
        </w:rPr>
        <w:t xml:space="preserve"> </w:t>
      </w:r>
      <w:r w:rsidR="000F403C" w:rsidRPr="00D37E37">
        <w:rPr>
          <w:rFonts w:eastAsia="SimSun"/>
          <w:kern w:val="1"/>
          <w:sz w:val="20"/>
          <w:szCs w:val="20"/>
          <w:lang w:eastAsia="fr-FR" w:bidi="hi-IN"/>
        </w:rPr>
        <w:t>%</w:t>
      </w:r>
      <w:r w:rsidRPr="00D37E37">
        <w:rPr>
          <w:rFonts w:eastAsia="SimSun"/>
          <w:kern w:val="1"/>
          <w:sz w:val="20"/>
          <w:szCs w:val="20"/>
          <w:lang w:eastAsia="fr-FR" w:bidi="hi-IN"/>
        </w:rPr>
        <w:t xml:space="preserve"> ± 0.8</w:t>
      </w:r>
      <w:r w:rsidR="00AB3945">
        <w:rPr>
          <w:rFonts w:eastAsia="SimSun"/>
          <w:kern w:val="1"/>
          <w:sz w:val="20"/>
          <w:szCs w:val="20"/>
          <w:lang w:eastAsia="fr-FR" w:bidi="hi-IN"/>
        </w:rPr>
        <w:t xml:space="preserve"> </w:t>
      </w:r>
      <w:r w:rsidRPr="00D37E37">
        <w:rPr>
          <w:rFonts w:eastAsia="SimSun"/>
          <w:kern w:val="1"/>
          <w:sz w:val="20"/>
          <w:szCs w:val="20"/>
          <w:lang w:eastAsia="fr-FR" w:bidi="hi-IN"/>
        </w:rPr>
        <w:t xml:space="preserve">% for MG1820 </w:t>
      </w:r>
      <w:r w:rsidR="000F403C" w:rsidRPr="00D37E37">
        <w:rPr>
          <w:rFonts w:eastAsia="SimSun"/>
          <w:kern w:val="1"/>
          <w:sz w:val="20"/>
          <w:szCs w:val="20"/>
          <w:lang w:eastAsia="fr-FR" w:bidi="hi-IN"/>
        </w:rPr>
        <w:t xml:space="preserve">strain </w:t>
      </w:r>
      <w:r w:rsidRPr="00D37E37">
        <w:rPr>
          <w:rFonts w:eastAsia="SimSun"/>
          <w:kern w:val="1"/>
          <w:sz w:val="20"/>
          <w:szCs w:val="20"/>
          <w:lang w:eastAsia="fr-FR" w:bidi="hi-IN"/>
        </w:rPr>
        <w:t>on PS and PS+PGM, respectively). Furthermore, t</w:t>
      </w:r>
      <w:r w:rsidRPr="00D37E37">
        <w:rPr>
          <w:rFonts w:eastAsia="SimSun"/>
          <w:kern w:val="1"/>
          <w:sz w:val="20"/>
          <w:szCs w:val="20"/>
          <w:lang w:eastAsia="hi-IN" w:bidi="hi-IN"/>
        </w:rPr>
        <w:t xml:space="preserve">he effect of </w:t>
      </w:r>
      <w:r w:rsidR="003146EF" w:rsidRPr="00D37E37">
        <w:rPr>
          <w:rFonts w:eastAsia="SimSun"/>
          <w:kern w:val="1"/>
          <w:sz w:val="20"/>
          <w:szCs w:val="20"/>
          <w:lang w:eastAsia="hi-IN" w:bidi="hi-IN"/>
        </w:rPr>
        <w:t xml:space="preserve">PBS </w:t>
      </w:r>
      <w:r w:rsidRPr="00D37E37">
        <w:rPr>
          <w:rFonts w:eastAsia="SimSun"/>
          <w:kern w:val="1"/>
          <w:sz w:val="20"/>
          <w:szCs w:val="20"/>
          <w:lang w:eastAsia="hi-IN" w:bidi="hi-IN"/>
        </w:rPr>
        <w:t xml:space="preserve">rinse was more pronounced </w:t>
      </w:r>
      <w:r w:rsidR="002038EC" w:rsidRPr="00D37E37">
        <w:rPr>
          <w:rFonts w:eastAsia="SimSun"/>
          <w:kern w:val="1"/>
          <w:sz w:val="20"/>
          <w:szCs w:val="20"/>
          <w:lang w:eastAsia="hi-IN" w:bidi="hi-IN"/>
        </w:rPr>
        <w:t xml:space="preserve">in case of </w:t>
      </w:r>
      <w:r w:rsidRPr="00D37E37">
        <w:rPr>
          <w:rFonts w:eastAsia="SimSun"/>
          <w:kern w:val="1"/>
          <w:sz w:val="20"/>
          <w:szCs w:val="20"/>
          <w:lang w:eastAsia="hi-IN" w:bidi="hi-IN"/>
        </w:rPr>
        <w:t xml:space="preserve">PS+PGM (for instance, </w:t>
      </w:r>
      <w:r w:rsidR="00DB65C1" w:rsidRPr="00D37E37">
        <w:rPr>
          <w:rFonts w:eastAsia="SimSun"/>
          <w:kern w:val="1"/>
          <w:sz w:val="20"/>
          <w:szCs w:val="20"/>
          <w:lang w:eastAsia="hi-IN" w:bidi="hi-IN"/>
        </w:rPr>
        <w:t xml:space="preserve">an </w:t>
      </w:r>
      <w:r w:rsidRPr="00D37E37">
        <w:rPr>
          <w:rFonts w:eastAsia="SimSun"/>
          <w:kern w:val="1"/>
          <w:sz w:val="20"/>
          <w:szCs w:val="20"/>
          <w:lang w:eastAsia="hi-IN" w:bidi="hi-IN"/>
        </w:rPr>
        <w:t>A</w:t>
      </w:r>
      <w:r w:rsidRPr="00D37E37">
        <w:rPr>
          <w:rFonts w:eastAsia="SimSun"/>
          <w:kern w:val="1"/>
          <w:sz w:val="20"/>
          <w:szCs w:val="20"/>
          <w:vertAlign w:val="subscript"/>
          <w:lang w:eastAsia="hi-IN" w:bidi="hi-IN"/>
        </w:rPr>
        <w:t>0</w:t>
      </w:r>
      <w:r w:rsidRPr="00D37E37">
        <w:rPr>
          <w:rFonts w:eastAsia="SimSun"/>
          <w:kern w:val="1"/>
          <w:sz w:val="20"/>
          <w:szCs w:val="20"/>
          <w:lang w:eastAsia="hi-IN" w:bidi="hi-IN"/>
        </w:rPr>
        <w:t>/A</w:t>
      </w:r>
      <w:r w:rsidRPr="00D37E37">
        <w:rPr>
          <w:rFonts w:eastAsia="SimSun"/>
          <w:kern w:val="1"/>
          <w:sz w:val="20"/>
          <w:szCs w:val="20"/>
          <w:vertAlign w:val="subscript"/>
          <w:lang w:eastAsia="hi-IN" w:bidi="hi-IN"/>
        </w:rPr>
        <w:t>i</w:t>
      </w:r>
      <w:r w:rsidRPr="00D37E37">
        <w:rPr>
          <w:rFonts w:eastAsia="SimSun"/>
          <w:kern w:val="1"/>
          <w:sz w:val="20"/>
          <w:szCs w:val="20"/>
          <w:lang w:eastAsia="hi-IN" w:bidi="hi-IN"/>
        </w:rPr>
        <w:t xml:space="preserve"> ratio of </w:t>
      </w:r>
      <w:r w:rsidRPr="00D37E37">
        <w:rPr>
          <w:rFonts w:eastAsia="SimSun"/>
          <w:kern w:val="1"/>
          <w:sz w:val="20"/>
          <w:szCs w:val="20"/>
          <w:lang w:eastAsia="fr-FR" w:bidi="hi-IN"/>
        </w:rPr>
        <w:t>95.1</w:t>
      </w:r>
      <w:r w:rsidR="00CD4D78">
        <w:rPr>
          <w:rFonts w:eastAsia="SimSun"/>
          <w:kern w:val="1"/>
          <w:sz w:val="20"/>
          <w:szCs w:val="20"/>
          <w:lang w:eastAsia="fr-FR" w:bidi="hi-IN"/>
        </w:rPr>
        <w:t xml:space="preserve"> </w:t>
      </w:r>
      <w:r w:rsidR="007A3BF3" w:rsidRPr="00D37E37">
        <w:rPr>
          <w:rFonts w:eastAsia="SimSun"/>
          <w:kern w:val="1"/>
          <w:sz w:val="20"/>
          <w:szCs w:val="20"/>
          <w:lang w:eastAsia="fr-FR" w:bidi="hi-IN"/>
        </w:rPr>
        <w:t>%</w:t>
      </w:r>
      <w:r w:rsidRPr="00D37E37">
        <w:rPr>
          <w:rFonts w:eastAsia="SimSun"/>
          <w:kern w:val="1"/>
          <w:sz w:val="20"/>
          <w:szCs w:val="20"/>
          <w:lang w:eastAsia="fr-FR" w:bidi="hi-IN"/>
        </w:rPr>
        <w:t> ± 4.0</w:t>
      </w:r>
      <w:r w:rsidR="00CD4D78">
        <w:rPr>
          <w:rFonts w:eastAsia="SimSun"/>
          <w:kern w:val="1"/>
          <w:sz w:val="20"/>
          <w:szCs w:val="20"/>
          <w:lang w:eastAsia="fr-FR" w:bidi="hi-IN"/>
        </w:rPr>
        <w:t xml:space="preserve"> </w:t>
      </w:r>
      <w:r w:rsidR="007A3BF3" w:rsidRPr="00D37E37">
        <w:rPr>
          <w:rFonts w:eastAsia="SimSun"/>
          <w:kern w:val="1"/>
          <w:sz w:val="20"/>
          <w:szCs w:val="20"/>
          <w:lang w:eastAsia="fr-FR" w:bidi="hi-IN"/>
        </w:rPr>
        <w:t>%</w:t>
      </w:r>
      <w:r w:rsidRPr="00D37E37">
        <w:rPr>
          <w:rFonts w:eastAsia="SimSun"/>
          <w:kern w:val="1"/>
          <w:sz w:val="20"/>
          <w:szCs w:val="20"/>
          <w:lang w:eastAsia="fr-FR" w:bidi="hi-IN"/>
        </w:rPr>
        <w:t xml:space="preserve"> and 67.9</w:t>
      </w:r>
      <w:r w:rsidR="00CD4D78">
        <w:rPr>
          <w:rFonts w:eastAsia="SimSun"/>
          <w:kern w:val="1"/>
          <w:sz w:val="20"/>
          <w:szCs w:val="20"/>
          <w:lang w:eastAsia="fr-FR" w:bidi="hi-IN"/>
        </w:rPr>
        <w:t xml:space="preserve"> </w:t>
      </w:r>
      <w:r w:rsidR="00263224" w:rsidRPr="00D37E37">
        <w:rPr>
          <w:rFonts w:eastAsia="SimSun"/>
          <w:kern w:val="1"/>
          <w:sz w:val="20"/>
          <w:szCs w:val="20"/>
          <w:lang w:eastAsia="fr-FR" w:bidi="hi-IN"/>
        </w:rPr>
        <w:t>%</w:t>
      </w:r>
      <w:r w:rsidRPr="00D37E37">
        <w:rPr>
          <w:rFonts w:eastAsia="SimSun"/>
          <w:kern w:val="1"/>
          <w:sz w:val="20"/>
          <w:szCs w:val="20"/>
          <w:lang w:eastAsia="fr-FR" w:bidi="hi-IN"/>
        </w:rPr>
        <w:t xml:space="preserve"> ± 18.6</w:t>
      </w:r>
      <w:r w:rsidR="00CD4D78">
        <w:rPr>
          <w:rFonts w:eastAsia="SimSun"/>
          <w:kern w:val="1"/>
          <w:sz w:val="20"/>
          <w:szCs w:val="20"/>
          <w:lang w:eastAsia="fr-FR" w:bidi="hi-IN"/>
        </w:rPr>
        <w:t xml:space="preserve"> </w:t>
      </w:r>
      <w:r w:rsidRPr="00D37E37">
        <w:rPr>
          <w:rFonts w:eastAsia="SimSun"/>
          <w:kern w:val="1"/>
          <w:sz w:val="20"/>
          <w:szCs w:val="20"/>
          <w:lang w:eastAsia="fr-FR" w:bidi="hi-IN"/>
        </w:rPr>
        <w:t xml:space="preserve">% for MG1820 </w:t>
      </w:r>
      <w:r w:rsidR="00CF573F" w:rsidRPr="00D37E37">
        <w:rPr>
          <w:rFonts w:eastAsia="SimSun"/>
          <w:kern w:val="1"/>
          <w:sz w:val="20"/>
          <w:szCs w:val="20"/>
          <w:lang w:eastAsia="fr-FR" w:bidi="hi-IN"/>
        </w:rPr>
        <w:t xml:space="preserve">strain </w:t>
      </w:r>
      <w:r w:rsidRPr="00D37E37">
        <w:rPr>
          <w:rFonts w:eastAsia="SimSun"/>
          <w:kern w:val="1"/>
          <w:sz w:val="20"/>
          <w:szCs w:val="20"/>
          <w:lang w:eastAsia="fr-FR" w:bidi="hi-IN"/>
        </w:rPr>
        <w:t>o</w:t>
      </w:r>
      <w:r w:rsidR="00F46F2B" w:rsidRPr="00D37E37">
        <w:rPr>
          <w:rFonts w:eastAsia="SimSun"/>
          <w:kern w:val="1"/>
          <w:sz w:val="20"/>
          <w:szCs w:val="20"/>
          <w:lang w:eastAsia="fr-FR" w:bidi="hi-IN"/>
        </w:rPr>
        <w:t>n PS and PS+PGM, respectively).</w:t>
      </w:r>
      <w:r w:rsidR="00C46FEA" w:rsidRPr="00D37E37">
        <w:rPr>
          <w:rFonts w:eastAsia="SimSun"/>
          <w:kern w:val="1"/>
          <w:sz w:val="20"/>
          <w:szCs w:val="20"/>
          <w:lang w:eastAsia="hi-IN" w:bidi="hi-IN"/>
        </w:rPr>
        <w:t xml:space="preserve"> </w:t>
      </w:r>
      <w:r w:rsidR="007234A1" w:rsidRPr="00D37E37">
        <w:rPr>
          <w:rFonts w:eastAsia="SimSun"/>
          <w:kern w:val="1"/>
          <w:sz w:val="20"/>
          <w:szCs w:val="20"/>
          <w:lang w:eastAsia="hi-IN" w:bidi="hi-IN"/>
        </w:rPr>
        <w:t xml:space="preserve">This indicates </w:t>
      </w:r>
      <w:r w:rsidR="00C46FEA" w:rsidRPr="00D37E37">
        <w:rPr>
          <w:rFonts w:eastAsia="SimSun"/>
          <w:kern w:val="1"/>
          <w:sz w:val="20"/>
          <w:szCs w:val="20"/>
          <w:lang w:eastAsia="hi-IN" w:bidi="hi-IN"/>
        </w:rPr>
        <w:t xml:space="preserve">the anti-adhesive effect of </w:t>
      </w:r>
      <w:r w:rsidR="0011495B" w:rsidRPr="00D37E37">
        <w:rPr>
          <w:rFonts w:eastAsia="SimSun"/>
          <w:kern w:val="1"/>
          <w:sz w:val="20"/>
          <w:szCs w:val="20"/>
          <w:lang w:eastAsia="hi-IN" w:bidi="hi-IN"/>
        </w:rPr>
        <w:t xml:space="preserve">the </w:t>
      </w:r>
      <w:r w:rsidR="00C46FEA" w:rsidRPr="00D37E37">
        <w:rPr>
          <w:rFonts w:eastAsia="SimSun"/>
          <w:kern w:val="1"/>
          <w:sz w:val="20"/>
          <w:szCs w:val="20"/>
          <w:lang w:eastAsia="hi-IN" w:bidi="hi-IN"/>
        </w:rPr>
        <w:t xml:space="preserve">adsorbed PGM on MG1820 </w:t>
      </w:r>
      <w:r w:rsidR="0011495B" w:rsidRPr="00D37E37">
        <w:rPr>
          <w:rFonts w:eastAsia="SimSun"/>
          <w:kern w:val="1"/>
          <w:sz w:val="20"/>
          <w:szCs w:val="20"/>
          <w:lang w:eastAsia="hi-IN" w:bidi="hi-IN"/>
        </w:rPr>
        <w:t xml:space="preserve">cells, </w:t>
      </w:r>
      <w:r w:rsidR="00C46FEA" w:rsidRPr="00D37E37">
        <w:rPr>
          <w:rFonts w:eastAsia="SimSun"/>
          <w:kern w:val="1"/>
          <w:sz w:val="20"/>
          <w:szCs w:val="20"/>
          <w:lang w:eastAsia="hi-IN" w:bidi="hi-IN"/>
        </w:rPr>
        <w:t xml:space="preserve">and to a lesser extent, IBB477 </w:t>
      </w:r>
      <w:r w:rsidR="003E5B48" w:rsidRPr="00D37E37">
        <w:rPr>
          <w:rFonts w:eastAsia="SimSun"/>
          <w:kern w:val="1"/>
          <w:sz w:val="20"/>
          <w:szCs w:val="20"/>
          <w:lang w:eastAsia="hi-IN" w:bidi="hi-IN"/>
        </w:rPr>
        <w:t xml:space="preserve">cells </w:t>
      </w:r>
      <w:r w:rsidR="00C46FEA" w:rsidRPr="00D37E37">
        <w:rPr>
          <w:rFonts w:eastAsia="SimSun"/>
          <w:kern w:val="1"/>
          <w:sz w:val="20"/>
          <w:szCs w:val="20"/>
          <w:lang w:eastAsia="hi-IN" w:bidi="hi-IN"/>
        </w:rPr>
        <w:t>(</w:t>
      </w:r>
      <w:r w:rsidR="00C46FEA" w:rsidRPr="00D37E37">
        <w:rPr>
          <w:rFonts w:eastAsia="SimSun"/>
          <w:kern w:val="1"/>
          <w:sz w:val="20"/>
          <w:szCs w:val="20"/>
          <w:lang w:eastAsia="fr-FR" w:bidi="hi-IN"/>
        </w:rPr>
        <w:t>67.9</w:t>
      </w:r>
      <w:r w:rsidR="00CD4D78">
        <w:rPr>
          <w:rFonts w:eastAsia="SimSun"/>
          <w:kern w:val="1"/>
          <w:sz w:val="20"/>
          <w:szCs w:val="20"/>
          <w:lang w:eastAsia="fr-FR" w:bidi="hi-IN"/>
        </w:rPr>
        <w:t xml:space="preserve"> </w:t>
      </w:r>
      <w:r w:rsidR="003E5B48" w:rsidRPr="00D37E37">
        <w:rPr>
          <w:rFonts w:eastAsia="SimSun"/>
          <w:kern w:val="1"/>
          <w:sz w:val="20"/>
          <w:szCs w:val="20"/>
          <w:lang w:eastAsia="fr-FR" w:bidi="hi-IN"/>
        </w:rPr>
        <w:t>%</w:t>
      </w:r>
      <w:r w:rsidR="00C46FEA" w:rsidRPr="00D37E37">
        <w:rPr>
          <w:rFonts w:eastAsia="SimSun"/>
          <w:kern w:val="1"/>
          <w:sz w:val="20"/>
          <w:szCs w:val="20"/>
          <w:lang w:eastAsia="fr-FR" w:bidi="hi-IN"/>
        </w:rPr>
        <w:t xml:space="preserve"> ± 18.6</w:t>
      </w:r>
      <w:r w:rsidR="00CD4D78">
        <w:rPr>
          <w:rFonts w:eastAsia="SimSun"/>
          <w:kern w:val="1"/>
          <w:sz w:val="20"/>
          <w:szCs w:val="20"/>
          <w:lang w:eastAsia="fr-FR" w:bidi="hi-IN"/>
        </w:rPr>
        <w:t xml:space="preserve"> </w:t>
      </w:r>
      <w:r w:rsidR="003E5B48" w:rsidRPr="00D37E37">
        <w:rPr>
          <w:rFonts w:eastAsia="SimSun"/>
          <w:kern w:val="1"/>
          <w:sz w:val="20"/>
          <w:szCs w:val="20"/>
          <w:lang w:eastAsia="fr-FR" w:bidi="hi-IN"/>
        </w:rPr>
        <w:t>%</w:t>
      </w:r>
      <w:r w:rsidR="00C46FEA" w:rsidRPr="00D37E37">
        <w:rPr>
          <w:rFonts w:eastAsia="SimSun"/>
          <w:kern w:val="1"/>
          <w:sz w:val="20"/>
          <w:szCs w:val="20"/>
          <w:lang w:eastAsia="fr-FR" w:bidi="hi-IN"/>
        </w:rPr>
        <w:t xml:space="preserve"> and 89.5</w:t>
      </w:r>
      <w:r w:rsidR="00CD4D78">
        <w:rPr>
          <w:rFonts w:eastAsia="SimSun"/>
          <w:kern w:val="1"/>
          <w:sz w:val="20"/>
          <w:szCs w:val="20"/>
          <w:lang w:eastAsia="fr-FR" w:bidi="hi-IN"/>
        </w:rPr>
        <w:t xml:space="preserve"> </w:t>
      </w:r>
      <w:r w:rsidR="003E5B48" w:rsidRPr="00D37E37">
        <w:rPr>
          <w:rFonts w:eastAsia="SimSun"/>
          <w:kern w:val="1"/>
          <w:sz w:val="20"/>
          <w:szCs w:val="20"/>
          <w:lang w:eastAsia="fr-FR" w:bidi="hi-IN"/>
        </w:rPr>
        <w:t xml:space="preserve">% </w:t>
      </w:r>
      <w:r w:rsidR="00C46FEA" w:rsidRPr="00D37E37">
        <w:rPr>
          <w:rFonts w:eastAsia="SimSun"/>
          <w:kern w:val="1"/>
          <w:sz w:val="20"/>
          <w:szCs w:val="20"/>
          <w:lang w:eastAsia="fr-FR" w:bidi="hi-IN"/>
        </w:rPr>
        <w:t>± 10.3</w:t>
      </w:r>
      <w:r w:rsidR="00CD4D78">
        <w:rPr>
          <w:rFonts w:eastAsia="SimSun"/>
          <w:kern w:val="1"/>
          <w:sz w:val="20"/>
          <w:szCs w:val="20"/>
          <w:lang w:eastAsia="fr-FR" w:bidi="hi-IN"/>
        </w:rPr>
        <w:t xml:space="preserve"> </w:t>
      </w:r>
      <w:r w:rsidR="00C46FEA" w:rsidRPr="00D37E37">
        <w:rPr>
          <w:rFonts w:eastAsia="SimSun"/>
          <w:kern w:val="1"/>
          <w:sz w:val="20"/>
          <w:szCs w:val="20"/>
          <w:lang w:eastAsia="fr-FR" w:bidi="hi-IN"/>
        </w:rPr>
        <w:t>% on PS+PGM for MG1820 and IBB477</w:t>
      </w:r>
      <w:r w:rsidR="003947FE" w:rsidRPr="00D37E37">
        <w:rPr>
          <w:rFonts w:eastAsia="SimSun"/>
          <w:kern w:val="1"/>
          <w:sz w:val="20"/>
          <w:szCs w:val="20"/>
          <w:lang w:eastAsia="fr-FR" w:bidi="hi-IN"/>
        </w:rPr>
        <w:t xml:space="preserve"> strains</w:t>
      </w:r>
      <w:r w:rsidR="00C46FEA" w:rsidRPr="00D37E37">
        <w:rPr>
          <w:rFonts w:eastAsia="SimSun"/>
          <w:kern w:val="1"/>
          <w:sz w:val="20"/>
          <w:szCs w:val="20"/>
          <w:lang w:eastAsia="fr-FR" w:bidi="hi-IN"/>
        </w:rPr>
        <w:t>, respectively).</w:t>
      </w:r>
    </w:p>
    <w:p w:rsidR="0005053C" w:rsidRPr="00D37E37" w:rsidRDefault="00DD595B" w:rsidP="00DB062F">
      <w:pPr>
        <w:widowControl w:val="0"/>
        <w:suppressAutoHyphens/>
        <w:autoSpaceDE w:val="0"/>
        <w:spacing w:line="360" w:lineRule="auto"/>
        <w:jc w:val="both"/>
        <w:rPr>
          <w:rFonts w:eastAsia="SimSun"/>
          <w:kern w:val="1"/>
          <w:sz w:val="20"/>
          <w:szCs w:val="20"/>
          <w:lang w:eastAsia="hi-IN" w:bidi="hi-IN"/>
        </w:rPr>
      </w:pPr>
      <w:r w:rsidRPr="00D37E37">
        <w:rPr>
          <w:rFonts w:eastAsia="SimSun"/>
          <w:kern w:val="1"/>
          <w:sz w:val="20"/>
          <w:szCs w:val="20"/>
          <w:lang w:eastAsia="fr-FR" w:bidi="hi-IN"/>
        </w:rPr>
        <w:t xml:space="preserve">Subsequent detachment profiles </w:t>
      </w:r>
      <w:r w:rsidR="003953AF" w:rsidRPr="00D37E37">
        <w:rPr>
          <w:rFonts w:eastAsia="SimSun"/>
          <w:kern w:val="1"/>
          <w:sz w:val="20"/>
          <w:szCs w:val="20"/>
          <w:lang w:eastAsia="fr-FR" w:bidi="hi-IN"/>
        </w:rPr>
        <w:t xml:space="preserve">for </w:t>
      </w:r>
      <w:r w:rsidRPr="00D37E37">
        <w:rPr>
          <w:rFonts w:eastAsia="SimSun"/>
          <w:kern w:val="1"/>
          <w:sz w:val="20"/>
          <w:szCs w:val="20"/>
          <w:lang w:eastAsia="fr-FR" w:bidi="hi-IN"/>
        </w:rPr>
        <w:t xml:space="preserve">IBB477 and MG1820 </w:t>
      </w:r>
      <w:r w:rsidR="003953AF" w:rsidRPr="00D37E37">
        <w:rPr>
          <w:rFonts w:eastAsia="SimSun"/>
          <w:kern w:val="1"/>
          <w:sz w:val="20"/>
          <w:szCs w:val="20"/>
          <w:lang w:eastAsia="fr-FR" w:bidi="hi-IN"/>
        </w:rPr>
        <w:t xml:space="preserve">strains </w:t>
      </w:r>
      <w:r w:rsidRPr="00D37E37">
        <w:rPr>
          <w:rFonts w:eastAsia="SimSun"/>
          <w:kern w:val="1"/>
          <w:sz w:val="20"/>
          <w:szCs w:val="20"/>
          <w:lang w:eastAsia="fr-FR" w:bidi="hi-IN"/>
        </w:rPr>
        <w:t xml:space="preserve">are presented in </w:t>
      </w:r>
      <w:r w:rsidR="002E601B" w:rsidRPr="00D37E37">
        <w:rPr>
          <w:rFonts w:eastAsia="SimSun"/>
          <w:kern w:val="1"/>
          <w:sz w:val="20"/>
          <w:szCs w:val="20"/>
          <w:lang w:eastAsia="fr-FR" w:bidi="hi-IN"/>
        </w:rPr>
        <w:t>Fig.</w:t>
      </w:r>
      <w:r w:rsidRPr="00D37E37">
        <w:rPr>
          <w:rFonts w:eastAsia="SimSun"/>
          <w:kern w:val="1"/>
          <w:sz w:val="20"/>
          <w:szCs w:val="20"/>
          <w:lang w:eastAsia="fr-FR" w:bidi="hi-IN"/>
        </w:rPr>
        <w:t xml:space="preserve"> </w:t>
      </w:r>
      <w:r w:rsidR="003A5902" w:rsidRPr="00D37E37">
        <w:rPr>
          <w:rFonts w:eastAsia="SimSun"/>
          <w:kern w:val="1"/>
          <w:sz w:val="20"/>
          <w:szCs w:val="20"/>
          <w:lang w:eastAsia="fr-FR" w:bidi="hi-IN"/>
        </w:rPr>
        <w:t>1</w:t>
      </w:r>
      <w:r w:rsidR="007F1978" w:rsidRPr="00D37E37">
        <w:rPr>
          <w:rFonts w:eastAsia="SimSun"/>
          <w:kern w:val="1"/>
          <w:sz w:val="20"/>
          <w:szCs w:val="20"/>
          <w:lang w:eastAsia="fr-FR" w:bidi="hi-IN"/>
        </w:rPr>
        <w:t xml:space="preserve"> </w:t>
      </w:r>
      <w:r w:rsidR="00D777AD" w:rsidRPr="00D37E37">
        <w:rPr>
          <w:rFonts w:eastAsia="SimSun"/>
          <w:kern w:val="1"/>
          <w:sz w:val="20"/>
          <w:szCs w:val="20"/>
          <w:lang w:eastAsia="fr-FR" w:bidi="hi-IN"/>
        </w:rPr>
        <w:t>(a) and (b)</w:t>
      </w:r>
      <w:r w:rsidRPr="00D37E37">
        <w:rPr>
          <w:rFonts w:eastAsia="SimSun"/>
          <w:kern w:val="1"/>
          <w:sz w:val="20"/>
          <w:szCs w:val="20"/>
          <w:lang w:eastAsia="fr-FR" w:bidi="hi-IN"/>
        </w:rPr>
        <w:t xml:space="preserve">, for PS and PS+PGM, respectively. </w:t>
      </w:r>
      <w:r w:rsidR="00683F72" w:rsidRPr="00D37E37">
        <w:rPr>
          <w:rFonts w:eastAsia="SimSun"/>
          <w:kern w:val="1"/>
          <w:sz w:val="20"/>
          <w:szCs w:val="20"/>
          <w:lang w:eastAsia="fr-FR" w:bidi="hi-IN"/>
        </w:rPr>
        <w:t>A</w:t>
      </w:r>
      <w:r w:rsidRPr="00D37E37">
        <w:rPr>
          <w:rFonts w:eastAsia="SimSun"/>
          <w:kern w:val="1"/>
          <w:sz w:val="20"/>
          <w:szCs w:val="20"/>
          <w:lang w:eastAsia="hi-IN" w:bidi="hi-IN"/>
        </w:rPr>
        <w:t xml:space="preserve">dhesion of </w:t>
      </w:r>
      <w:r w:rsidRPr="00D37E37">
        <w:rPr>
          <w:rFonts w:eastAsia="SimSun"/>
          <w:i/>
          <w:kern w:val="1"/>
          <w:sz w:val="20"/>
          <w:szCs w:val="20"/>
          <w:lang w:eastAsia="hi-IN" w:bidi="hi-IN"/>
        </w:rPr>
        <w:t>L. lactis</w:t>
      </w:r>
      <w:r w:rsidRPr="00D37E37">
        <w:rPr>
          <w:rFonts w:eastAsia="SimSun"/>
          <w:kern w:val="1"/>
          <w:sz w:val="20"/>
          <w:szCs w:val="20"/>
          <w:lang w:eastAsia="hi-IN" w:bidi="hi-IN"/>
        </w:rPr>
        <w:t xml:space="preserve"> </w:t>
      </w:r>
      <w:r w:rsidR="005D397F" w:rsidRPr="00D37E37">
        <w:rPr>
          <w:rFonts w:eastAsia="SimSun"/>
          <w:kern w:val="1"/>
          <w:sz w:val="20"/>
          <w:szCs w:val="20"/>
          <w:lang w:eastAsia="hi-IN" w:bidi="hi-IN"/>
        </w:rPr>
        <w:t xml:space="preserve">cells </w:t>
      </w:r>
      <w:r w:rsidRPr="00D37E37">
        <w:rPr>
          <w:rFonts w:eastAsia="SimSun"/>
          <w:kern w:val="1"/>
          <w:sz w:val="20"/>
          <w:szCs w:val="20"/>
          <w:lang w:eastAsia="hi-IN" w:bidi="hi-IN"/>
        </w:rPr>
        <w:t xml:space="preserve">to PS </w:t>
      </w:r>
      <w:r w:rsidR="005D397F" w:rsidRPr="00D37E37">
        <w:rPr>
          <w:rFonts w:eastAsia="SimSun"/>
          <w:kern w:val="1"/>
          <w:sz w:val="20"/>
          <w:szCs w:val="20"/>
          <w:lang w:eastAsia="hi-IN" w:bidi="hi-IN"/>
        </w:rPr>
        <w:t>highly depende</w:t>
      </w:r>
      <w:r w:rsidR="0030779B" w:rsidRPr="00D37E37">
        <w:rPr>
          <w:rFonts w:eastAsia="SimSun"/>
          <w:kern w:val="1"/>
          <w:sz w:val="20"/>
          <w:szCs w:val="20"/>
          <w:lang w:eastAsia="hi-IN" w:bidi="hi-IN"/>
        </w:rPr>
        <w:t xml:space="preserve">d </w:t>
      </w:r>
      <w:r w:rsidR="005D397F" w:rsidRPr="00D37E37">
        <w:rPr>
          <w:rFonts w:eastAsia="SimSun"/>
          <w:kern w:val="1"/>
          <w:sz w:val="20"/>
          <w:szCs w:val="20"/>
          <w:lang w:eastAsia="hi-IN" w:bidi="hi-IN"/>
        </w:rPr>
        <w:t xml:space="preserve">on the </w:t>
      </w:r>
      <w:r w:rsidRPr="00D37E37">
        <w:rPr>
          <w:rFonts w:eastAsia="SimSun"/>
          <w:kern w:val="1"/>
          <w:sz w:val="20"/>
          <w:szCs w:val="20"/>
          <w:lang w:eastAsia="hi-IN" w:bidi="hi-IN"/>
        </w:rPr>
        <w:t>strain (</w:t>
      </w:r>
      <w:r w:rsidR="002E601B" w:rsidRPr="00D37E37">
        <w:rPr>
          <w:rFonts w:eastAsia="SimSun"/>
          <w:kern w:val="1"/>
          <w:sz w:val="20"/>
          <w:szCs w:val="20"/>
          <w:lang w:eastAsia="hi-IN" w:bidi="hi-IN"/>
        </w:rPr>
        <w:t>Fig.</w:t>
      </w:r>
      <w:r w:rsidRPr="00D37E37">
        <w:rPr>
          <w:rFonts w:eastAsia="SimSun"/>
          <w:kern w:val="1"/>
          <w:sz w:val="20"/>
          <w:szCs w:val="20"/>
          <w:lang w:eastAsia="hi-IN" w:bidi="hi-IN"/>
        </w:rPr>
        <w:t xml:space="preserve"> </w:t>
      </w:r>
      <w:r w:rsidR="003A5902" w:rsidRPr="00D37E37">
        <w:rPr>
          <w:rFonts w:eastAsia="SimSun"/>
          <w:kern w:val="1"/>
          <w:sz w:val="20"/>
          <w:szCs w:val="20"/>
          <w:lang w:eastAsia="hi-IN" w:bidi="hi-IN"/>
        </w:rPr>
        <w:t>1</w:t>
      </w:r>
      <w:r w:rsidR="00D777AD" w:rsidRPr="00D37E37">
        <w:rPr>
          <w:rFonts w:eastAsia="SimSun"/>
          <w:kern w:val="1"/>
          <w:sz w:val="20"/>
          <w:szCs w:val="20"/>
          <w:lang w:eastAsia="hi-IN" w:bidi="hi-IN"/>
        </w:rPr>
        <w:t>a</w:t>
      </w:r>
      <w:r w:rsidRPr="00D37E37">
        <w:rPr>
          <w:rFonts w:eastAsia="SimSun"/>
          <w:kern w:val="1"/>
          <w:sz w:val="20"/>
          <w:szCs w:val="20"/>
          <w:lang w:eastAsia="hi-IN" w:bidi="hi-IN"/>
        </w:rPr>
        <w:t>). For MG1820</w:t>
      </w:r>
      <w:r w:rsidR="009972EA" w:rsidRPr="00D37E37">
        <w:rPr>
          <w:rFonts w:eastAsia="SimSun"/>
          <w:kern w:val="1"/>
          <w:sz w:val="20"/>
          <w:szCs w:val="20"/>
          <w:lang w:eastAsia="hi-IN" w:bidi="hi-IN"/>
        </w:rPr>
        <w:t xml:space="preserve"> strain</w:t>
      </w:r>
      <w:r w:rsidRPr="00D37E37">
        <w:rPr>
          <w:rFonts w:eastAsia="SimSun"/>
          <w:kern w:val="1"/>
          <w:sz w:val="20"/>
          <w:szCs w:val="20"/>
          <w:lang w:eastAsia="hi-IN" w:bidi="hi-IN"/>
        </w:rPr>
        <w:t xml:space="preserve">, increasing the wall shear stress progressively decreased the fraction of attached bacteria and a maximal detachment </w:t>
      </w:r>
      <w:r w:rsidR="001E7EA6" w:rsidRPr="00D37E37">
        <w:rPr>
          <w:rFonts w:eastAsia="SimSun"/>
          <w:kern w:val="1"/>
          <w:sz w:val="20"/>
          <w:szCs w:val="20"/>
          <w:lang w:eastAsia="hi-IN" w:bidi="hi-IN"/>
        </w:rPr>
        <w:t>of 80</w:t>
      </w:r>
      <w:r w:rsidR="00CD4D78">
        <w:rPr>
          <w:rFonts w:eastAsia="SimSun"/>
          <w:kern w:val="1"/>
          <w:sz w:val="20"/>
          <w:szCs w:val="20"/>
          <w:lang w:eastAsia="hi-IN" w:bidi="hi-IN"/>
        </w:rPr>
        <w:t xml:space="preserve"> </w:t>
      </w:r>
      <w:r w:rsidR="001E7EA6" w:rsidRPr="00D37E37">
        <w:rPr>
          <w:rFonts w:eastAsia="SimSun"/>
          <w:kern w:val="1"/>
          <w:sz w:val="20"/>
          <w:szCs w:val="20"/>
          <w:lang w:eastAsia="hi-IN" w:bidi="hi-IN"/>
        </w:rPr>
        <w:t xml:space="preserve">% </w:t>
      </w:r>
      <w:r w:rsidRPr="00D37E37">
        <w:rPr>
          <w:rFonts w:eastAsia="SimSun"/>
          <w:kern w:val="1"/>
          <w:sz w:val="20"/>
          <w:szCs w:val="20"/>
          <w:lang w:eastAsia="hi-IN" w:bidi="hi-IN"/>
        </w:rPr>
        <w:t>was achieved. In contrast, for IBB477</w:t>
      </w:r>
      <w:r w:rsidR="001E7EA6" w:rsidRPr="00D37E37">
        <w:rPr>
          <w:rFonts w:eastAsia="SimSun"/>
          <w:kern w:val="1"/>
          <w:sz w:val="20"/>
          <w:szCs w:val="20"/>
          <w:lang w:eastAsia="hi-IN" w:bidi="hi-IN"/>
        </w:rPr>
        <w:t xml:space="preserve"> strain</w:t>
      </w:r>
      <w:r w:rsidRPr="00D37E37">
        <w:rPr>
          <w:rFonts w:eastAsia="SimSun"/>
          <w:kern w:val="1"/>
          <w:sz w:val="20"/>
          <w:szCs w:val="20"/>
          <w:lang w:eastAsia="hi-IN" w:bidi="hi-IN"/>
        </w:rPr>
        <w:t>, the fraction of detached bacteria was significantly lower</w:t>
      </w:r>
      <w:r w:rsidR="001E7EA6" w:rsidRPr="00D37E37">
        <w:rPr>
          <w:rFonts w:eastAsia="SimSun"/>
          <w:kern w:val="1"/>
          <w:sz w:val="20"/>
          <w:szCs w:val="20"/>
          <w:lang w:eastAsia="hi-IN" w:bidi="hi-IN"/>
        </w:rPr>
        <w:t>,</w:t>
      </w:r>
      <w:r w:rsidRPr="00D37E37">
        <w:rPr>
          <w:rFonts w:eastAsia="SimSun"/>
          <w:kern w:val="1"/>
          <w:sz w:val="20"/>
          <w:szCs w:val="20"/>
          <w:lang w:eastAsia="hi-IN" w:bidi="hi-IN"/>
        </w:rPr>
        <w:t xml:space="preserve"> and at the end of the experiment (</w:t>
      </w:r>
      <w:r w:rsidR="00941F10" w:rsidRPr="00D37E37">
        <w:rPr>
          <w:rFonts w:eastAsia="SimSun"/>
          <w:kern w:val="1"/>
          <w:sz w:val="20"/>
          <w:szCs w:val="20"/>
          <w:lang w:eastAsia="hi-IN" w:bidi="hi-IN"/>
        </w:rPr>
        <w:t>τ</w:t>
      </w:r>
      <w:r w:rsidR="00941F10" w:rsidRPr="00D37E37">
        <w:rPr>
          <w:rFonts w:eastAsia="SimSun"/>
          <w:kern w:val="1"/>
          <w:sz w:val="20"/>
          <w:szCs w:val="20"/>
          <w:vertAlign w:val="subscript"/>
          <w:lang w:eastAsia="hi-IN" w:bidi="hi-IN"/>
        </w:rPr>
        <w:t>W</w:t>
      </w:r>
      <w:r w:rsidR="00941F10" w:rsidRPr="00D37E37">
        <w:rPr>
          <w:rFonts w:eastAsia="SimSun"/>
          <w:kern w:val="1"/>
          <w:sz w:val="20"/>
          <w:szCs w:val="20"/>
          <w:lang w:eastAsia="hi-IN" w:bidi="hi-IN"/>
        </w:rPr>
        <w:t xml:space="preserve"> =</w:t>
      </w:r>
      <w:r w:rsidRPr="00D37E37">
        <w:rPr>
          <w:rFonts w:eastAsia="SimSun"/>
          <w:kern w:val="1"/>
          <w:sz w:val="20"/>
          <w:szCs w:val="20"/>
          <w:lang w:eastAsia="hi-IN" w:bidi="hi-IN"/>
        </w:rPr>
        <w:t xml:space="preserve"> 80 Pa), </w:t>
      </w:r>
      <w:r w:rsidR="001B2246" w:rsidRPr="00D37E37">
        <w:rPr>
          <w:rFonts w:eastAsia="SimSun"/>
          <w:kern w:val="1"/>
          <w:sz w:val="20"/>
          <w:szCs w:val="20"/>
          <w:lang w:eastAsia="hi-IN" w:bidi="hi-IN"/>
        </w:rPr>
        <w:t>around</w:t>
      </w:r>
      <w:r w:rsidRPr="00D37E37">
        <w:rPr>
          <w:rFonts w:eastAsia="SimSun"/>
          <w:kern w:val="1"/>
          <w:sz w:val="20"/>
          <w:szCs w:val="20"/>
          <w:lang w:eastAsia="hi-IN" w:bidi="hi-IN"/>
        </w:rPr>
        <w:t xml:space="preserve"> </w:t>
      </w:r>
      <w:r w:rsidR="001B2246" w:rsidRPr="00D37E37">
        <w:rPr>
          <w:rFonts w:eastAsia="SimSun"/>
          <w:kern w:val="1"/>
          <w:sz w:val="20"/>
          <w:szCs w:val="20"/>
          <w:lang w:eastAsia="hi-IN" w:bidi="hi-IN"/>
        </w:rPr>
        <w:t>75</w:t>
      </w:r>
      <w:r w:rsidR="00015BE3">
        <w:rPr>
          <w:rFonts w:eastAsia="SimSun"/>
          <w:kern w:val="1"/>
          <w:sz w:val="20"/>
          <w:szCs w:val="20"/>
          <w:lang w:eastAsia="hi-IN" w:bidi="hi-IN"/>
        </w:rPr>
        <w:t xml:space="preserve"> </w:t>
      </w:r>
      <w:r w:rsidRPr="00D37E37">
        <w:rPr>
          <w:rFonts w:eastAsia="SimSun"/>
          <w:kern w:val="1"/>
          <w:sz w:val="20"/>
          <w:szCs w:val="20"/>
          <w:lang w:eastAsia="hi-IN" w:bidi="hi-IN"/>
        </w:rPr>
        <w:t xml:space="preserve">% of the initial bacterial population remained attached to PS. After PGM </w:t>
      </w:r>
      <w:r w:rsidRPr="00D37E37">
        <w:rPr>
          <w:rFonts w:eastAsia="SimSun"/>
          <w:kern w:val="1"/>
          <w:sz w:val="20"/>
          <w:szCs w:val="20"/>
          <w:lang w:eastAsia="hi-IN" w:bidi="hi-IN"/>
        </w:rPr>
        <w:lastRenderedPageBreak/>
        <w:t>coating, adhesion level was signi</w:t>
      </w:r>
      <w:r w:rsidR="00C46FEA" w:rsidRPr="00D37E37">
        <w:rPr>
          <w:rFonts w:eastAsia="SimSun"/>
          <w:kern w:val="1"/>
          <w:sz w:val="20"/>
          <w:szCs w:val="20"/>
          <w:lang w:eastAsia="hi-IN" w:bidi="hi-IN"/>
        </w:rPr>
        <w:t>ficantly lower for both strains</w:t>
      </w:r>
      <w:r w:rsidR="00B80DD4" w:rsidRPr="00D37E37">
        <w:rPr>
          <w:rFonts w:eastAsia="SimSun"/>
          <w:kern w:val="1"/>
          <w:sz w:val="20"/>
          <w:szCs w:val="20"/>
          <w:lang w:eastAsia="hi-IN" w:bidi="hi-IN"/>
        </w:rPr>
        <w:t xml:space="preserve"> </w:t>
      </w:r>
      <w:r w:rsidRPr="00D37E37">
        <w:rPr>
          <w:rFonts w:eastAsia="SimSun"/>
          <w:kern w:val="1"/>
          <w:sz w:val="20"/>
          <w:szCs w:val="20"/>
          <w:lang w:eastAsia="hi-IN" w:bidi="hi-IN"/>
        </w:rPr>
        <w:t>(</w:t>
      </w:r>
      <w:r w:rsidR="002E601B" w:rsidRPr="00D37E37">
        <w:rPr>
          <w:rFonts w:eastAsia="SimSun"/>
          <w:kern w:val="1"/>
          <w:sz w:val="20"/>
          <w:szCs w:val="20"/>
          <w:lang w:eastAsia="hi-IN" w:bidi="hi-IN"/>
        </w:rPr>
        <w:t>Fig.</w:t>
      </w:r>
      <w:r w:rsidRPr="00D37E37">
        <w:rPr>
          <w:rFonts w:eastAsia="SimSun"/>
          <w:kern w:val="1"/>
          <w:sz w:val="20"/>
          <w:szCs w:val="20"/>
          <w:lang w:eastAsia="hi-IN" w:bidi="hi-IN"/>
        </w:rPr>
        <w:t xml:space="preserve"> </w:t>
      </w:r>
      <w:r w:rsidR="003A5902" w:rsidRPr="00D37E37">
        <w:rPr>
          <w:rFonts w:eastAsia="SimSun"/>
          <w:kern w:val="1"/>
          <w:sz w:val="20"/>
          <w:szCs w:val="20"/>
          <w:lang w:eastAsia="hi-IN" w:bidi="hi-IN"/>
        </w:rPr>
        <w:t>1</w:t>
      </w:r>
      <w:r w:rsidR="00D777AD" w:rsidRPr="00D37E37">
        <w:rPr>
          <w:rFonts w:eastAsia="SimSun"/>
          <w:kern w:val="1"/>
          <w:sz w:val="20"/>
          <w:szCs w:val="20"/>
          <w:lang w:eastAsia="hi-IN" w:bidi="hi-IN"/>
        </w:rPr>
        <w:t>b</w:t>
      </w:r>
      <w:r w:rsidRPr="00D37E37">
        <w:rPr>
          <w:rFonts w:eastAsia="SimSun"/>
          <w:kern w:val="1"/>
          <w:sz w:val="20"/>
          <w:szCs w:val="20"/>
          <w:lang w:eastAsia="hi-IN" w:bidi="hi-IN"/>
        </w:rPr>
        <w:t>). For the control MG1820</w:t>
      </w:r>
      <w:r w:rsidR="00D85E2C" w:rsidRPr="00D37E37">
        <w:rPr>
          <w:rFonts w:eastAsia="SimSun"/>
          <w:kern w:val="1"/>
          <w:sz w:val="20"/>
          <w:szCs w:val="20"/>
          <w:lang w:eastAsia="hi-IN" w:bidi="hi-IN"/>
        </w:rPr>
        <w:t xml:space="preserve"> cells</w:t>
      </w:r>
      <w:r w:rsidRPr="00D37E37">
        <w:rPr>
          <w:rFonts w:eastAsia="SimSun"/>
          <w:kern w:val="1"/>
          <w:sz w:val="20"/>
          <w:szCs w:val="20"/>
          <w:lang w:eastAsia="hi-IN" w:bidi="hi-IN"/>
        </w:rPr>
        <w:t>, adhesion to PS+PGM was markedly reduced, especially for low τ</w:t>
      </w:r>
      <w:r w:rsidRPr="00D37E37">
        <w:rPr>
          <w:rFonts w:eastAsia="SimSun"/>
          <w:kern w:val="1"/>
          <w:sz w:val="20"/>
          <w:szCs w:val="20"/>
          <w:vertAlign w:val="subscript"/>
          <w:lang w:eastAsia="hi-IN" w:bidi="hi-IN"/>
        </w:rPr>
        <w:t>W</w:t>
      </w:r>
      <w:r w:rsidRPr="00D37E37">
        <w:rPr>
          <w:rFonts w:eastAsia="SimSun"/>
          <w:kern w:val="1"/>
          <w:sz w:val="20"/>
          <w:szCs w:val="20"/>
          <w:lang w:eastAsia="hi-IN" w:bidi="hi-IN"/>
        </w:rPr>
        <w:t xml:space="preserve"> values. Adhesion of IBB477 </w:t>
      </w:r>
      <w:r w:rsidR="00335AE7" w:rsidRPr="00D37E37">
        <w:rPr>
          <w:rFonts w:eastAsia="SimSun"/>
          <w:kern w:val="1"/>
          <w:sz w:val="20"/>
          <w:szCs w:val="20"/>
          <w:lang w:eastAsia="hi-IN" w:bidi="hi-IN"/>
        </w:rPr>
        <w:t xml:space="preserve">cells </w:t>
      </w:r>
      <w:r w:rsidRPr="00D37E37">
        <w:rPr>
          <w:rFonts w:eastAsia="SimSun"/>
          <w:kern w:val="1"/>
          <w:sz w:val="20"/>
          <w:szCs w:val="20"/>
          <w:lang w:eastAsia="hi-IN" w:bidi="hi-IN"/>
        </w:rPr>
        <w:t>to PS+PGM was significantly enh</w:t>
      </w:r>
      <w:r w:rsidR="001B2246" w:rsidRPr="00D37E37">
        <w:rPr>
          <w:rFonts w:eastAsia="SimSun"/>
          <w:kern w:val="1"/>
          <w:sz w:val="20"/>
          <w:szCs w:val="20"/>
          <w:lang w:eastAsia="hi-IN" w:bidi="hi-IN"/>
        </w:rPr>
        <w:t>anced compar</w:t>
      </w:r>
      <w:r w:rsidR="00A305D2" w:rsidRPr="00D37E37">
        <w:rPr>
          <w:rFonts w:eastAsia="SimSun"/>
          <w:kern w:val="1"/>
          <w:sz w:val="20"/>
          <w:szCs w:val="20"/>
          <w:lang w:eastAsia="hi-IN" w:bidi="hi-IN"/>
        </w:rPr>
        <w:t>ed</w:t>
      </w:r>
      <w:r w:rsidR="001B2246" w:rsidRPr="00D37E37">
        <w:rPr>
          <w:rFonts w:eastAsia="SimSun"/>
          <w:kern w:val="1"/>
          <w:sz w:val="20"/>
          <w:szCs w:val="20"/>
          <w:lang w:eastAsia="hi-IN" w:bidi="hi-IN"/>
        </w:rPr>
        <w:t xml:space="preserve"> </w:t>
      </w:r>
      <w:r w:rsidR="00A305D2" w:rsidRPr="00D37E37">
        <w:rPr>
          <w:rFonts w:eastAsia="SimSun"/>
          <w:kern w:val="1"/>
          <w:sz w:val="20"/>
          <w:szCs w:val="20"/>
          <w:lang w:eastAsia="hi-IN" w:bidi="hi-IN"/>
        </w:rPr>
        <w:t xml:space="preserve">to </w:t>
      </w:r>
      <w:r w:rsidR="001B2246" w:rsidRPr="00D37E37">
        <w:rPr>
          <w:rFonts w:eastAsia="SimSun"/>
          <w:kern w:val="1"/>
          <w:sz w:val="20"/>
          <w:szCs w:val="20"/>
          <w:lang w:eastAsia="hi-IN" w:bidi="hi-IN"/>
        </w:rPr>
        <w:t>MG1820</w:t>
      </w:r>
      <w:r w:rsidR="00811C63" w:rsidRPr="00D37E37">
        <w:rPr>
          <w:rFonts w:eastAsia="SimSun"/>
          <w:kern w:val="1"/>
          <w:sz w:val="20"/>
          <w:szCs w:val="20"/>
          <w:lang w:eastAsia="hi-IN" w:bidi="hi-IN"/>
        </w:rPr>
        <w:t>;</w:t>
      </w:r>
      <w:r w:rsidRPr="00D37E37">
        <w:rPr>
          <w:rFonts w:eastAsia="SimSun"/>
          <w:kern w:val="1"/>
          <w:sz w:val="20"/>
          <w:szCs w:val="20"/>
          <w:lang w:eastAsia="hi-IN" w:bidi="hi-IN"/>
        </w:rPr>
        <w:t xml:space="preserve"> at the end of the experiment (</w:t>
      </w:r>
      <w:r w:rsidR="00941F10" w:rsidRPr="00D37E37">
        <w:rPr>
          <w:rFonts w:eastAsia="SimSun"/>
          <w:kern w:val="1"/>
          <w:sz w:val="20"/>
          <w:szCs w:val="20"/>
          <w:lang w:eastAsia="hi-IN" w:bidi="hi-IN"/>
        </w:rPr>
        <w:t>τ</w:t>
      </w:r>
      <w:r w:rsidR="00941F10" w:rsidRPr="00D37E37">
        <w:rPr>
          <w:rFonts w:eastAsia="SimSun"/>
          <w:kern w:val="1"/>
          <w:sz w:val="20"/>
          <w:szCs w:val="20"/>
          <w:vertAlign w:val="subscript"/>
          <w:lang w:eastAsia="hi-IN" w:bidi="hi-IN"/>
        </w:rPr>
        <w:t>W</w:t>
      </w:r>
      <w:r w:rsidR="00941F10" w:rsidRPr="00D37E37">
        <w:rPr>
          <w:rFonts w:eastAsia="SimSun"/>
          <w:kern w:val="1"/>
          <w:sz w:val="20"/>
          <w:szCs w:val="20"/>
          <w:lang w:eastAsia="hi-IN" w:bidi="hi-IN"/>
        </w:rPr>
        <w:t xml:space="preserve"> = 80 Pa</w:t>
      </w:r>
      <w:r w:rsidRPr="00D37E37">
        <w:rPr>
          <w:rFonts w:eastAsia="SimSun"/>
          <w:kern w:val="1"/>
          <w:sz w:val="20"/>
          <w:szCs w:val="20"/>
          <w:lang w:eastAsia="hi-IN" w:bidi="hi-IN"/>
        </w:rPr>
        <w:t>), nearly 40</w:t>
      </w:r>
      <w:r w:rsidR="007A1DD1">
        <w:rPr>
          <w:rFonts w:eastAsia="SimSun"/>
          <w:kern w:val="1"/>
          <w:sz w:val="20"/>
          <w:szCs w:val="20"/>
          <w:lang w:eastAsia="hi-IN" w:bidi="hi-IN"/>
        </w:rPr>
        <w:t xml:space="preserve"> </w:t>
      </w:r>
      <w:r w:rsidRPr="00D37E37">
        <w:rPr>
          <w:rFonts w:eastAsia="SimSun"/>
          <w:kern w:val="1"/>
          <w:sz w:val="20"/>
          <w:szCs w:val="20"/>
          <w:lang w:eastAsia="hi-IN" w:bidi="hi-IN"/>
        </w:rPr>
        <w:t>% of the</w:t>
      </w:r>
      <w:r w:rsidR="00700FCD" w:rsidRPr="00D37E37">
        <w:rPr>
          <w:rFonts w:eastAsia="SimSun"/>
          <w:kern w:val="1"/>
          <w:sz w:val="20"/>
          <w:szCs w:val="20"/>
          <w:lang w:eastAsia="hi-IN" w:bidi="hi-IN"/>
        </w:rPr>
        <w:t xml:space="preserve"> </w:t>
      </w:r>
      <w:r w:rsidRPr="00D37E37">
        <w:rPr>
          <w:rFonts w:eastAsia="SimSun"/>
          <w:kern w:val="1"/>
          <w:sz w:val="20"/>
          <w:szCs w:val="20"/>
          <w:lang w:eastAsia="hi-IN" w:bidi="hi-IN"/>
        </w:rPr>
        <w:t xml:space="preserve">initial bacterial population remained attached to </w:t>
      </w:r>
      <w:r w:rsidR="00811C63" w:rsidRPr="00D37E37">
        <w:rPr>
          <w:rFonts w:eastAsia="SimSun"/>
          <w:kern w:val="1"/>
          <w:sz w:val="20"/>
          <w:szCs w:val="20"/>
          <w:lang w:eastAsia="hi-IN" w:bidi="hi-IN"/>
        </w:rPr>
        <w:t xml:space="preserve">the </w:t>
      </w:r>
      <w:r w:rsidRPr="00D37E37">
        <w:rPr>
          <w:rFonts w:eastAsia="SimSun"/>
          <w:kern w:val="1"/>
          <w:sz w:val="20"/>
          <w:szCs w:val="20"/>
          <w:lang w:eastAsia="hi-IN" w:bidi="hi-IN"/>
        </w:rPr>
        <w:t>PGM</w:t>
      </w:r>
      <w:r w:rsidR="009E057C" w:rsidRPr="00D37E37">
        <w:rPr>
          <w:rFonts w:eastAsia="SimSun"/>
          <w:kern w:val="1"/>
          <w:sz w:val="20"/>
          <w:szCs w:val="20"/>
          <w:lang w:eastAsia="hi-IN" w:bidi="hi-IN"/>
        </w:rPr>
        <w:t xml:space="preserve"> coating (</w:t>
      </w:r>
      <w:r w:rsidR="00811C63" w:rsidRPr="00D37E37">
        <w:rPr>
          <w:rFonts w:eastAsia="SimSun"/>
          <w:kern w:val="1"/>
          <w:sz w:val="20"/>
          <w:szCs w:val="20"/>
          <w:lang w:eastAsia="hi-IN" w:bidi="hi-IN"/>
        </w:rPr>
        <w:t xml:space="preserve">control, </w:t>
      </w:r>
      <w:r w:rsidR="009E057C" w:rsidRPr="00D37E37">
        <w:rPr>
          <w:rFonts w:eastAsia="SimSun"/>
          <w:kern w:val="1"/>
          <w:sz w:val="20"/>
          <w:szCs w:val="20"/>
          <w:lang w:eastAsia="hi-IN" w:bidi="hi-IN"/>
        </w:rPr>
        <w:t>10</w:t>
      </w:r>
      <w:r w:rsidR="00CD4D78">
        <w:rPr>
          <w:rFonts w:eastAsia="SimSun"/>
          <w:kern w:val="1"/>
          <w:sz w:val="20"/>
          <w:szCs w:val="20"/>
          <w:lang w:eastAsia="hi-IN" w:bidi="hi-IN"/>
        </w:rPr>
        <w:t xml:space="preserve"> </w:t>
      </w:r>
      <w:r w:rsidR="009E057C" w:rsidRPr="00D37E37">
        <w:rPr>
          <w:rFonts w:eastAsia="SimSun"/>
          <w:kern w:val="1"/>
          <w:sz w:val="20"/>
          <w:szCs w:val="20"/>
          <w:lang w:eastAsia="hi-IN" w:bidi="hi-IN"/>
        </w:rPr>
        <w:t>%).</w:t>
      </w:r>
    </w:p>
    <w:p w:rsidR="00234F56" w:rsidRPr="00D37E37" w:rsidRDefault="00DD595B" w:rsidP="00DB062F">
      <w:pPr>
        <w:spacing w:line="360" w:lineRule="auto"/>
        <w:jc w:val="both"/>
        <w:rPr>
          <w:rFonts w:eastAsia="SimSun"/>
          <w:kern w:val="1"/>
          <w:sz w:val="20"/>
          <w:szCs w:val="20"/>
          <w:lang w:eastAsia="hi-IN" w:bidi="hi-IN"/>
        </w:rPr>
      </w:pPr>
      <w:r w:rsidRPr="00D37E37">
        <w:rPr>
          <w:rFonts w:eastAsia="SimSun"/>
          <w:kern w:val="1"/>
          <w:sz w:val="20"/>
          <w:szCs w:val="20"/>
          <w:lang w:eastAsia="hi-IN" w:bidi="hi-IN"/>
        </w:rPr>
        <w:t xml:space="preserve">On the basis of our previous work </w:t>
      </w:r>
      <w:r w:rsidR="006F5650" w:rsidRPr="00D37E37">
        <w:rPr>
          <w:rFonts w:eastAsia="SimSun"/>
          <w:kern w:val="1"/>
          <w:sz w:val="20"/>
          <w:szCs w:val="20"/>
          <w:lang w:eastAsia="hi-IN" w:bidi="hi-IN"/>
        </w:rPr>
        <w:fldChar w:fldCharType="begin"/>
      </w:r>
      <w:r w:rsidR="001D19EC">
        <w:rPr>
          <w:rFonts w:eastAsia="SimSun"/>
          <w:kern w:val="1"/>
          <w:sz w:val="20"/>
          <w:szCs w:val="20"/>
          <w:lang w:eastAsia="hi-IN" w:bidi="hi-IN"/>
        </w:rPr>
        <w:instrText xml:space="preserve"> ADDIN ZOTERO_ITEM CSL_CITATION {"citationID":"p9kNwgGH","properties":{"formattedCitation":"(Le et al. 2013)","plainCitation":"(Le et al. 2013)"},"citationItems":[{"id":481,"uris":["http://zotero.org/users/1141560/items/3EDA5MTM"],"uri":["http://zotero.org/users/1141560/items/3EDA5MTM"],"itemData":{"id":481,"type":"article-journal","title":"Unraveling the Role of Surface Mucus-Binding Protein and Pili in Muco-Adhesion of Lactococcus lactis","container-title":"PLoS ONE","page":"e79850","volume":"8","issue":"11","source":"CrossRef","DOI":"10.1371/journal.pone.0079850","ISSN":"1932-6203","author":[{"family":"Le","given":"Doan Thanh Lam"},{"family":"Tran","given":"Thi-Ly"},{"family":"Duviau","given":"Marie-Pierre"},{"family":"Meyrand","given":"Mickael"},{"family":"Guérardel","given":"Yann"},{"family":"Castelain","given":"Mickaël"},{"family":"Loubière","given":"Pascal"},{"family":"Chapot-Chartier","given":"Marie-Pierre"},{"family":"Dague","given":"Etienne"},{"family":"Mercier-Bonin","given":"Muriel"}],"editor":[{"family":"Beloin","given":"Christophe"}],"issued":{"date-parts":[["2013",11,18]]},"accessed":{"date-parts":[["2013",12,3]]}}}],"schema":"https://github.com/citation-style-language/schema/raw/master/csl-citation.json"} </w:instrText>
      </w:r>
      <w:r w:rsidR="006F5650" w:rsidRPr="00D37E37">
        <w:rPr>
          <w:rFonts w:eastAsia="SimSun"/>
          <w:kern w:val="1"/>
          <w:sz w:val="20"/>
          <w:szCs w:val="20"/>
          <w:lang w:eastAsia="hi-IN" w:bidi="hi-IN"/>
        </w:rPr>
        <w:fldChar w:fldCharType="separate"/>
      </w:r>
      <w:r w:rsidR="001D19EC" w:rsidRPr="001D19EC">
        <w:rPr>
          <w:sz w:val="20"/>
        </w:rPr>
        <w:t>(Le et al. 2013)</w:t>
      </w:r>
      <w:r w:rsidR="006F5650" w:rsidRPr="00D37E37">
        <w:rPr>
          <w:rFonts w:eastAsia="SimSun"/>
          <w:kern w:val="1"/>
          <w:sz w:val="20"/>
          <w:szCs w:val="20"/>
          <w:lang w:eastAsia="hi-IN" w:bidi="hi-IN"/>
        </w:rPr>
        <w:fldChar w:fldCharType="end"/>
      </w:r>
      <w:r w:rsidRPr="00D37E37">
        <w:rPr>
          <w:rFonts w:eastAsia="SimSun"/>
          <w:kern w:val="1"/>
          <w:sz w:val="20"/>
          <w:szCs w:val="20"/>
          <w:lang w:eastAsia="hi-IN" w:bidi="hi-IN"/>
        </w:rPr>
        <w:t xml:space="preserve">, detachment data </w:t>
      </w:r>
      <w:r w:rsidR="00811C63" w:rsidRPr="00D37E37">
        <w:rPr>
          <w:rFonts w:eastAsia="SimSun"/>
          <w:kern w:val="1"/>
          <w:sz w:val="20"/>
          <w:szCs w:val="20"/>
          <w:lang w:eastAsia="hi-IN" w:bidi="hi-IN"/>
        </w:rPr>
        <w:t xml:space="preserve">were </w:t>
      </w:r>
      <w:r w:rsidRPr="00D37E37">
        <w:rPr>
          <w:rFonts w:eastAsia="SimSun"/>
          <w:kern w:val="1"/>
          <w:sz w:val="20"/>
          <w:szCs w:val="20"/>
          <w:lang w:eastAsia="hi-IN" w:bidi="hi-IN"/>
        </w:rPr>
        <w:t>interpreted by evaluating the wall shear stress τ</w:t>
      </w:r>
      <w:r w:rsidRPr="00D37E37">
        <w:rPr>
          <w:rFonts w:eastAsia="SimSun"/>
          <w:kern w:val="1"/>
          <w:sz w:val="20"/>
          <w:szCs w:val="20"/>
          <w:vertAlign w:val="subscript"/>
          <w:lang w:eastAsia="hi-IN" w:bidi="hi-IN"/>
        </w:rPr>
        <w:t>W50%</w:t>
      </w:r>
      <w:r w:rsidRPr="00D37E37">
        <w:rPr>
          <w:rFonts w:eastAsia="SimSun"/>
          <w:kern w:val="1"/>
          <w:sz w:val="20"/>
          <w:szCs w:val="20"/>
          <w:lang w:eastAsia="hi-IN" w:bidi="hi-IN"/>
        </w:rPr>
        <w:t xml:space="preserve"> needed to remove 50</w:t>
      </w:r>
      <w:r w:rsidR="00CD4D78">
        <w:rPr>
          <w:rFonts w:eastAsia="SimSun"/>
          <w:kern w:val="1"/>
          <w:sz w:val="20"/>
          <w:szCs w:val="20"/>
          <w:lang w:eastAsia="hi-IN" w:bidi="hi-IN"/>
        </w:rPr>
        <w:t xml:space="preserve"> </w:t>
      </w:r>
      <w:r w:rsidRPr="00D37E37">
        <w:rPr>
          <w:rFonts w:eastAsia="SimSun"/>
          <w:kern w:val="1"/>
          <w:sz w:val="20"/>
          <w:szCs w:val="20"/>
          <w:lang w:eastAsia="hi-IN" w:bidi="hi-IN"/>
        </w:rPr>
        <w:t>% of the bacteria initially attached to PS and PS+PGM. τ</w:t>
      </w:r>
      <w:r w:rsidRPr="00D37E37">
        <w:rPr>
          <w:rFonts w:eastAsia="SimSun"/>
          <w:kern w:val="1"/>
          <w:sz w:val="20"/>
          <w:szCs w:val="20"/>
          <w:vertAlign w:val="subscript"/>
          <w:lang w:eastAsia="hi-IN" w:bidi="hi-IN"/>
        </w:rPr>
        <w:t>W50%</w:t>
      </w:r>
      <w:r w:rsidRPr="00D37E37">
        <w:rPr>
          <w:rFonts w:eastAsia="SimSun"/>
          <w:kern w:val="1"/>
          <w:sz w:val="20"/>
          <w:szCs w:val="20"/>
          <w:lang w:eastAsia="hi-IN" w:bidi="hi-IN"/>
        </w:rPr>
        <w:t xml:space="preserve"> values </w:t>
      </w:r>
      <w:r w:rsidR="00313008" w:rsidRPr="00D37E37">
        <w:rPr>
          <w:rFonts w:eastAsia="SimSun"/>
          <w:kern w:val="1"/>
          <w:sz w:val="20"/>
          <w:szCs w:val="20"/>
          <w:lang w:eastAsia="hi-IN" w:bidi="hi-IN"/>
        </w:rPr>
        <w:t xml:space="preserve">were </w:t>
      </w:r>
      <w:r w:rsidRPr="00D37E37">
        <w:rPr>
          <w:rFonts w:eastAsia="SimSun"/>
          <w:kern w:val="1"/>
          <w:sz w:val="20"/>
          <w:szCs w:val="20"/>
          <w:lang w:eastAsia="hi-IN" w:bidi="hi-IN"/>
        </w:rPr>
        <w:t xml:space="preserve">obtained for </w:t>
      </w:r>
      <w:r w:rsidR="00094E3A" w:rsidRPr="00D37E37">
        <w:rPr>
          <w:rFonts w:eastAsia="SimSun"/>
          <w:kern w:val="1"/>
          <w:sz w:val="20"/>
          <w:szCs w:val="20"/>
          <w:lang w:eastAsia="hi-IN" w:bidi="hi-IN"/>
        </w:rPr>
        <w:t xml:space="preserve">the </w:t>
      </w:r>
      <w:r w:rsidRPr="00D37E37">
        <w:rPr>
          <w:rFonts w:eastAsia="SimSun"/>
          <w:kern w:val="1"/>
          <w:sz w:val="20"/>
          <w:szCs w:val="20"/>
          <w:lang w:eastAsia="hi-IN" w:bidi="hi-IN"/>
        </w:rPr>
        <w:t>IBB477</w:t>
      </w:r>
      <w:r w:rsidR="00AC23EA" w:rsidRPr="00D37E37">
        <w:rPr>
          <w:rFonts w:eastAsia="SimSun"/>
          <w:kern w:val="1"/>
          <w:sz w:val="20"/>
          <w:szCs w:val="20"/>
          <w:lang w:eastAsia="hi-IN" w:bidi="hi-IN"/>
        </w:rPr>
        <w:t xml:space="preserve"> and </w:t>
      </w:r>
      <w:r w:rsidRPr="00D37E37">
        <w:rPr>
          <w:rFonts w:eastAsia="SimSun"/>
          <w:kern w:val="1"/>
          <w:sz w:val="20"/>
          <w:szCs w:val="20"/>
          <w:lang w:eastAsia="hi-IN" w:bidi="hi-IN"/>
        </w:rPr>
        <w:t xml:space="preserve">MG1820 </w:t>
      </w:r>
      <w:r w:rsidR="00B90257" w:rsidRPr="00D37E37">
        <w:rPr>
          <w:rFonts w:eastAsia="SimSun"/>
          <w:kern w:val="1"/>
          <w:sz w:val="20"/>
          <w:szCs w:val="20"/>
          <w:lang w:eastAsia="hi-IN" w:bidi="hi-IN"/>
        </w:rPr>
        <w:t xml:space="preserve">cells </w:t>
      </w:r>
      <w:r w:rsidRPr="00D37E37">
        <w:rPr>
          <w:rFonts w:eastAsia="SimSun"/>
          <w:kern w:val="1"/>
          <w:sz w:val="20"/>
          <w:szCs w:val="20"/>
          <w:lang w:eastAsia="hi-IN" w:bidi="hi-IN"/>
        </w:rPr>
        <w:t>on PS and PS+PGM</w:t>
      </w:r>
      <w:r w:rsidR="00313008" w:rsidRPr="00D37E37">
        <w:rPr>
          <w:rFonts w:eastAsia="SimSun"/>
          <w:kern w:val="1"/>
          <w:sz w:val="20"/>
          <w:szCs w:val="20"/>
          <w:lang w:eastAsia="hi-IN" w:bidi="hi-IN"/>
        </w:rPr>
        <w:t>.</w:t>
      </w:r>
      <w:r w:rsidRPr="00D37E37">
        <w:rPr>
          <w:rFonts w:eastAsia="SimSun"/>
          <w:kern w:val="1"/>
          <w:sz w:val="20"/>
          <w:szCs w:val="20"/>
          <w:lang w:eastAsia="hi-IN" w:bidi="hi-IN"/>
        </w:rPr>
        <w:t xml:space="preserve"> On PS, τ</w:t>
      </w:r>
      <w:r w:rsidRPr="00D37E37">
        <w:rPr>
          <w:rFonts w:eastAsia="SimSun"/>
          <w:kern w:val="1"/>
          <w:sz w:val="20"/>
          <w:szCs w:val="20"/>
          <w:vertAlign w:val="subscript"/>
          <w:lang w:eastAsia="hi-IN" w:bidi="hi-IN"/>
        </w:rPr>
        <w:t xml:space="preserve">W50% </w:t>
      </w:r>
      <w:r w:rsidRPr="00D37E37">
        <w:rPr>
          <w:rFonts w:eastAsia="SimSun"/>
          <w:kern w:val="1"/>
          <w:sz w:val="20"/>
          <w:szCs w:val="20"/>
          <w:lang w:eastAsia="hi-IN" w:bidi="hi-IN"/>
        </w:rPr>
        <w:t xml:space="preserve">reached 16.1 ± 8.4 Pa for MG1820 </w:t>
      </w:r>
      <w:r w:rsidR="00B90257" w:rsidRPr="00D37E37">
        <w:rPr>
          <w:rFonts w:eastAsia="SimSun"/>
          <w:kern w:val="1"/>
          <w:sz w:val="20"/>
          <w:szCs w:val="20"/>
          <w:lang w:eastAsia="hi-IN" w:bidi="hi-IN"/>
        </w:rPr>
        <w:t xml:space="preserve">cells </w:t>
      </w:r>
      <w:r w:rsidRPr="00D37E37">
        <w:rPr>
          <w:rFonts w:eastAsia="SimSun"/>
          <w:kern w:val="1"/>
          <w:sz w:val="20"/>
          <w:szCs w:val="20"/>
          <w:lang w:eastAsia="hi-IN" w:bidi="hi-IN"/>
        </w:rPr>
        <w:t>(not reached</w:t>
      </w:r>
      <w:r w:rsidR="0094567D" w:rsidRPr="00D37E37">
        <w:rPr>
          <w:rFonts w:eastAsia="SimSun"/>
          <w:kern w:val="1"/>
          <w:sz w:val="20"/>
          <w:szCs w:val="20"/>
          <w:lang w:eastAsia="hi-IN" w:bidi="hi-IN"/>
        </w:rPr>
        <w:t xml:space="preserve"> </w:t>
      </w:r>
      <w:r w:rsidRPr="00D37E37">
        <w:rPr>
          <w:rFonts w:eastAsia="SimSun"/>
          <w:kern w:val="1"/>
          <w:sz w:val="20"/>
          <w:szCs w:val="20"/>
          <w:lang w:eastAsia="hi-IN" w:bidi="hi-IN"/>
        </w:rPr>
        <w:t>for IBB477</w:t>
      </w:r>
      <w:r w:rsidR="00C502DB" w:rsidRPr="00D37E37">
        <w:rPr>
          <w:rFonts w:eastAsia="SimSun"/>
          <w:kern w:val="1"/>
          <w:sz w:val="20"/>
          <w:szCs w:val="20"/>
          <w:lang w:eastAsia="hi-IN" w:bidi="hi-IN"/>
        </w:rPr>
        <w:t xml:space="preserve"> cells</w:t>
      </w:r>
      <w:r w:rsidR="00EA0BF3" w:rsidRPr="00D37E37">
        <w:rPr>
          <w:rFonts w:eastAsia="SimSun"/>
          <w:kern w:val="1"/>
          <w:sz w:val="20"/>
          <w:szCs w:val="20"/>
          <w:lang w:eastAsia="hi-IN" w:bidi="hi-IN"/>
        </w:rPr>
        <w:t>)</w:t>
      </w:r>
      <w:r w:rsidRPr="00D37E37">
        <w:rPr>
          <w:rFonts w:eastAsia="SimSun"/>
          <w:kern w:val="1"/>
          <w:sz w:val="20"/>
          <w:szCs w:val="20"/>
          <w:lang w:eastAsia="hi-IN" w:bidi="hi-IN"/>
        </w:rPr>
        <w:t xml:space="preserve">. As expected, </w:t>
      </w:r>
      <w:r w:rsidR="00BF3492" w:rsidRPr="00D37E37">
        <w:rPr>
          <w:rFonts w:eastAsia="SimSun"/>
          <w:kern w:val="1"/>
          <w:sz w:val="20"/>
          <w:szCs w:val="20"/>
          <w:lang w:eastAsia="hi-IN" w:bidi="hi-IN"/>
        </w:rPr>
        <w:t xml:space="preserve">the </w:t>
      </w:r>
      <w:r w:rsidRPr="00D37E37">
        <w:rPr>
          <w:rFonts w:eastAsia="SimSun"/>
          <w:kern w:val="1"/>
          <w:sz w:val="20"/>
          <w:szCs w:val="20"/>
          <w:lang w:eastAsia="hi-IN" w:bidi="hi-IN"/>
        </w:rPr>
        <w:t>τ</w:t>
      </w:r>
      <w:r w:rsidRPr="00D37E37">
        <w:rPr>
          <w:rFonts w:eastAsia="SimSun"/>
          <w:kern w:val="1"/>
          <w:sz w:val="20"/>
          <w:szCs w:val="20"/>
          <w:vertAlign w:val="subscript"/>
          <w:lang w:eastAsia="hi-IN" w:bidi="hi-IN"/>
        </w:rPr>
        <w:t>W50%</w:t>
      </w:r>
      <w:r w:rsidRPr="00D37E37">
        <w:rPr>
          <w:rFonts w:eastAsia="SimSun"/>
          <w:kern w:val="1"/>
          <w:sz w:val="20"/>
          <w:szCs w:val="20"/>
          <w:lang w:eastAsia="hi-IN" w:bidi="hi-IN"/>
        </w:rPr>
        <w:t xml:space="preserve"> values on PS+PGM were substantially reduced compared to</w:t>
      </w:r>
      <w:r w:rsidR="008E67BC" w:rsidRPr="00D37E37">
        <w:rPr>
          <w:rFonts w:eastAsia="SimSun"/>
          <w:kern w:val="1"/>
          <w:sz w:val="20"/>
          <w:szCs w:val="20"/>
          <w:lang w:eastAsia="hi-IN" w:bidi="hi-IN"/>
        </w:rPr>
        <w:t xml:space="preserve"> those for</w:t>
      </w:r>
      <w:r w:rsidRPr="00D37E37">
        <w:rPr>
          <w:rFonts w:eastAsia="SimSun"/>
          <w:kern w:val="1"/>
          <w:sz w:val="20"/>
          <w:szCs w:val="20"/>
          <w:lang w:eastAsia="hi-IN" w:bidi="hi-IN"/>
        </w:rPr>
        <w:t xml:space="preserve"> PS for </w:t>
      </w:r>
      <w:r w:rsidR="00096904" w:rsidRPr="00D37E37">
        <w:rPr>
          <w:rFonts w:eastAsia="SimSun"/>
          <w:kern w:val="1"/>
          <w:sz w:val="20"/>
          <w:szCs w:val="20"/>
          <w:lang w:eastAsia="hi-IN" w:bidi="hi-IN"/>
        </w:rPr>
        <w:t xml:space="preserve">both </w:t>
      </w:r>
      <w:r w:rsidRPr="00D37E37">
        <w:rPr>
          <w:rFonts w:eastAsia="SimSun"/>
          <w:kern w:val="1"/>
          <w:sz w:val="20"/>
          <w:szCs w:val="20"/>
          <w:lang w:eastAsia="hi-IN" w:bidi="hi-IN"/>
        </w:rPr>
        <w:t>strains (3.8 ± 3.2</w:t>
      </w:r>
      <w:r w:rsidR="00AC23EA" w:rsidRPr="00D37E37">
        <w:rPr>
          <w:rFonts w:eastAsia="SimSun"/>
          <w:kern w:val="1"/>
          <w:sz w:val="20"/>
          <w:szCs w:val="20"/>
          <w:lang w:eastAsia="hi-IN" w:bidi="hi-IN"/>
        </w:rPr>
        <w:t xml:space="preserve"> and</w:t>
      </w:r>
      <w:r w:rsidRPr="00D37E37">
        <w:rPr>
          <w:rFonts w:eastAsia="SimSun"/>
          <w:kern w:val="1"/>
          <w:sz w:val="20"/>
          <w:szCs w:val="20"/>
          <w:lang w:eastAsia="hi-IN" w:bidi="hi-IN"/>
        </w:rPr>
        <w:t xml:space="preserve"> 54.9 ± 19.3 Pa for MG1820</w:t>
      </w:r>
      <w:r w:rsidR="00AC23EA" w:rsidRPr="00D37E37">
        <w:rPr>
          <w:rFonts w:eastAsia="SimSun"/>
          <w:kern w:val="1"/>
          <w:sz w:val="20"/>
          <w:szCs w:val="20"/>
          <w:lang w:eastAsia="hi-IN" w:bidi="hi-IN"/>
        </w:rPr>
        <w:t xml:space="preserve"> and </w:t>
      </w:r>
      <w:r w:rsidRPr="00D37E37">
        <w:rPr>
          <w:rFonts w:eastAsia="SimSun"/>
          <w:kern w:val="1"/>
          <w:sz w:val="20"/>
          <w:szCs w:val="20"/>
          <w:lang w:eastAsia="hi-IN" w:bidi="hi-IN"/>
        </w:rPr>
        <w:t>IBB477</w:t>
      </w:r>
      <w:r w:rsidR="003409EF" w:rsidRPr="00D37E37">
        <w:rPr>
          <w:rFonts w:eastAsia="SimSun"/>
          <w:kern w:val="1"/>
          <w:sz w:val="20"/>
          <w:szCs w:val="20"/>
          <w:lang w:eastAsia="hi-IN" w:bidi="hi-IN"/>
        </w:rPr>
        <w:t xml:space="preserve"> cells</w:t>
      </w:r>
      <w:r w:rsidRPr="00D37E37">
        <w:rPr>
          <w:rFonts w:eastAsia="SimSun"/>
          <w:kern w:val="1"/>
          <w:sz w:val="20"/>
          <w:szCs w:val="20"/>
          <w:lang w:eastAsia="hi-IN" w:bidi="hi-IN"/>
        </w:rPr>
        <w:t xml:space="preserve">, respectively). The </w:t>
      </w:r>
      <w:r w:rsidR="00FC4CF2" w:rsidRPr="00D37E37">
        <w:rPr>
          <w:rFonts w:eastAsia="SimSun"/>
          <w:kern w:val="1"/>
          <w:sz w:val="20"/>
          <w:szCs w:val="20"/>
          <w:lang w:eastAsia="hi-IN" w:bidi="hi-IN"/>
        </w:rPr>
        <w:t xml:space="preserve">increased </w:t>
      </w:r>
      <w:r w:rsidRPr="00D37E37">
        <w:rPr>
          <w:rFonts w:eastAsia="SimSun"/>
          <w:kern w:val="1"/>
          <w:sz w:val="20"/>
          <w:szCs w:val="20"/>
          <w:lang w:eastAsia="hi-IN" w:bidi="hi-IN"/>
        </w:rPr>
        <w:t xml:space="preserve">adhesion of IBB477 </w:t>
      </w:r>
      <w:r w:rsidR="003409EF" w:rsidRPr="00D37E37">
        <w:rPr>
          <w:rFonts w:eastAsia="SimSun"/>
          <w:kern w:val="1"/>
          <w:sz w:val="20"/>
          <w:szCs w:val="20"/>
          <w:lang w:eastAsia="hi-IN" w:bidi="hi-IN"/>
        </w:rPr>
        <w:t xml:space="preserve">cells </w:t>
      </w:r>
      <w:r w:rsidRPr="00D37E37">
        <w:rPr>
          <w:rFonts w:eastAsia="SimSun"/>
          <w:kern w:val="1"/>
          <w:sz w:val="20"/>
          <w:szCs w:val="20"/>
          <w:lang w:eastAsia="hi-IN" w:bidi="hi-IN"/>
        </w:rPr>
        <w:t>to PGM coating</w:t>
      </w:r>
      <w:r w:rsidR="003409EF" w:rsidRPr="00D37E37">
        <w:rPr>
          <w:rFonts w:eastAsia="SimSun"/>
          <w:kern w:val="1"/>
          <w:sz w:val="20"/>
          <w:szCs w:val="20"/>
          <w:lang w:eastAsia="hi-IN" w:bidi="hi-IN"/>
        </w:rPr>
        <w:t>,</w:t>
      </w:r>
      <w:r w:rsidRPr="00D37E37">
        <w:rPr>
          <w:rFonts w:eastAsia="SimSun"/>
          <w:kern w:val="1"/>
          <w:sz w:val="20"/>
          <w:szCs w:val="20"/>
          <w:lang w:eastAsia="hi-IN" w:bidi="hi-IN"/>
        </w:rPr>
        <w:t xml:space="preserve"> compared to</w:t>
      </w:r>
      <w:r w:rsidR="00B51502" w:rsidRPr="00D37E37">
        <w:rPr>
          <w:rFonts w:eastAsia="SimSun"/>
          <w:kern w:val="1"/>
          <w:sz w:val="20"/>
          <w:szCs w:val="20"/>
          <w:lang w:eastAsia="hi-IN" w:bidi="hi-IN"/>
        </w:rPr>
        <w:t xml:space="preserve"> that of</w:t>
      </w:r>
      <w:r w:rsidRPr="00D37E37">
        <w:rPr>
          <w:rFonts w:eastAsia="SimSun"/>
          <w:kern w:val="1"/>
          <w:sz w:val="20"/>
          <w:szCs w:val="20"/>
          <w:lang w:eastAsia="hi-IN" w:bidi="hi-IN"/>
        </w:rPr>
        <w:t xml:space="preserve"> MG1820 </w:t>
      </w:r>
      <w:r w:rsidR="003409EF" w:rsidRPr="00D37E37">
        <w:rPr>
          <w:rFonts w:eastAsia="SimSun"/>
          <w:kern w:val="1"/>
          <w:sz w:val="20"/>
          <w:szCs w:val="20"/>
          <w:lang w:eastAsia="hi-IN" w:bidi="hi-IN"/>
        </w:rPr>
        <w:t xml:space="preserve">cells, </w:t>
      </w:r>
      <w:r w:rsidRPr="00D37E37">
        <w:rPr>
          <w:rFonts w:eastAsia="SimSun"/>
          <w:kern w:val="1"/>
          <w:sz w:val="20"/>
          <w:szCs w:val="20"/>
          <w:lang w:eastAsia="hi-IN" w:bidi="hi-IN"/>
        </w:rPr>
        <w:t>was confirmed (increase in τ</w:t>
      </w:r>
      <w:r w:rsidRPr="00D37E37">
        <w:rPr>
          <w:rFonts w:eastAsia="SimSun"/>
          <w:kern w:val="1"/>
          <w:sz w:val="20"/>
          <w:szCs w:val="20"/>
          <w:vertAlign w:val="subscript"/>
          <w:lang w:eastAsia="hi-IN" w:bidi="hi-IN"/>
        </w:rPr>
        <w:t>W50%</w:t>
      </w:r>
      <w:r w:rsidRPr="00D37E37">
        <w:rPr>
          <w:rFonts w:eastAsia="SimSun"/>
          <w:kern w:val="1"/>
          <w:sz w:val="20"/>
          <w:szCs w:val="20"/>
          <w:lang w:eastAsia="hi-IN" w:bidi="hi-IN"/>
        </w:rPr>
        <w:t xml:space="preserve"> by one order of magnitude). </w:t>
      </w:r>
    </w:p>
    <w:p w:rsidR="009B4A04" w:rsidRPr="00D37E37" w:rsidRDefault="009B4A04" w:rsidP="00AC1294">
      <w:pPr>
        <w:widowControl w:val="0"/>
        <w:suppressAutoHyphens/>
        <w:spacing w:line="360" w:lineRule="auto"/>
        <w:jc w:val="both"/>
        <w:rPr>
          <w:bCs/>
          <w:i/>
          <w:sz w:val="20"/>
          <w:szCs w:val="20"/>
          <w:lang w:eastAsia="pl-PL"/>
        </w:rPr>
      </w:pPr>
    </w:p>
    <w:p w:rsidR="001D473C" w:rsidRPr="00D37E37" w:rsidRDefault="00734107" w:rsidP="00DB062F">
      <w:pPr>
        <w:widowControl w:val="0"/>
        <w:suppressAutoHyphens/>
        <w:spacing w:line="360" w:lineRule="auto"/>
        <w:jc w:val="both"/>
        <w:rPr>
          <w:bCs/>
          <w:i/>
          <w:sz w:val="20"/>
          <w:szCs w:val="20"/>
          <w:lang w:eastAsia="pl-PL"/>
        </w:rPr>
      </w:pPr>
      <w:r w:rsidRPr="00D37E37">
        <w:rPr>
          <w:bCs/>
          <w:i/>
          <w:sz w:val="20"/>
          <w:szCs w:val="20"/>
          <w:lang w:eastAsia="pl-PL"/>
        </w:rPr>
        <w:t>I</w:t>
      </w:r>
      <w:r w:rsidR="00B71A5B" w:rsidRPr="00D37E37">
        <w:rPr>
          <w:bCs/>
          <w:i/>
          <w:sz w:val="20"/>
          <w:szCs w:val="20"/>
          <w:lang w:eastAsia="pl-PL"/>
        </w:rPr>
        <w:t>mproved high-quality draft g</w:t>
      </w:r>
      <w:r w:rsidR="00A83B2C" w:rsidRPr="00D37E37">
        <w:rPr>
          <w:bCs/>
          <w:i/>
          <w:sz w:val="20"/>
          <w:szCs w:val="20"/>
          <w:lang w:eastAsia="pl-PL"/>
        </w:rPr>
        <w:t xml:space="preserve">enome sequence of </w:t>
      </w:r>
      <w:r w:rsidR="00942927" w:rsidRPr="00D37E37">
        <w:rPr>
          <w:bCs/>
          <w:i/>
          <w:sz w:val="20"/>
          <w:szCs w:val="20"/>
          <w:lang w:eastAsia="pl-PL"/>
        </w:rPr>
        <w:t>L. lactis IBB4</w:t>
      </w:r>
      <w:r w:rsidR="003A1DBB" w:rsidRPr="00D37E37">
        <w:rPr>
          <w:bCs/>
          <w:i/>
          <w:sz w:val="20"/>
          <w:szCs w:val="20"/>
          <w:lang w:eastAsia="pl-PL"/>
        </w:rPr>
        <w:t>4</w:t>
      </w:r>
      <w:r w:rsidR="00942927" w:rsidRPr="00D37E37">
        <w:rPr>
          <w:bCs/>
          <w:i/>
          <w:sz w:val="20"/>
          <w:szCs w:val="20"/>
          <w:lang w:eastAsia="pl-PL"/>
        </w:rPr>
        <w:t>7</w:t>
      </w:r>
      <w:r w:rsidR="000D1EF1" w:rsidRPr="00D37E37">
        <w:rPr>
          <w:bCs/>
          <w:i/>
          <w:sz w:val="20"/>
          <w:szCs w:val="20"/>
          <w:lang w:eastAsia="pl-PL"/>
        </w:rPr>
        <w:t xml:space="preserve"> </w:t>
      </w:r>
      <w:r w:rsidR="008910DF" w:rsidRPr="008910DF">
        <w:rPr>
          <w:bCs/>
          <w:sz w:val="20"/>
          <w:szCs w:val="20"/>
          <w:lang w:eastAsia="pl-PL"/>
        </w:rPr>
        <w:t>To</w:t>
      </w:r>
      <w:r w:rsidR="008910DF">
        <w:rPr>
          <w:bCs/>
          <w:i/>
          <w:sz w:val="20"/>
          <w:szCs w:val="20"/>
          <w:lang w:eastAsia="pl-PL"/>
        </w:rPr>
        <w:t xml:space="preserve"> </w:t>
      </w:r>
      <w:r w:rsidR="000006D4">
        <w:rPr>
          <w:bCs/>
          <w:sz w:val="20"/>
          <w:szCs w:val="20"/>
          <w:lang w:eastAsia="pl-PL"/>
        </w:rPr>
        <w:t>reveal</w:t>
      </w:r>
      <w:r w:rsidR="008910DF">
        <w:rPr>
          <w:bCs/>
          <w:sz w:val="20"/>
          <w:szCs w:val="20"/>
          <w:lang w:eastAsia="pl-PL"/>
        </w:rPr>
        <w:t xml:space="preserve"> </w:t>
      </w:r>
      <w:r w:rsidR="008910DF" w:rsidRPr="00D37E37">
        <w:rPr>
          <w:bCs/>
          <w:sz w:val="20"/>
          <w:szCs w:val="20"/>
          <w:lang w:eastAsia="pl-PL"/>
        </w:rPr>
        <w:t xml:space="preserve">genetic determinants encoding adhesive </w:t>
      </w:r>
      <w:r w:rsidR="000006D4">
        <w:rPr>
          <w:bCs/>
          <w:sz w:val="20"/>
          <w:szCs w:val="20"/>
          <w:lang w:eastAsia="pl-PL"/>
        </w:rPr>
        <w:t>properties</w:t>
      </w:r>
      <w:r w:rsidR="008910DF" w:rsidRPr="00D37E37">
        <w:rPr>
          <w:bCs/>
          <w:sz w:val="20"/>
          <w:szCs w:val="20"/>
          <w:lang w:eastAsia="pl-PL"/>
        </w:rPr>
        <w:t xml:space="preserve"> of </w:t>
      </w:r>
      <w:r w:rsidR="000006D4">
        <w:rPr>
          <w:bCs/>
          <w:sz w:val="20"/>
          <w:szCs w:val="20"/>
          <w:lang w:eastAsia="pl-PL"/>
        </w:rPr>
        <w:t xml:space="preserve">the </w:t>
      </w:r>
      <w:r w:rsidR="000006D4" w:rsidRPr="00D37E37">
        <w:rPr>
          <w:i/>
          <w:sz w:val="20"/>
          <w:szCs w:val="20"/>
        </w:rPr>
        <w:t>L. lactis</w:t>
      </w:r>
      <w:r w:rsidR="000006D4" w:rsidRPr="00D37E37">
        <w:rPr>
          <w:bCs/>
          <w:sz w:val="20"/>
          <w:szCs w:val="20"/>
          <w:lang w:eastAsia="pl-PL"/>
        </w:rPr>
        <w:t xml:space="preserve"> </w:t>
      </w:r>
      <w:r w:rsidR="008910DF" w:rsidRPr="00D37E37">
        <w:rPr>
          <w:bCs/>
          <w:sz w:val="20"/>
          <w:szCs w:val="20"/>
          <w:lang w:eastAsia="pl-PL"/>
        </w:rPr>
        <w:t>IBB477</w:t>
      </w:r>
      <w:r w:rsidR="000006D4">
        <w:rPr>
          <w:bCs/>
          <w:sz w:val="20"/>
          <w:szCs w:val="20"/>
          <w:lang w:eastAsia="pl-PL"/>
        </w:rPr>
        <w:t xml:space="preserve"> strain, the IBB477 genome has been sequenced. </w:t>
      </w:r>
      <w:r w:rsidR="00942927" w:rsidRPr="00D37E37">
        <w:rPr>
          <w:sz w:val="20"/>
          <w:szCs w:val="20"/>
        </w:rPr>
        <w:t xml:space="preserve">The genome sequence was generated by shotgun and paired-end reads </w:t>
      </w:r>
      <w:r w:rsidR="00060108" w:rsidRPr="00D37E37">
        <w:rPr>
          <w:sz w:val="20"/>
          <w:szCs w:val="20"/>
        </w:rPr>
        <w:t xml:space="preserve">by </w:t>
      </w:r>
      <w:r w:rsidR="00942927" w:rsidRPr="00D37E37">
        <w:rPr>
          <w:sz w:val="20"/>
          <w:szCs w:val="20"/>
        </w:rPr>
        <w:t xml:space="preserve">using </w:t>
      </w:r>
      <w:r w:rsidR="00060108" w:rsidRPr="00D37E37">
        <w:rPr>
          <w:sz w:val="20"/>
          <w:szCs w:val="20"/>
        </w:rPr>
        <w:t xml:space="preserve">the </w:t>
      </w:r>
      <w:r w:rsidR="00942927" w:rsidRPr="00D37E37">
        <w:rPr>
          <w:sz w:val="20"/>
          <w:szCs w:val="20"/>
        </w:rPr>
        <w:t xml:space="preserve">Roche-454 platform and Illumina sequencing technology. A total of 2.864 Mb </w:t>
      </w:r>
      <w:r w:rsidR="002C62CD" w:rsidRPr="00D37E37">
        <w:rPr>
          <w:sz w:val="20"/>
          <w:szCs w:val="20"/>
        </w:rPr>
        <w:t xml:space="preserve">was </w:t>
      </w:r>
      <w:r w:rsidR="00942927" w:rsidRPr="00D37E37">
        <w:rPr>
          <w:sz w:val="20"/>
          <w:szCs w:val="20"/>
        </w:rPr>
        <w:t xml:space="preserve">obtained, providing 48- and 64-fold </w:t>
      </w:r>
      <w:r w:rsidR="008E67BC" w:rsidRPr="00D37E37">
        <w:rPr>
          <w:sz w:val="20"/>
          <w:szCs w:val="20"/>
        </w:rPr>
        <w:t xml:space="preserve">the </w:t>
      </w:r>
      <w:r w:rsidR="00942927" w:rsidRPr="00D37E37">
        <w:rPr>
          <w:sz w:val="20"/>
          <w:szCs w:val="20"/>
        </w:rPr>
        <w:t xml:space="preserve">coverage </w:t>
      </w:r>
      <w:r w:rsidR="008E67BC" w:rsidRPr="00D37E37">
        <w:rPr>
          <w:sz w:val="20"/>
          <w:szCs w:val="20"/>
        </w:rPr>
        <w:t xml:space="preserve">achieved using </w:t>
      </w:r>
      <w:r w:rsidR="00942927" w:rsidRPr="00D37E37">
        <w:rPr>
          <w:sz w:val="20"/>
          <w:szCs w:val="20"/>
        </w:rPr>
        <w:t xml:space="preserve">Roche-454 and Illumina, respectively. </w:t>
      </w:r>
      <w:r w:rsidR="00123F12" w:rsidRPr="00D37E37">
        <w:rPr>
          <w:sz w:val="20"/>
          <w:szCs w:val="20"/>
        </w:rPr>
        <w:t>The a</w:t>
      </w:r>
      <w:r w:rsidR="00942927" w:rsidRPr="00D37E37">
        <w:rPr>
          <w:sz w:val="20"/>
          <w:szCs w:val="20"/>
        </w:rPr>
        <w:t>ssembl</w:t>
      </w:r>
      <w:r w:rsidR="00123F12" w:rsidRPr="00D37E37">
        <w:rPr>
          <w:sz w:val="20"/>
          <w:szCs w:val="20"/>
        </w:rPr>
        <w:t>y</w:t>
      </w:r>
      <w:r w:rsidR="00700FCD" w:rsidRPr="00D37E37">
        <w:rPr>
          <w:sz w:val="20"/>
          <w:szCs w:val="20"/>
        </w:rPr>
        <w:t xml:space="preserve"> </w:t>
      </w:r>
      <w:r w:rsidR="00942927" w:rsidRPr="00D37E37">
        <w:rPr>
          <w:sz w:val="20"/>
          <w:szCs w:val="20"/>
        </w:rPr>
        <w:t xml:space="preserve">performed </w:t>
      </w:r>
      <w:r w:rsidR="00123F12" w:rsidRPr="00D37E37">
        <w:rPr>
          <w:sz w:val="20"/>
          <w:szCs w:val="20"/>
        </w:rPr>
        <w:t>with</w:t>
      </w:r>
      <w:r w:rsidR="00942927" w:rsidRPr="00D37E37">
        <w:rPr>
          <w:sz w:val="20"/>
          <w:szCs w:val="20"/>
        </w:rPr>
        <w:t xml:space="preserve"> </w:t>
      </w:r>
      <w:r w:rsidR="008E67BC" w:rsidRPr="00D37E37">
        <w:rPr>
          <w:sz w:val="20"/>
          <w:szCs w:val="20"/>
        </w:rPr>
        <w:t xml:space="preserve">the </w:t>
      </w:r>
      <w:r w:rsidR="00942927" w:rsidRPr="00D37E37">
        <w:rPr>
          <w:sz w:val="20"/>
          <w:szCs w:val="20"/>
        </w:rPr>
        <w:t xml:space="preserve">Newbler software </w:t>
      </w:r>
      <w:r w:rsidR="00123F12" w:rsidRPr="00D37E37">
        <w:rPr>
          <w:sz w:val="20"/>
          <w:szCs w:val="20"/>
        </w:rPr>
        <w:t xml:space="preserve">resulted in </w:t>
      </w:r>
      <w:r w:rsidR="00942927" w:rsidRPr="00D37E37">
        <w:rPr>
          <w:sz w:val="20"/>
          <w:szCs w:val="20"/>
        </w:rPr>
        <w:t xml:space="preserve">125 </w:t>
      </w:r>
      <w:r w:rsidR="00123F12" w:rsidRPr="00D37E37">
        <w:rPr>
          <w:sz w:val="20"/>
          <w:szCs w:val="20"/>
        </w:rPr>
        <w:t xml:space="preserve">large </w:t>
      </w:r>
      <w:r w:rsidR="00942927" w:rsidRPr="00D37E37">
        <w:rPr>
          <w:sz w:val="20"/>
          <w:szCs w:val="20"/>
        </w:rPr>
        <w:t>contigs (</w:t>
      </w:r>
      <w:r w:rsidR="00C00494" w:rsidRPr="00D37E37">
        <w:rPr>
          <w:sz w:val="20"/>
          <w:szCs w:val="20"/>
        </w:rPr>
        <w:t>&gt;</w:t>
      </w:r>
      <w:r w:rsidR="00942927" w:rsidRPr="00D37E37">
        <w:rPr>
          <w:sz w:val="20"/>
          <w:szCs w:val="20"/>
        </w:rPr>
        <w:t xml:space="preserve">500 bp) </w:t>
      </w:r>
      <w:r w:rsidR="00123F12" w:rsidRPr="00D37E37">
        <w:rPr>
          <w:sz w:val="20"/>
          <w:szCs w:val="20"/>
        </w:rPr>
        <w:t>organised in</w:t>
      </w:r>
      <w:r w:rsidR="008A5804" w:rsidRPr="00D37E37">
        <w:rPr>
          <w:sz w:val="20"/>
          <w:szCs w:val="20"/>
        </w:rPr>
        <w:t xml:space="preserve"> seven </w:t>
      </w:r>
      <w:r w:rsidR="00942927" w:rsidRPr="00D37E37">
        <w:rPr>
          <w:sz w:val="20"/>
          <w:szCs w:val="20"/>
        </w:rPr>
        <w:t>scaffolds. Assembl</w:t>
      </w:r>
      <w:r w:rsidR="00123F12" w:rsidRPr="00D37E37">
        <w:rPr>
          <w:sz w:val="20"/>
          <w:szCs w:val="20"/>
        </w:rPr>
        <w:t>y of the chromosome sequence</w:t>
      </w:r>
      <w:r w:rsidR="00942927" w:rsidRPr="00D37E37">
        <w:rPr>
          <w:sz w:val="20"/>
          <w:szCs w:val="20"/>
        </w:rPr>
        <w:t xml:space="preserve"> w</w:t>
      </w:r>
      <w:r w:rsidR="00123F12" w:rsidRPr="00D37E37">
        <w:rPr>
          <w:sz w:val="20"/>
          <w:szCs w:val="20"/>
        </w:rPr>
        <w:t>as</w:t>
      </w:r>
      <w:r w:rsidR="00942927" w:rsidRPr="00D37E37">
        <w:rPr>
          <w:sz w:val="20"/>
          <w:szCs w:val="20"/>
        </w:rPr>
        <w:t xml:space="preserve"> validated with MapSolver based on Optical Map produced via OpGen's Optical Mapping System. Gap resolution by PCR and sequencing resulted in </w:t>
      </w:r>
      <w:r w:rsidR="002C3102" w:rsidRPr="00D37E37">
        <w:rPr>
          <w:sz w:val="20"/>
          <w:szCs w:val="20"/>
        </w:rPr>
        <w:t xml:space="preserve">one draft </w:t>
      </w:r>
      <w:r w:rsidR="00904F66" w:rsidRPr="00D37E37">
        <w:rPr>
          <w:sz w:val="20"/>
          <w:szCs w:val="20"/>
        </w:rPr>
        <w:t>and</w:t>
      </w:r>
      <w:r w:rsidR="00D373DB" w:rsidRPr="00D37E37">
        <w:rPr>
          <w:sz w:val="20"/>
          <w:szCs w:val="20"/>
        </w:rPr>
        <w:t xml:space="preserve"> </w:t>
      </w:r>
      <w:r w:rsidR="002C3102" w:rsidRPr="00D37E37">
        <w:rPr>
          <w:sz w:val="20"/>
          <w:szCs w:val="20"/>
        </w:rPr>
        <w:t xml:space="preserve">four complete </w:t>
      </w:r>
      <w:r w:rsidR="00904F66" w:rsidRPr="00D37E37">
        <w:rPr>
          <w:sz w:val="20"/>
          <w:szCs w:val="20"/>
        </w:rPr>
        <w:t>sequence</w:t>
      </w:r>
      <w:r w:rsidR="0044760E" w:rsidRPr="00D37E37">
        <w:rPr>
          <w:sz w:val="20"/>
          <w:szCs w:val="20"/>
        </w:rPr>
        <w:t>s</w:t>
      </w:r>
      <w:r w:rsidR="00904F66" w:rsidRPr="00D37E37">
        <w:rPr>
          <w:sz w:val="20"/>
          <w:szCs w:val="20"/>
        </w:rPr>
        <w:t xml:space="preserve"> of plasmids</w:t>
      </w:r>
      <w:r w:rsidR="00942927" w:rsidRPr="00D37E37">
        <w:rPr>
          <w:sz w:val="20"/>
          <w:szCs w:val="20"/>
        </w:rPr>
        <w:t>.</w:t>
      </w:r>
      <w:r w:rsidR="00850BEE" w:rsidRPr="00D37E37">
        <w:rPr>
          <w:bCs/>
          <w:sz w:val="20"/>
          <w:szCs w:val="20"/>
          <w:lang w:eastAsia="pl-PL"/>
        </w:rPr>
        <w:t xml:space="preserve"> </w:t>
      </w:r>
      <w:r w:rsidR="00C03BDF" w:rsidRPr="00D37E37">
        <w:rPr>
          <w:bCs/>
          <w:sz w:val="20"/>
          <w:szCs w:val="20"/>
          <w:lang w:eastAsia="pl-PL"/>
        </w:rPr>
        <w:t>The o</w:t>
      </w:r>
      <w:r w:rsidR="00123F12" w:rsidRPr="00D37E37">
        <w:rPr>
          <w:bCs/>
          <w:sz w:val="20"/>
          <w:szCs w:val="20"/>
          <w:lang w:eastAsia="pl-PL"/>
        </w:rPr>
        <w:t xml:space="preserve">btained </w:t>
      </w:r>
      <w:r w:rsidR="00B71A5B" w:rsidRPr="00D37E37">
        <w:rPr>
          <w:sz w:val="20"/>
          <w:szCs w:val="20"/>
        </w:rPr>
        <w:t>improved high-quality draft genome</w:t>
      </w:r>
      <w:r w:rsidR="00E03E36" w:rsidRPr="00D37E37">
        <w:rPr>
          <w:bCs/>
          <w:sz w:val="20"/>
          <w:szCs w:val="20"/>
          <w:lang w:eastAsia="pl-PL"/>
        </w:rPr>
        <w:t xml:space="preserve"> </w:t>
      </w:r>
      <w:r w:rsidR="00B71A5B" w:rsidRPr="00D37E37">
        <w:rPr>
          <w:bCs/>
          <w:sz w:val="20"/>
          <w:szCs w:val="20"/>
          <w:lang w:eastAsia="pl-PL"/>
        </w:rPr>
        <w:t xml:space="preserve">of </w:t>
      </w:r>
      <w:r w:rsidR="00B71A5B" w:rsidRPr="00D37E37">
        <w:rPr>
          <w:i/>
          <w:sz w:val="20"/>
          <w:szCs w:val="20"/>
        </w:rPr>
        <w:t>L. lactis</w:t>
      </w:r>
      <w:r w:rsidR="00B71A5B" w:rsidRPr="00D37E37">
        <w:rPr>
          <w:sz w:val="20"/>
          <w:szCs w:val="20"/>
        </w:rPr>
        <w:t xml:space="preserve"> IBB477 </w:t>
      </w:r>
      <w:r w:rsidR="000C196D" w:rsidRPr="00D37E37">
        <w:rPr>
          <w:sz w:val="20"/>
          <w:szCs w:val="20"/>
        </w:rPr>
        <w:t>consists of</w:t>
      </w:r>
      <w:r w:rsidR="003F3EDD" w:rsidRPr="00D37E37">
        <w:rPr>
          <w:sz w:val="20"/>
          <w:szCs w:val="20"/>
        </w:rPr>
        <w:t xml:space="preserve"> </w:t>
      </w:r>
      <w:r w:rsidR="00B44320" w:rsidRPr="00D37E37">
        <w:rPr>
          <w:sz w:val="20"/>
          <w:szCs w:val="20"/>
        </w:rPr>
        <w:t xml:space="preserve">one </w:t>
      </w:r>
      <w:r w:rsidR="006F4276" w:rsidRPr="00D37E37">
        <w:rPr>
          <w:sz w:val="20"/>
          <w:szCs w:val="20"/>
        </w:rPr>
        <w:t xml:space="preserve">scaffold </w:t>
      </w:r>
      <w:r w:rsidR="000C196D" w:rsidRPr="00D37E37">
        <w:rPr>
          <w:sz w:val="20"/>
          <w:szCs w:val="20"/>
        </w:rPr>
        <w:t xml:space="preserve">composed of 35 contigs (2.6 Mb) representing </w:t>
      </w:r>
      <w:r w:rsidR="00BA72C4" w:rsidRPr="00D37E37">
        <w:rPr>
          <w:sz w:val="20"/>
          <w:szCs w:val="20"/>
        </w:rPr>
        <w:t xml:space="preserve">the </w:t>
      </w:r>
      <w:r w:rsidR="000C196D" w:rsidRPr="00D37E37">
        <w:rPr>
          <w:sz w:val="20"/>
          <w:szCs w:val="20"/>
        </w:rPr>
        <w:t xml:space="preserve">chromosomal </w:t>
      </w:r>
      <w:r w:rsidR="005B2616" w:rsidRPr="00D37E37">
        <w:rPr>
          <w:sz w:val="20"/>
          <w:szCs w:val="20"/>
        </w:rPr>
        <w:t>sequence</w:t>
      </w:r>
      <w:r w:rsidR="000C196D" w:rsidRPr="00D37E37">
        <w:rPr>
          <w:sz w:val="20"/>
          <w:szCs w:val="20"/>
        </w:rPr>
        <w:t xml:space="preserve"> and </w:t>
      </w:r>
      <w:r w:rsidR="00B44320" w:rsidRPr="00D37E37">
        <w:rPr>
          <w:sz w:val="20"/>
          <w:szCs w:val="20"/>
        </w:rPr>
        <w:t xml:space="preserve">five </w:t>
      </w:r>
      <w:r w:rsidR="000C196D" w:rsidRPr="00D37E37">
        <w:rPr>
          <w:sz w:val="20"/>
          <w:szCs w:val="20"/>
        </w:rPr>
        <w:t>plasmids</w:t>
      </w:r>
      <w:r w:rsidR="005B2616" w:rsidRPr="00D37E37">
        <w:rPr>
          <w:sz w:val="20"/>
          <w:szCs w:val="20"/>
        </w:rPr>
        <w:t xml:space="preserve"> of different sizes</w:t>
      </w:r>
      <w:r w:rsidR="001C0C6E" w:rsidRPr="00D37E37">
        <w:rPr>
          <w:sz w:val="20"/>
          <w:szCs w:val="20"/>
        </w:rPr>
        <w:t>:</w:t>
      </w:r>
      <w:r w:rsidR="000C196D" w:rsidRPr="00D37E37">
        <w:rPr>
          <w:sz w:val="20"/>
          <w:szCs w:val="20"/>
        </w:rPr>
        <w:t xml:space="preserve"> </w:t>
      </w:r>
      <w:r w:rsidR="001C0C6E" w:rsidRPr="00D37E37">
        <w:rPr>
          <w:sz w:val="20"/>
          <w:szCs w:val="20"/>
        </w:rPr>
        <w:t xml:space="preserve">66 kb named pIBB477a, 65 kb </w:t>
      </w:r>
      <w:r w:rsidR="002364C8" w:rsidRPr="00D37E37">
        <w:rPr>
          <w:sz w:val="20"/>
          <w:szCs w:val="20"/>
        </w:rPr>
        <w:t>named</w:t>
      </w:r>
      <w:r w:rsidR="001C0C6E" w:rsidRPr="00D37E37">
        <w:rPr>
          <w:sz w:val="20"/>
          <w:szCs w:val="20"/>
        </w:rPr>
        <w:t xml:space="preserve"> pIBB477b (draft sequence), 48 kb </w:t>
      </w:r>
      <w:r w:rsidR="002364C8" w:rsidRPr="00D37E37">
        <w:rPr>
          <w:sz w:val="20"/>
          <w:szCs w:val="20"/>
        </w:rPr>
        <w:t xml:space="preserve">named </w:t>
      </w:r>
      <w:r w:rsidR="001C0C6E" w:rsidRPr="00D37E37">
        <w:rPr>
          <w:sz w:val="20"/>
          <w:szCs w:val="20"/>
        </w:rPr>
        <w:t xml:space="preserve">pIBB477c, 17 kb </w:t>
      </w:r>
      <w:r w:rsidR="002364C8" w:rsidRPr="00D37E37">
        <w:rPr>
          <w:sz w:val="20"/>
          <w:szCs w:val="20"/>
        </w:rPr>
        <w:t>named</w:t>
      </w:r>
      <w:r w:rsidR="001C0C6E" w:rsidRPr="00D37E37">
        <w:rPr>
          <w:sz w:val="20"/>
          <w:szCs w:val="20"/>
        </w:rPr>
        <w:t xml:space="preserve"> pIBB477d</w:t>
      </w:r>
      <w:r w:rsidR="002364C8" w:rsidRPr="00D37E37">
        <w:rPr>
          <w:sz w:val="20"/>
          <w:szCs w:val="20"/>
        </w:rPr>
        <w:t>,</w:t>
      </w:r>
      <w:r w:rsidR="001C0C6E" w:rsidRPr="00D37E37">
        <w:rPr>
          <w:sz w:val="20"/>
          <w:szCs w:val="20"/>
        </w:rPr>
        <w:t xml:space="preserve"> and 12 kb</w:t>
      </w:r>
      <w:r w:rsidR="0044760E" w:rsidRPr="00D37E37">
        <w:rPr>
          <w:sz w:val="20"/>
          <w:szCs w:val="20"/>
        </w:rPr>
        <w:t xml:space="preserve"> named</w:t>
      </w:r>
      <w:r w:rsidR="001C0C6E" w:rsidRPr="00D37E37">
        <w:rPr>
          <w:sz w:val="20"/>
          <w:szCs w:val="20"/>
        </w:rPr>
        <w:t xml:space="preserve"> pIBB477e.</w:t>
      </w:r>
    </w:p>
    <w:p w:rsidR="00437570" w:rsidRPr="00D37E37" w:rsidRDefault="00437570" w:rsidP="00DB062F">
      <w:pPr>
        <w:widowControl w:val="0"/>
        <w:suppressAutoHyphens/>
        <w:spacing w:line="360" w:lineRule="auto"/>
        <w:jc w:val="both"/>
        <w:rPr>
          <w:sz w:val="20"/>
          <w:szCs w:val="20"/>
        </w:rPr>
      </w:pPr>
    </w:p>
    <w:p w:rsidR="002C62CD" w:rsidRPr="00D37E37" w:rsidRDefault="00DE38A8" w:rsidP="00DB062F">
      <w:pPr>
        <w:widowControl w:val="0"/>
        <w:suppressAutoHyphens/>
        <w:spacing w:line="360" w:lineRule="auto"/>
        <w:jc w:val="both"/>
        <w:rPr>
          <w:i/>
          <w:sz w:val="20"/>
          <w:szCs w:val="20"/>
        </w:rPr>
      </w:pPr>
      <w:r w:rsidRPr="00D37E37">
        <w:rPr>
          <w:i/>
          <w:sz w:val="20"/>
          <w:szCs w:val="20"/>
        </w:rPr>
        <w:t>Genome overview</w:t>
      </w:r>
      <w:r w:rsidR="00B33D21" w:rsidRPr="00D37E37">
        <w:rPr>
          <w:i/>
          <w:sz w:val="20"/>
          <w:szCs w:val="20"/>
        </w:rPr>
        <w:t xml:space="preserve"> </w:t>
      </w:r>
      <w:r w:rsidR="00207FF0" w:rsidRPr="00D37E37">
        <w:rPr>
          <w:bCs/>
          <w:i/>
          <w:sz w:val="20"/>
          <w:szCs w:val="20"/>
          <w:lang w:eastAsia="pl-PL"/>
        </w:rPr>
        <w:t>of L. lactis IBB447</w:t>
      </w:r>
      <w:r w:rsidR="000D1EF1" w:rsidRPr="00D37E37">
        <w:rPr>
          <w:i/>
          <w:sz w:val="20"/>
          <w:szCs w:val="20"/>
        </w:rPr>
        <w:t xml:space="preserve"> </w:t>
      </w:r>
      <w:r w:rsidR="0010050B" w:rsidRPr="00D37E37">
        <w:rPr>
          <w:sz w:val="20"/>
          <w:szCs w:val="20"/>
        </w:rPr>
        <w:t xml:space="preserve">The </w:t>
      </w:r>
      <w:r w:rsidR="00D63EE1" w:rsidRPr="00D37E37">
        <w:rPr>
          <w:sz w:val="20"/>
          <w:szCs w:val="20"/>
        </w:rPr>
        <w:t>IBB477 g</w:t>
      </w:r>
      <w:r w:rsidR="002C7152" w:rsidRPr="00D37E37">
        <w:rPr>
          <w:sz w:val="20"/>
          <w:szCs w:val="20"/>
        </w:rPr>
        <w:t xml:space="preserve">enome has been annotated with NCBI </w:t>
      </w:r>
      <w:r w:rsidR="004B3CB2" w:rsidRPr="00D37E37">
        <w:rPr>
          <w:sz w:val="20"/>
          <w:szCs w:val="20"/>
        </w:rPr>
        <w:t>PGAP</w:t>
      </w:r>
      <w:r w:rsidR="002C7152" w:rsidRPr="00D37E37">
        <w:rPr>
          <w:sz w:val="20"/>
          <w:szCs w:val="20"/>
        </w:rPr>
        <w:t xml:space="preserve"> </w:t>
      </w:r>
      <w:r w:rsidR="0010050B" w:rsidRPr="00D37E37">
        <w:rPr>
          <w:sz w:val="20"/>
          <w:szCs w:val="20"/>
        </w:rPr>
        <w:t xml:space="preserve">by </w:t>
      </w:r>
      <w:r w:rsidR="002C7152" w:rsidRPr="00D37E37">
        <w:rPr>
          <w:sz w:val="20"/>
          <w:szCs w:val="20"/>
        </w:rPr>
        <w:t xml:space="preserve">using GeneMarkS+ as </w:t>
      </w:r>
      <w:r w:rsidR="0010050B" w:rsidRPr="00D37E37">
        <w:rPr>
          <w:sz w:val="20"/>
          <w:szCs w:val="20"/>
        </w:rPr>
        <w:t xml:space="preserve">a </w:t>
      </w:r>
      <w:r w:rsidR="002C7152" w:rsidRPr="00D37E37">
        <w:rPr>
          <w:sz w:val="20"/>
          <w:szCs w:val="20"/>
        </w:rPr>
        <w:t xml:space="preserve">gene caller. </w:t>
      </w:r>
      <w:r w:rsidR="00D8239D" w:rsidRPr="00D37E37">
        <w:rPr>
          <w:sz w:val="20"/>
          <w:szCs w:val="20"/>
        </w:rPr>
        <w:t xml:space="preserve">A </w:t>
      </w:r>
      <w:r w:rsidR="002C7152" w:rsidRPr="00D37E37">
        <w:rPr>
          <w:sz w:val="20"/>
          <w:szCs w:val="20"/>
        </w:rPr>
        <w:t xml:space="preserve">total </w:t>
      </w:r>
      <w:r w:rsidR="00D8239D" w:rsidRPr="00D37E37">
        <w:rPr>
          <w:sz w:val="20"/>
          <w:szCs w:val="20"/>
        </w:rPr>
        <w:t xml:space="preserve">of </w:t>
      </w:r>
      <w:r w:rsidR="002C7152" w:rsidRPr="00D37E37">
        <w:rPr>
          <w:sz w:val="20"/>
          <w:szCs w:val="20"/>
        </w:rPr>
        <w:t>2630 protein</w:t>
      </w:r>
      <w:r w:rsidR="00D63EE1" w:rsidRPr="00D37E37">
        <w:rPr>
          <w:sz w:val="20"/>
          <w:szCs w:val="20"/>
        </w:rPr>
        <w:t>-</w:t>
      </w:r>
      <w:r w:rsidR="002C7152" w:rsidRPr="00D37E37">
        <w:rPr>
          <w:sz w:val="20"/>
          <w:szCs w:val="20"/>
        </w:rPr>
        <w:t>coding genes ha</w:t>
      </w:r>
      <w:r w:rsidR="00D63EE1" w:rsidRPr="00D37E37">
        <w:rPr>
          <w:sz w:val="20"/>
          <w:szCs w:val="20"/>
        </w:rPr>
        <w:t>ve</w:t>
      </w:r>
      <w:r w:rsidR="002C7152" w:rsidRPr="00D37E37">
        <w:rPr>
          <w:sz w:val="20"/>
          <w:szCs w:val="20"/>
        </w:rPr>
        <w:t xml:space="preserve"> been identified, of which 196 </w:t>
      </w:r>
      <w:r w:rsidR="00A236A3" w:rsidRPr="00D37E37">
        <w:rPr>
          <w:sz w:val="20"/>
          <w:szCs w:val="20"/>
        </w:rPr>
        <w:t xml:space="preserve">show </w:t>
      </w:r>
      <w:r w:rsidR="002C7152" w:rsidRPr="00D37E37">
        <w:rPr>
          <w:sz w:val="20"/>
          <w:szCs w:val="20"/>
        </w:rPr>
        <w:t>plasmid</w:t>
      </w:r>
      <w:r w:rsidR="003C5D93" w:rsidRPr="00D37E37">
        <w:rPr>
          <w:sz w:val="20"/>
          <w:szCs w:val="20"/>
        </w:rPr>
        <w:t xml:space="preserve"> localisation</w:t>
      </w:r>
      <w:r w:rsidR="002C7152" w:rsidRPr="00D37E37">
        <w:rPr>
          <w:sz w:val="20"/>
          <w:szCs w:val="20"/>
        </w:rPr>
        <w:t xml:space="preserve">. </w:t>
      </w:r>
      <w:r w:rsidR="00D777AD" w:rsidRPr="00D37E37">
        <w:rPr>
          <w:sz w:val="20"/>
          <w:szCs w:val="20"/>
        </w:rPr>
        <w:t xml:space="preserve">As seen </w:t>
      </w:r>
      <w:r w:rsidR="004D13DB" w:rsidRPr="00D37E37">
        <w:rPr>
          <w:sz w:val="20"/>
          <w:szCs w:val="20"/>
        </w:rPr>
        <w:t xml:space="preserve">in </w:t>
      </w:r>
      <w:r w:rsidR="00D777AD" w:rsidRPr="00D37E37">
        <w:rPr>
          <w:sz w:val="20"/>
          <w:szCs w:val="20"/>
        </w:rPr>
        <w:t>Fig. 2</w:t>
      </w:r>
      <w:r w:rsidRPr="00D37E37">
        <w:rPr>
          <w:sz w:val="20"/>
          <w:szCs w:val="20"/>
        </w:rPr>
        <w:t xml:space="preserve">, </w:t>
      </w:r>
      <w:r w:rsidR="004D13DB" w:rsidRPr="00D37E37">
        <w:rPr>
          <w:sz w:val="20"/>
          <w:szCs w:val="20"/>
        </w:rPr>
        <w:t xml:space="preserve">the </w:t>
      </w:r>
      <w:r w:rsidRPr="00D37E37">
        <w:rPr>
          <w:sz w:val="20"/>
          <w:szCs w:val="20"/>
        </w:rPr>
        <w:t xml:space="preserve">genome of </w:t>
      </w:r>
      <w:r w:rsidRPr="00D37E37">
        <w:rPr>
          <w:i/>
          <w:sz w:val="20"/>
          <w:szCs w:val="20"/>
        </w:rPr>
        <w:t xml:space="preserve">L. lactis </w:t>
      </w:r>
      <w:r w:rsidRPr="00D37E37">
        <w:rPr>
          <w:sz w:val="20"/>
          <w:szCs w:val="20"/>
        </w:rPr>
        <w:t xml:space="preserve">IBB447 is </w:t>
      </w:r>
      <w:r w:rsidR="002C7152" w:rsidRPr="00D37E37">
        <w:rPr>
          <w:sz w:val="20"/>
          <w:szCs w:val="20"/>
        </w:rPr>
        <w:t xml:space="preserve">very </w:t>
      </w:r>
      <w:r w:rsidRPr="00D37E37">
        <w:rPr>
          <w:sz w:val="20"/>
          <w:szCs w:val="20"/>
        </w:rPr>
        <w:t xml:space="preserve">similar to </w:t>
      </w:r>
      <w:r w:rsidR="0052555D" w:rsidRPr="00D37E37">
        <w:rPr>
          <w:sz w:val="20"/>
          <w:szCs w:val="20"/>
        </w:rPr>
        <w:t xml:space="preserve">that of </w:t>
      </w:r>
      <w:r w:rsidRPr="00D37E37">
        <w:rPr>
          <w:sz w:val="20"/>
          <w:szCs w:val="20"/>
        </w:rPr>
        <w:t xml:space="preserve">other </w:t>
      </w:r>
      <w:r w:rsidRPr="00D37E37">
        <w:rPr>
          <w:i/>
          <w:sz w:val="20"/>
          <w:szCs w:val="20"/>
        </w:rPr>
        <w:t xml:space="preserve">L. lactis </w:t>
      </w:r>
      <w:r w:rsidRPr="00D37E37">
        <w:rPr>
          <w:sz w:val="20"/>
          <w:szCs w:val="20"/>
        </w:rPr>
        <w:t>subsp.</w:t>
      </w:r>
      <w:r w:rsidRPr="00D37E37">
        <w:rPr>
          <w:i/>
          <w:sz w:val="20"/>
          <w:szCs w:val="20"/>
        </w:rPr>
        <w:t xml:space="preserve"> cremoris </w:t>
      </w:r>
      <w:r w:rsidRPr="00D37E37">
        <w:rPr>
          <w:sz w:val="20"/>
          <w:szCs w:val="20"/>
        </w:rPr>
        <w:t>strains</w:t>
      </w:r>
      <w:r w:rsidRPr="00D37E37">
        <w:rPr>
          <w:i/>
          <w:sz w:val="20"/>
          <w:szCs w:val="20"/>
        </w:rPr>
        <w:t>.</w:t>
      </w:r>
      <w:r w:rsidRPr="00D37E37">
        <w:rPr>
          <w:sz w:val="20"/>
          <w:szCs w:val="20"/>
        </w:rPr>
        <w:t xml:space="preserve"> The major differences </w:t>
      </w:r>
      <w:r w:rsidR="00D777AD" w:rsidRPr="00D37E37">
        <w:rPr>
          <w:sz w:val="20"/>
          <w:szCs w:val="20"/>
        </w:rPr>
        <w:t>(</w:t>
      </w:r>
      <w:r w:rsidR="00D70592" w:rsidRPr="00D37E37">
        <w:rPr>
          <w:sz w:val="20"/>
          <w:szCs w:val="20"/>
        </w:rPr>
        <w:t xml:space="preserve">the </w:t>
      </w:r>
      <w:r w:rsidR="00D777AD" w:rsidRPr="00D37E37">
        <w:rPr>
          <w:sz w:val="20"/>
          <w:szCs w:val="20"/>
        </w:rPr>
        <w:t xml:space="preserve">white gaps </w:t>
      </w:r>
      <w:r w:rsidR="00D70592" w:rsidRPr="00D37E37">
        <w:rPr>
          <w:sz w:val="20"/>
          <w:szCs w:val="20"/>
        </w:rPr>
        <w:t xml:space="preserve">in </w:t>
      </w:r>
      <w:r w:rsidR="00D777AD" w:rsidRPr="00D37E37">
        <w:rPr>
          <w:sz w:val="20"/>
          <w:szCs w:val="20"/>
        </w:rPr>
        <w:t>Fig. 2</w:t>
      </w:r>
      <w:r w:rsidRPr="00D37E37">
        <w:rPr>
          <w:sz w:val="20"/>
          <w:szCs w:val="20"/>
        </w:rPr>
        <w:t xml:space="preserve">) between our strain and the others are due to </w:t>
      </w:r>
      <w:r w:rsidR="00D70592" w:rsidRPr="00D37E37">
        <w:rPr>
          <w:sz w:val="20"/>
          <w:szCs w:val="20"/>
        </w:rPr>
        <w:t xml:space="preserve">the </w:t>
      </w:r>
      <w:r w:rsidRPr="00D37E37">
        <w:rPr>
          <w:sz w:val="20"/>
          <w:szCs w:val="20"/>
        </w:rPr>
        <w:t>integration of mobile elements</w:t>
      </w:r>
      <w:r w:rsidR="00B5081D" w:rsidRPr="00D37E37">
        <w:rPr>
          <w:sz w:val="20"/>
          <w:szCs w:val="20"/>
        </w:rPr>
        <w:t xml:space="preserve"> – </w:t>
      </w:r>
      <w:r w:rsidR="008E67BC" w:rsidRPr="00D37E37">
        <w:rPr>
          <w:sz w:val="20"/>
          <w:szCs w:val="20"/>
        </w:rPr>
        <w:t>i</w:t>
      </w:r>
      <w:r w:rsidRPr="00D37E37">
        <w:rPr>
          <w:sz w:val="20"/>
          <w:szCs w:val="20"/>
        </w:rPr>
        <w:t xml:space="preserve">n each </w:t>
      </w:r>
      <w:r w:rsidR="002C7152" w:rsidRPr="00D37E37">
        <w:rPr>
          <w:sz w:val="20"/>
          <w:szCs w:val="20"/>
        </w:rPr>
        <w:t xml:space="preserve">of </w:t>
      </w:r>
      <w:r w:rsidRPr="00D37E37">
        <w:rPr>
          <w:sz w:val="20"/>
          <w:szCs w:val="20"/>
        </w:rPr>
        <w:t>such region</w:t>
      </w:r>
      <w:r w:rsidR="002C7152" w:rsidRPr="00D37E37">
        <w:rPr>
          <w:sz w:val="20"/>
          <w:szCs w:val="20"/>
        </w:rPr>
        <w:t>s</w:t>
      </w:r>
      <w:r w:rsidR="00D70592" w:rsidRPr="00D37E37">
        <w:rPr>
          <w:sz w:val="20"/>
          <w:szCs w:val="20"/>
        </w:rPr>
        <w:t>,</w:t>
      </w:r>
      <w:r w:rsidRPr="00D37E37">
        <w:rPr>
          <w:sz w:val="20"/>
          <w:szCs w:val="20"/>
        </w:rPr>
        <w:t xml:space="preserve"> we could identify transposases, insertion elements</w:t>
      </w:r>
      <w:r w:rsidR="00715636" w:rsidRPr="00D37E37">
        <w:rPr>
          <w:sz w:val="20"/>
          <w:szCs w:val="20"/>
        </w:rPr>
        <w:t>,</w:t>
      </w:r>
      <w:r w:rsidRPr="00D37E37">
        <w:rPr>
          <w:sz w:val="20"/>
          <w:szCs w:val="20"/>
        </w:rPr>
        <w:t xml:space="preserve"> or recombinases. </w:t>
      </w:r>
      <w:r w:rsidR="00AD64F5" w:rsidRPr="00D37E37">
        <w:rPr>
          <w:sz w:val="20"/>
          <w:szCs w:val="20"/>
        </w:rPr>
        <w:t xml:space="preserve">While the total number of insertion elements identified with ISfinder database is significantly </w:t>
      </w:r>
      <w:r w:rsidR="001A1C9F" w:rsidRPr="00D37E37">
        <w:rPr>
          <w:sz w:val="20"/>
          <w:szCs w:val="20"/>
        </w:rPr>
        <w:t xml:space="preserve">lower </w:t>
      </w:r>
      <w:r w:rsidR="00AD64F5" w:rsidRPr="00D37E37">
        <w:rPr>
          <w:sz w:val="20"/>
          <w:szCs w:val="20"/>
        </w:rPr>
        <w:t xml:space="preserve">in </w:t>
      </w:r>
      <w:r w:rsidR="00715636" w:rsidRPr="00D37E37">
        <w:rPr>
          <w:sz w:val="20"/>
          <w:szCs w:val="20"/>
        </w:rPr>
        <w:t xml:space="preserve">the </w:t>
      </w:r>
      <w:r w:rsidR="00AD64F5" w:rsidRPr="00D37E37">
        <w:rPr>
          <w:sz w:val="20"/>
          <w:szCs w:val="20"/>
        </w:rPr>
        <w:t xml:space="preserve">IBB447 chromosome than </w:t>
      </w:r>
      <w:r w:rsidR="00C8115F" w:rsidRPr="00D37E37">
        <w:rPr>
          <w:sz w:val="20"/>
          <w:szCs w:val="20"/>
        </w:rPr>
        <w:t xml:space="preserve">that </w:t>
      </w:r>
      <w:r w:rsidR="00AD64F5" w:rsidRPr="00D37E37">
        <w:rPr>
          <w:sz w:val="20"/>
          <w:szCs w:val="20"/>
        </w:rPr>
        <w:t xml:space="preserve">in </w:t>
      </w:r>
      <w:r w:rsidR="00715636" w:rsidRPr="00D37E37">
        <w:rPr>
          <w:sz w:val="20"/>
          <w:szCs w:val="20"/>
        </w:rPr>
        <w:t xml:space="preserve">the </w:t>
      </w:r>
      <w:r w:rsidR="00AD64F5" w:rsidRPr="00D37E37">
        <w:rPr>
          <w:sz w:val="20"/>
          <w:szCs w:val="20"/>
        </w:rPr>
        <w:t xml:space="preserve">chromosomes of other </w:t>
      </w:r>
      <w:r w:rsidR="00954791" w:rsidRPr="00D37E37">
        <w:rPr>
          <w:i/>
          <w:sz w:val="20"/>
          <w:szCs w:val="20"/>
        </w:rPr>
        <w:t>L. lactis</w:t>
      </w:r>
      <w:r w:rsidR="00954791" w:rsidRPr="00D37E37">
        <w:rPr>
          <w:sz w:val="20"/>
          <w:szCs w:val="20"/>
        </w:rPr>
        <w:t xml:space="preserve"> subsp. </w:t>
      </w:r>
      <w:r w:rsidR="00AD64F5" w:rsidRPr="00D37E37">
        <w:rPr>
          <w:i/>
          <w:sz w:val="20"/>
          <w:szCs w:val="20"/>
        </w:rPr>
        <w:t>cremoris</w:t>
      </w:r>
      <w:r w:rsidR="00AD64F5" w:rsidRPr="00D37E37">
        <w:rPr>
          <w:sz w:val="20"/>
          <w:szCs w:val="20"/>
        </w:rPr>
        <w:t xml:space="preserve"> strains (ex</w:t>
      </w:r>
      <w:r w:rsidR="00694EE4" w:rsidRPr="00D37E37">
        <w:rPr>
          <w:sz w:val="20"/>
          <w:szCs w:val="20"/>
        </w:rPr>
        <w:t>cept for KW2 – see</w:t>
      </w:r>
      <w:r w:rsidR="00AD64F5" w:rsidRPr="00D37E37">
        <w:rPr>
          <w:sz w:val="20"/>
          <w:szCs w:val="20"/>
        </w:rPr>
        <w:t xml:space="preserve"> </w:t>
      </w:r>
      <w:r w:rsidR="00B119BF">
        <w:rPr>
          <w:sz w:val="20"/>
          <w:szCs w:val="20"/>
        </w:rPr>
        <w:t>Fig. S</w:t>
      </w:r>
      <w:r w:rsidR="009414FB">
        <w:rPr>
          <w:sz w:val="20"/>
          <w:szCs w:val="20"/>
        </w:rPr>
        <w:t>1</w:t>
      </w:r>
      <w:r w:rsidR="00AD64F5" w:rsidRPr="00D37E37">
        <w:rPr>
          <w:sz w:val="20"/>
          <w:szCs w:val="20"/>
        </w:rPr>
        <w:t>), only in a few cases this translate</w:t>
      </w:r>
      <w:r w:rsidR="00217BFC">
        <w:rPr>
          <w:sz w:val="20"/>
          <w:szCs w:val="20"/>
        </w:rPr>
        <w:t>s</w:t>
      </w:r>
      <w:r w:rsidR="00AD64F5" w:rsidRPr="00D37E37">
        <w:rPr>
          <w:sz w:val="20"/>
          <w:szCs w:val="20"/>
        </w:rPr>
        <w:t xml:space="preserve"> to substantial differences between two genomes.</w:t>
      </w:r>
      <w:r w:rsidR="00F46253" w:rsidRPr="00D37E37">
        <w:rPr>
          <w:sz w:val="20"/>
          <w:szCs w:val="20"/>
        </w:rPr>
        <w:t xml:space="preserve"> </w:t>
      </w:r>
      <w:r w:rsidR="007E524A" w:rsidRPr="00D37E37">
        <w:rPr>
          <w:sz w:val="20"/>
          <w:szCs w:val="20"/>
        </w:rPr>
        <w:t>In a</w:t>
      </w:r>
      <w:r w:rsidR="00AD64F5" w:rsidRPr="00D37E37">
        <w:rPr>
          <w:sz w:val="20"/>
          <w:szCs w:val="20"/>
        </w:rPr>
        <w:t xml:space="preserve">ddition, </w:t>
      </w:r>
      <w:r w:rsidR="00F42C4A" w:rsidRPr="00D37E37">
        <w:rPr>
          <w:sz w:val="20"/>
          <w:szCs w:val="20"/>
        </w:rPr>
        <w:t xml:space="preserve">a </w:t>
      </w:r>
      <w:r w:rsidR="00C40CC4" w:rsidRPr="00D37E37">
        <w:rPr>
          <w:sz w:val="20"/>
          <w:szCs w:val="20"/>
        </w:rPr>
        <w:t>comparison of chromosom</w:t>
      </w:r>
      <w:r w:rsidR="00C94EA6" w:rsidRPr="00D37E37">
        <w:rPr>
          <w:sz w:val="20"/>
          <w:szCs w:val="20"/>
        </w:rPr>
        <w:t>al</w:t>
      </w:r>
      <w:r w:rsidR="00C40CC4" w:rsidRPr="00D37E37">
        <w:rPr>
          <w:sz w:val="20"/>
          <w:szCs w:val="20"/>
        </w:rPr>
        <w:t xml:space="preserve"> organisation between </w:t>
      </w:r>
      <w:r w:rsidR="00C40CC4" w:rsidRPr="00D37E37">
        <w:rPr>
          <w:i/>
          <w:sz w:val="20"/>
          <w:szCs w:val="20"/>
        </w:rPr>
        <w:t xml:space="preserve">L. lactis </w:t>
      </w:r>
      <w:r w:rsidR="00C40CC4" w:rsidRPr="00D37E37">
        <w:rPr>
          <w:sz w:val="20"/>
          <w:szCs w:val="20"/>
        </w:rPr>
        <w:t xml:space="preserve">subsp. </w:t>
      </w:r>
      <w:r w:rsidR="00C40CC4" w:rsidRPr="00D37E37">
        <w:rPr>
          <w:i/>
          <w:sz w:val="20"/>
          <w:szCs w:val="20"/>
        </w:rPr>
        <w:t>cremoris</w:t>
      </w:r>
      <w:r w:rsidR="00C40CC4" w:rsidRPr="00D37E37">
        <w:rPr>
          <w:sz w:val="20"/>
          <w:szCs w:val="20"/>
        </w:rPr>
        <w:t xml:space="preserve"> and other sequenced </w:t>
      </w:r>
      <w:r w:rsidR="00C94EA6" w:rsidRPr="00D37E37">
        <w:rPr>
          <w:i/>
          <w:sz w:val="20"/>
          <w:szCs w:val="20"/>
        </w:rPr>
        <w:t xml:space="preserve">L. lactis </w:t>
      </w:r>
      <w:r w:rsidR="00C94EA6" w:rsidRPr="00D37E37">
        <w:rPr>
          <w:sz w:val="20"/>
          <w:szCs w:val="20"/>
        </w:rPr>
        <w:t xml:space="preserve">subsp. </w:t>
      </w:r>
      <w:r w:rsidR="00C40CC4" w:rsidRPr="00D37E37">
        <w:rPr>
          <w:i/>
          <w:sz w:val="20"/>
          <w:szCs w:val="20"/>
        </w:rPr>
        <w:t>cremoris</w:t>
      </w:r>
      <w:r w:rsidR="00C40CC4" w:rsidRPr="00D37E37">
        <w:rPr>
          <w:sz w:val="20"/>
          <w:szCs w:val="20"/>
        </w:rPr>
        <w:t xml:space="preserve"> strains </w:t>
      </w:r>
      <w:r w:rsidRPr="00D37E37">
        <w:rPr>
          <w:sz w:val="20"/>
          <w:szCs w:val="20"/>
        </w:rPr>
        <w:t>show</w:t>
      </w:r>
      <w:r w:rsidR="00395215" w:rsidRPr="00D37E37">
        <w:rPr>
          <w:sz w:val="20"/>
          <w:szCs w:val="20"/>
        </w:rPr>
        <w:t>s</w:t>
      </w:r>
      <w:r w:rsidRPr="00D37E37">
        <w:rPr>
          <w:sz w:val="20"/>
          <w:szCs w:val="20"/>
        </w:rPr>
        <w:t xml:space="preserve"> the presence of inversion</w:t>
      </w:r>
      <w:r w:rsidR="002C62CD" w:rsidRPr="00D37E37">
        <w:rPr>
          <w:sz w:val="20"/>
          <w:szCs w:val="20"/>
        </w:rPr>
        <w:t xml:space="preserve">s </w:t>
      </w:r>
      <w:r w:rsidR="00C40CC4" w:rsidRPr="00D37E37">
        <w:rPr>
          <w:sz w:val="20"/>
          <w:szCs w:val="20"/>
        </w:rPr>
        <w:t>in the analysed sequences</w:t>
      </w:r>
      <w:r w:rsidR="003030E0" w:rsidRPr="00D37E37">
        <w:rPr>
          <w:sz w:val="20"/>
          <w:szCs w:val="20"/>
        </w:rPr>
        <w:t xml:space="preserve"> (</w:t>
      </w:r>
      <w:r w:rsidR="00B119BF">
        <w:rPr>
          <w:sz w:val="20"/>
          <w:szCs w:val="20"/>
        </w:rPr>
        <w:t>Fig. S</w:t>
      </w:r>
      <w:r w:rsidR="009414FB">
        <w:rPr>
          <w:sz w:val="20"/>
          <w:szCs w:val="20"/>
        </w:rPr>
        <w:t>2</w:t>
      </w:r>
      <w:r w:rsidR="00F34CA4" w:rsidRPr="00D37E37">
        <w:rPr>
          <w:sz w:val="20"/>
          <w:szCs w:val="20"/>
        </w:rPr>
        <w:t>)</w:t>
      </w:r>
      <w:r w:rsidR="00461CC7" w:rsidRPr="00D37E37">
        <w:rPr>
          <w:sz w:val="20"/>
          <w:szCs w:val="20"/>
        </w:rPr>
        <w:t>, which</w:t>
      </w:r>
      <w:r w:rsidR="00AC79DE" w:rsidRPr="00D37E37">
        <w:rPr>
          <w:sz w:val="20"/>
          <w:szCs w:val="20"/>
        </w:rPr>
        <w:t xml:space="preserve"> </w:t>
      </w:r>
      <w:r w:rsidR="003856DB" w:rsidRPr="00D37E37">
        <w:rPr>
          <w:sz w:val="20"/>
          <w:szCs w:val="20"/>
        </w:rPr>
        <w:t xml:space="preserve">was already reported </w:t>
      </w:r>
      <w:r w:rsidR="00FE1EFD" w:rsidRPr="00D37E37">
        <w:rPr>
          <w:sz w:val="20"/>
          <w:szCs w:val="20"/>
        </w:rPr>
        <w:t xml:space="preserve">as part of </w:t>
      </w:r>
      <w:r w:rsidR="00946702" w:rsidRPr="00D37E37">
        <w:rPr>
          <w:sz w:val="20"/>
          <w:szCs w:val="20"/>
        </w:rPr>
        <w:t xml:space="preserve">a </w:t>
      </w:r>
      <w:r w:rsidR="003856DB" w:rsidRPr="00D37E37">
        <w:rPr>
          <w:sz w:val="20"/>
          <w:szCs w:val="20"/>
        </w:rPr>
        <w:t>compari</w:t>
      </w:r>
      <w:r w:rsidR="00946702" w:rsidRPr="00D37E37">
        <w:rPr>
          <w:sz w:val="20"/>
          <w:szCs w:val="20"/>
        </w:rPr>
        <w:t xml:space="preserve">son </w:t>
      </w:r>
      <w:r w:rsidR="00FE1EFD" w:rsidRPr="00D37E37">
        <w:rPr>
          <w:sz w:val="20"/>
          <w:szCs w:val="20"/>
        </w:rPr>
        <w:t xml:space="preserve">study </w:t>
      </w:r>
      <w:r w:rsidR="00946702" w:rsidRPr="00D37E37">
        <w:rPr>
          <w:sz w:val="20"/>
          <w:szCs w:val="20"/>
        </w:rPr>
        <w:t xml:space="preserve">of </w:t>
      </w:r>
      <w:r w:rsidR="003856DB" w:rsidRPr="00D37E37">
        <w:rPr>
          <w:sz w:val="20"/>
          <w:szCs w:val="20"/>
        </w:rPr>
        <w:t>lactococcal genomes</w:t>
      </w:r>
      <w:r w:rsidR="00F34CA4" w:rsidRPr="00D37E37">
        <w:rPr>
          <w:sz w:val="20"/>
          <w:szCs w:val="20"/>
        </w:rPr>
        <w:t xml:space="preserve"> </w:t>
      </w:r>
      <w:r w:rsidR="006F5650" w:rsidRPr="00D37E37">
        <w:rPr>
          <w:sz w:val="20"/>
          <w:szCs w:val="20"/>
        </w:rPr>
        <w:fldChar w:fldCharType="begin"/>
      </w:r>
      <w:r w:rsidR="001D19EC">
        <w:rPr>
          <w:sz w:val="20"/>
          <w:szCs w:val="20"/>
        </w:rPr>
        <w:instrText xml:space="preserve"> ADDIN ZOTERO_ITEM CSL_CITATION {"citationID":"APBUkpdu","properties":{"formattedCitation":"(Kok et al. 2005)","plainCitation":"(Kok et al. 2005)"},"citationItems":[{"id":989,"uris":["http://zotero.org/users/1141560/items/CU5TH9H4"],"uri":["http://zotero.org/users/1141560/items/CU5TH9H4"],"itemData":{"id":989,"type":"article-journal","title":"Comparative and functional genomics of lactococci","container-title":"FEMS Microbiology Reviews","page":"411-433","volume":"29","issue":"3","source":"CrossRef","DOI":"10.1016/j.femsre.2005.04.004","ISSN":"01686445","language":"en","author":[{"family":"Kok","given":"J"},{"family":"Buist","given":"G"},{"family":"Zomer","given":"A"},{"family":"Vanhijum","given":"S"},{"family":"Kuipers","given":"O"}],"issued":{"date-parts":[["2005",8]]},"accessed":{"date-parts":[["2014",12,27]]}}}],"schema":"https://github.com/citation-style-language/schema/raw/master/csl-citation.json"} </w:instrText>
      </w:r>
      <w:r w:rsidR="006F5650" w:rsidRPr="00D37E37">
        <w:rPr>
          <w:sz w:val="20"/>
          <w:szCs w:val="20"/>
        </w:rPr>
        <w:fldChar w:fldCharType="separate"/>
      </w:r>
      <w:r w:rsidR="001D19EC" w:rsidRPr="001D19EC">
        <w:rPr>
          <w:sz w:val="20"/>
        </w:rPr>
        <w:t>(Kok et al. 2005)</w:t>
      </w:r>
      <w:r w:rsidR="006F5650" w:rsidRPr="00D37E37">
        <w:rPr>
          <w:sz w:val="20"/>
          <w:szCs w:val="20"/>
        </w:rPr>
        <w:fldChar w:fldCharType="end"/>
      </w:r>
      <w:r w:rsidR="00F34CA4" w:rsidRPr="00D37E37">
        <w:rPr>
          <w:sz w:val="20"/>
          <w:szCs w:val="20"/>
        </w:rPr>
        <w:t xml:space="preserve">. </w:t>
      </w:r>
      <w:r w:rsidR="00DF6B6E" w:rsidRPr="00D37E37">
        <w:rPr>
          <w:sz w:val="20"/>
          <w:szCs w:val="20"/>
        </w:rPr>
        <w:t xml:space="preserve">Based on </w:t>
      </w:r>
      <w:r w:rsidR="00E622D9" w:rsidRPr="00D37E37">
        <w:rPr>
          <w:sz w:val="20"/>
          <w:szCs w:val="20"/>
        </w:rPr>
        <w:t xml:space="preserve">a </w:t>
      </w:r>
      <w:r w:rsidR="00DF6B6E" w:rsidRPr="00D37E37">
        <w:rPr>
          <w:sz w:val="20"/>
          <w:szCs w:val="20"/>
        </w:rPr>
        <w:t>l</w:t>
      </w:r>
      <w:r w:rsidR="00C40CC4" w:rsidRPr="00D37E37">
        <w:rPr>
          <w:sz w:val="20"/>
          <w:szCs w:val="20"/>
        </w:rPr>
        <w:t>arge inversion in the middle o</w:t>
      </w:r>
      <w:r w:rsidR="003856DB" w:rsidRPr="00D37E37">
        <w:rPr>
          <w:sz w:val="20"/>
          <w:szCs w:val="20"/>
        </w:rPr>
        <w:t>f the chromosome</w:t>
      </w:r>
      <w:r w:rsidR="00DF6B6E" w:rsidRPr="00D37E37">
        <w:rPr>
          <w:sz w:val="20"/>
          <w:szCs w:val="20"/>
        </w:rPr>
        <w:t>s</w:t>
      </w:r>
      <w:r w:rsidR="003856DB" w:rsidRPr="00D37E37">
        <w:rPr>
          <w:sz w:val="20"/>
          <w:szCs w:val="20"/>
        </w:rPr>
        <w:t xml:space="preserve"> (roughly from 8</w:t>
      </w:r>
      <w:r w:rsidR="00C40CC4" w:rsidRPr="00D37E37">
        <w:rPr>
          <w:sz w:val="20"/>
          <w:szCs w:val="20"/>
        </w:rPr>
        <w:t>00</w:t>
      </w:r>
      <w:r w:rsidR="00E622D9" w:rsidRPr="00D37E37">
        <w:rPr>
          <w:sz w:val="20"/>
          <w:szCs w:val="20"/>
        </w:rPr>
        <w:t xml:space="preserve"> </w:t>
      </w:r>
      <w:r w:rsidR="00C40CC4" w:rsidRPr="00D37E37">
        <w:rPr>
          <w:sz w:val="20"/>
          <w:szCs w:val="20"/>
        </w:rPr>
        <w:t>kb to 2000</w:t>
      </w:r>
      <w:r w:rsidR="00E622D9" w:rsidRPr="00D37E37">
        <w:rPr>
          <w:sz w:val="20"/>
          <w:szCs w:val="20"/>
        </w:rPr>
        <w:t xml:space="preserve"> </w:t>
      </w:r>
      <w:r w:rsidR="00C40CC4" w:rsidRPr="00D37E37">
        <w:rPr>
          <w:sz w:val="20"/>
          <w:szCs w:val="20"/>
        </w:rPr>
        <w:t>kb)</w:t>
      </w:r>
      <w:r w:rsidR="00DF6B6E" w:rsidRPr="00D37E37">
        <w:rPr>
          <w:sz w:val="20"/>
          <w:szCs w:val="20"/>
        </w:rPr>
        <w:t>,</w:t>
      </w:r>
      <w:r w:rsidR="003856DB" w:rsidRPr="00D37E37">
        <w:rPr>
          <w:sz w:val="20"/>
          <w:szCs w:val="20"/>
        </w:rPr>
        <w:t xml:space="preserve"> </w:t>
      </w:r>
      <w:r w:rsidR="00701A7F" w:rsidRPr="00D37E37">
        <w:rPr>
          <w:i/>
          <w:sz w:val="20"/>
          <w:szCs w:val="20"/>
        </w:rPr>
        <w:t>L. lactis</w:t>
      </w:r>
      <w:r w:rsidR="00701A7F" w:rsidRPr="00D37E37">
        <w:rPr>
          <w:sz w:val="20"/>
          <w:szCs w:val="20"/>
        </w:rPr>
        <w:t xml:space="preserve"> subsp. </w:t>
      </w:r>
      <w:r w:rsidR="003856DB" w:rsidRPr="00D37E37">
        <w:rPr>
          <w:i/>
          <w:sz w:val="20"/>
          <w:szCs w:val="20"/>
        </w:rPr>
        <w:t>cremoris</w:t>
      </w:r>
      <w:r w:rsidR="003856DB" w:rsidRPr="00D37E37">
        <w:rPr>
          <w:sz w:val="20"/>
          <w:szCs w:val="20"/>
        </w:rPr>
        <w:t xml:space="preserve"> strains</w:t>
      </w:r>
      <w:r w:rsidR="00DF6B6E" w:rsidRPr="00D37E37">
        <w:rPr>
          <w:sz w:val="20"/>
          <w:szCs w:val="20"/>
        </w:rPr>
        <w:t xml:space="preserve"> can be divided</w:t>
      </w:r>
      <w:r w:rsidR="00700FCD" w:rsidRPr="00D37E37">
        <w:rPr>
          <w:sz w:val="20"/>
          <w:szCs w:val="20"/>
        </w:rPr>
        <w:t xml:space="preserve"> </w:t>
      </w:r>
      <w:r w:rsidR="003856DB" w:rsidRPr="00D37E37">
        <w:rPr>
          <w:sz w:val="20"/>
          <w:szCs w:val="20"/>
        </w:rPr>
        <w:t>into two groups:</w:t>
      </w:r>
      <w:r w:rsidR="00DF6B6E" w:rsidRPr="00D37E37">
        <w:rPr>
          <w:sz w:val="20"/>
          <w:szCs w:val="20"/>
        </w:rPr>
        <w:t xml:space="preserve"> </w:t>
      </w:r>
      <w:r w:rsidR="003F74DC" w:rsidRPr="00D37E37">
        <w:rPr>
          <w:sz w:val="20"/>
          <w:szCs w:val="20"/>
        </w:rPr>
        <w:t xml:space="preserve">one </w:t>
      </w:r>
      <w:r w:rsidR="00DF6B6E" w:rsidRPr="00D37E37">
        <w:rPr>
          <w:sz w:val="20"/>
          <w:szCs w:val="20"/>
        </w:rPr>
        <w:t>comprising KW2, UC509.9</w:t>
      </w:r>
      <w:r w:rsidR="003F74DC" w:rsidRPr="00D37E37">
        <w:rPr>
          <w:sz w:val="20"/>
          <w:szCs w:val="20"/>
        </w:rPr>
        <w:t>,</w:t>
      </w:r>
      <w:r w:rsidR="00DF6B6E" w:rsidRPr="00D37E37">
        <w:rPr>
          <w:sz w:val="20"/>
          <w:szCs w:val="20"/>
        </w:rPr>
        <w:t xml:space="preserve"> and SK11</w:t>
      </w:r>
      <w:r w:rsidR="003F74DC" w:rsidRPr="00D37E37">
        <w:rPr>
          <w:sz w:val="20"/>
          <w:szCs w:val="20"/>
        </w:rPr>
        <w:t>,</w:t>
      </w:r>
      <w:r w:rsidR="00DF6B6E" w:rsidRPr="00D37E37">
        <w:rPr>
          <w:sz w:val="20"/>
          <w:szCs w:val="20"/>
        </w:rPr>
        <w:t xml:space="preserve"> and </w:t>
      </w:r>
      <w:r w:rsidR="003F74DC" w:rsidRPr="00D37E37">
        <w:rPr>
          <w:sz w:val="20"/>
          <w:szCs w:val="20"/>
        </w:rPr>
        <w:t xml:space="preserve">another </w:t>
      </w:r>
      <w:r w:rsidR="00DF6B6E" w:rsidRPr="00D37E37">
        <w:rPr>
          <w:sz w:val="20"/>
          <w:szCs w:val="20"/>
        </w:rPr>
        <w:t>containing MG1363, NZ9000, A76</w:t>
      </w:r>
      <w:r w:rsidR="003F74DC" w:rsidRPr="00D37E37">
        <w:rPr>
          <w:sz w:val="20"/>
          <w:szCs w:val="20"/>
        </w:rPr>
        <w:t>,</w:t>
      </w:r>
      <w:r w:rsidR="00DF6B6E" w:rsidRPr="00D37E37">
        <w:rPr>
          <w:sz w:val="20"/>
          <w:szCs w:val="20"/>
        </w:rPr>
        <w:t xml:space="preserve"> and IBB477.</w:t>
      </w:r>
    </w:p>
    <w:p w:rsidR="00437570" w:rsidRPr="00D37E37" w:rsidRDefault="00437570" w:rsidP="00DB062F">
      <w:pPr>
        <w:widowControl w:val="0"/>
        <w:suppressAutoHyphens/>
        <w:spacing w:line="360" w:lineRule="auto"/>
        <w:jc w:val="both"/>
        <w:rPr>
          <w:bCs/>
          <w:sz w:val="20"/>
          <w:szCs w:val="20"/>
          <w:lang w:eastAsia="pl-PL"/>
        </w:rPr>
      </w:pPr>
    </w:p>
    <w:p w:rsidR="007B0DA5" w:rsidRPr="00D37E37" w:rsidRDefault="0009763B" w:rsidP="00DB062F">
      <w:pPr>
        <w:widowControl w:val="0"/>
        <w:suppressAutoHyphens/>
        <w:spacing w:line="360" w:lineRule="auto"/>
        <w:jc w:val="both"/>
        <w:rPr>
          <w:bCs/>
          <w:i/>
          <w:sz w:val="20"/>
          <w:szCs w:val="20"/>
          <w:lang w:eastAsia="pl-PL"/>
        </w:rPr>
      </w:pPr>
      <w:r w:rsidRPr="00D37E37">
        <w:rPr>
          <w:bCs/>
          <w:i/>
          <w:sz w:val="20"/>
          <w:szCs w:val="20"/>
          <w:lang w:eastAsia="pl-PL"/>
        </w:rPr>
        <w:t>Searching for genetic determinants encoding adhesi</w:t>
      </w:r>
      <w:r w:rsidR="00F80713" w:rsidRPr="00D37E37">
        <w:rPr>
          <w:bCs/>
          <w:i/>
          <w:sz w:val="20"/>
          <w:szCs w:val="20"/>
          <w:lang w:eastAsia="pl-PL"/>
        </w:rPr>
        <w:t>ve</w:t>
      </w:r>
      <w:r w:rsidRPr="00D37E37">
        <w:rPr>
          <w:bCs/>
          <w:i/>
          <w:sz w:val="20"/>
          <w:szCs w:val="20"/>
          <w:lang w:eastAsia="pl-PL"/>
        </w:rPr>
        <w:t xml:space="preserve"> and muco-adhesi</w:t>
      </w:r>
      <w:r w:rsidR="00F80713" w:rsidRPr="00D37E37">
        <w:rPr>
          <w:bCs/>
          <w:i/>
          <w:sz w:val="20"/>
          <w:szCs w:val="20"/>
          <w:lang w:eastAsia="pl-PL"/>
        </w:rPr>
        <w:t>ve</w:t>
      </w:r>
      <w:r w:rsidR="00B33D21" w:rsidRPr="00D37E37">
        <w:rPr>
          <w:bCs/>
          <w:i/>
          <w:sz w:val="20"/>
          <w:szCs w:val="20"/>
          <w:lang w:eastAsia="pl-PL"/>
        </w:rPr>
        <w:t xml:space="preserve"> </w:t>
      </w:r>
      <w:r w:rsidR="00F80713" w:rsidRPr="00D37E37">
        <w:rPr>
          <w:bCs/>
          <w:i/>
          <w:sz w:val="20"/>
          <w:szCs w:val="20"/>
          <w:lang w:eastAsia="pl-PL"/>
        </w:rPr>
        <w:t xml:space="preserve">properties </w:t>
      </w:r>
      <w:r w:rsidR="00B33D21" w:rsidRPr="00D37E37">
        <w:rPr>
          <w:bCs/>
          <w:i/>
          <w:sz w:val="20"/>
          <w:szCs w:val="20"/>
          <w:lang w:eastAsia="pl-PL"/>
        </w:rPr>
        <w:t>of L. lactis IBB477</w:t>
      </w:r>
      <w:r w:rsidR="000D1EF1" w:rsidRPr="00D37E37">
        <w:rPr>
          <w:bCs/>
          <w:i/>
          <w:sz w:val="20"/>
          <w:szCs w:val="20"/>
          <w:lang w:eastAsia="pl-PL"/>
        </w:rPr>
        <w:t xml:space="preserve"> </w:t>
      </w:r>
      <w:r w:rsidR="002C7152" w:rsidRPr="00D37E37">
        <w:rPr>
          <w:sz w:val="20"/>
          <w:szCs w:val="20"/>
          <w:lang w:eastAsia="pl-PL"/>
        </w:rPr>
        <w:t>Using PSORTb</w:t>
      </w:r>
      <w:r w:rsidR="00F73B94" w:rsidRPr="00D37E37">
        <w:rPr>
          <w:sz w:val="20"/>
          <w:szCs w:val="20"/>
          <w:lang w:eastAsia="pl-PL"/>
        </w:rPr>
        <w:t>,</w:t>
      </w:r>
      <w:r w:rsidR="002C7152" w:rsidRPr="00D37E37">
        <w:rPr>
          <w:sz w:val="20"/>
          <w:szCs w:val="20"/>
          <w:lang w:eastAsia="pl-PL"/>
        </w:rPr>
        <w:t xml:space="preserve"> we identified 55 proteins in </w:t>
      </w:r>
      <w:r w:rsidR="00F73B94" w:rsidRPr="00D37E37">
        <w:rPr>
          <w:sz w:val="20"/>
          <w:szCs w:val="20"/>
          <w:lang w:eastAsia="pl-PL"/>
        </w:rPr>
        <w:t xml:space="preserve">the </w:t>
      </w:r>
      <w:r w:rsidR="002C7152" w:rsidRPr="00D37E37">
        <w:rPr>
          <w:sz w:val="20"/>
          <w:szCs w:val="20"/>
          <w:lang w:eastAsia="pl-PL"/>
        </w:rPr>
        <w:t xml:space="preserve">chromosomal part and </w:t>
      </w:r>
      <w:r w:rsidR="008A5804" w:rsidRPr="00D37E37">
        <w:rPr>
          <w:sz w:val="20"/>
          <w:szCs w:val="20"/>
          <w:lang w:eastAsia="pl-PL"/>
        </w:rPr>
        <w:t xml:space="preserve">eight </w:t>
      </w:r>
      <w:r w:rsidR="00AD72CA" w:rsidRPr="00D37E37">
        <w:rPr>
          <w:sz w:val="20"/>
          <w:szCs w:val="20"/>
          <w:lang w:eastAsia="pl-PL"/>
        </w:rPr>
        <w:t xml:space="preserve">proteins </w:t>
      </w:r>
      <w:r w:rsidR="002C7152" w:rsidRPr="00D37E37">
        <w:rPr>
          <w:sz w:val="20"/>
          <w:szCs w:val="20"/>
          <w:lang w:eastAsia="pl-PL"/>
        </w:rPr>
        <w:t>on the plasmids that are either extracellular or attached to cell wall</w:t>
      </w:r>
      <w:r w:rsidR="005F1586" w:rsidRPr="00D37E37">
        <w:rPr>
          <w:sz w:val="20"/>
          <w:szCs w:val="20"/>
          <w:lang w:eastAsia="pl-PL"/>
        </w:rPr>
        <w:t xml:space="preserve">, of which almost half (24) were annotated as </w:t>
      </w:r>
      <w:r w:rsidR="004266B1" w:rsidRPr="00D37E37">
        <w:rPr>
          <w:sz w:val="20"/>
          <w:szCs w:val="20"/>
          <w:lang w:eastAsia="pl-PL"/>
        </w:rPr>
        <w:t>‘</w:t>
      </w:r>
      <w:r w:rsidR="005F1586" w:rsidRPr="00D37E37">
        <w:rPr>
          <w:sz w:val="20"/>
          <w:szCs w:val="20"/>
          <w:lang w:eastAsia="pl-PL"/>
        </w:rPr>
        <w:t>hypothetical</w:t>
      </w:r>
      <w:r w:rsidR="004266B1" w:rsidRPr="00D37E37">
        <w:rPr>
          <w:sz w:val="20"/>
          <w:szCs w:val="20"/>
          <w:lang w:eastAsia="pl-PL"/>
        </w:rPr>
        <w:t>’</w:t>
      </w:r>
      <w:r w:rsidR="002C7152" w:rsidRPr="00D37E37">
        <w:rPr>
          <w:sz w:val="20"/>
          <w:szCs w:val="20"/>
          <w:lang w:eastAsia="pl-PL"/>
        </w:rPr>
        <w:t xml:space="preserve">. </w:t>
      </w:r>
      <w:r w:rsidR="00B523DB" w:rsidRPr="00D37E37">
        <w:rPr>
          <w:sz w:val="20"/>
          <w:szCs w:val="20"/>
          <w:lang w:eastAsia="pl-PL"/>
        </w:rPr>
        <w:t>The IBB477 genome has also been searched for the presence of putative domains involved in adhesion to mucus</w:t>
      </w:r>
      <w:r w:rsidR="00124D1D" w:rsidRPr="00D37E37">
        <w:rPr>
          <w:sz w:val="20"/>
          <w:szCs w:val="20"/>
          <w:lang w:eastAsia="pl-PL"/>
        </w:rPr>
        <w:t xml:space="preserve">, </w:t>
      </w:r>
      <w:r w:rsidR="00F8264A" w:rsidRPr="00D37E37">
        <w:rPr>
          <w:sz w:val="20"/>
          <w:szCs w:val="20"/>
          <w:lang w:eastAsia="pl-PL"/>
        </w:rPr>
        <w:t>extracellular matrix</w:t>
      </w:r>
      <w:r w:rsidR="00B523DB" w:rsidRPr="00D37E37">
        <w:rPr>
          <w:sz w:val="20"/>
          <w:szCs w:val="20"/>
          <w:lang w:eastAsia="pl-PL"/>
        </w:rPr>
        <w:t xml:space="preserve"> (ECM)</w:t>
      </w:r>
      <w:r w:rsidR="00BC48C9" w:rsidRPr="00D37E37">
        <w:rPr>
          <w:sz w:val="20"/>
          <w:szCs w:val="20"/>
          <w:lang w:eastAsia="pl-PL"/>
        </w:rPr>
        <w:t>,</w:t>
      </w:r>
      <w:r w:rsidR="00E63C6E" w:rsidRPr="00D37E37">
        <w:rPr>
          <w:sz w:val="20"/>
          <w:szCs w:val="20"/>
        </w:rPr>
        <w:t xml:space="preserve"> or </w:t>
      </w:r>
      <w:r w:rsidR="00E63C6E" w:rsidRPr="00D37E37">
        <w:rPr>
          <w:sz w:val="20"/>
          <w:szCs w:val="20"/>
          <w:lang w:eastAsia="pl-PL"/>
        </w:rPr>
        <w:t>epithelial cells</w:t>
      </w:r>
      <w:r w:rsidR="00CF029C" w:rsidRPr="00D37E37">
        <w:rPr>
          <w:sz w:val="20"/>
          <w:szCs w:val="20"/>
          <w:lang w:eastAsia="pl-PL"/>
        </w:rPr>
        <w:t>. We have detected MucBP domains</w:t>
      </w:r>
      <w:r w:rsidR="0073087F" w:rsidRPr="00D37E37">
        <w:rPr>
          <w:sz w:val="20"/>
          <w:szCs w:val="20"/>
          <w:lang w:eastAsia="pl-PL"/>
        </w:rPr>
        <w:t xml:space="preserve"> [</w:t>
      </w:r>
      <w:r w:rsidR="009742FF" w:rsidRPr="00D37E37">
        <w:rPr>
          <w:sz w:val="20"/>
          <w:szCs w:val="20"/>
          <w:lang w:eastAsia="pl-PL"/>
        </w:rPr>
        <w:t>PF06458</w:t>
      </w:r>
      <w:r w:rsidR="0073087F" w:rsidRPr="00D37E37">
        <w:rPr>
          <w:sz w:val="20"/>
          <w:szCs w:val="20"/>
          <w:lang w:eastAsia="pl-PL"/>
        </w:rPr>
        <w:t>]</w:t>
      </w:r>
      <w:r w:rsidR="0040345B" w:rsidRPr="00D37E37">
        <w:rPr>
          <w:sz w:val="20"/>
          <w:szCs w:val="20"/>
          <w:lang w:eastAsia="pl-PL"/>
        </w:rPr>
        <w:t>;</w:t>
      </w:r>
      <w:r w:rsidR="00CF029C" w:rsidRPr="00D37E37">
        <w:rPr>
          <w:sz w:val="20"/>
          <w:szCs w:val="20"/>
          <w:lang w:eastAsia="pl-PL"/>
        </w:rPr>
        <w:t xml:space="preserve"> </w:t>
      </w:r>
      <w:r w:rsidR="00124D1D" w:rsidRPr="00D37E37">
        <w:rPr>
          <w:sz w:val="20"/>
          <w:szCs w:val="20"/>
          <w:lang w:eastAsia="pl-PL"/>
        </w:rPr>
        <w:t>bacterial Ig-like domain</w:t>
      </w:r>
      <w:r w:rsidR="00BE68BE" w:rsidRPr="00D37E37">
        <w:rPr>
          <w:sz w:val="20"/>
          <w:szCs w:val="20"/>
          <w:lang w:eastAsia="pl-PL"/>
        </w:rPr>
        <w:t>s</w:t>
      </w:r>
      <w:r w:rsidR="00FB2EAD" w:rsidRPr="00D37E37">
        <w:rPr>
          <w:sz w:val="20"/>
          <w:szCs w:val="20"/>
          <w:lang w:eastAsia="pl-PL"/>
        </w:rPr>
        <w:t xml:space="preserve"> - group 3 (Big_</w:t>
      </w:r>
      <w:r w:rsidR="00124D1D" w:rsidRPr="00D37E37">
        <w:rPr>
          <w:sz w:val="20"/>
          <w:szCs w:val="20"/>
          <w:lang w:eastAsia="pl-PL"/>
        </w:rPr>
        <w:t>3)</w:t>
      </w:r>
      <w:r w:rsidR="0073087F" w:rsidRPr="00D37E37">
        <w:rPr>
          <w:sz w:val="20"/>
          <w:szCs w:val="20"/>
          <w:lang w:eastAsia="pl-PL"/>
        </w:rPr>
        <w:t xml:space="preserve"> </w:t>
      </w:r>
      <w:r w:rsidR="0073087F" w:rsidRPr="00D37E37">
        <w:rPr>
          <w:sz w:val="20"/>
          <w:szCs w:val="20"/>
          <w:lang w:eastAsia="pl-PL"/>
        </w:rPr>
        <w:lastRenderedPageBreak/>
        <w:t>[</w:t>
      </w:r>
      <w:r w:rsidR="009742FF" w:rsidRPr="00D37E37">
        <w:rPr>
          <w:sz w:val="20"/>
          <w:szCs w:val="20"/>
          <w:lang w:eastAsia="pl-PL"/>
        </w:rPr>
        <w:t>PF07523</w:t>
      </w:r>
      <w:r w:rsidR="0073087F" w:rsidRPr="00D37E37">
        <w:rPr>
          <w:sz w:val="20"/>
          <w:szCs w:val="20"/>
          <w:lang w:eastAsia="pl-PL"/>
        </w:rPr>
        <w:t>]</w:t>
      </w:r>
      <w:r w:rsidR="00124D1D" w:rsidRPr="00D37E37">
        <w:rPr>
          <w:sz w:val="20"/>
          <w:szCs w:val="20"/>
          <w:lang w:eastAsia="pl-PL"/>
        </w:rPr>
        <w:t xml:space="preserve">; </w:t>
      </w:r>
      <w:r w:rsidR="00617FD2" w:rsidRPr="00D37E37">
        <w:rPr>
          <w:sz w:val="20"/>
          <w:szCs w:val="20"/>
          <w:lang w:eastAsia="pl-PL"/>
        </w:rPr>
        <w:t>fibronectin-binding domains</w:t>
      </w:r>
      <w:r w:rsidR="0073087F" w:rsidRPr="00D37E37">
        <w:rPr>
          <w:sz w:val="20"/>
          <w:szCs w:val="20"/>
          <w:lang w:eastAsia="pl-PL"/>
        </w:rPr>
        <w:t>:</w:t>
      </w:r>
      <w:r w:rsidR="00617FD2" w:rsidRPr="00D37E37">
        <w:rPr>
          <w:sz w:val="20"/>
          <w:szCs w:val="20"/>
          <w:lang w:eastAsia="pl-PL"/>
        </w:rPr>
        <w:t xml:space="preserve"> </w:t>
      </w:r>
      <w:r w:rsidR="00BC48C9" w:rsidRPr="00D37E37">
        <w:rPr>
          <w:sz w:val="20"/>
          <w:szCs w:val="20"/>
          <w:lang w:eastAsia="pl-PL"/>
        </w:rPr>
        <w:t>f</w:t>
      </w:r>
      <w:r w:rsidR="0048652A" w:rsidRPr="00D37E37">
        <w:rPr>
          <w:sz w:val="20"/>
          <w:szCs w:val="20"/>
          <w:lang w:eastAsia="pl-PL"/>
        </w:rPr>
        <w:t>ibronectin-binding protein A N-terminus (</w:t>
      </w:r>
      <w:r w:rsidR="00617FD2" w:rsidRPr="00D37E37">
        <w:rPr>
          <w:sz w:val="20"/>
          <w:szCs w:val="20"/>
          <w:lang w:eastAsia="pl-PL"/>
        </w:rPr>
        <w:t>FbpA</w:t>
      </w:r>
      <w:r w:rsidR="0048652A" w:rsidRPr="00D37E37">
        <w:rPr>
          <w:sz w:val="20"/>
          <w:szCs w:val="20"/>
          <w:lang w:eastAsia="pl-PL"/>
        </w:rPr>
        <w:t>)</w:t>
      </w:r>
      <w:r w:rsidR="00617FD2" w:rsidRPr="00D37E37">
        <w:rPr>
          <w:sz w:val="20"/>
          <w:szCs w:val="20"/>
          <w:lang w:eastAsia="pl-PL"/>
        </w:rPr>
        <w:t xml:space="preserve"> </w:t>
      </w:r>
      <w:r w:rsidR="0073087F" w:rsidRPr="00D37E37">
        <w:rPr>
          <w:sz w:val="20"/>
          <w:szCs w:val="20"/>
          <w:lang w:eastAsia="pl-PL"/>
        </w:rPr>
        <w:t>[</w:t>
      </w:r>
      <w:r w:rsidR="009742FF" w:rsidRPr="00D37E37">
        <w:rPr>
          <w:sz w:val="20"/>
          <w:szCs w:val="20"/>
          <w:lang w:eastAsia="pl-PL"/>
        </w:rPr>
        <w:t>PF05833</w:t>
      </w:r>
      <w:r w:rsidR="0073087F" w:rsidRPr="00D37E37">
        <w:rPr>
          <w:sz w:val="20"/>
          <w:szCs w:val="20"/>
          <w:lang w:eastAsia="pl-PL"/>
        </w:rPr>
        <w:t xml:space="preserve">] </w:t>
      </w:r>
      <w:r w:rsidR="00617FD2" w:rsidRPr="00D37E37">
        <w:rPr>
          <w:sz w:val="20"/>
          <w:szCs w:val="20"/>
          <w:lang w:eastAsia="pl-PL"/>
        </w:rPr>
        <w:t xml:space="preserve">and </w:t>
      </w:r>
      <w:r w:rsidR="00BC48C9" w:rsidRPr="00D37E37">
        <w:rPr>
          <w:sz w:val="20"/>
          <w:szCs w:val="20"/>
          <w:lang w:eastAsia="pl-PL"/>
        </w:rPr>
        <w:t>s</w:t>
      </w:r>
      <w:r w:rsidR="0048652A" w:rsidRPr="00D37E37">
        <w:rPr>
          <w:sz w:val="20"/>
          <w:szCs w:val="20"/>
          <w:lang w:eastAsia="pl-PL"/>
        </w:rPr>
        <w:t>treptococcal surface repeat domain (</w:t>
      </w:r>
      <w:r w:rsidR="00617FD2" w:rsidRPr="00D37E37">
        <w:rPr>
          <w:sz w:val="20"/>
          <w:szCs w:val="20"/>
          <w:lang w:eastAsia="pl-PL"/>
        </w:rPr>
        <w:t>SSURE</w:t>
      </w:r>
      <w:r w:rsidR="0048652A" w:rsidRPr="00D37E37">
        <w:rPr>
          <w:sz w:val="20"/>
          <w:szCs w:val="20"/>
          <w:lang w:eastAsia="pl-PL"/>
        </w:rPr>
        <w:t>)</w:t>
      </w:r>
      <w:r w:rsidR="0073087F" w:rsidRPr="00D37E37">
        <w:rPr>
          <w:sz w:val="20"/>
          <w:szCs w:val="20"/>
          <w:lang w:eastAsia="pl-PL"/>
        </w:rPr>
        <w:t xml:space="preserve"> [</w:t>
      </w:r>
      <w:r w:rsidR="009742FF" w:rsidRPr="00D37E37">
        <w:rPr>
          <w:sz w:val="20"/>
          <w:szCs w:val="20"/>
          <w:lang w:eastAsia="pl-PL"/>
        </w:rPr>
        <w:t>PF11966</w:t>
      </w:r>
      <w:r w:rsidR="0073087F" w:rsidRPr="00D37E37">
        <w:rPr>
          <w:sz w:val="20"/>
          <w:szCs w:val="20"/>
          <w:lang w:eastAsia="pl-PL"/>
        </w:rPr>
        <w:t>]</w:t>
      </w:r>
      <w:r w:rsidR="00617FD2" w:rsidRPr="00D37E37">
        <w:rPr>
          <w:sz w:val="20"/>
          <w:szCs w:val="20"/>
          <w:lang w:eastAsia="pl-PL"/>
        </w:rPr>
        <w:t xml:space="preserve">; </w:t>
      </w:r>
      <w:r w:rsidR="0048652A" w:rsidRPr="00D37E37">
        <w:rPr>
          <w:sz w:val="20"/>
          <w:szCs w:val="20"/>
          <w:lang w:eastAsia="pl-PL"/>
        </w:rPr>
        <w:t>Cna protein B-type domain</w:t>
      </w:r>
      <w:r w:rsidR="00700FCD" w:rsidRPr="00D37E37">
        <w:rPr>
          <w:sz w:val="20"/>
          <w:szCs w:val="20"/>
          <w:lang w:eastAsia="pl-PL"/>
        </w:rPr>
        <w:t xml:space="preserve"> </w:t>
      </w:r>
      <w:r w:rsidR="00FB2EAD" w:rsidRPr="00D37E37">
        <w:rPr>
          <w:sz w:val="20"/>
          <w:szCs w:val="20"/>
          <w:lang w:eastAsia="pl-PL"/>
        </w:rPr>
        <w:t>(C</w:t>
      </w:r>
      <w:r w:rsidR="007824FA" w:rsidRPr="00D37E37">
        <w:rPr>
          <w:sz w:val="20"/>
          <w:szCs w:val="20"/>
          <w:lang w:eastAsia="pl-PL"/>
        </w:rPr>
        <w:t>na</w:t>
      </w:r>
      <w:r w:rsidR="00FB2EAD" w:rsidRPr="00D37E37">
        <w:rPr>
          <w:sz w:val="20"/>
          <w:szCs w:val="20"/>
          <w:lang w:eastAsia="pl-PL"/>
        </w:rPr>
        <w:t>_</w:t>
      </w:r>
      <w:r w:rsidR="00617FD2" w:rsidRPr="00D37E37">
        <w:rPr>
          <w:sz w:val="20"/>
          <w:szCs w:val="20"/>
          <w:lang w:eastAsia="pl-PL"/>
        </w:rPr>
        <w:t>B)</w:t>
      </w:r>
      <w:r w:rsidR="0073087F" w:rsidRPr="00D37E37">
        <w:rPr>
          <w:sz w:val="20"/>
          <w:szCs w:val="20"/>
          <w:lang w:eastAsia="pl-PL"/>
        </w:rPr>
        <w:t xml:space="preserve"> [</w:t>
      </w:r>
      <w:r w:rsidR="009742FF" w:rsidRPr="00D37E37">
        <w:rPr>
          <w:sz w:val="20"/>
          <w:szCs w:val="20"/>
          <w:lang w:eastAsia="pl-PL"/>
        </w:rPr>
        <w:t>PF05738</w:t>
      </w:r>
      <w:r w:rsidR="0073087F" w:rsidRPr="00D37E37">
        <w:rPr>
          <w:sz w:val="20"/>
          <w:szCs w:val="20"/>
          <w:lang w:eastAsia="pl-PL"/>
        </w:rPr>
        <w:t>]</w:t>
      </w:r>
      <w:r w:rsidR="00617FD2" w:rsidRPr="00D37E37">
        <w:rPr>
          <w:sz w:val="20"/>
          <w:szCs w:val="20"/>
          <w:lang w:eastAsia="pl-PL"/>
        </w:rPr>
        <w:t>; von Willebrand factor type A domain (VWA)</w:t>
      </w:r>
      <w:r w:rsidR="0073087F" w:rsidRPr="00D37E37">
        <w:rPr>
          <w:sz w:val="20"/>
          <w:szCs w:val="20"/>
          <w:lang w:eastAsia="pl-PL"/>
        </w:rPr>
        <w:t xml:space="preserve"> [</w:t>
      </w:r>
      <w:r w:rsidR="009742FF" w:rsidRPr="00D37E37">
        <w:rPr>
          <w:sz w:val="20"/>
          <w:szCs w:val="20"/>
          <w:lang w:eastAsia="pl-PL"/>
        </w:rPr>
        <w:t>PF00092</w:t>
      </w:r>
      <w:r w:rsidR="0073087F" w:rsidRPr="00D37E37">
        <w:rPr>
          <w:sz w:val="20"/>
          <w:szCs w:val="20"/>
          <w:lang w:eastAsia="pl-PL"/>
        </w:rPr>
        <w:t>]</w:t>
      </w:r>
      <w:r w:rsidR="00617FD2" w:rsidRPr="00D37E37">
        <w:rPr>
          <w:sz w:val="20"/>
          <w:szCs w:val="20"/>
          <w:lang w:eastAsia="pl-PL"/>
        </w:rPr>
        <w:t xml:space="preserve">; </w:t>
      </w:r>
      <w:r w:rsidR="00FF4F3E" w:rsidRPr="00D37E37">
        <w:rPr>
          <w:sz w:val="20"/>
          <w:szCs w:val="20"/>
          <w:lang w:eastAsia="pl-PL"/>
        </w:rPr>
        <w:t>WxL domain surface cell wall</w:t>
      </w:r>
      <w:r w:rsidR="00663404" w:rsidRPr="00D37E37">
        <w:rPr>
          <w:sz w:val="20"/>
          <w:szCs w:val="20"/>
          <w:lang w:eastAsia="pl-PL"/>
        </w:rPr>
        <w:t>-</w:t>
      </w:r>
      <w:r w:rsidR="00FF4F3E" w:rsidRPr="00D37E37">
        <w:rPr>
          <w:sz w:val="20"/>
          <w:szCs w:val="20"/>
          <w:lang w:eastAsia="pl-PL"/>
        </w:rPr>
        <w:t>binding (WxL)</w:t>
      </w:r>
      <w:r w:rsidR="0073087F" w:rsidRPr="00D37E37">
        <w:rPr>
          <w:sz w:val="20"/>
          <w:szCs w:val="20"/>
          <w:lang w:eastAsia="pl-PL"/>
        </w:rPr>
        <w:t xml:space="preserve"> [PF13731</w:t>
      </w:r>
      <w:r w:rsidR="00AB03A2" w:rsidRPr="00D37E37">
        <w:rPr>
          <w:sz w:val="20"/>
          <w:szCs w:val="20"/>
          <w:lang w:eastAsia="pl-PL"/>
        </w:rPr>
        <w:t>]</w:t>
      </w:r>
      <w:r w:rsidR="00FF4F3E" w:rsidRPr="00D37E37">
        <w:rPr>
          <w:sz w:val="20"/>
          <w:szCs w:val="20"/>
          <w:lang w:eastAsia="pl-PL"/>
        </w:rPr>
        <w:t xml:space="preserve">; </w:t>
      </w:r>
      <w:r w:rsidR="00E67E0A" w:rsidRPr="00D37E37">
        <w:rPr>
          <w:sz w:val="20"/>
          <w:szCs w:val="20"/>
          <w:lang w:eastAsia="pl-PL"/>
        </w:rPr>
        <w:t>chitin-</w:t>
      </w:r>
      <w:r w:rsidR="00CF029C" w:rsidRPr="00D37E37">
        <w:rPr>
          <w:sz w:val="20"/>
          <w:szCs w:val="20"/>
          <w:lang w:eastAsia="pl-PL"/>
        </w:rPr>
        <w:t>binding domain</w:t>
      </w:r>
      <w:r w:rsidR="001B7A47" w:rsidRPr="00D37E37">
        <w:rPr>
          <w:sz w:val="20"/>
          <w:szCs w:val="20"/>
          <w:lang w:eastAsia="pl-PL"/>
        </w:rPr>
        <w:t xml:space="preserve"> </w:t>
      </w:r>
      <w:r w:rsidR="00A451C5" w:rsidRPr="00D37E37">
        <w:rPr>
          <w:sz w:val="20"/>
          <w:szCs w:val="20"/>
          <w:lang w:eastAsia="pl-PL"/>
        </w:rPr>
        <w:t>(</w:t>
      </w:r>
      <w:r w:rsidR="00AB7CA7" w:rsidRPr="00D37E37">
        <w:rPr>
          <w:sz w:val="20"/>
          <w:szCs w:val="20"/>
          <w:lang w:eastAsia="pl-PL"/>
        </w:rPr>
        <w:t xml:space="preserve">Chitin_bind_3) </w:t>
      </w:r>
      <w:r w:rsidR="00AB03A2" w:rsidRPr="00D37E37">
        <w:rPr>
          <w:sz w:val="20"/>
          <w:szCs w:val="20"/>
          <w:lang w:eastAsia="pl-PL"/>
        </w:rPr>
        <w:t>[</w:t>
      </w:r>
      <w:r w:rsidR="009742FF" w:rsidRPr="00D37E37">
        <w:rPr>
          <w:sz w:val="20"/>
          <w:szCs w:val="20"/>
          <w:lang w:eastAsia="pl-PL"/>
        </w:rPr>
        <w:t>PF03067</w:t>
      </w:r>
      <w:r w:rsidR="00AB03A2" w:rsidRPr="00D37E37">
        <w:rPr>
          <w:sz w:val="20"/>
          <w:szCs w:val="20"/>
          <w:lang w:eastAsia="pl-PL"/>
        </w:rPr>
        <w:t>]</w:t>
      </w:r>
      <w:r w:rsidR="00252C27">
        <w:rPr>
          <w:rStyle w:val="Odwoanieprzypisudolnego"/>
          <w:sz w:val="20"/>
          <w:szCs w:val="20"/>
          <w:lang w:eastAsia="pl-PL"/>
        </w:rPr>
        <w:footnoteReference w:id="3"/>
      </w:r>
      <w:r w:rsidR="008E67BC" w:rsidRPr="00D37E37">
        <w:rPr>
          <w:sz w:val="20"/>
          <w:szCs w:val="20"/>
          <w:lang w:eastAsia="pl-PL"/>
        </w:rPr>
        <w:t>;</w:t>
      </w:r>
      <w:r w:rsidR="00AB03A2" w:rsidRPr="00D37E37">
        <w:rPr>
          <w:sz w:val="20"/>
          <w:szCs w:val="20"/>
          <w:lang w:eastAsia="pl-PL"/>
        </w:rPr>
        <w:t xml:space="preserve"> </w:t>
      </w:r>
      <w:r w:rsidR="002A392F" w:rsidRPr="00D37E37">
        <w:rPr>
          <w:sz w:val="20"/>
          <w:szCs w:val="20"/>
          <w:lang w:eastAsia="pl-PL"/>
        </w:rPr>
        <w:t xml:space="preserve">as well as </w:t>
      </w:r>
      <w:r w:rsidR="00EE04C0" w:rsidRPr="00D37E37">
        <w:rPr>
          <w:sz w:val="20"/>
          <w:szCs w:val="20"/>
          <w:lang w:eastAsia="pl-PL"/>
        </w:rPr>
        <w:t>c</w:t>
      </w:r>
      <w:r w:rsidR="002A392F" w:rsidRPr="00D37E37">
        <w:rPr>
          <w:sz w:val="20"/>
          <w:szCs w:val="20"/>
          <w:lang w:eastAsia="pl-PL"/>
        </w:rPr>
        <w:t xml:space="preserve">lostridial hydrophobic W </w:t>
      </w:r>
      <w:r w:rsidR="00E34987" w:rsidRPr="00D37E37">
        <w:rPr>
          <w:sz w:val="20"/>
          <w:szCs w:val="20"/>
          <w:lang w:eastAsia="pl-PL"/>
        </w:rPr>
        <w:t xml:space="preserve">domain </w:t>
      </w:r>
      <w:r w:rsidR="002A392F" w:rsidRPr="00D37E37">
        <w:rPr>
          <w:sz w:val="20"/>
          <w:szCs w:val="20"/>
          <w:lang w:eastAsia="pl-PL"/>
        </w:rPr>
        <w:t>(ChW)</w:t>
      </w:r>
      <w:r w:rsidR="00AB03A2" w:rsidRPr="00D37E37">
        <w:rPr>
          <w:sz w:val="20"/>
          <w:szCs w:val="20"/>
          <w:lang w:eastAsia="pl-PL"/>
        </w:rPr>
        <w:t xml:space="preserve"> [</w:t>
      </w:r>
      <w:r w:rsidR="009742FF" w:rsidRPr="00D37E37">
        <w:rPr>
          <w:sz w:val="20"/>
          <w:szCs w:val="20"/>
          <w:lang w:eastAsia="pl-PL"/>
        </w:rPr>
        <w:t>PF07538</w:t>
      </w:r>
      <w:r w:rsidR="00AB03A2" w:rsidRPr="00D37E37">
        <w:rPr>
          <w:sz w:val="20"/>
          <w:szCs w:val="20"/>
          <w:lang w:eastAsia="pl-PL"/>
        </w:rPr>
        <w:t>]</w:t>
      </w:r>
      <w:r w:rsidR="00A63133" w:rsidRPr="00D37E37">
        <w:rPr>
          <w:sz w:val="20"/>
          <w:szCs w:val="20"/>
          <w:lang w:eastAsia="pl-PL"/>
        </w:rPr>
        <w:t>.</w:t>
      </w:r>
      <w:r w:rsidR="00CF029C" w:rsidRPr="00D37E37">
        <w:rPr>
          <w:sz w:val="20"/>
          <w:szCs w:val="20"/>
          <w:lang w:eastAsia="pl-PL"/>
        </w:rPr>
        <w:t xml:space="preserve"> </w:t>
      </w:r>
      <w:r w:rsidR="00F55323" w:rsidRPr="00D37E37">
        <w:rPr>
          <w:sz w:val="20"/>
          <w:szCs w:val="20"/>
          <w:lang w:eastAsia="pl-PL"/>
        </w:rPr>
        <w:t xml:space="preserve">A </w:t>
      </w:r>
      <w:r w:rsidR="005F1586" w:rsidRPr="00D37E37">
        <w:rPr>
          <w:sz w:val="20"/>
          <w:szCs w:val="20"/>
          <w:lang w:eastAsia="pl-PL"/>
        </w:rPr>
        <w:t>list of proteins suspected to be involved in adhesion or muco-adhesion is pr</w:t>
      </w:r>
      <w:r w:rsidR="00694EE4" w:rsidRPr="00D37E37">
        <w:rPr>
          <w:sz w:val="20"/>
          <w:szCs w:val="20"/>
          <w:lang w:eastAsia="pl-PL"/>
        </w:rPr>
        <w:t>ovided in</w:t>
      </w:r>
      <w:r w:rsidR="003E1377" w:rsidRPr="00D37E37">
        <w:rPr>
          <w:sz w:val="20"/>
          <w:szCs w:val="20"/>
          <w:lang w:eastAsia="pl-PL"/>
        </w:rPr>
        <w:t xml:space="preserve"> </w:t>
      </w:r>
      <w:r w:rsidR="00B119BF">
        <w:rPr>
          <w:sz w:val="20"/>
          <w:szCs w:val="20"/>
          <w:lang w:eastAsia="pl-PL"/>
        </w:rPr>
        <w:t>Table S1</w:t>
      </w:r>
      <w:r w:rsidR="005F1586" w:rsidRPr="00D37E37">
        <w:rPr>
          <w:sz w:val="20"/>
          <w:szCs w:val="20"/>
          <w:lang w:eastAsia="pl-PL"/>
        </w:rPr>
        <w:t>.</w:t>
      </w:r>
    </w:p>
    <w:p w:rsidR="00D960FD" w:rsidRPr="00D37E37" w:rsidRDefault="00D960FD" w:rsidP="00DB062F">
      <w:pPr>
        <w:spacing w:line="360" w:lineRule="auto"/>
        <w:jc w:val="both"/>
        <w:rPr>
          <w:sz w:val="20"/>
          <w:szCs w:val="20"/>
          <w:lang w:eastAsia="pl-PL"/>
        </w:rPr>
      </w:pPr>
    </w:p>
    <w:p w:rsidR="00437570" w:rsidRPr="00D37E37" w:rsidRDefault="00207FF0" w:rsidP="00DB062F">
      <w:pPr>
        <w:spacing w:line="360" w:lineRule="auto"/>
        <w:jc w:val="both"/>
        <w:rPr>
          <w:rFonts w:eastAsia="SimSun"/>
          <w:i/>
          <w:kern w:val="1"/>
          <w:sz w:val="20"/>
          <w:szCs w:val="20"/>
          <w:lang w:eastAsia="hi-IN" w:bidi="hi-IN"/>
        </w:rPr>
      </w:pPr>
      <w:r w:rsidRPr="00D37E37">
        <w:rPr>
          <w:i/>
          <w:sz w:val="20"/>
          <w:szCs w:val="20"/>
          <w:lang w:eastAsia="pl-PL"/>
        </w:rPr>
        <w:t>Adhesion tests on L. lactis IBB477 strain and its mutants using microtiter plates</w:t>
      </w:r>
      <w:r w:rsidR="000D1EF1" w:rsidRPr="00D37E37">
        <w:rPr>
          <w:rFonts w:eastAsia="SimSun"/>
          <w:i/>
          <w:kern w:val="1"/>
          <w:sz w:val="20"/>
          <w:szCs w:val="20"/>
          <w:lang w:eastAsia="hi-IN" w:bidi="hi-IN"/>
        </w:rPr>
        <w:t xml:space="preserve"> </w:t>
      </w:r>
      <w:r w:rsidR="00C263C3" w:rsidRPr="00D37E37">
        <w:rPr>
          <w:bCs/>
          <w:sz w:val="20"/>
          <w:szCs w:val="20"/>
          <w:lang w:eastAsia="pl-PL"/>
        </w:rPr>
        <w:t>Based on the</w:t>
      </w:r>
      <w:r w:rsidR="00854A3D" w:rsidRPr="00D37E37">
        <w:rPr>
          <w:bCs/>
          <w:sz w:val="20"/>
          <w:szCs w:val="20"/>
          <w:lang w:eastAsia="pl-PL"/>
        </w:rPr>
        <w:t xml:space="preserve"> obtained</w:t>
      </w:r>
      <w:r w:rsidR="00C263C3" w:rsidRPr="00D37E37">
        <w:rPr>
          <w:bCs/>
          <w:sz w:val="20"/>
          <w:szCs w:val="20"/>
          <w:lang w:eastAsia="pl-PL"/>
        </w:rPr>
        <w:t xml:space="preserve"> </w:t>
      </w:r>
      <w:r w:rsidR="00854A3D" w:rsidRPr="00D37E37">
        <w:rPr>
          <w:bCs/>
          <w:sz w:val="20"/>
          <w:szCs w:val="20"/>
          <w:lang w:eastAsia="pl-PL"/>
        </w:rPr>
        <w:t>list of putative adhesins of IBB477 (</w:t>
      </w:r>
      <w:r w:rsidR="00B119BF">
        <w:rPr>
          <w:sz w:val="20"/>
          <w:szCs w:val="20"/>
          <w:lang w:eastAsia="pl-PL"/>
        </w:rPr>
        <w:t>Table S1</w:t>
      </w:r>
      <w:r w:rsidR="00854A3D" w:rsidRPr="00D37E37">
        <w:rPr>
          <w:bCs/>
          <w:sz w:val="20"/>
          <w:szCs w:val="20"/>
          <w:lang w:eastAsia="pl-PL"/>
        </w:rPr>
        <w:t xml:space="preserve">), </w:t>
      </w:r>
      <w:r w:rsidR="00C263C3" w:rsidRPr="00D37E37">
        <w:rPr>
          <w:bCs/>
          <w:sz w:val="20"/>
          <w:szCs w:val="20"/>
          <w:lang w:eastAsia="pl-PL"/>
        </w:rPr>
        <w:t xml:space="preserve">nine chromosomal </w:t>
      </w:r>
      <w:r w:rsidR="00E31F0D" w:rsidRPr="00D37E37">
        <w:rPr>
          <w:bCs/>
          <w:sz w:val="20"/>
          <w:szCs w:val="20"/>
          <w:lang w:eastAsia="pl-PL"/>
        </w:rPr>
        <w:t>regions</w:t>
      </w:r>
      <w:r w:rsidR="00C263C3" w:rsidRPr="00D37E37">
        <w:rPr>
          <w:bCs/>
          <w:sz w:val="20"/>
          <w:szCs w:val="20"/>
          <w:lang w:eastAsia="pl-PL"/>
        </w:rPr>
        <w:t xml:space="preserve"> </w:t>
      </w:r>
      <w:r w:rsidR="000D6340" w:rsidRPr="00D37E37">
        <w:rPr>
          <w:bCs/>
          <w:sz w:val="20"/>
          <w:szCs w:val="20"/>
          <w:lang w:eastAsia="pl-PL"/>
        </w:rPr>
        <w:t>en</w:t>
      </w:r>
      <w:r w:rsidR="00C263C3" w:rsidRPr="00D37E37">
        <w:rPr>
          <w:bCs/>
          <w:sz w:val="20"/>
          <w:szCs w:val="20"/>
          <w:lang w:eastAsia="pl-PL"/>
        </w:rPr>
        <w:t>co</w:t>
      </w:r>
      <w:r w:rsidR="005F7D6A" w:rsidRPr="00D37E37">
        <w:rPr>
          <w:bCs/>
          <w:sz w:val="20"/>
          <w:szCs w:val="20"/>
          <w:lang w:eastAsia="pl-PL"/>
        </w:rPr>
        <w:t xml:space="preserve">ding proteins </w:t>
      </w:r>
      <w:r w:rsidR="00C263C3" w:rsidRPr="00D37E37">
        <w:rPr>
          <w:bCs/>
          <w:sz w:val="20"/>
          <w:szCs w:val="20"/>
          <w:lang w:eastAsia="pl-PL"/>
        </w:rPr>
        <w:t xml:space="preserve">containing adhesion domains have been </w:t>
      </w:r>
      <w:r w:rsidR="005F7D6A" w:rsidRPr="00D37E37">
        <w:rPr>
          <w:bCs/>
          <w:sz w:val="20"/>
          <w:szCs w:val="20"/>
          <w:lang w:eastAsia="pl-PL"/>
        </w:rPr>
        <w:t>selected for deletion</w:t>
      </w:r>
      <w:r w:rsidR="00E31F0D" w:rsidRPr="00D37E37">
        <w:rPr>
          <w:bCs/>
          <w:sz w:val="20"/>
          <w:szCs w:val="20"/>
          <w:lang w:eastAsia="pl-PL"/>
        </w:rPr>
        <w:t xml:space="preserve"> (</w:t>
      </w:r>
      <w:r w:rsidR="00F743B5" w:rsidRPr="00D37E37">
        <w:rPr>
          <w:bCs/>
          <w:sz w:val="20"/>
          <w:szCs w:val="20"/>
          <w:lang w:eastAsia="pl-PL"/>
        </w:rPr>
        <w:t>Table 1</w:t>
      </w:r>
      <w:r w:rsidR="00A443AD" w:rsidRPr="00D37E37">
        <w:rPr>
          <w:bCs/>
          <w:sz w:val="20"/>
          <w:szCs w:val="20"/>
          <w:lang w:eastAsia="pl-PL"/>
        </w:rPr>
        <w:t>)</w:t>
      </w:r>
      <w:r w:rsidR="005F7D6A" w:rsidRPr="00D37E37">
        <w:rPr>
          <w:bCs/>
          <w:sz w:val="20"/>
          <w:szCs w:val="20"/>
          <w:lang w:eastAsia="pl-PL"/>
        </w:rPr>
        <w:t xml:space="preserve">. </w:t>
      </w:r>
      <w:r w:rsidR="002D45D9" w:rsidRPr="00D37E37">
        <w:rPr>
          <w:bCs/>
          <w:sz w:val="20"/>
          <w:szCs w:val="20"/>
          <w:lang w:eastAsia="pl-PL"/>
        </w:rPr>
        <w:t xml:space="preserve">When selecting the </w:t>
      </w:r>
      <w:r w:rsidR="00576DE8" w:rsidRPr="00D37E37">
        <w:rPr>
          <w:bCs/>
          <w:sz w:val="20"/>
          <w:szCs w:val="20"/>
          <w:lang w:eastAsia="pl-PL"/>
        </w:rPr>
        <w:t>regions</w:t>
      </w:r>
      <w:r w:rsidR="002D45D9" w:rsidRPr="00D37E37">
        <w:rPr>
          <w:bCs/>
          <w:sz w:val="20"/>
          <w:szCs w:val="20"/>
          <w:lang w:eastAsia="pl-PL"/>
        </w:rPr>
        <w:t xml:space="preserve">, </w:t>
      </w:r>
      <w:r w:rsidR="00576DE8" w:rsidRPr="00D37E37">
        <w:rPr>
          <w:bCs/>
          <w:sz w:val="20"/>
          <w:szCs w:val="20"/>
          <w:lang w:eastAsia="pl-PL"/>
        </w:rPr>
        <w:t xml:space="preserve">low similarity to proteins of non-adhesive </w:t>
      </w:r>
      <w:r w:rsidR="00576DE8" w:rsidRPr="00D37E37">
        <w:rPr>
          <w:bCs/>
          <w:i/>
          <w:sz w:val="20"/>
          <w:szCs w:val="20"/>
          <w:lang w:eastAsia="pl-PL"/>
        </w:rPr>
        <w:t>L. lactis</w:t>
      </w:r>
      <w:r w:rsidR="00576DE8" w:rsidRPr="00D37E37">
        <w:rPr>
          <w:bCs/>
          <w:sz w:val="20"/>
          <w:szCs w:val="20"/>
          <w:lang w:eastAsia="pl-PL"/>
        </w:rPr>
        <w:t xml:space="preserve"> strains (Blastp) was taken into account </w:t>
      </w:r>
      <w:r w:rsidR="002D45D9" w:rsidRPr="00D37E37">
        <w:rPr>
          <w:bCs/>
          <w:sz w:val="20"/>
          <w:szCs w:val="20"/>
          <w:lang w:eastAsia="pl-PL"/>
        </w:rPr>
        <w:t xml:space="preserve">apart from the presence of </w:t>
      </w:r>
      <w:r w:rsidR="00576DE8" w:rsidRPr="00D37E37">
        <w:rPr>
          <w:bCs/>
          <w:sz w:val="20"/>
          <w:szCs w:val="20"/>
          <w:lang w:eastAsia="pl-PL"/>
        </w:rPr>
        <w:t xml:space="preserve">putative </w:t>
      </w:r>
      <w:r w:rsidR="002D45D9" w:rsidRPr="00D37E37">
        <w:rPr>
          <w:bCs/>
          <w:sz w:val="20"/>
          <w:szCs w:val="20"/>
          <w:lang w:eastAsia="pl-PL"/>
        </w:rPr>
        <w:t>adhesion domains</w:t>
      </w:r>
      <w:r w:rsidR="00576DE8" w:rsidRPr="00D37E37">
        <w:rPr>
          <w:bCs/>
          <w:sz w:val="20"/>
          <w:szCs w:val="20"/>
          <w:lang w:eastAsia="pl-PL"/>
        </w:rPr>
        <w:t xml:space="preserve">. </w:t>
      </w:r>
      <w:r w:rsidR="00E55170" w:rsidRPr="00D37E37">
        <w:rPr>
          <w:sz w:val="20"/>
          <w:szCs w:val="20"/>
          <w:lang w:eastAsia="pl-PL"/>
        </w:rPr>
        <w:t xml:space="preserve">The adhesive properties of IBB477 </w:t>
      </w:r>
      <w:r w:rsidR="00E55170" w:rsidRPr="00D37E37">
        <w:rPr>
          <w:rFonts w:eastAsia="SimSun"/>
          <w:bCs/>
          <w:kern w:val="1"/>
          <w:sz w:val="20"/>
          <w:szCs w:val="20"/>
          <w:lang w:eastAsia="hi-IN" w:bidi="hi-IN"/>
        </w:rPr>
        <w:t>deletion mutants</w:t>
      </w:r>
      <w:r w:rsidR="00E55170" w:rsidRPr="00D37E37">
        <w:rPr>
          <w:sz w:val="20"/>
          <w:szCs w:val="20"/>
          <w:lang w:eastAsia="pl-PL"/>
        </w:rPr>
        <w:t xml:space="preserve"> were analysed using adhesion tests on bare polystyrene (PS) as well as mucin-</w:t>
      </w:r>
      <w:r w:rsidRPr="00D37E37">
        <w:rPr>
          <w:sz w:val="20"/>
          <w:szCs w:val="20"/>
          <w:lang w:eastAsia="pl-PL"/>
        </w:rPr>
        <w:t>coated</w:t>
      </w:r>
      <w:r w:rsidR="00E55170" w:rsidRPr="00D37E37">
        <w:rPr>
          <w:sz w:val="20"/>
          <w:szCs w:val="20"/>
          <w:lang w:eastAsia="pl-PL"/>
        </w:rPr>
        <w:t xml:space="preserve"> (</w:t>
      </w:r>
      <w:r w:rsidR="00B00FBE" w:rsidRPr="00D37E37">
        <w:rPr>
          <w:sz w:val="20"/>
          <w:szCs w:val="20"/>
          <w:lang w:eastAsia="pl-PL"/>
        </w:rPr>
        <w:t>PS+</w:t>
      </w:r>
      <w:r w:rsidR="00E55170" w:rsidRPr="00D37E37">
        <w:rPr>
          <w:sz w:val="20"/>
          <w:szCs w:val="20"/>
          <w:lang w:eastAsia="pl-PL"/>
        </w:rPr>
        <w:t>PGM), fibronectin-</w:t>
      </w:r>
      <w:r w:rsidRPr="00D37E37">
        <w:rPr>
          <w:sz w:val="20"/>
          <w:szCs w:val="20"/>
          <w:lang w:eastAsia="pl-PL"/>
        </w:rPr>
        <w:t>coated</w:t>
      </w:r>
      <w:r w:rsidR="00E55170" w:rsidRPr="00D37E37">
        <w:rPr>
          <w:sz w:val="20"/>
          <w:szCs w:val="20"/>
          <w:lang w:eastAsia="pl-PL"/>
        </w:rPr>
        <w:t xml:space="preserve"> (</w:t>
      </w:r>
      <w:r w:rsidR="00B00FBE" w:rsidRPr="00D37E37">
        <w:rPr>
          <w:sz w:val="20"/>
          <w:szCs w:val="20"/>
          <w:lang w:eastAsia="pl-PL"/>
        </w:rPr>
        <w:t>PS+</w:t>
      </w:r>
      <w:r w:rsidR="00E55170" w:rsidRPr="00D37E37">
        <w:rPr>
          <w:sz w:val="20"/>
          <w:szCs w:val="20"/>
          <w:lang w:eastAsia="pl-PL"/>
        </w:rPr>
        <w:t xml:space="preserve">FN) </w:t>
      </w:r>
      <w:r w:rsidR="006A77D9" w:rsidRPr="00D37E37">
        <w:rPr>
          <w:sz w:val="20"/>
          <w:szCs w:val="20"/>
          <w:lang w:eastAsia="pl-PL"/>
        </w:rPr>
        <w:t>(Fig. 3</w:t>
      </w:r>
      <w:r w:rsidR="00CE5F79" w:rsidRPr="00D37E37">
        <w:rPr>
          <w:sz w:val="20"/>
          <w:szCs w:val="20"/>
          <w:lang w:eastAsia="pl-PL"/>
        </w:rPr>
        <w:t xml:space="preserve">) </w:t>
      </w:r>
      <w:r w:rsidR="00E266BC">
        <w:rPr>
          <w:sz w:val="20"/>
          <w:szCs w:val="20"/>
          <w:lang w:eastAsia="pl-PL"/>
        </w:rPr>
        <w:t>or</w:t>
      </w:r>
      <w:r w:rsidR="00E55170" w:rsidRPr="00D37E37">
        <w:rPr>
          <w:sz w:val="20"/>
          <w:szCs w:val="20"/>
          <w:lang w:eastAsia="pl-PL"/>
        </w:rPr>
        <w:t xml:space="preserve"> </w:t>
      </w:r>
      <w:bookmarkStart w:id="1" w:name="OLE_LINK1"/>
      <w:r w:rsidR="00E55170" w:rsidRPr="00D37E37">
        <w:rPr>
          <w:sz w:val="20"/>
          <w:szCs w:val="20"/>
          <w:lang w:eastAsia="pl-PL"/>
        </w:rPr>
        <w:t>collagen IV-</w:t>
      </w:r>
      <w:r w:rsidRPr="00D37E37">
        <w:rPr>
          <w:sz w:val="20"/>
          <w:szCs w:val="20"/>
          <w:lang w:eastAsia="pl-PL"/>
        </w:rPr>
        <w:t>coated</w:t>
      </w:r>
      <w:r w:rsidR="00E55170" w:rsidRPr="00D37E37">
        <w:rPr>
          <w:sz w:val="20"/>
          <w:szCs w:val="20"/>
          <w:lang w:eastAsia="pl-PL"/>
        </w:rPr>
        <w:t xml:space="preserve"> </w:t>
      </w:r>
      <w:bookmarkEnd w:id="1"/>
      <w:r w:rsidR="00E55170" w:rsidRPr="00D37E37">
        <w:rPr>
          <w:sz w:val="20"/>
          <w:szCs w:val="20"/>
          <w:lang w:eastAsia="pl-PL"/>
        </w:rPr>
        <w:t>(</w:t>
      </w:r>
      <w:r w:rsidR="00B00FBE" w:rsidRPr="00D37E37">
        <w:rPr>
          <w:sz w:val="20"/>
          <w:szCs w:val="20"/>
          <w:lang w:eastAsia="pl-PL"/>
        </w:rPr>
        <w:t>PS+</w:t>
      </w:r>
      <w:r w:rsidR="00E55170" w:rsidRPr="00D37E37">
        <w:rPr>
          <w:sz w:val="20"/>
          <w:szCs w:val="20"/>
          <w:lang w:eastAsia="pl-PL"/>
        </w:rPr>
        <w:t>CN IV)</w:t>
      </w:r>
      <w:r w:rsidRPr="00D37E37">
        <w:rPr>
          <w:sz w:val="20"/>
          <w:szCs w:val="20"/>
          <w:lang w:eastAsia="pl-PL"/>
        </w:rPr>
        <w:t xml:space="preserve"> (data not shown)</w:t>
      </w:r>
      <w:r w:rsidR="00E55170" w:rsidRPr="00D37E37">
        <w:rPr>
          <w:sz w:val="20"/>
          <w:szCs w:val="20"/>
          <w:lang w:eastAsia="pl-PL"/>
        </w:rPr>
        <w:t xml:space="preserve"> polystyrene plates in comparison to the wild type strain. </w:t>
      </w:r>
      <w:r w:rsidR="008147F1">
        <w:rPr>
          <w:sz w:val="20"/>
          <w:szCs w:val="20"/>
          <w:lang w:eastAsia="pl-PL"/>
        </w:rPr>
        <w:t xml:space="preserve">The low-adhesive MG1820 control strain was also included for comparison. </w:t>
      </w:r>
      <w:r w:rsidR="00E55170" w:rsidRPr="00D37E37">
        <w:rPr>
          <w:sz w:val="20"/>
          <w:szCs w:val="20"/>
          <w:lang w:eastAsia="pl-PL"/>
        </w:rPr>
        <w:t>Adhesion was expressed as the optical density (OD</w:t>
      </w:r>
      <w:r w:rsidR="00E55170" w:rsidRPr="00D37E37">
        <w:rPr>
          <w:sz w:val="20"/>
          <w:szCs w:val="20"/>
          <w:vertAlign w:val="subscript"/>
          <w:lang w:eastAsia="pl-PL"/>
        </w:rPr>
        <w:t>583nm</w:t>
      </w:r>
      <w:r w:rsidR="00E55170" w:rsidRPr="00D37E37">
        <w:rPr>
          <w:sz w:val="20"/>
          <w:szCs w:val="20"/>
          <w:lang w:eastAsia="pl-PL"/>
        </w:rPr>
        <w:t>) of stained</w:t>
      </w:r>
      <w:r w:rsidRPr="00D37E37">
        <w:rPr>
          <w:sz w:val="20"/>
          <w:szCs w:val="20"/>
          <w:lang w:eastAsia="pl-PL"/>
        </w:rPr>
        <w:t xml:space="preserve"> </w:t>
      </w:r>
      <w:r w:rsidRPr="006D765F">
        <w:rPr>
          <w:sz w:val="20"/>
          <w:szCs w:val="20"/>
          <w:lang w:eastAsia="pl-PL"/>
        </w:rPr>
        <w:t>cells</w:t>
      </w:r>
      <w:r w:rsidR="00E55170" w:rsidRPr="006D765F">
        <w:rPr>
          <w:sz w:val="20"/>
          <w:szCs w:val="20"/>
          <w:lang w:eastAsia="pl-PL"/>
        </w:rPr>
        <w:t xml:space="preserve">. </w:t>
      </w:r>
      <w:r w:rsidR="005334A6" w:rsidRPr="006D765F">
        <w:rPr>
          <w:sz w:val="20"/>
          <w:szCs w:val="20"/>
          <w:lang w:eastAsia="pl-PL"/>
        </w:rPr>
        <w:t>In agreement with our results</w:t>
      </w:r>
      <w:r w:rsidR="006D765F" w:rsidRPr="006D765F">
        <w:rPr>
          <w:sz w:val="20"/>
          <w:szCs w:val="20"/>
          <w:lang w:eastAsia="pl-PL"/>
        </w:rPr>
        <w:t xml:space="preserve"> obtained for the shear stress flow chamber</w:t>
      </w:r>
      <w:r w:rsidR="005334A6" w:rsidRPr="006D765F">
        <w:rPr>
          <w:sz w:val="20"/>
          <w:szCs w:val="20"/>
          <w:lang w:eastAsia="pl-PL"/>
        </w:rPr>
        <w:t>, adhesion to PS and PS+PGM of IBB477 strain was higher compared to the control strain MG1820</w:t>
      </w:r>
      <w:r w:rsidR="00F10013" w:rsidRPr="006D765F">
        <w:rPr>
          <w:sz w:val="20"/>
          <w:szCs w:val="20"/>
          <w:lang w:eastAsia="pl-PL"/>
        </w:rPr>
        <w:t>.</w:t>
      </w:r>
      <w:r w:rsidR="00F10013" w:rsidRPr="00D37E37">
        <w:rPr>
          <w:sz w:val="20"/>
          <w:szCs w:val="20"/>
          <w:lang w:eastAsia="pl-PL"/>
        </w:rPr>
        <w:t xml:space="preserve"> </w:t>
      </w:r>
      <w:r w:rsidR="00D7027C" w:rsidRPr="00D37E37">
        <w:rPr>
          <w:sz w:val="20"/>
          <w:szCs w:val="20"/>
          <w:lang w:eastAsia="pl-PL"/>
        </w:rPr>
        <w:t>T</w:t>
      </w:r>
      <w:r w:rsidR="00F10013" w:rsidRPr="00D37E37">
        <w:rPr>
          <w:sz w:val="20"/>
          <w:szCs w:val="20"/>
          <w:lang w:eastAsia="pl-PL"/>
        </w:rPr>
        <w:t xml:space="preserve">he adhesion level of IBB477 was also higher than for </w:t>
      </w:r>
      <w:r w:rsidR="00FC229E" w:rsidRPr="00D37E37">
        <w:rPr>
          <w:sz w:val="20"/>
          <w:szCs w:val="20"/>
          <w:lang w:eastAsia="pl-PL"/>
        </w:rPr>
        <w:t xml:space="preserve">the </w:t>
      </w:r>
      <w:r w:rsidR="00FC229E" w:rsidRPr="00D37E37">
        <w:rPr>
          <w:i/>
          <w:sz w:val="20"/>
          <w:szCs w:val="20"/>
        </w:rPr>
        <w:t>L. lactis</w:t>
      </w:r>
      <w:r w:rsidR="00FC229E" w:rsidRPr="00D37E37">
        <w:rPr>
          <w:sz w:val="20"/>
          <w:szCs w:val="20"/>
        </w:rPr>
        <w:t xml:space="preserve"> IL1403</w:t>
      </w:r>
      <w:r w:rsidR="00F10013" w:rsidRPr="00D37E37">
        <w:rPr>
          <w:sz w:val="20"/>
          <w:szCs w:val="20"/>
        </w:rPr>
        <w:t>, which from our results appeared to be the low</w:t>
      </w:r>
      <w:r w:rsidR="008147F1">
        <w:rPr>
          <w:sz w:val="20"/>
          <w:szCs w:val="20"/>
        </w:rPr>
        <w:t>est</w:t>
      </w:r>
      <w:r w:rsidR="00F10013" w:rsidRPr="00D37E37">
        <w:rPr>
          <w:sz w:val="20"/>
          <w:szCs w:val="20"/>
        </w:rPr>
        <w:t>-</w:t>
      </w:r>
      <w:r w:rsidR="008147F1" w:rsidRPr="00D37E37">
        <w:rPr>
          <w:sz w:val="20"/>
          <w:szCs w:val="20"/>
        </w:rPr>
        <w:t>adhe</w:t>
      </w:r>
      <w:r w:rsidR="008147F1">
        <w:rPr>
          <w:sz w:val="20"/>
          <w:szCs w:val="20"/>
        </w:rPr>
        <w:t>sive</w:t>
      </w:r>
      <w:r w:rsidR="008147F1" w:rsidRPr="00D37E37">
        <w:rPr>
          <w:sz w:val="20"/>
          <w:szCs w:val="20"/>
        </w:rPr>
        <w:t xml:space="preserve"> </w:t>
      </w:r>
      <w:r w:rsidR="00F10013" w:rsidRPr="00D37E37">
        <w:rPr>
          <w:sz w:val="20"/>
          <w:szCs w:val="20"/>
        </w:rPr>
        <w:t>strain</w:t>
      </w:r>
      <w:r w:rsidR="005334A6" w:rsidRPr="00D37E37">
        <w:rPr>
          <w:sz w:val="20"/>
          <w:szCs w:val="20"/>
          <w:lang w:eastAsia="pl-PL"/>
        </w:rPr>
        <w:t xml:space="preserve">. Furthermore, </w:t>
      </w:r>
      <w:r w:rsidR="002D45D9" w:rsidRPr="00D37E37">
        <w:rPr>
          <w:sz w:val="20"/>
          <w:szCs w:val="20"/>
          <w:lang w:eastAsia="pl-PL"/>
        </w:rPr>
        <w:t xml:space="preserve">in the present study </w:t>
      </w:r>
      <w:r w:rsidR="008605A6" w:rsidRPr="00D37E37">
        <w:rPr>
          <w:sz w:val="20"/>
          <w:szCs w:val="20"/>
          <w:lang w:eastAsia="pl-PL"/>
        </w:rPr>
        <w:t xml:space="preserve">about 2.4-fold </w:t>
      </w:r>
      <w:r w:rsidR="005334A6" w:rsidRPr="00D37E37">
        <w:rPr>
          <w:sz w:val="20"/>
          <w:szCs w:val="20"/>
          <w:lang w:eastAsia="pl-PL"/>
        </w:rPr>
        <w:t>h</w:t>
      </w:r>
      <w:r w:rsidR="002D45D9" w:rsidRPr="00D37E37">
        <w:rPr>
          <w:sz w:val="20"/>
          <w:szCs w:val="20"/>
          <w:lang w:eastAsia="pl-PL"/>
        </w:rPr>
        <w:t>igh</w:t>
      </w:r>
      <w:r w:rsidR="008605A6" w:rsidRPr="00D37E37">
        <w:rPr>
          <w:sz w:val="20"/>
          <w:szCs w:val="20"/>
          <w:lang w:eastAsia="pl-PL"/>
        </w:rPr>
        <w:t>er</w:t>
      </w:r>
      <w:r w:rsidR="002D45D9" w:rsidRPr="00D37E37">
        <w:rPr>
          <w:sz w:val="20"/>
          <w:szCs w:val="20"/>
          <w:lang w:eastAsia="pl-PL"/>
        </w:rPr>
        <w:t xml:space="preserve"> adhesion </w:t>
      </w:r>
      <w:r w:rsidR="005334A6" w:rsidRPr="00D37E37">
        <w:rPr>
          <w:sz w:val="20"/>
          <w:szCs w:val="20"/>
          <w:lang w:eastAsia="pl-PL"/>
        </w:rPr>
        <w:t>to fibronectin-coated polystyrene of IBB477 in comparison with MG1820 was observed</w:t>
      </w:r>
      <w:r w:rsidR="00672EB6" w:rsidRPr="00D37E37">
        <w:rPr>
          <w:sz w:val="20"/>
          <w:szCs w:val="20"/>
          <w:lang w:eastAsia="pl-PL"/>
        </w:rPr>
        <w:t xml:space="preserve"> (p-value &lt; e</w:t>
      </w:r>
      <w:r w:rsidR="00672EB6" w:rsidRPr="00D37E37">
        <w:rPr>
          <w:sz w:val="20"/>
          <w:szCs w:val="20"/>
          <w:vertAlign w:val="superscript"/>
          <w:lang w:eastAsia="pl-PL"/>
        </w:rPr>
        <w:t>-4</w:t>
      </w:r>
      <w:r w:rsidR="000D6340" w:rsidRPr="00D37E37">
        <w:rPr>
          <w:sz w:val="20"/>
          <w:szCs w:val="20"/>
          <w:lang w:eastAsia="pl-PL"/>
        </w:rPr>
        <w:t xml:space="preserve">, </w:t>
      </w:r>
      <w:r w:rsidR="00672EB6" w:rsidRPr="00D37E37">
        <w:rPr>
          <w:sz w:val="20"/>
          <w:szCs w:val="20"/>
          <w:lang w:eastAsia="pl-PL"/>
        </w:rPr>
        <w:t>95</w:t>
      </w:r>
      <w:r w:rsidR="00E266BC">
        <w:rPr>
          <w:sz w:val="20"/>
          <w:szCs w:val="20"/>
          <w:lang w:eastAsia="pl-PL"/>
        </w:rPr>
        <w:t xml:space="preserve"> </w:t>
      </w:r>
      <w:r w:rsidR="00672EB6" w:rsidRPr="00D37E37">
        <w:rPr>
          <w:sz w:val="20"/>
          <w:szCs w:val="20"/>
          <w:lang w:eastAsia="pl-PL"/>
        </w:rPr>
        <w:t xml:space="preserve">% </w:t>
      </w:r>
      <w:r w:rsidR="00D55EE8" w:rsidRPr="00D37E37">
        <w:rPr>
          <w:sz w:val="20"/>
          <w:szCs w:val="20"/>
          <w:lang w:eastAsia="pl-PL"/>
        </w:rPr>
        <w:t>confidence interval (</w:t>
      </w:r>
      <w:r w:rsidR="00672EB6" w:rsidRPr="00D37E37">
        <w:rPr>
          <w:sz w:val="20"/>
          <w:szCs w:val="20"/>
          <w:lang w:eastAsia="pl-PL"/>
        </w:rPr>
        <w:t>CI</w:t>
      </w:r>
      <w:r w:rsidR="00D55EE8" w:rsidRPr="00D37E37">
        <w:rPr>
          <w:sz w:val="20"/>
          <w:szCs w:val="20"/>
          <w:lang w:eastAsia="pl-PL"/>
        </w:rPr>
        <w:t>)</w:t>
      </w:r>
      <w:r w:rsidR="00672EB6" w:rsidRPr="00D37E37">
        <w:rPr>
          <w:sz w:val="20"/>
          <w:szCs w:val="20"/>
          <w:lang w:eastAsia="pl-PL"/>
        </w:rPr>
        <w:t xml:space="preserve"> = 0.32 to 0.35)</w:t>
      </w:r>
      <w:r w:rsidR="002D45D9" w:rsidRPr="00D37E37">
        <w:rPr>
          <w:sz w:val="20"/>
          <w:szCs w:val="20"/>
          <w:lang w:eastAsia="pl-PL"/>
        </w:rPr>
        <w:t xml:space="preserve">, whereas no differences between analysed strains were found on </w:t>
      </w:r>
      <w:r w:rsidR="00576DE8" w:rsidRPr="00D37E37">
        <w:rPr>
          <w:sz w:val="20"/>
          <w:szCs w:val="20"/>
          <w:lang w:eastAsia="pl-PL"/>
        </w:rPr>
        <w:t>collagen IV-coated plates</w:t>
      </w:r>
      <w:r w:rsidR="005334A6" w:rsidRPr="00D37E37">
        <w:rPr>
          <w:sz w:val="20"/>
          <w:szCs w:val="20"/>
          <w:lang w:eastAsia="pl-PL"/>
        </w:rPr>
        <w:t xml:space="preserve">. </w:t>
      </w:r>
      <w:r w:rsidR="00E55170" w:rsidRPr="00D37E37">
        <w:rPr>
          <w:sz w:val="20"/>
          <w:szCs w:val="20"/>
          <w:lang w:eastAsia="pl-PL"/>
        </w:rPr>
        <w:t xml:space="preserve">Among nine IBB477 </w:t>
      </w:r>
      <w:r w:rsidR="00EC318C" w:rsidRPr="00D37E37">
        <w:rPr>
          <w:sz w:val="20"/>
          <w:szCs w:val="20"/>
          <w:lang w:eastAsia="pl-PL"/>
        </w:rPr>
        <w:t xml:space="preserve">chromosomal </w:t>
      </w:r>
      <w:r w:rsidR="00E55170" w:rsidRPr="00D37E37">
        <w:rPr>
          <w:sz w:val="20"/>
          <w:szCs w:val="20"/>
          <w:lang w:eastAsia="pl-PL"/>
        </w:rPr>
        <w:t>deletion mutants</w:t>
      </w:r>
      <w:r w:rsidR="009C62C5">
        <w:rPr>
          <w:sz w:val="20"/>
          <w:szCs w:val="20"/>
          <w:lang w:eastAsia="pl-PL"/>
        </w:rPr>
        <w:t>,</w:t>
      </w:r>
      <w:r w:rsidR="00E55170" w:rsidRPr="00D37E37">
        <w:rPr>
          <w:sz w:val="20"/>
          <w:szCs w:val="20"/>
          <w:lang w:eastAsia="pl-PL"/>
        </w:rPr>
        <w:t xml:space="preserve"> only one mutant (Δbig) in </w:t>
      </w:r>
      <w:r w:rsidR="008A0758">
        <w:rPr>
          <w:sz w:val="20"/>
          <w:szCs w:val="20"/>
          <w:lang w:eastAsia="pl-PL"/>
        </w:rPr>
        <w:t xml:space="preserve">the </w:t>
      </w:r>
      <w:r w:rsidR="00E55170" w:rsidRPr="00D37E37">
        <w:rPr>
          <w:sz w:val="20"/>
          <w:szCs w:val="20"/>
          <w:lang w:eastAsia="pl-PL"/>
        </w:rPr>
        <w:t xml:space="preserve">gene </w:t>
      </w:r>
      <w:r w:rsidR="00E55170" w:rsidRPr="00A77CC7">
        <w:rPr>
          <w:sz w:val="20"/>
          <w:szCs w:val="20"/>
          <w:lang w:eastAsia="pl-PL"/>
        </w:rPr>
        <w:t>AJ89_07570</w:t>
      </w:r>
      <w:r w:rsidR="00E55170" w:rsidRPr="00D37E37">
        <w:rPr>
          <w:sz w:val="20"/>
          <w:szCs w:val="20"/>
          <w:lang w:eastAsia="pl-PL"/>
        </w:rPr>
        <w:t xml:space="preserve"> </w:t>
      </w:r>
      <w:r w:rsidR="000D6340" w:rsidRPr="00D37E37">
        <w:rPr>
          <w:sz w:val="20"/>
          <w:szCs w:val="20"/>
          <w:lang w:eastAsia="pl-PL"/>
        </w:rPr>
        <w:t>en</w:t>
      </w:r>
      <w:r w:rsidR="00E55170" w:rsidRPr="00D37E37">
        <w:rPr>
          <w:sz w:val="20"/>
          <w:szCs w:val="20"/>
          <w:lang w:eastAsia="pl-PL"/>
        </w:rPr>
        <w:t xml:space="preserve">coding protein containing DUF285, C-term_anchor and four Big_3 domains adhered significantly </w:t>
      </w:r>
      <w:r w:rsidR="00CE5F79" w:rsidRPr="00D37E37">
        <w:rPr>
          <w:sz w:val="20"/>
          <w:szCs w:val="20"/>
          <w:lang w:eastAsia="pl-PL"/>
        </w:rPr>
        <w:t>lower</w:t>
      </w:r>
      <w:r w:rsidR="00E55170" w:rsidRPr="00D37E37">
        <w:rPr>
          <w:sz w:val="20"/>
          <w:szCs w:val="20"/>
          <w:lang w:eastAsia="pl-PL"/>
        </w:rPr>
        <w:t xml:space="preserve"> than the wild type IBB477 strain, with the p-value &lt; e</w:t>
      </w:r>
      <w:r w:rsidR="00F36CEF" w:rsidRPr="00D37E37">
        <w:rPr>
          <w:sz w:val="20"/>
          <w:szCs w:val="20"/>
          <w:vertAlign w:val="superscript"/>
          <w:lang w:eastAsia="pl-PL"/>
        </w:rPr>
        <w:t>-4</w:t>
      </w:r>
      <w:r w:rsidR="00E55170" w:rsidRPr="00D37E37">
        <w:rPr>
          <w:sz w:val="20"/>
          <w:szCs w:val="20"/>
          <w:lang w:eastAsia="pl-PL"/>
        </w:rPr>
        <w:t xml:space="preserve"> (95</w:t>
      </w:r>
      <w:r w:rsidR="00E266BC">
        <w:rPr>
          <w:sz w:val="20"/>
          <w:szCs w:val="20"/>
          <w:lang w:eastAsia="pl-PL"/>
        </w:rPr>
        <w:t xml:space="preserve"> </w:t>
      </w:r>
      <w:r w:rsidR="00E55170" w:rsidRPr="00D37E37">
        <w:rPr>
          <w:sz w:val="20"/>
          <w:szCs w:val="20"/>
          <w:lang w:eastAsia="pl-PL"/>
        </w:rPr>
        <w:t>% CI =</w:t>
      </w:r>
      <w:r w:rsidR="00F36CEF" w:rsidRPr="00D37E37">
        <w:rPr>
          <w:sz w:val="20"/>
          <w:szCs w:val="20"/>
          <w:lang w:eastAsia="pl-PL"/>
        </w:rPr>
        <w:t xml:space="preserve"> -0.29 to -0.22) and </w:t>
      </w:r>
      <w:r w:rsidR="009C62C5">
        <w:rPr>
          <w:sz w:val="20"/>
          <w:szCs w:val="20"/>
          <w:lang w:eastAsia="pl-PL"/>
        </w:rPr>
        <w:t xml:space="preserve">the </w:t>
      </w:r>
      <w:r w:rsidR="00F36CEF" w:rsidRPr="00D37E37">
        <w:rPr>
          <w:sz w:val="20"/>
          <w:szCs w:val="20"/>
          <w:lang w:eastAsia="pl-PL"/>
        </w:rPr>
        <w:t>p-value &lt; e</w:t>
      </w:r>
      <w:r w:rsidR="00F36CEF" w:rsidRPr="00D37E37">
        <w:rPr>
          <w:sz w:val="20"/>
          <w:szCs w:val="20"/>
          <w:vertAlign w:val="superscript"/>
          <w:lang w:eastAsia="pl-PL"/>
        </w:rPr>
        <w:t>-4</w:t>
      </w:r>
      <w:r w:rsidR="00E55170" w:rsidRPr="00D37E37">
        <w:rPr>
          <w:sz w:val="20"/>
          <w:szCs w:val="20"/>
          <w:lang w:eastAsia="pl-PL"/>
        </w:rPr>
        <w:t xml:space="preserve"> (95</w:t>
      </w:r>
      <w:r w:rsidR="00E266BC">
        <w:rPr>
          <w:sz w:val="20"/>
          <w:szCs w:val="20"/>
          <w:lang w:eastAsia="pl-PL"/>
        </w:rPr>
        <w:t xml:space="preserve"> </w:t>
      </w:r>
      <w:r w:rsidR="00E55170" w:rsidRPr="00D37E37">
        <w:rPr>
          <w:sz w:val="20"/>
          <w:szCs w:val="20"/>
          <w:lang w:eastAsia="pl-PL"/>
        </w:rPr>
        <w:t xml:space="preserve">% CI = </w:t>
      </w:r>
      <w:r w:rsidR="00F36CEF" w:rsidRPr="00D37E37">
        <w:rPr>
          <w:sz w:val="20"/>
          <w:szCs w:val="20"/>
          <w:lang w:eastAsia="pl-PL"/>
        </w:rPr>
        <w:t xml:space="preserve">-0.15 to </w:t>
      </w:r>
      <w:r w:rsidR="00E55170" w:rsidRPr="00D37E37">
        <w:rPr>
          <w:sz w:val="20"/>
          <w:szCs w:val="20"/>
          <w:lang w:eastAsia="pl-PL"/>
        </w:rPr>
        <w:t>-</w:t>
      </w:r>
      <w:r w:rsidR="00F36CEF" w:rsidRPr="00D37E37">
        <w:rPr>
          <w:sz w:val="20"/>
          <w:szCs w:val="20"/>
          <w:lang w:eastAsia="pl-PL"/>
        </w:rPr>
        <w:t>0.11</w:t>
      </w:r>
      <w:r w:rsidR="00E55170" w:rsidRPr="00D37E37">
        <w:rPr>
          <w:sz w:val="20"/>
          <w:szCs w:val="20"/>
          <w:lang w:eastAsia="pl-PL"/>
        </w:rPr>
        <w:t xml:space="preserve">) </w:t>
      </w:r>
      <w:r w:rsidR="00146C5C" w:rsidRPr="00D37E37">
        <w:rPr>
          <w:sz w:val="20"/>
          <w:szCs w:val="20"/>
          <w:lang w:eastAsia="pl-PL"/>
        </w:rPr>
        <w:t>to</w:t>
      </w:r>
      <w:r w:rsidR="00E55170" w:rsidRPr="00D37E37">
        <w:rPr>
          <w:sz w:val="20"/>
          <w:szCs w:val="20"/>
          <w:lang w:eastAsia="pl-PL"/>
        </w:rPr>
        <w:t xml:space="preserve"> PS and </w:t>
      </w:r>
      <w:r w:rsidR="00B00FBE" w:rsidRPr="00D37E37">
        <w:rPr>
          <w:sz w:val="20"/>
          <w:szCs w:val="20"/>
          <w:lang w:eastAsia="pl-PL"/>
        </w:rPr>
        <w:t>PS+</w:t>
      </w:r>
      <w:r w:rsidR="00E55170" w:rsidRPr="00D37E37">
        <w:rPr>
          <w:sz w:val="20"/>
          <w:szCs w:val="20"/>
          <w:lang w:eastAsia="pl-PL"/>
        </w:rPr>
        <w:t xml:space="preserve">PGM, respectively. Δbig showed about </w:t>
      </w:r>
      <w:r w:rsidR="00672EB6" w:rsidRPr="00D37E37">
        <w:rPr>
          <w:sz w:val="20"/>
          <w:szCs w:val="20"/>
          <w:lang w:eastAsia="pl-PL"/>
        </w:rPr>
        <w:t>72</w:t>
      </w:r>
      <w:r w:rsidR="00E266BC">
        <w:rPr>
          <w:sz w:val="20"/>
          <w:szCs w:val="20"/>
          <w:lang w:eastAsia="pl-PL"/>
        </w:rPr>
        <w:t xml:space="preserve"> </w:t>
      </w:r>
      <w:r w:rsidR="00E55170" w:rsidRPr="00D37E37">
        <w:rPr>
          <w:sz w:val="20"/>
          <w:szCs w:val="20"/>
          <w:lang w:eastAsia="pl-PL"/>
        </w:rPr>
        <w:t xml:space="preserve">% of adherence compared with IBB477 strain to PS and ca. </w:t>
      </w:r>
      <w:r w:rsidR="00672EB6" w:rsidRPr="00D37E37">
        <w:rPr>
          <w:sz w:val="20"/>
          <w:szCs w:val="20"/>
          <w:lang w:eastAsia="pl-PL"/>
        </w:rPr>
        <w:t>65</w:t>
      </w:r>
      <w:r w:rsidR="00E266BC">
        <w:rPr>
          <w:sz w:val="20"/>
          <w:szCs w:val="20"/>
          <w:lang w:eastAsia="pl-PL"/>
        </w:rPr>
        <w:t xml:space="preserve"> </w:t>
      </w:r>
      <w:r w:rsidR="00E55170" w:rsidRPr="00D37E37">
        <w:rPr>
          <w:sz w:val="20"/>
          <w:szCs w:val="20"/>
          <w:lang w:eastAsia="pl-PL"/>
        </w:rPr>
        <w:t xml:space="preserve">% of adherence to </w:t>
      </w:r>
      <w:r w:rsidR="00B00FBE" w:rsidRPr="00D37E37">
        <w:rPr>
          <w:sz w:val="20"/>
          <w:szCs w:val="20"/>
          <w:lang w:eastAsia="pl-PL"/>
        </w:rPr>
        <w:t>PS+</w:t>
      </w:r>
      <w:r w:rsidR="00E55170" w:rsidRPr="00D37E37">
        <w:rPr>
          <w:sz w:val="20"/>
          <w:szCs w:val="20"/>
          <w:lang w:eastAsia="pl-PL"/>
        </w:rPr>
        <w:t>PGM.</w:t>
      </w:r>
      <w:r w:rsidR="002B0932" w:rsidRPr="00D37E37">
        <w:rPr>
          <w:sz w:val="20"/>
          <w:szCs w:val="20"/>
          <w:lang w:eastAsia="pl-PL"/>
        </w:rPr>
        <w:t xml:space="preserve"> </w:t>
      </w:r>
      <w:r w:rsidR="00146C5C" w:rsidRPr="00D37E37">
        <w:rPr>
          <w:sz w:val="20"/>
          <w:szCs w:val="20"/>
          <w:lang w:eastAsia="pl-PL"/>
        </w:rPr>
        <w:t xml:space="preserve">Deletion of </w:t>
      </w:r>
      <w:r w:rsidR="008A0758">
        <w:rPr>
          <w:sz w:val="20"/>
          <w:szCs w:val="20"/>
          <w:lang w:eastAsia="pl-PL"/>
        </w:rPr>
        <w:t xml:space="preserve">the </w:t>
      </w:r>
      <w:r w:rsidR="00146C5C" w:rsidRPr="00606B26">
        <w:rPr>
          <w:sz w:val="20"/>
          <w:szCs w:val="20"/>
          <w:lang w:eastAsia="pl-PL"/>
        </w:rPr>
        <w:t>AJ89_07570</w:t>
      </w:r>
      <w:r w:rsidR="00146C5C" w:rsidRPr="00D37E37">
        <w:rPr>
          <w:sz w:val="20"/>
          <w:szCs w:val="20"/>
          <w:lang w:eastAsia="pl-PL"/>
        </w:rPr>
        <w:t xml:space="preserve"> gene had no effect on mutant’s adhesion either to </w:t>
      </w:r>
      <w:r w:rsidR="00B00FBE" w:rsidRPr="00D37E37">
        <w:rPr>
          <w:sz w:val="20"/>
          <w:szCs w:val="20"/>
          <w:lang w:eastAsia="pl-PL"/>
        </w:rPr>
        <w:t>PS+</w:t>
      </w:r>
      <w:r w:rsidR="00146C5C" w:rsidRPr="00D37E37">
        <w:rPr>
          <w:sz w:val="20"/>
          <w:szCs w:val="20"/>
          <w:lang w:eastAsia="pl-PL"/>
        </w:rPr>
        <w:t xml:space="preserve">FN </w:t>
      </w:r>
      <w:r w:rsidR="00546A6B" w:rsidRPr="00D37E37">
        <w:rPr>
          <w:sz w:val="20"/>
          <w:szCs w:val="20"/>
          <w:lang w:eastAsia="pl-PL"/>
        </w:rPr>
        <w:t xml:space="preserve">(Fig. 3) </w:t>
      </w:r>
      <w:r w:rsidR="00146C5C" w:rsidRPr="00D37E37">
        <w:rPr>
          <w:sz w:val="20"/>
          <w:szCs w:val="20"/>
          <w:lang w:eastAsia="pl-PL"/>
        </w:rPr>
        <w:t xml:space="preserve">or to </w:t>
      </w:r>
      <w:r w:rsidR="00B00FBE" w:rsidRPr="00D37E37">
        <w:rPr>
          <w:sz w:val="20"/>
          <w:szCs w:val="20"/>
          <w:lang w:eastAsia="pl-PL"/>
        </w:rPr>
        <w:t>PS+</w:t>
      </w:r>
      <w:r w:rsidR="00146C5C" w:rsidRPr="00D37E37">
        <w:rPr>
          <w:sz w:val="20"/>
          <w:szCs w:val="20"/>
          <w:lang w:eastAsia="pl-PL"/>
        </w:rPr>
        <w:t>CN IV</w:t>
      </w:r>
      <w:r w:rsidR="00546A6B" w:rsidRPr="00D37E37">
        <w:rPr>
          <w:sz w:val="20"/>
          <w:szCs w:val="20"/>
          <w:lang w:eastAsia="pl-PL"/>
        </w:rPr>
        <w:t xml:space="preserve"> (data not shown)</w:t>
      </w:r>
      <w:r w:rsidR="00146C5C" w:rsidRPr="00D37E37">
        <w:rPr>
          <w:sz w:val="20"/>
          <w:szCs w:val="20"/>
          <w:lang w:eastAsia="pl-PL"/>
        </w:rPr>
        <w:t xml:space="preserve">. </w:t>
      </w:r>
      <w:r w:rsidR="0065716F" w:rsidRPr="00D37E37">
        <w:rPr>
          <w:sz w:val="20"/>
          <w:szCs w:val="20"/>
          <w:lang w:eastAsia="pl-PL"/>
        </w:rPr>
        <w:t>Transformation of pGhost9big into IBB477Δbig, which led to the creation of the IBB477Δbig</w:t>
      </w:r>
      <w:r w:rsidR="003C28BF" w:rsidRPr="00D37E37">
        <w:rPr>
          <w:sz w:val="20"/>
          <w:szCs w:val="20"/>
          <w:lang w:eastAsia="pl-PL"/>
        </w:rPr>
        <w:t>+</w:t>
      </w:r>
      <w:r w:rsidR="0065716F" w:rsidRPr="00D37E37">
        <w:rPr>
          <w:sz w:val="20"/>
          <w:szCs w:val="20"/>
          <w:lang w:eastAsia="pl-PL"/>
        </w:rPr>
        <w:t xml:space="preserve">pGhost9big strain, fully complemented the effects of </w:t>
      </w:r>
      <w:r w:rsidR="0065716F" w:rsidRPr="00606B26">
        <w:rPr>
          <w:sz w:val="20"/>
          <w:szCs w:val="20"/>
          <w:lang w:eastAsia="pl-PL"/>
        </w:rPr>
        <w:t>AJ89_07570</w:t>
      </w:r>
      <w:r w:rsidR="0065716F" w:rsidRPr="00D37E37">
        <w:rPr>
          <w:sz w:val="20"/>
          <w:szCs w:val="20"/>
          <w:lang w:eastAsia="pl-PL"/>
        </w:rPr>
        <w:t xml:space="preserve"> deletion (Δbig), restoring the parental level of adhesion (Fig. </w:t>
      </w:r>
      <w:r w:rsidR="006A77D9" w:rsidRPr="00D37E37">
        <w:rPr>
          <w:sz w:val="20"/>
          <w:szCs w:val="20"/>
          <w:lang w:eastAsia="pl-PL"/>
        </w:rPr>
        <w:t>3</w:t>
      </w:r>
      <w:r w:rsidR="0065716F" w:rsidRPr="00D37E37">
        <w:rPr>
          <w:sz w:val="20"/>
          <w:szCs w:val="20"/>
          <w:lang w:eastAsia="pl-PL"/>
        </w:rPr>
        <w:t>)</w:t>
      </w:r>
      <w:r w:rsidR="0078091C" w:rsidRPr="00D37E37">
        <w:rPr>
          <w:sz w:val="20"/>
          <w:szCs w:val="20"/>
          <w:lang w:eastAsia="pl-PL"/>
        </w:rPr>
        <w:t xml:space="preserve">. </w:t>
      </w:r>
      <w:r w:rsidR="00217ADC" w:rsidRPr="00D37E37">
        <w:rPr>
          <w:sz w:val="20"/>
          <w:szCs w:val="20"/>
          <w:lang w:eastAsia="pl-PL"/>
        </w:rPr>
        <w:t xml:space="preserve">Deletion of other genes did not </w:t>
      </w:r>
      <w:r w:rsidR="007744D0" w:rsidRPr="00D37E37">
        <w:rPr>
          <w:sz w:val="20"/>
          <w:szCs w:val="20"/>
          <w:lang w:eastAsia="pl-PL"/>
        </w:rPr>
        <w:t xml:space="preserve">significantly </w:t>
      </w:r>
      <w:r w:rsidR="00217ADC" w:rsidRPr="00D37E37">
        <w:rPr>
          <w:sz w:val="20"/>
          <w:szCs w:val="20"/>
          <w:lang w:eastAsia="pl-PL"/>
        </w:rPr>
        <w:t xml:space="preserve">change the adhesion level to any </w:t>
      </w:r>
      <w:r w:rsidR="00546A6B" w:rsidRPr="00D37E37">
        <w:rPr>
          <w:sz w:val="20"/>
          <w:szCs w:val="20"/>
          <w:lang w:eastAsia="pl-PL"/>
        </w:rPr>
        <w:t xml:space="preserve">of tested </w:t>
      </w:r>
      <w:r w:rsidR="00217ADC" w:rsidRPr="00D37E37">
        <w:rPr>
          <w:sz w:val="20"/>
          <w:szCs w:val="20"/>
          <w:lang w:eastAsia="pl-PL"/>
        </w:rPr>
        <w:t>surface</w:t>
      </w:r>
      <w:r w:rsidR="00546A6B" w:rsidRPr="00D37E37">
        <w:rPr>
          <w:sz w:val="20"/>
          <w:szCs w:val="20"/>
          <w:lang w:eastAsia="pl-PL"/>
        </w:rPr>
        <w:t>s</w:t>
      </w:r>
      <w:r w:rsidR="00217ADC" w:rsidRPr="00D37E37">
        <w:rPr>
          <w:sz w:val="20"/>
          <w:szCs w:val="20"/>
          <w:lang w:eastAsia="pl-PL"/>
        </w:rPr>
        <w:t xml:space="preserve"> compared to the wild type strain.</w:t>
      </w:r>
      <w:r w:rsidR="0078091C" w:rsidRPr="00D37E37">
        <w:rPr>
          <w:sz w:val="20"/>
          <w:szCs w:val="20"/>
          <w:lang w:eastAsia="pl-PL"/>
        </w:rPr>
        <w:t xml:space="preserve"> </w:t>
      </w:r>
    </w:p>
    <w:p w:rsidR="004D254E" w:rsidRPr="00D37E37" w:rsidRDefault="004D254E" w:rsidP="00DB062F">
      <w:pPr>
        <w:spacing w:line="360" w:lineRule="auto"/>
        <w:jc w:val="both"/>
        <w:rPr>
          <w:sz w:val="20"/>
          <w:szCs w:val="20"/>
          <w:lang w:eastAsia="pl-PL"/>
        </w:rPr>
      </w:pPr>
    </w:p>
    <w:p w:rsidR="00234F56" w:rsidRPr="00D37E37" w:rsidRDefault="000D1EF1" w:rsidP="00DB062F">
      <w:pPr>
        <w:pStyle w:val="Nagwek1"/>
        <w:spacing w:before="0" w:after="120" w:line="360" w:lineRule="auto"/>
        <w:jc w:val="both"/>
        <w:rPr>
          <w:rFonts w:ascii="Times New Roman" w:hAnsi="Times New Roman"/>
          <w:sz w:val="20"/>
          <w:szCs w:val="20"/>
        </w:rPr>
      </w:pPr>
      <w:r w:rsidRPr="00D37E37">
        <w:rPr>
          <w:rFonts w:ascii="Times New Roman" w:hAnsi="Times New Roman"/>
          <w:sz w:val="20"/>
          <w:szCs w:val="20"/>
        </w:rPr>
        <w:t>Discussion</w:t>
      </w:r>
    </w:p>
    <w:p w:rsidR="00275DF5" w:rsidRPr="00D37E37" w:rsidRDefault="009D6B0E" w:rsidP="00DB062F">
      <w:pPr>
        <w:autoSpaceDE w:val="0"/>
        <w:spacing w:line="360" w:lineRule="auto"/>
        <w:jc w:val="both"/>
        <w:rPr>
          <w:rFonts w:eastAsia="SimSun"/>
          <w:kern w:val="1"/>
          <w:sz w:val="20"/>
          <w:szCs w:val="20"/>
          <w:lang w:eastAsia="hi-IN" w:bidi="hi-IN"/>
        </w:rPr>
      </w:pPr>
      <w:r w:rsidRPr="00D37E37">
        <w:rPr>
          <w:bCs/>
          <w:sz w:val="20"/>
          <w:szCs w:val="20"/>
          <w:lang w:eastAsia="fr-FR"/>
        </w:rPr>
        <w:t xml:space="preserve">The present work </w:t>
      </w:r>
      <w:r w:rsidR="009C62C5">
        <w:rPr>
          <w:bCs/>
          <w:sz w:val="20"/>
          <w:szCs w:val="20"/>
          <w:lang w:eastAsia="fr-FR"/>
        </w:rPr>
        <w:t xml:space="preserve">first </w:t>
      </w:r>
      <w:r w:rsidR="001F58E9" w:rsidRPr="00D37E37">
        <w:rPr>
          <w:bCs/>
          <w:sz w:val="20"/>
          <w:szCs w:val="20"/>
          <w:lang w:eastAsia="fr-FR"/>
        </w:rPr>
        <w:t xml:space="preserve">focussed on </w:t>
      </w:r>
      <w:r w:rsidR="00E844F7" w:rsidRPr="00D37E37">
        <w:rPr>
          <w:bCs/>
          <w:sz w:val="20"/>
          <w:szCs w:val="20"/>
          <w:lang w:eastAsia="fr-FR"/>
        </w:rPr>
        <w:t>the</w:t>
      </w:r>
      <w:r w:rsidRPr="00D37E37">
        <w:rPr>
          <w:bCs/>
          <w:sz w:val="20"/>
          <w:szCs w:val="20"/>
          <w:lang w:eastAsia="fr-FR"/>
        </w:rPr>
        <w:t xml:space="preserve"> </w:t>
      </w:r>
      <w:r w:rsidRPr="00D37E37">
        <w:rPr>
          <w:bCs/>
          <w:i/>
          <w:sz w:val="20"/>
          <w:szCs w:val="20"/>
          <w:lang w:eastAsia="fr-FR"/>
        </w:rPr>
        <w:t>in situ</w:t>
      </w:r>
      <w:r w:rsidRPr="00D37E37">
        <w:rPr>
          <w:bCs/>
          <w:sz w:val="20"/>
          <w:szCs w:val="20"/>
          <w:lang w:eastAsia="fr-FR"/>
        </w:rPr>
        <w:t xml:space="preserve"> characterisation of the relationship between </w:t>
      </w:r>
      <w:r w:rsidRPr="00D37E37">
        <w:rPr>
          <w:sz w:val="20"/>
          <w:szCs w:val="20"/>
        </w:rPr>
        <w:t xml:space="preserve">well-controlled </w:t>
      </w:r>
      <w:r w:rsidRPr="00D37E37">
        <w:rPr>
          <w:bCs/>
          <w:sz w:val="20"/>
          <w:szCs w:val="20"/>
          <w:lang w:eastAsia="fr-FR"/>
        </w:rPr>
        <w:t>hydrodynamics and</w:t>
      </w:r>
      <w:r w:rsidRPr="00D37E37">
        <w:rPr>
          <w:bCs/>
          <w:i/>
          <w:sz w:val="20"/>
          <w:szCs w:val="20"/>
          <w:lang w:eastAsia="fr-FR"/>
        </w:rPr>
        <w:t xml:space="preserve"> L. lactis</w:t>
      </w:r>
      <w:r w:rsidRPr="00D37E37">
        <w:rPr>
          <w:bCs/>
          <w:sz w:val="20"/>
          <w:szCs w:val="20"/>
          <w:lang w:eastAsia="fr-FR"/>
        </w:rPr>
        <w:t xml:space="preserve"> </w:t>
      </w:r>
      <w:r w:rsidR="00FF71C1">
        <w:rPr>
          <w:bCs/>
          <w:sz w:val="20"/>
          <w:szCs w:val="20"/>
          <w:lang w:eastAsia="fr-FR"/>
        </w:rPr>
        <w:t>adhesion/</w:t>
      </w:r>
      <w:r w:rsidR="00E844F7" w:rsidRPr="00D37E37">
        <w:rPr>
          <w:bCs/>
          <w:sz w:val="20"/>
          <w:szCs w:val="20"/>
          <w:lang w:eastAsia="fr-FR"/>
        </w:rPr>
        <w:t>muco</w:t>
      </w:r>
      <w:r w:rsidR="00A533BD" w:rsidRPr="00D37E37">
        <w:rPr>
          <w:bCs/>
          <w:sz w:val="20"/>
          <w:szCs w:val="20"/>
          <w:lang w:eastAsia="fr-FR"/>
        </w:rPr>
        <w:t>-</w:t>
      </w:r>
      <w:r w:rsidRPr="00D37E37">
        <w:rPr>
          <w:bCs/>
          <w:sz w:val="20"/>
          <w:szCs w:val="20"/>
          <w:lang w:eastAsia="fr-FR"/>
        </w:rPr>
        <w:t xml:space="preserve">adhesion, by comparing </w:t>
      </w:r>
      <w:r w:rsidRPr="00D37E37">
        <w:rPr>
          <w:sz w:val="20"/>
          <w:szCs w:val="20"/>
          <w:lang w:eastAsia="fr-FR"/>
        </w:rPr>
        <w:t xml:space="preserve">two different strains: IBB477 strain, shown to exhibit </w:t>
      </w:r>
      <w:r w:rsidRPr="00D37E37">
        <w:rPr>
          <w:i/>
          <w:sz w:val="20"/>
          <w:szCs w:val="20"/>
          <w:lang w:eastAsia="fr-FR"/>
        </w:rPr>
        <w:t>in vivo</w:t>
      </w:r>
      <w:r w:rsidRPr="00D37E37">
        <w:rPr>
          <w:sz w:val="20"/>
          <w:szCs w:val="20"/>
          <w:lang w:eastAsia="fr-FR"/>
        </w:rPr>
        <w:t xml:space="preserve"> persistence in the </w:t>
      </w:r>
      <w:r w:rsidR="00657ECD" w:rsidRPr="00D37E37">
        <w:rPr>
          <w:sz w:val="20"/>
          <w:szCs w:val="20"/>
          <w:lang w:eastAsia="fr-FR"/>
        </w:rPr>
        <w:t>GIT of germ</w:t>
      </w:r>
      <w:r w:rsidR="009974DC" w:rsidRPr="00D37E37">
        <w:rPr>
          <w:sz w:val="20"/>
          <w:szCs w:val="20"/>
          <w:lang w:eastAsia="fr-FR"/>
        </w:rPr>
        <w:t>-</w:t>
      </w:r>
      <w:r w:rsidR="00657ECD" w:rsidRPr="00D37E37">
        <w:rPr>
          <w:sz w:val="20"/>
          <w:szCs w:val="20"/>
          <w:lang w:eastAsia="fr-FR"/>
        </w:rPr>
        <w:t xml:space="preserve">free </w:t>
      </w:r>
      <w:r w:rsidRPr="00D37E37">
        <w:rPr>
          <w:sz w:val="20"/>
          <w:szCs w:val="20"/>
          <w:lang w:eastAsia="fr-FR"/>
        </w:rPr>
        <w:t>rat</w:t>
      </w:r>
      <w:r w:rsidR="00657ECD" w:rsidRPr="00D37E37">
        <w:rPr>
          <w:sz w:val="20"/>
          <w:szCs w:val="20"/>
          <w:lang w:eastAsia="fr-FR"/>
        </w:rPr>
        <w:t>s</w:t>
      </w:r>
      <w:r w:rsidRPr="00D37E37">
        <w:rPr>
          <w:sz w:val="20"/>
          <w:szCs w:val="20"/>
          <w:lang w:eastAsia="fr-FR"/>
        </w:rPr>
        <w:t xml:space="preserve"> </w:t>
      </w:r>
      <w:r w:rsidR="006F5650" w:rsidRPr="00D37E37">
        <w:rPr>
          <w:sz w:val="20"/>
          <w:szCs w:val="20"/>
          <w:lang w:eastAsia="pl-PL"/>
        </w:rPr>
        <w:fldChar w:fldCharType="begin"/>
      </w:r>
      <w:r w:rsidR="001D19EC">
        <w:rPr>
          <w:sz w:val="20"/>
          <w:szCs w:val="20"/>
          <w:lang w:eastAsia="pl-PL"/>
        </w:rPr>
        <w:instrText xml:space="preserve"> ADDIN ZOTERO_ITEM CSL_CITATION {"citationID":"mESt8Gfp","properties":{"formattedCitation":"(Boguslawska et al. 2009)","plainCitation":"(Boguslawska et al. 2009)"},"citationItems":[{"id":70,"uris":["http://zotero.org/users/1141560/items/NRNQZTWT"],"uri":["http://zotero.org/users/1141560/items/NRNQZTWT"],"itemData":{"id":70,"type":"article-journal","title":"Intra- and Interspecies Conjugal Transfer of Tn916-Like Elements from Lactococcus lactis In Vitro and In Vivo","container-title":"Applied and Environmental Microbiology","page":"6352-6360","volume":"75","issue":"19","abstract":"Tetracycline-resistant Lactococcus lactis strains originally isolated from Polish raw milk were analyzed for the ability to transfer their antibiotic resistance genes in vitro, using filter mating experiments, and in vivo, using germfree rats. Four of six analyzed L. lactis isolates were able to transfer tetracycline resistance determinants in vitro to L. lactis Bu2-60, at frequencies ranging from 10−5 to 10−7 transconjugants per recipient. Three of these four strains could also transfer resistance in vitro to Enterococcus faecalis JH2-2, whereas no transfer to Bacillus subtilis YBE01, Pseudomonas putida KT2442, Agrobacterium tumefaciens UBAPF2, or Escherichia coli JE2571 was observed. Rats were initially inoculated with the recipient E. faecalis strain JH2-2, and after a week, the L. lactis IBB477 and IBB487 donor strains were introduced. The first transconjugants were detected in fecal samples 3 days after introduction of the donors. A subtherapeutic concentration of tetracycline did not have any significant effect on the number of transconjugants, but transconjugants were observed earlier in animals dosed with this antibiotic. Molecular analysis of in vivo transconjugants containing the tet(M) gene showed that this gene was identical to tet(M) localized on the conjugative transposon Tn916. Primer-specific PCR confirmed that the Tn916 transposon was complete in all analyzed transconjugants and donors. This is the first study showing in vivo transfer of a Tn916-like antibiotic resistance transposon from L. lactis to E. faecalis. These data suggest that in certain cases food lactococci might be involved in the spread of antibiotic resistance genes to other lactic acid bacteria.","DOI":"10.1128/AEM.00470-09","journalAbbreviation":"Applied and Environmental Microbiology","author":[{"family":"Boguslawska","given":"Joanna"},{"family":"Zycka-Krzesinska","given":"Joanna"},{"family":"Wilcks","given":"Andrea"},{"family":"Bardowski","given":"Jacek"}],"issued":{"date-parts":[["2009",10,1]]}}}],"schema":"https://github.com/citation-style-language/schema/raw/master/csl-citation.json"} </w:instrText>
      </w:r>
      <w:r w:rsidR="006F5650" w:rsidRPr="00D37E37">
        <w:rPr>
          <w:sz w:val="20"/>
          <w:szCs w:val="20"/>
          <w:lang w:eastAsia="pl-PL"/>
        </w:rPr>
        <w:fldChar w:fldCharType="separate"/>
      </w:r>
      <w:r w:rsidR="001D19EC" w:rsidRPr="001D19EC">
        <w:rPr>
          <w:sz w:val="20"/>
        </w:rPr>
        <w:t>(Boguslawska et al. 2009)</w:t>
      </w:r>
      <w:r w:rsidR="006F5650" w:rsidRPr="00D37E37">
        <w:rPr>
          <w:sz w:val="20"/>
          <w:szCs w:val="20"/>
          <w:lang w:eastAsia="pl-PL"/>
        </w:rPr>
        <w:fldChar w:fldCharType="end"/>
      </w:r>
      <w:r w:rsidR="00EA1A9B" w:rsidRPr="00D37E37">
        <w:rPr>
          <w:sz w:val="20"/>
          <w:szCs w:val="20"/>
          <w:lang w:eastAsia="pl-PL"/>
        </w:rPr>
        <w:t>,</w:t>
      </w:r>
      <w:r w:rsidRPr="00D37E37">
        <w:rPr>
          <w:sz w:val="20"/>
          <w:szCs w:val="20"/>
          <w:lang w:eastAsia="pl-PL"/>
        </w:rPr>
        <w:t xml:space="preserve"> </w:t>
      </w:r>
      <w:r w:rsidRPr="00D37E37">
        <w:rPr>
          <w:sz w:val="20"/>
          <w:szCs w:val="20"/>
          <w:lang w:eastAsia="fr-FR"/>
        </w:rPr>
        <w:t>and the control strain MG1820.</w:t>
      </w:r>
      <w:r w:rsidRPr="00D37E37">
        <w:rPr>
          <w:rFonts w:eastAsia="SimSun"/>
          <w:kern w:val="1"/>
          <w:sz w:val="20"/>
          <w:szCs w:val="20"/>
          <w:lang w:eastAsia="hi-IN" w:bidi="hi-IN"/>
        </w:rPr>
        <w:t xml:space="preserve"> </w:t>
      </w:r>
      <w:r w:rsidRPr="00D37E37">
        <w:rPr>
          <w:sz w:val="20"/>
          <w:szCs w:val="20"/>
        </w:rPr>
        <w:t xml:space="preserve">Bacterial cells attached to bare or </w:t>
      </w:r>
      <w:r w:rsidR="00662B7C" w:rsidRPr="00D37E37">
        <w:rPr>
          <w:sz w:val="20"/>
          <w:szCs w:val="20"/>
        </w:rPr>
        <w:t>pig gastric mucin (PGM)</w:t>
      </w:r>
      <w:r w:rsidRPr="00D37E37">
        <w:rPr>
          <w:sz w:val="20"/>
          <w:szCs w:val="20"/>
        </w:rPr>
        <w:t xml:space="preserve">-coated polystyrene were subjected to a stepwise increase in </w:t>
      </w:r>
      <w:r w:rsidR="004768C2" w:rsidRPr="00D37E37">
        <w:rPr>
          <w:sz w:val="20"/>
          <w:szCs w:val="20"/>
        </w:rPr>
        <w:t xml:space="preserve">the </w:t>
      </w:r>
      <w:r w:rsidRPr="00D37E37">
        <w:rPr>
          <w:sz w:val="20"/>
          <w:szCs w:val="20"/>
        </w:rPr>
        <w:t xml:space="preserve">wall shear stress </w:t>
      </w:r>
      <w:r w:rsidR="004768C2" w:rsidRPr="00D37E37">
        <w:rPr>
          <w:sz w:val="20"/>
          <w:szCs w:val="20"/>
        </w:rPr>
        <w:t>applied</w:t>
      </w:r>
      <w:r w:rsidRPr="00D37E37">
        <w:rPr>
          <w:sz w:val="20"/>
          <w:szCs w:val="20"/>
        </w:rPr>
        <w:t xml:space="preserve"> under laminar flow conditions. </w:t>
      </w:r>
      <w:r w:rsidR="00275DF5" w:rsidRPr="00D37E37">
        <w:rPr>
          <w:sz w:val="20"/>
          <w:szCs w:val="20"/>
          <w:lang w:eastAsia="fr-FR"/>
        </w:rPr>
        <w:t xml:space="preserve">The flow chamber (inlet and outlet conditions, chamber geometry) was carefully designed to establish a fully developed laminar two-dimensional Poiseuille flow and to ensure uniform flow conditions in the observation area </w:t>
      </w:r>
      <w:r w:rsidR="006F5650" w:rsidRPr="00D37E37">
        <w:rPr>
          <w:sz w:val="20"/>
          <w:szCs w:val="20"/>
          <w:lang w:eastAsia="fr-FR"/>
        </w:rPr>
        <w:fldChar w:fldCharType="begin"/>
      </w:r>
      <w:r w:rsidR="001D19EC">
        <w:rPr>
          <w:sz w:val="20"/>
          <w:szCs w:val="20"/>
          <w:lang w:eastAsia="fr-FR"/>
        </w:rPr>
        <w:instrText xml:space="preserve"> ADDIN ZOTERO_ITEM CSL_CITATION {"citationID":"mbmh1LRy","properties":{"formattedCitation":"(Mercier-Bonin et al. 2011)","plainCitation":"(Mercier-Bonin et al. 2011)"},"citationItems":[{"id":110,"uris":["http://zotero.org/users/1141560/items/H3DQ9J7N"],"uri":["http://zotero.org/users/1141560/items/H3DQ9J7N"],"itemData":{"id":110,"type":"article-journal","title":"Orientation and detachment dynamics of Bacillus spores from stainless steel under controlled shear flow: Modelling of the adhesion force","container-title":"International Journal of Food Microbiology","page":"182-191","volume":"146","issue":"2","DOI":"10.1016/j.ijfoodmicro.2011.02.025","ISSN":"0168-1605","journalAbbreviation":"International Journal of Food Microbiology","author":[{"family":"Mercier-Bonin","given":"M."},{"family":"Dehouche","given":"A."},{"family":"Morchain","given":"J."},{"family":"Schmitz","given":"P."}],"issued":{"date-parts":[["2011",3,30]]}}}],"schema":"https://github.com/citation-style-language/schema/raw/master/csl-citation.json"} </w:instrText>
      </w:r>
      <w:r w:rsidR="006F5650" w:rsidRPr="00D37E37">
        <w:rPr>
          <w:sz w:val="20"/>
          <w:szCs w:val="20"/>
          <w:lang w:eastAsia="fr-FR"/>
        </w:rPr>
        <w:fldChar w:fldCharType="separate"/>
      </w:r>
      <w:r w:rsidR="001D19EC" w:rsidRPr="001D19EC">
        <w:rPr>
          <w:sz w:val="20"/>
        </w:rPr>
        <w:t>(Mercier-Bonin et al. 2011)</w:t>
      </w:r>
      <w:r w:rsidR="006F5650" w:rsidRPr="00D37E37">
        <w:rPr>
          <w:sz w:val="20"/>
          <w:szCs w:val="20"/>
          <w:lang w:eastAsia="fr-FR"/>
        </w:rPr>
        <w:fldChar w:fldCharType="end"/>
      </w:r>
      <w:r w:rsidR="00275DF5" w:rsidRPr="00D37E37">
        <w:rPr>
          <w:sz w:val="20"/>
          <w:szCs w:val="20"/>
          <w:lang w:eastAsia="fr-FR"/>
        </w:rPr>
        <w:t xml:space="preserve">. Bacterial </w:t>
      </w:r>
      <w:r w:rsidR="00275DF5" w:rsidRPr="00D37E37">
        <w:rPr>
          <w:rFonts w:eastAsia="SimSun"/>
          <w:kern w:val="1"/>
          <w:sz w:val="20"/>
          <w:szCs w:val="20"/>
          <w:lang w:eastAsia="hi-IN" w:bidi="hi-IN"/>
        </w:rPr>
        <w:t>c</w:t>
      </w:r>
      <w:r w:rsidRPr="00D37E37">
        <w:rPr>
          <w:sz w:val="20"/>
          <w:szCs w:val="20"/>
        </w:rPr>
        <w:t xml:space="preserve">ells </w:t>
      </w:r>
      <w:r w:rsidR="004768C2" w:rsidRPr="00D37E37">
        <w:rPr>
          <w:sz w:val="20"/>
          <w:szCs w:val="20"/>
        </w:rPr>
        <w:t>ar</w:t>
      </w:r>
      <w:r w:rsidRPr="00D37E37">
        <w:rPr>
          <w:sz w:val="20"/>
          <w:szCs w:val="20"/>
        </w:rPr>
        <w:t>e exposed to hydrodynamic drag and torque</w:t>
      </w:r>
      <w:r w:rsidR="00C6742E" w:rsidRPr="00D37E37">
        <w:rPr>
          <w:sz w:val="20"/>
          <w:szCs w:val="20"/>
        </w:rPr>
        <w:t>,</w:t>
      </w:r>
      <w:r w:rsidRPr="00D37E37">
        <w:rPr>
          <w:sz w:val="20"/>
          <w:szCs w:val="20"/>
        </w:rPr>
        <w:t xml:space="preserve"> both </w:t>
      </w:r>
      <w:r w:rsidR="00A46B2F" w:rsidRPr="00D37E37">
        <w:rPr>
          <w:sz w:val="20"/>
          <w:szCs w:val="20"/>
        </w:rPr>
        <w:t xml:space="preserve">of which </w:t>
      </w:r>
      <w:r w:rsidRPr="00D37E37">
        <w:rPr>
          <w:sz w:val="20"/>
          <w:szCs w:val="20"/>
        </w:rPr>
        <w:t xml:space="preserve">increase with wall shear stress </w:t>
      </w:r>
      <w:r w:rsidR="006F5650" w:rsidRPr="00D37E37">
        <w:rPr>
          <w:sz w:val="20"/>
          <w:szCs w:val="20"/>
        </w:rPr>
        <w:fldChar w:fldCharType="begin"/>
      </w:r>
      <w:r w:rsidR="001D19EC">
        <w:rPr>
          <w:sz w:val="20"/>
          <w:szCs w:val="20"/>
        </w:rPr>
        <w:instrText xml:space="preserve"> ADDIN ZOTERO_ITEM CSL_CITATION {"citationID":"z64oUfGT","properties":{"formattedCitation":"(Lorthois et al. 2001)","plainCitation":"(Lorthois et al. 2001)"},"citationItems":[{"id":992,"uris":["http://zotero.org/users/1141560/items/GB3G6QVC"],"uri":["http://zotero.org/users/1141560/items/GB3G6QVC"],"itemData":{"id":992,"type":"article-journal","title":"Experimental Study of Fibrin/Fibrin-Specific Molecular Interactions Using a Sphere/Plane Adhesion Model","container-title":"Journal of Colloid and Interface Science","page":"52-62","volume":"241","issue":"1","abstract":"Fibrin, the biopolymer produced in the final step of the coagulation cascade, is involved in the resistance of arterial thrombi to fragmentation under shear flow. However, the nature and strength of specific interactions between fibrin monomers are unknown. Thus, the shear-induced detachment of spherical monodispersed fibrin-coated latex particles in adhesive contact with a plane fibrin-coated glass surface has been experimentally studied, using an especially designed shear stress flow chamber. A complete series of experiments for measuring the shear stress necessary to release individual particles under various conditions (various number of fibrin layers involved in the adhesive contact, absence or presence of plasmin, the main physiological fibrinolytic enzyme) has been performed. The nonspecific DLVO interactions have been shown to be negligible compared to the interactions between fibrin monomers. A simple adhesion model based on the balance of forces and torque on particles, assuming an elastic behavior of the fibrin polymer bonds, to analyze the experimental data in terms of elastic force at rupture of an elementary intermonomeric fibrin bond has been used. The results suggested that this force (of order 400 pN) is an intrinsic quantity, independent of the number of fibrin layers involved in the adhesive contact.","DOI":"10.1006/jcis.2001.7679","ISSN":"0021-9797","journalAbbreviation":"Journal of Colloid and Interface Science","author":[{"family":"Lorthois","given":"Sylvie"},{"family":"Schmitz","given":"Philippe"},{"family":"Anglés-Cano","given":"Eduardo"}],"issued":{"date-parts":[["2001",9,1]]}}}],"schema":"https://github.com/citation-style-language/schema/raw/master/csl-citation.json"} </w:instrText>
      </w:r>
      <w:r w:rsidR="006F5650" w:rsidRPr="00D37E37">
        <w:rPr>
          <w:sz w:val="20"/>
          <w:szCs w:val="20"/>
        </w:rPr>
        <w:fldChar w:fldCharType="separate"/>
      </w:r>
      <w:r w:rsidR="001D19EC" w:rsidRPr="001D19EC">
        <w:rPr>
          <w:sz w:val="20"/>
        </w:rPr>
        <w:t>(Lorthois et al. 2001)</w:t>
      </w:r>
      <w:r w:rsidR="006F5650" w:rsidRPr="00D37E37">
        <w:rPr>
          <w:sz w:val="20"/>
          <w:szCs w:val="20"/>
        </w:rPr>
        <w:fldChar w:fldCharType="end"/>
      </w:r>
      <w:r w:rsidRPr="00D37E37">
        <w:rPr>
          <w:sz w:val="20"/>
          <w:szCs w:val="20"/>
        </w:rPr>
        <w:t xml:space="preserve">. The rate of </w:t>
      </w:r>
      <w:r w:rsidR="00C6742E" w:rsidRPr="00D37E37">
        <w:rPr>
          <w:sz w:val="20"/>
          <w:szCs w:val="20"/>
        </w:rPr>
        <w:t xml:space="preserve">cell </w:t>
      </w:r>
      <w:r w:rsidRPr="00D37E37">
        <w:rPr>
          <w:sz w:val="20"/>
          <w:szCs w:val="20"/>
        </w:rPr>
        <w:lastRenderedPageBreak/>
        <w:t xml:space="preserve">removal directly correlates to their </w:t>
      </w:r>
      <w:r w:rsidR="00FF71C1">
        <w:rPr>
          <w:sz w:val="20"/>
          <w:szCs w:val="20"/>
        </w:rPr>
        <w:t>adhesive/</w:t>
      </w:r>
      <w:r w:rsidR="004768C2" w:rsidRPr="00D37E37">
        <w:rPr>
          <w:sz w:val="20"/>
          <w:szCs w:val="20"/>
        </w:rPr>
        <w:t>muco</w:t>
      </w:r>
      <w:r w:rsidR="00C6742E" w:rsidRPr="00D37E37">
        <w:rPr>
          <w:sz w:val="20"/>
          <w:szCs w:val="20"/>
        </w:rPr>
        <w:t>-</w:t>
      </w:r>
      <w:r w:rsidRPr="00D37E37">
        <w:rPr>
          <w:sz w:val="20"/>
          <w:szCs w:val="20"/>
        </w:rPr>
        <w:t xml:space="preserve">adhesive behaviour. </w:t>
      </w:r>
      <w:r w:rsidR="008E67BC" w:rsidRPr="00D37E37">
        <w:rPr>
          <w:sz w:val="20"/>
          <w:szCs w:val="20"/>
        </w:rPr>
        <w:t>Indeed, t</w:t>
      </w:r>
      <w:r w:rsidR="00E25962" w:rsidRPr="00D37E37">
        <w:rPr>
          <w:sz w:val="20"/>
          <w:szCs w:val="20"/>
        </w:rPr>
        <w:t xml:space="preserve">he importance of shear stress is increasingly being recognized. In particular, </w:t>
      </w:r>
      <w:r w:rsidR="005118CB" w:rsidRPr="00D37E37">
        <w:rPr>
          <w:rFonts w:eastAsiaTheme="minorHAnsi"/>
          <w:sz w:val="20"/>
          <w:szCs w:val="20"/>
        </w:rPr>
        <w:t>in the GIT</w:t>
      </w:r>
      <w:r w:rsidR="004768C2" w:rsidRPr="00D37E37">
        <w:rPr>
          <w:rFonts w:eastAsiaTheme="minorHAnsi"/>
          <w:sz w:val="20"/>
          <w:szCs w:val="20"/>
        </w:rPr>
        <w:t>,</w:t>
      </w:r>
      <w:r w:rsidR="00E844F7" w:rsidRPr="00D37E37">
        <w:rPr>
          <w:sz w:val="20"/>
          <w:szCs w:val="20"/>
        </w:rPr>
        <w:t xml:space="preserve"> </w:t>
      </w:r>
      <w:r w:rsidR="00E25962" w:rsidRPr="00D37E37">
        <w:rPr>
          <w:sz w:val="20"/>
          <w:szCs w:val="20"/>
        </w:rPr>
        <w:t>a</w:t>
      </w:r>
      <w:r w:rsidR="00DD06A8" w:rsidRPr="00D37E37">
        <w:rPr>
          <w:sz w:val="20"/>
          <w:szCs w:val="20"/>
        </w:rPr>
        <w:t xml:space="preserve"> d</w:t>
      </w:r>
      <w:r w:rsidR="00C1629F" w:rsidRPr="00D37E37">
        <w:rPr>
          <w:sz w:val="20"/>
          <w:szCs w:val="20"/>
        </w:rPr>
        <w:t xml:space="preserve">ynamic </w:t>
      </w:r>
      <w:r w:rsidR="00DD06A8" w:rsidRPr="00D37E37">
        <w:rPr>
          <w:sz w:val="20"/>
          <w:szCs w:val="20"/>
        </w:rPr>
        <w:t>environment</w:t>
      </w:r>
      <w:r w:rsidR="00C1629F" w:rsidRPr="00D37E37">
        <w:rPr>
          <w:sz w:val="20"/>
          <w:szCs w:val="20"/>
        </w:rPr>
        <w:t xml:space="preserve"> </w:t>
      </w:r>
      <w:r w:rsidR="00DD06A8" w:rsidRPr="00D37E37">
        <w:rPr>
          <w:sz w:val="20"/>
          <w:szCs w:val="20"/>
        </w:rPr>
        <w:t>is</w:t>
      </w:r>
      <w:r w:rsidR="00E25962" w:rsidRPr="00D37E37">
        <w:rPr>
          <w:sz w:val="20"/>
          <w:szCs w:val="20"/>
        </w:rPr>
        <w:t xml:space="preserve"> </w:t>
      </w:r>
      <w:r w:rsidR="00C1629F" w:rsidRPr="00D37E37">
        <w:rPr>
          <w:sz w:val="20"/>
          <w:szCs w:val="20"/>
        </w:rPr>
        <w:t>encountered</w:t>
      </w:r>
      <w:r w:rsidR="00C1629F" w:rsidRPr="00D37E37">
        <w:rPr>
          <w:rFonts w:eastAsiaTheme="minorHAnsi"/>
          <w:sz w:val="20"/>
          <w:szCs w:val="20"/>
        </w:rPr>
        <w:t xml:space="preserve"> in many compartments (</w:t>
      </w:r>
      <w:r w:rsidR="00C1629F" w:rsidRPr="00D37E37">
        <w:rPr>
          <w:rFonts w:eastAsiaTheme="minorHAnsi"/>
          <w:i/>
          <w:sz w:val="20"/>
          <w:szCs w:val="20"/>
        </w:rPr>
        <w:t>e.g.</w:t>
      </w:r>
      <w:r w:rsidR="00C1629F" w:rsidRPr="00D37E37">
        <w:rPr>
          <w:rFonts w:eastAsiaTheme="minorHAnsi"/>
          <w:sz w:val="20"/>
          <w:szCs w:val="20"/>
        </w:rPr>
        <w:t xml:space="preserve"> shear fluctuations caused by salivary washing or intestinal peristalsis</w:t>
      </w:r>
      <w:r w:rsidR="00A01856" w:rsidRPr="00D37E37">
        <w:rPr>
          <w:rFonts w:eastAsiaTheme="minorHAnsi"/>
          <w:sz w:val="20"/>
          <w:szCs w:val="20"/>
        </w:rPr>
        <w:t>)</w:t>
      </w:r>
      <w:r w:rsidR="00C1629F" w:rsidRPr="00D37E37">
        <w:rPr>
          <w:rFonts w:eastAsiaTheme="minorHAnsi"/>
          <w:sz w:val="20"/>
          <w:szCs w:val="20"/>
        </w:rPr>
        <w:t xml:space="preserve"> </w:t>
      </w:r>
      <w:r w:rsidR="006F5650" w:rsidRPr="00D37E37">
        <w:rPr>
          <w:rFonts w:eastAsiaTheme="minorHAnsi"/>
          <w:sz w:val="20"/>
          <w:szCs w:val="20"/>
        </w:rPr>
        <w:fldChar w:fldCharType="begin"/>
      </w:r>
      <w:r w:rsidR="001D19EC">
        <w:rPr>
          <w:rFonts w:eastAsiaTheme="minorHAnsi"/>
          <w:sz w:val="20"/>
          <w:szCs w:val="20"/>
        </w:rPr>
        <w:instrText xml:space="preserve"> ADDIN ZOTERO_ITEM CSL_CITATION {"citationID":"T6yc9NMp","properties":{"formattedCitation":"(Jeffrey et al. 2003)","plainCitation":"(Jeffrey et al. 2003)"},"citationItems":[{"id":994,"uris":["http://zotero.org/users/1141560/items/M9FUQCMA"],"uri":["http://zotero.org/users/1141560/items/M9FUQCMA"],"itemData":{"id":994,"type":"article-journal","title":"Flow fields generated by peristaltic reflex in isolated guinea pig ileum: impact of contraction depth and shoulders","container-title":"American Journal of Physiology-Gastrointestinal and Liver Physiology","page":"G907–G918","volume":"285","issue":"5","source":"Google Scholar","shortTitle":"Flow fields generated by peristaltic reflex in isolated guinea pig ileum","author":[{"family":"Jeffrey","given":"Brian"},{"family":"Udaykumar","given":"Holavanahalli S."},{"family":"Schulze","given":"Konrad S."}],"issued":{"date-parts":[["2003"]]},"accessed":{"date-parts":[["2014",12,27]]}}}],"schema":"https://github.com/citation-style-language/schema/raw/master/csl-citation.json"} </w:instrText>
      </w:r>
      <w:r w:rsidR="006F5650" w:rsidRPr="00D37E37">
        <w:rPr>
          <w:rFonts w:eastAsiaTheme="minorHAnsi"/>
          <w:sz w:val="20"/>
          <w:szCs w:val="20"/>
        </w:rPr>
        <w:fldChar w:fldCharType="separate"/>
      </w:r>
      <w:r w:rsidR="001D19EC" w:rsidRPr="001D19EC">
        <w:rPr>
          <w:sz w:val="20"/>
        </w:rPr>
        <w:t>(Jeffrey et al. 2003)</w:t>
      </w:r>
      <w:r w:rsidR="006F5650" w:rsidRPr="00D37E37">
        <w:rPr>
          <w:rFonts w:eastAsiaTheme="minorHAnsi"/>
          <w:sz w:val="20"/>
          <w:szCs w:val="20"/>
        </w:rPr>
        <w:fldChar w:fldCharType="end"/>
      </w:r>
      <w:r w:rsidR="00C1629F" w:rsidRPr="00D37E37">
        <w:rPr>
          <w:sz w:val="20"/>
          <w:szCs w:val="20"/>
        </w:rPr>
        <w:t>. The effect of shear stre</w:t>
      </w:r>
      <w:r w:rsidR="00BF7539" w:rsidRPr="00D37E37">
        <w:rPr>
          <w:sz w:val="20"/>
          <w:szCs w:val="20"/>
        </w:rPr>
        <w:t xml:space="preserve">ss on </w:t>
      </w:r>
      <w:r w:rsidR="004768C2" w:rsidRPr="00D37E37">
        <w:rPr>
          <w:sz w:val="20"/>
          <w:szCs w:val="20"/>
        </w:rPr>
        <w:t xml:space="preserve">bacterial </w:t>
      </w:r>
      <w:r w:rsidR="00BF7539" w:rsidRPr="00D37E37">
        <w:rPr>
          <w:sz w:val="20"/>
          <w:szCs w:val="20"/>
        </w:rPr>
        <w:t xml:space="preserve">adhesion </w:t>
      </w:r>
      <w:r w:rsidR="00C1629F" w:rsidRPr="00D37E37">
        <w:rPr>
          <w:sz w:val="20"/>
          <w:szCs w:val="20"/>
        </w:rPr>
        <w:t xml:space="preserve">has </w:t>
      </w:r>
      <w:r w:rsidR="00E25962" w:rsidRPr="00D37E37">
        <w:rPr>
          <w:sz w:val="20"/>
          <w:szCs w:val="20"/>
        </w:rPr>
        <w:t xml:space="preserve">thus </w:t>
      </w:r>
      <w:r w:rsidR="00C1629F" w:rsidRPr="00D37E37">
        <w:rPr>
          <w:sz w:val="20"/>
          <w:szCs w:val="20"/>
        </w:rPr>
        <w:t xml:space="preserve">been addressed in numerous works, </w:t>
      </w:r>
      <w:r w:rsidR="00E25962" w:rsidRPr="00D37E37">
        <w:rPr>
          <w:sz w:val="20"/>
          <w:szCs w:val="20"/>
        </w:rPr>
        <w:t>especially when studying pathogen/host cell interactions. For instance,</w:t>
      </w:r>
      <w:r w:rsidR="00B7042D" w:rsidRPr="00D37E37">
        <w:rPr>
          <w:sz w:val="20"/>
          <w:szCs w:val="20"/>
          <w:lang w:eastAsia="fr-FR"/>
        </w:rPr>
        <w:t xml:space="preserve"> interaction</w:t>
      </w:r>
      <w:r w:rsidR="00767603" w:rsidRPr="00D37E37">
        <w:rPr>
          <w:sz w:val="20"/>
          <w:szCs w:val="20"/>
          <w:lang w:eastAsia="fr-FR"/>
        </w:rPr>
        <w:t>s</w:t>
      </w:r>
      <w:r w:rsidR="00B7042D" w:rsidRPr="00D37E37">
        <w:rPr>
          <w:sz w:val="20"/>
          <w:szCs w:val="20"/>
          <w:lang w:eastAsia="fr-FR"/>
        </w:rPr>
        <w:t xml:space="preserve"> between </w:t>
      </w:r>
      <w:r w:rsidR="00811056" w:rsidRPr="00D37E37">
        <w:rPr>
          <w:sz w:val="20"/>
          <w:szCs w:val="20"/>
          <w:lang w:eastAsia="fr-FR"/>
        </w:rPr>
        <w:t xml:space="preserve">the FimH adhesin found on uropathogenic </w:t>
      </w:r>
      <w:r w:rsidR="00811056" w:rsidRPr="00D37E37">
        <w:rPr>
          <w:i/>
          <w:sz w:val="20"/>
          <w:szCs w:val="20"/>
          <w:lang w:eastAsia="fr-FR"/>
        </w:rPr>
        <w:t>E</w:t>
      </w:r>
      <w:r w:rsidR="00E266BC">
        <w:rPr>
          <w:i/>
          <w:sz w:val="20"/>
          <w:szCs w:val="20"/>
          <w:lang w:eastAsia="fr-FR"/>
        </w:rPr>
        <w:t>.</w:t>
      </w:r>
      <w:r w:rsidR="00811056" w:rsidRPr="00D37E37">
        <w:rPr>
          <w:i/>
          <w:sz w:val="20"/>
          <w:szCs w:val="20"/>
          <w:lang w:eastAsia="fr-FR"/>
        </w:rPr>
        <w:t xml:space="preserve"> coli</w:t>
      </w:r>
      <w:r w:rsidR="00811056" w:rsidRPr="00D37E37">
        <w:rPr>
          <w:sz w:val="20"/>
          <w:szCs w:val="20"/>
          <w:lang w:eastAsia="fr-FR"/>
        </w:rPr>
        <w:t xml:space="preserve"> </w:t>
      </w:r>
      <w:r w:rsidR="00B7042D" w:rsidRPr="00D37E37">
        <w:rPr>
          <w:sz w:val="20"/>
          <w:szCs w:val="20"/>
          <w:lang w:eastAsia="fr-FR"/>
        </w:rPr>
        <w:t>and its host cell receptor w</w:t>
      </w:r>
      <w:r w:rsidR="00767603" w:rsidRPr="00D37E37">
        <w:rPr>
          <w:sz w:val="20"/>
          <w:szCs w:val="20"/>
          <w:lang w:eastAsia="fr-FR"/>
        </w:rPr>
        <w:t>ere</w:t>
      </w:r>
      <w:r w:rsidR="00B7042D" w:rsidRPr="00D37E37">
        <w:rPr>
          <w:sz w:val="20"/>
          <w:szCs w:val="20"/>
          <w:lang w:eastAsia="fr-FR"/>
        </w:rPr>
        <w:t xml:space="preserve"> shown to be strengthened by shear-induced mechanical forces</w:t>
      </w:r>
      <w:r w:rsidR="00811056" w:rsidRPr="00D37E37">
        <w:rPr>
          <w:sz w:val="20"/>
          <w:szCs w:val="20"/>
          <w:lang w:eastAsia="fr-FR"/>
        </w:rPr>
        <w:t xml:space="preserve"> </w:t>
      </w:r>
      <w:r w:rsidR="006F5650" w:rsidRPr="00D37E37">
        <w:rPr>
          <w:sz w:val="20"/>
          <w:szCs w:val="20"/>
          <w:lang w:eastAsia="fr-FR"/>
        </w:rPr>
        <w:fldChar w:fldCharType="begin"/>
      </w:r>
      <w:r w:rsidR="001D19EC">
        <w:rPr>
          <w:sz w:val="20"/>
          <w:szCs w:val="20"/>
          <w:lang w:eastAsia="fr-FR"/>
        </w:rPr>
        <w:instrText xml:space="preserve"> ADDIN ZOTERO_ITEM CSL_CITATION {"citationID":"qEzvrR8e","properties":{"formattedCitation":"(Thomas et al. 2002)","plainCitation":"(Thomas et al. 2002)"},"citationItems":[{"id":998,"uris":["http://zotero.org/users/1141560/items/DR4FA49W"],"uri":["http://zotero.org/users/1141560/items/DR4FA49W"],"itemData":{"id":998,"type":"article-journal","title":"Bacterial adhesion to target cells enhanced by shear force","container-title":"Cell","page":"913–923","volume":"109","issue":"7","source":"Google Scholar","author":[{"family":"Thomas","given":"Wendy E."},{"family":"Trintchina","given":"Elena"},{"family":"Forero","given":"Manu"},{"family":"Vogel","given":"Viola"},{"family":"Sokurenko","given":"Evgeni V."}],"issued":{"date-parts":[["2002"]]},"accessed":{"date-parts":[["2014",12,27]]}}}],"schema":"https://github.com/citation-style-language/schema/raw/master/csl-citation.json"} </w:instrText>
      </w:r>
      <w:r w:rsidR="006F5650" w:rsidRPr="00D37E37">
        <w:rPr>
          <w:sz w:val="20"/>
          <w:szCs w:val="20"/>
          <w:lang w:eastAsia="fr-FR"/>
        </w:rPr>
        <w:fldChar w:fldCharType="separate"/>
      </w:r>
      <w:r w:rsidR="001D19EC" w:rsidRPr="001D19EC">
        <w:rPr>
          <w:sz w:val="20"/>
        </w:rPr>
        <w:t>(Thomas et al. 2002)</w:t>
      </w:r>
      <w:r w:rsidR="006F5650" w:rsidRPr="00D37E37">
        <w:rPr>
          <w:sz w:val="20"/>
          <w:szCs w:val="20"/>
          <w:lang w:eastAsia="fr-FR"/>
        </w:rPr>
        <w:fldChar w:fldCharType="end"/>
      </w:r>
      <w:r w:rsidR="00B7042D" w:rsidRPr="00D37E37">
        <w:rPr>
          <w:sz w:val="20"/>
          <w:szCs w:val="20"/>
          <w:lang w:eastAsia="fr-FR"/>
        </w:rPr>
        <w:t xml:space="preserve">. The CfaE adhesin of enterotoxigenic </w:t>
      </w:r>
      <w:r w:rsidR="00B7042D" w:rsidRPr="00D37E37">
        <w:rPr>
          <w:i/>
          <w:sz w:val="20"/>
          <w:szCs w:val="20"/>
          <w:lang w:eastAsia="fr-FR"/>
        </w:rPr>
        <w:t>E.</w:t>
      </w:r>
      <w:r w:rsidR="00F8264A" w:rsidRPr="00D37E37">
        <w:rPr>
          <w:i/>
          <w:sz w:val="20"/>
          <w:szCs w:val="20"/>
          <w:lang w:eastAsia="fr-FR"/>
        </w:rPr>
        <w:t xml:space="preserve"> </w:t>
      </w:r>
      <w:r w:rsidR="00B7042D" w:rsidRPr="00D37E37">
        <w:rPr>
          <w:i/>
          <w:sz w:val="20"/>
          <w:szCs w:val="20"/>
          <w:lang w:eastAsia="fr-FR"/>
        </w:rPr>
        <w:t>coli</w:t>
      </w:r>
      <w:r w:rsidR="00B7042D" w:rsidRPr="00D37E37">
        <w:rPr>
          <w:sz w:val="20"/>
          <w:szCs w:val="20"/>
          <w:lang w:eastAsia="fr-FR"/>
        </w:rPr>
        <w:t xml:space="preserve"> has also been reported to mediate adhesion to intestinal epithelial cells </w:t>
      </w:r>
      <w:r w:rsidR="00B7042D" w:rsidRPr="00D37E37">
        <w:rPr>
          <w:i/>
          <w:sz w:val="20"/>
          <w:szCs w:val="20"/>
          <w:lang w:eastAsia="fr-FR"/>
        </w:rPr>
        <w:t>via</w:t>
      </w:r>
      <w:r w:rsidR="00B7042D" w:rsidRPr="00D37E37">
        <w:rPr>
          <w:sz w:val="20"/>
          <w:szCs w:val="20"/>
          <w:lang w:eastAsia="fr-FR"/>
        </w:rPr>
        <w:t xml:space="preserve"> a shear-depend</w:t>
      </w:r>
      <w:r w:rsidR="00767603" w:rsidRPr="00D37E37">
        <w:rPr>
          <w:sz w:val="20"/>
          <w:szCs w:val="20"/>
          <w:lang w:eastAsia="fr-FR"/>
        </w:rPr>
        <w:t>e</w:t>
      </w:r>
      <w:r w:rsidR="00B7042D" w:rsidRPr="00D37E37">
        <w:rPr>
          <w:sz w:val="20"/>
          <w:szCs w:val="20"/>
          <w:lang w:eastAsia="fr-FR"/>
        </w:rPr>
        <w:t xml:space="preserve">nt mechanism </w:t>
      </w:r>
      <w:r w:rsidR="006F5650" w:rsidRPr="00D37E37">
        <w:rPr>
          <w:sz w:val="20"/>
          <w:szCs w:val="20"/>
          <w:lang w:eastAsia="fr-FR"/>
        </w:rPr>
        <w:fldChar w:fldCharType="begin"/>
      </w:r>
      <w:r w:rsidR="001D19EC">
        <w:rPr>
          <w:sz w:val="20"/>
          <w:szCs w:val="20"/>
          <w:lang w:eastAsia="fr-FR"/>
        </w:rPr>
        <w:instrText xml:space="preserve"> ADDIN ZOTERO_ITEM CSL_CITATION {"citationID":"M7k6ABpY","properties":{"formattedCitation":"(Tchesnokova et al. 2010)","plainCitation":"(Tchesnokova et al. 2010)"},"citationItems":[{"id":996,"uris":["http://zotero.org/users/1141560/items/IVMNT5MZ"],"uri":["http://zotero.org/users/1141560/items/IVMNT5MZ"],"itemData":{"id":996,"type":"article-journal","title":"Shear-enhanced binding of intestinal colonization factor antigen I of enterotoxigenic &lt;i&gt;Escherichia coli&lt;/i&gt;","container-title":"Molecular Microbiology","page":"489-502","volume":"76","issue":"2","source":"CrossRef","DOI":"10.1111/j.1365-2958.2010.07116.x","ISSN":"0950382X, 13652958","language":"en","author":[{"family":"Tchesnokova","given":"Veronika"},{"family":"McVeigh","given":"Annette L."},{"family":"Kidd","given":"Brian"},{"family":"Yakovenko","given":"Olga"},{"family":"Thomas","given":"Wendy E."},{"family":"Sokurenko","given":"Evgeni V."},{"family":"Savarino","given":"Stephen J."}],"issued":{"date-parts":[["2010",4]]},"accessed":{"date-parts":[["2014",12,27]]}}}],"schema":"https://github.com/citation-style-language/schema/raw/master/csl-citation.json"} </w:instrText>
      </w:r>
      <w:r w:rsidR="006F5650" w:rsidRPr="00D37E37">
        <w:rPr>
          <w:sz w:val="20"/>
          <w:szCs w:val="20"/>
          <w:lang w:eastAsia="fr-FR"/>
        </w:rPr>
        <w:fldChar w:fldCharType="separate"/>
      </w:r>
      <w:r w:rsidR="001D19EC" w:rsidRPr="001D19EC">
        <w:rPr>
          <w:sz w:val="20"/>
        </w:rPr>
        <w:t>(Tchesnokova et al. 2010)</w:t>
      </w:r>
      <w:r w:rsidR="006F5650" w:rsidRPr="00D37E37">
        <w:rPr>
          <w:sz w:val="20"/>
          <w:szCs w:val="20"/>
          <w:lang w:eastAsia="fr-FR"/>
        </w:rPr>
        <w:fldChar w:fldCharType="end"/>
      </w:r>
      <w:r w:rsidR="00B7042D" w:rsidRPr="00D37E37">
        <w:rPr>
          <w:sz w:val="20"/>
          <w:szCs w:val="20"/>
          <w:lang w:eastAsia="fr-FR"/>
        </w:rPr>
        <w:t xml:space="preserve">. Moreover, </w:t>
      </w:r>
      <w:r w:rsidR="0011136B" w:rsidRPr="00D37E37">
        <w:rPr>
          <w:sz w:val="20"/>
          <w:szCs w:val="20"/>
          <w:lang w:eastAsia="fr-FR"/>
        </w:rPr>
        <w:t xml:space="preserve">the </w:t>
      </w:r>
      <w:r w:rsidR="00B7042D" w:rsidRPr="00D37E37">
        <w:rPr>
          <w:sz w:val="20"/>
          <w:szCs w:val="20"/>
          <w:lang w:eastAsia="fr-FR"/>
        </w:rPr>
        <w:t xml:space="preserve">pili of </w:t>
      </w:r>
      <w:r w:rsidR="00B7042D" w:rsidRPr="00D37E37">
        <w:rPr>
          <w:i/>
          <w:sz w:val="20"/>
          <w:szCs w:val="20"/>
          <w:lang w:eastAsia="fr-FR"/>
        </w:rPr>
        <w:t>Streptococcus agalactiae</w:t>
      </w:r>
      <w:r w:rsidR="00B7042D" w:rsidRPr="00D37E37">
        <w:rPr>
          <w:sz w:val="20"/>
          <w:szCs w:val="20"/>
          <w:lang w:eastAsia="fr-FR"/>
        </w:rPr>
        <w:t xml:space="preserve"> were </w:t>
      </w:r>
      <w:r w:rsidR="00811056" w:rsidRPr="00D37E37">
        <w:rPr>
          <w:sz w:val="20"/>
          <w:szCs w:val="20"/>
          <w:lang w:eastAsia="fr-FR"/>
        </w:rPr>
        <w:t xml:space="preserve">demonstrated to be </w:t>
      </w:r>
      <w:r w:rsidR="00B7042D" w:rsidRPr="00D37E37">
        <w:rPr>
          <w:sz w:val="20"/>
          <w:szCs w:val="20"/>
          <w:lang w:eastAsia="fr-FR"/>
        </w:rPr>
        <w:t xml:space="preserve">essential for its adherence to epithelial cells under flow conditions </w:t>
      </w:r>
      <w:r w:rsidR="006F5650" w:rsidRPr="00D37E37">
        <w:rPr>
          <w:sz w:val="20"/>
          <w:szCs w:val="20"/>
          <w:lang w:eastAsia="fr-FR"/>
        </w:rPr>
        <w:fldChar w:fldCharType="begin"/>
      </w:r>
      <w:r w:rsidR="001D19EC">
        <w:rPr>
          <w:sz w:val="20"/>
          <w:szCs w:val="20"/>
          <w:lang w:eastAsia="fr-FR"/>
        </w:rPr>
        <w:instrText xml:space="preserve"> ADDIN ZOTERO_ITEM CSL_CITATION {"citationID":"WfutVTEa","properties":{"formattedCitation":"(Konto-Ghiorghi et al. 2009)","plainCitation":"(Konto-Ghiorghi et al. 2009)"},"citationItems":[{"id":1000,"uris":["http://zotero.org/users/1141560/items/AS5XCINA"],"uri":["http://zotero.org/users/1141560/items/AS5XCINA"],"itemData":{"id":1000,"type":"article-journal","title":"Dual Role for Pilus in Adherence to Epithelial Cells and Biofilm Formation in Streptococcus agalactiae","container-title":"PLoS Pathogens","page":"e1000422","volume":"5","issue":"5","source":"CrossRef","DOI":"10.1371/journal.ppat.1000422","ISSN":"1553-7374","language":"en","author":[{"family":"Konto-Ghiorghi","given":"Yoan"},{"family":"Mairey","given":"Emilie"},{"family":"Mallet","given":"Adeline"},{"family":"Duménil","given":"Guillaume"},{"family":"Caliot","given":"Elise"},{"family":"Trieu-Cuot","given":"Patrick"},{"family":"Dramsi","given":"Shaynoor"}],"editor":[{"family":"Gilmore","given":"Michael S."}],"issued":{"date-parts":[["2009",5,8]]},"accessed":{"date-parts":[["2014",12,27]]}}}],"schema":"https://github.com/citation-style-language/schema/raw/master/csl-citation.json"} </w:instrText>
      </w:r>
      <w:r w:rsidR="006F5650" w:rsidRPr="00D37E37">
        <w:rPr>
          <w:sz w:val="20"/>
          <w:szCs w:val="20"/>
          <w:lang w:eastAsia="fr-FR"/>
        </w:rPr>
        <w:fldChar w:fldCharType="separate"/>
      </w:r>
      <w:r w:rsidR="001D19EC" w:rsidRPr="001D19EC">
        <w:rPr>
          <w:sz w:val="20"/>
        </w:rPr>
        <w:t>(Konto-Ghiorghi et al. 2009)</w:t>
      </w:r>
      <w:r w:rsidR="006F5650" w:rsidRPr="00D37E37">
        <w:rPr>
          <w:sz w:val="20"/>
          <w:szCs w:val="20"/>
          <w:lang w:eastAsia="fr-FR"/>
        </w:rPr>
        <w:fldChar w:fldCharType="end"/>
      </w:r>
      <w:r w:rsidR="00B7042D" w:rsidRPr="00D37E37">
        <w:rPr>
          <w:sz w:val="20"/>
          <w:szCs w:val="20"/>
          <w:lang w:eastAsia="fr-FR"/>
        </w:rPr>
        <w:t>.</w:t>
      </w:r>
      <w:r w:rsidR="00811056" w:rsidRPr="00D37E37">
        <w:rPr>
          <w:sz w:val="20"/>
          <w:szCs w:val="20"/>
          <w:lang w:eastAsia="fr-FR"/>
        </w:rPr>
        <w:t xml:space="preserve"> In contrast </w:t>
      </w:r>
      <w:r w:rsidR="007757EC" w:rsidRPr="00D37E37">
        <w:rPr>
          <w:sz w:val="20"/>
          <w:szCs w:val="20"/>
          <w:lang w:eastAsia="fr-FR"/>
        </w:rPr>
        <w:t xml:space="preserve">to </w:t>
      </w:r>
      <w:r w:rsidR="00811056" w:rsidRPr="00D37E37">
        <w:rPr>
          <w:sz w:val="20"/>
          <w:szCs w:val="20"/>
          <w:lang w:eastAsia="fr-FR"/>
        </w:rPr>
        <w:t xml:space="preserve">pathogens, </w:t>
      </w:r>
      <w:r w:rsidR="00767603" w:rsidRPr="00D37E37">
        <w:rPr>
          <w:rFonts w:eastAsiaTheme="minorHAnsi"/>
          <w:sz w:val="20"/>
          <w:szCs w:val="20"/>
        </w:rPr>
        <w:t xml:space="preserve">the use of flow-induced shear force to probe </w:t>
      </w:r>
      <w:r w:rsidR="00C77491" w:rsidRPr="00D37E37">
        <w:rPr>
          <w:rFonts w:eastAsiaTheme="minorHAnsi"/>
          <w:sz w:val="20"/>
          <w:szCs w:val="20"/>
        </w:rPr>
        <w:t xml:space="preserve">the </w:t>
      </w:r>
      <w:r w:rsidR="00767603" w:rsidRPr="00D37E37">
        <w:rPr>
          <w:rFonts w:eastAsiaTheme="minorHAnsi"/>
          <w:sz w:val="20"/>
          <w:szCs w:val="20"/>
        </w:rPr>
        <w:t xml:space="preserve">adhesion </w:t>
      </w:r>
      <w:r w:rsidR="00767603" w:rsidRPr="00D37E37">
        <w:rPr>
          <w:sz w:val="20"/>
          <w:szCs w:val="20"/>
          <w:lang w:eastAsia="fr-FR"/>
        </w:rPr>
        <w:t>of</w:t>
      </w:r>
      <w:r w:rsidR="00811056" w:rsidRPr="00D37E37">
        <w:rPr>
          <w:sz w:val="20"/>
          <w:szCs w:val="20"/>
          <w:lang w:eastAsia="fr-FR"/>
        </w:rPr>
        <w:t xml:space="preserve"> beneficial bacteria like </w:t>
      </w:r>
      <w:r w:rsidR="00F8264A" w:rsidRPr="00D37E37">
        <w:rPr>
          <w:sz w:val="20"/>
          <w:szCs w:val="20"/>
          <w:lang w:eastAsia="fr-FR"/>
        </w:rPr>
        <w:t>LAB</w:t>
      </w:r>
      <w:r w:rsidR="00811056" w:rsidRPr="00D37E37">
        <w:rPr>
          <w:sz w:val="20"/>
          <w:szCs w:val="20"/>
          <w:lang w:eastAsia="fr-FR"/>
        </w:rPr>
        <w:t xml:space="preserve"> </w:t>
      </w:r>
      <w:r w:rsidR="00767603" w:rsidRPr="00D37E37">
        <w:rPr>
          <w:sz w:val="20"/>
          <w:szCs w:val="20"/>
        </w:rPr>
        <w:t>has only been sporadically depicted in the literature.</w:t>
      </w:r>
      <w:r w:rsidR="00767603" w:rsidRPr="00D37E37">
        <w:rPr>
          <w:sz w:val="20"/>
          <w:szCs w:val="20"/>
          <w:lang w:eastAsia="fr-FR"/>
        </w:rPr>
        <w:t xml:space="preserve"> </w:t>
      </w:r>
      <w:r w:rsidR="00811056" w:rsidRPr="00D37E37">
        <w:rPr>
          <w:rFonts w:eastAsiaTheme="minorHAnsi"/>
          <w:sz w:val="20"/>
          <w:szCs w:val="20"/>
        </w:rPr>
        <w:t>Likewise,</w:t>
      </w:r>
      <w:r w:rsidR="00F92634" w:rsidRPr="00D37E37">
        <w:rPr>
          <w:rFonts w:eastAsiaTheme="minorHAnsi"/>
          <w:sz w:val="20"/>
          <w:szCs w:val="20"/>
        </w:rPr>
        <w:t xml:space="preserve"> </w:t>
      </w:r>
      <w:r w:rsidR="00F92634" w:rsidRPr="00D37E37">
        <w:rPr>
          <w:sz w:val="20"/>
          <w:szCs w:val="20"/>
        </w:rPr>
        <w:t>data on bacterial muco-adhesion are scarce</w:t>
      </w:r>
      <w:r w:rsidR="00C1629F" w:rsidRPr="00D37E37">
        <w:rPr>
          <w:rFonts w:eastAsiaTheme="minorHAnsi"/>
          <w:sz w:val="20"/>
          <w:szCs w:val="20"/>
        </w:rPr>
        <w:t>.</w:t>
      </w:r>
      <w:r w:rsidR="00DD06A8" w:rsidRPr="00D37E37">
        <w:rPr>
          <w:rFonts w:eastAsiaTheme="minorHAnsi"/>
          <w:sz w:val="20"/>
          <w:szCs w:val="20"/>
        </w:rPr>
        <w:t xml:space="preserve"> </w:t>
      </w:r>
      <w:r w:rsidR="00275DF5" w:rsidRPr="00D37E37">
        <w:rPr>
          <w:sz w:val="20"/>
          <w:szCs w:val="20"/>
          <w:lang w:eastAsia="fr-FR"/>
        </w:rPr>
        <w:t xml:space="preserve">Here, for both </w:t>
      </w:r>
      <w:r w:rsidR="00FF69F7" w:rsidRPr="00D37E37">
        <w:rPr>
          <w:sz w:val="20"/>
          <w:szCs w:val="20"/>
          <w:lang w:eastAsia="fr-FR"/>
        </w:rPr>
        <w:t xml:space="preserve">IBB477 and MG1820 </w:t>
      </w:r>
      <w:r w:rsidR="00275DF5" w:rsidRPr="00D37E37">
        <w:rPr>
          <w:sz w:val="20"/>
          <w:szCs w:val="20"/>
          <w:lang w:eastAsia="fr-FR"/>
        </w:rPr>
        <w:t xml:space="preserve">strains under study, the presence of PGM coating substantially reduced bacterial adhesion with respect to bare polystyrene. </w:t>
      </w:r>
      <w:r w:rsidR="00F46F2B" w:rsidRPr="00D37E37">
        <w:rPr>
          <w:rFonts w:eastAsia="SimSun"/>
          <w:kern w:val="1"/>
          <w:sz w:val="20"/>
          <w:szCs w:val="20"/>
          <w:lang w:eastAsia="hi-IN" w:bidi="hi-IN"/>
        </w:rPr>
        <w:t xml:space="preserve">This is in agreement with our previous results under static conditions, using the microtiter plate method </w:t>
      </w:r>
      <w:r w:rsidR="006F5650" w:rsidRPr="00D37E37">
        <w:rPr>
          <w:sz w:val="20"/>
          <w:szCs w:val="20"/>
          <w:lang w:eastAsia="fr-FR"/>
        </w:rPr>
        <w:fldChar w:fldCharType="begin"/>
      </w:r>
      <w:r w:rsidR="001D19EC">
        <w:rPr>
          <w:sz w:val="20"/>
          <w:szCs w:val="20"/>
          <w:lang w:eastAsia="fr-FR"/>
        </w:rPr>
        <w:instrText xml:space="preserve"> ADDIN ZOTERO_ITEM CSL_CITATION {"citationID":"t9T8wggz","properties":{"formattedCitation":"(Radziwill-Bienkowska et al. 2014)","plainCitation":"(Radziwill-Bienkowska et al. 2014)"},"citationItems":[{"id":1358,"uris":["http://zotero.org/users/1141560/items/E472PBAM"],"uri":["http://zotero.org/users/1141560/items/E472PBAM"],"itemData":{"id":1358,"type":"article-journal","title":"Lactococcus lactis IBB477 presenting adhesive and muco-adhesive properties as a candidate carrier strain for oral vaccination against influenza virus","container-title":"Acta Biochimica Polonica","page":"603–607","volume":"61","issue":"3","source":"Google Scholar","author":[{"family":"Radziwill-Bienkowska","given":"Joanna M."},{"family":"Zochowska","given":"Dominika"},{"family":"Bardowski","given":"Jacek K."},{"family":"Mercier-Bonin","given":"Muriel"},{"family":"Kowalczyk","given":"Magdalena"}],"issued":{"date-parts":[["2014"]]},"accessed":{"date-parts":[["2014",12,18]]}}}],"schema":"https://github.com/citation-style-language/schema/raw/master/csl-citation.json"} </w:instrText>
      </w:r>
      <w:r w:rsidR="006F5650" w:rsidRPr="00D37E37">
        <w:rPr>
          <w:sz w:val="20"/>
          <w:szCs w:val="20"/>
          <w:lang w:eastAsia="fr-FR"/>
        </w:rPr>
        <w:fldChar w:fldCharType="separate"/>
      </w:r>
      <w:r w:rsidR="001D19EC" w:rsidRPr="001D19EC">
        <w:rPr>
          <w:sz w:val="20"/>
        </w:rPr>
        <w:t>(Radziwill-Bienkowska et al. 2014)</w:t>
      </w:r>
      <w:r w:rsidR="006F5650" w:rsidRPr="00D37E37">
        <w:rPr>
          <w:sz w:val="20"/>
          <w:szCs w:val="20"/>
          <w:lang w:eastAsia="fr-FR"/>
        </w:rPr>
        <w:fldChar w:fldCharType="end"/>
      </w:r>
      <w:r w:rsidR="00F46F2B" w:rsidRPr="00D37E37">
        <w:rPr>
          <w:sz w:val="20"/>
          <w:szCs w:val="20"/>
          <w:lang w:eastAsia="fr-FR"/>
        </w:rPr>
        <w:t>.</w:t>
      </w:r>
      <w:r w:rsidR="00F46F2B" w:rsidRPr="00D37E37">
        <w:rPr>
          <w:rFonts w:eastAsia="SimSun"/>
          <w:kern w:val="1"/>
          <w:sz w:val="20"/>
          <w:szCs w:val="20"/>
          <w:lang w:eastAsia="hi-IN" w:bidi="hi-IN"/>
        </w:rPr>
        <w:t xml:space="preserve"> </w:t>
      </w:r>
      <w:r w:rsidR="00C8154C" w:rsidRPr="00D37E37">
        <w:rPr>
          <w:sz w:val="20"/>
          <w:szCs w:val="20"/>
          <w:lang w:eastAsia="fr-FR"/>
        </w:rPr>
        <w:t>T</w:t>
      </w:r>
      <w:r w:rsidR="00275DF5" w:rsidRPr="00D37E37">
        <w:rPr>
          <w:sz w:val="20"/>
          <w:szCs w:val="20"/>
          <w:lang w:eastAsia="fr-FR"/>
        </w:rPr>
        <w:t xml:space="preserve">he protective function generally ascribed to the mucus layer and the anti-adhesive properties of mucin-based coatings </w:t>
      </w:r>
      <w:r w:rsidR="006F5650" w:rsidRPr="00D37E37">
        <w:rPr>
          <w:sz w:val="20"/>
          <w:szCs w:val="20"/>
          <w:lang w:eastAsia="fr-FR"/>
        </w:rPr>
        <w:fldChar w:fldCharType="begin"/>
      </w:r>
      <w:r w:rsidR="001D19EC">
        <w:rPr>
          <w:sz w:val="20"/>
          <w:szCs w:val="20"/>
          <w:lang w:eastAsia="fr-FR"/>
        </w:rPr>
        <w:instrText xml:space="preserve"> ADDIN ZOTERO_ITEM CSL_CITATION {"citationID":"r9Sau0TB","properties":{"formattedCitation":"(Shi et al. 2000)","plainCitation":"(Shi et al. 2000)"},"citationItems":[{"id":273,"uris":["http://zotero.org/users/1141560/items/CV44432M"],"uri":["http://zotero.org/users/1141560/items/CV44432M"],"itemData":{"id":273,"type":"article-journal","title":"Mucin coating on polymeric material surfaces to suppress bacterial adhesion","container-title":"Colloids and Surfaces B: Biointerfaces","page":"229-239","volume":"17","issue":"4","DOI":"10.1016/S0927-7765(99)00121-6","ISSN":"0927-7765","journalAbbreviation":"Colloids and Surfaces B: Biointerfaces","author":[{"family":"Shi","given":"Lei"},{"family":"Ardehali","given":"Reza"},{"family":"Caldwell","given":"Karin D"},{"family":"Valint","given":"Paul"}],"issued":{"date-parts":[["2000",4,15]]}}}],"schema":"https://github.com/citation-style-language/schema/raw/master/csl-citation.json"} </w:instrText>
      </w:r>
      <w:r w:rsidR="006F5650" w:rsidRPr="00D37E37">
        <w:rPr>
          <w:sz w:val="20"/>
          <w:szCs w:val="20"/>
          <w:lang w:eastAsia="fr-FR"/>
        </w:rPr>
        <w:fldChar w:fldCharType="separate"/>
      </w:r>
      <w:r w:rsidR="001D19EC" w:rsidRPr="001D19EC">
        <w:rPr>
          <w:sz w:val="20"/>
        </w:rPr>
        <w:t>(Shi et al. 2000)</w:t>
      </w:r>
      <w:r w:rsidR="006F5650" w:rsidRPr="00D37E37">
        <w:rPr>
          <w:sz w:val="20"/>
          <w:szCs w:val="20"/>
          <w:lang w:eastAsia="fr-FR"/>
        </w:rPr>
        <w:fldChar w:fldCharType="end"/>
      </w:r>
      <w:r w:rsidR="00275DF5" w:rsidRPr="00D37E37">
        <w:rPr>
          <w:sz w:val="20"/>
          <w:szCs w:val="20"/>
          <w:lang w:eastAsia="fr-FR"/>
        </w:rPr>
        <w:t xml:space="preserve"> </w:t>
      </w:r>
      <w:r w:rsidR="00760CF7" w:rsidRPr="00D37E37">
        <w:rPr>
          <w:sz w:val="20"/>
          <w:szCs w:val="20"/>
          <w:lang w:eastAsia="fr-FR"/>
        </w:rPr>
        <w:t>result from</w:t>
      </w:r>
      <w:r w:rsidR="00275DF5" w:rsidRPr="00D37E37">
        <w:rPr>
          <w:sz w:val="20"/>
          <w:szCs w:val="20"/>
          <w:lang w:eastAsia="fr-FR"/>
        </w:rPr>
        <w:t xml:space="preserve"> conjunction of electrostatic, hydrophilic</w:t>
      </w:r>
      <w:r w:rsidR="006C71A9" w:rsidRPr="00D37E37">
        <w:rPr>
          <w:sz w:val="20"/>
          <w:szCs w:val="20"/>
          <w:lang w:eastAsia="fr-FR"/>
        </w:rPr>
        <w:t>,</w:t>
      </w:r>
      <w:r w:rsidR="00275DF5" w:rsidRPr="00D37E37">
        <w:rPr>
          <w:sz w:val="20"/>
          <w:szCs w:val="20"/>
          <w:lang w:eastAsia="fr-FR"/>
        </w:rPr>
        <w:t xml:space="preserve"> and steric repulsions. Despite this decrease in adhesion levels, the muco-adhesive properties of IBB477 were significantly higher than those of MG1820 (</w:t>
      </w:r>
      <w:r w:rsidR="00275DF5" w:rsidRPr="00D37E37">
        <w:rPr>
          <w:i/>
          <w:sz w:val="20"/>
          <w:szCs w:val="20"/>
          <w:lang w:eastAsia="fr-FR"/>
        </w:rPr>
        <w:t>i.e</w:t>
      </w:r>
      <w:r w:rsidR="00275DF5" w:rsidRPr="00D37E37">
        <w:rPr>
          <w:sz w:val="20"/>
          <w:szCs w:val="20"/>
          <w:lang w:eastAsia="fr-FR"/>
        </w:rPr>
        <w:t xml:space="preserve">. </w:t>
      </w:r>
      <w:r w:rsidR="00054877" w:rsidRPr="00D37E37">
        <w:rPr>
          <w:sz w:val="20"/>
          <w:szCs w:val="20"/>
          <w:lang w:eastAsia="fr-FR"/>
        </w:rPr>
        <w:t xml:space="preserve">a </w:t>
      </w:r>
      <w:r w:rsidR="00275DF5" w:rsidRPr="00D37E37">
        <w:rPr>
          <w:sz w:val="20"/>
          <w:szCs w:val="20"/>
          <w:lang w:eastAsia="fr-FR"/>
        </w:rPr>
        <w:t>lower fraction of detached cells from PGM coating over the entire range of wall shear stress, higher τ</w:t>
      </w:r>
      <w:r w:rsidR="00275DF5" w:rsidRPr="00D37E37">
        <w:rPr>
          <w:sz w:val="20"/>
          <w:szCs w:val="20"/>
          <w:vertAlign w:val="subscript"/>
          <w:lang w:eastAsia="fr-FR"/>
        </w:rPr>
        <w:t xml:space="preserve">W50% </w:t>
      </w:r>
      <w:r w:rsidR="00275DF5" w:rsidRPr="00D37E37">
        <w:rPr>
          <w:sz w:val="20"/>
          <w:szCs w:val="20"/>
          <w:lang w:eastAsia="fr-FR"/>
        </w:rPr>
        <w:t xml:space="preserve">values). These trends are totally in accordance with </w:t>
      </w:r>
      <w:r w:rsidR="005B45BD" w:rsidRPr="00D37E37">
        <w:rPr>
          <w:sz w:val="20"/>
          <w:szCs w:val="20"/>
          <w:lang w:eastAsia="fr-FR"/>
        </w:rPr>
        <w:t xml:space="preserve">the </w:t>
      </w:r>
      <w:r w:rsidR="00275DF5" w:rsidRPr="00D37E37">
        <w:rPr>
          <w:sz w:val="20"/>
          <w:szCs w:val="20"/>
          <w:lang w:eastAsia="fr-FR"/>
        </w:rPr>
        <w:t xml:space="preserve">previous results </w:t>
      </w:r>
      <w:r w:rsidR="005B45BD" w:rsidRPr="00D37E37">
        <w:rPr>
          <w:sz w:val="20"/>
          <w:szCs w:val="20"/>
          <w:lang w:eastAsia="fr-FR"/>
        </w:rPr>
        <w:t xml:space="preserve">obtained using </w:t>
      </w:r>
      <w:r w:rsidR="00275DF5" w:rsidRPr="00D37E37">
        <w:rPr>
          <w:sz w:val="20"/>
          <w:szCs w:val="20"/>
          <w:lang w:eastAsia="fr-FR"/>
        </w:rPr>
        <w:t xml:space="preserve">AFM at the single-cell scale </w:t>
      </w:r>
      <w:r w:rsidR="006F5650" w:rsidRPr="00D37E37">
        <w:rPr>
          <w:sz w:val="20"/>
          <w:szCs w:val="20"/>
          <w:lang w:eastAsia="fr-FR"/>
        </w:rPr>
        <w:fldChar w:fldCharType="begin"/>
      </w:r>
      <w:r w:rsidR="001D19EC">
        <w:rPr>
          <w:sz w:val="20"/>
          <w:szCs w:val="20"/>
          <w:lang w:eastAsia="fr-FR"/>
        </w:rPr>
        <w:instrText xml:space="preserve"> ADDIN ZOTERO_ITEM CSL_CITATION {"citationID":"auv0ip1kb","properties":{"formattedCitation":"(Dague et al. 2010; Le et al. 2011)","plainCitation":"(Dague et al. 2010; Le et al. 2011)"},"citationItems":[{"id":101,"uris":["http://zotero.org/users/1141560/items/5Q24576A"],"uri":["http://zotero.org/users/1141560/items/5Q24576A"],"itemData":{"id":101,"type":"article-journal","title":"Probing In Vitro Interactions between Lactococcus lactis and Mucins Using AFM","container-title":"Langmuir","page":"11010-11017","volume":"26","issue":"13","DOI":"10.1021/la101862n","ISSN":"0743-7463","journalAbbreviation":"Langmuir","author":[{"family":"Dague","given":"Etienne"},{"family":"Le","given":"Doan Thanh Lam"},{"family":"Zanna","given":"Sandrine"},{"family":"Marcus","given":"Philippe"},{"family":"Loubière","given":"Pascal"},{"family":"Mercier-Bonin","given":"Muriel"}],"issued":{"date-parts":[["2010",6,11]]},"accessed":{"date-parts":[["2012",10,4]]}},"label":"page"},{"id":107,"uris":["http://zotero.org/users/1141560/items/K9TCRBPQ"],"uri":["http://zotero.org/users/1141560/items/K9TCRBPQ"],"itemData":{"id":107,"type":"article-journal","title":"Measuring Kinetic Dissociation/Association Constants Between Lactococcus lactis Bacteria and Mucins Using Living Cell Probes","container-title":"Biophysical Journal","page":"2843-2853","volume":"101","issue":"11","DOI":"10.1016/j.bpj.2011.10.034","ISSN":"0006-3495","journalAbbreviation":"Biophysical Journal","author":[{"family":"Le","given":"Doan Thanh Lam"},{"family":"Guérardel","given":"Yann"},{"family":"Loubière","given":"Pascal"},{"family":"Mercier-Bonin","given":"Muriel"},{"family":"Dague","given":"Etienne"}],"issued":{"date-parts":[["2011",12,7]]}},"label":"page"}],"schema":"https://github.com/citation-style-language/schema/raw/master/csl-citation.json"} </w:instrText>
      </w:r>
      <w:r w:rsidR="006F5650" w:rsidRPr="00D37E37">
        <w:rPr>
          <w:sz w:val="20"/>
          <w:szCs w:val="20"/>
          <w:lang w:eastAsia="fr-FR"/>
        </w:rPr>
        <w:fldChar w:fldCharType="separate"/>
      </w:r>
      <w:r w:rsidR="001D19EC" w:rsidRPr="001D19EC">
        <w:rPr>
          <w:sz w:val="20"/>
        </w:rPr>
        <w:t>(Le et al. 2011)</w:t>
      </w:r>
      <w:r w:rsidR="006F5650" w:rsidRPr="00D37E37">
        <w:rPr>
          <w:sz w:val="20"/>
          <w:szCs w:val="20"/>
          <w:lang w:eastAsia="fr-FR"/>
        </w:rPr>
        <w:fldChar w:fldCharType="end"/>
      </w:r>
      <w:r w:rsidR="00275DF5" w:rsidRPr="00D37E37">
        <w:rPr>
          <w:sz w:val="20"/>
          <w:szCs w:val="20"/>
          <w:lang w:eastAsia="fr-FR"/>
        </w:rPr>
        <w:t xml:space="preserve">, further confirmed by quartz crystal microbalance with dissipation monitoring </w:t>
      </w:r>
      <w:r w:rsidR="006F5650" w:rsidRPr="00D37E37">
        <w:rPr>
          <w:sz w:val="20"/>
          <w:szCs w:val="20"/>
          <w:lang w:eastAsia="fr-FR"/>
        </w:rPr>
        <w:fldChar w:fldCharType="begin"/>
      </w:r>
      <w:r w:rsidR="001D19EC">
        <w:rPr>
          <w:sz w:val="20"/>
          <w:szCs w:val="20"/>
          <w:lang w:eastAsia="fr-FR"/>
        </w:rPr>
        <w:instrText xml:space="preserve"> ADDIN ZOTERO_ITEM CSL_CITATION {"citationID":"J7RPqdXQ","properties":{"formattedCitation":"(Le et al. 2012)","plainCitation":"(Le et al. 2012)"},"citationItems":[{"id":257,"uris":["http://zotero.org/users/1141560/items/84GACF2H"],"uri":["http://zotero.org/users/1141560/items/84GACF2H"],"itemData":{"id":257,"type":"article-journal","title":"Real-time investigation of the muco-adhesive properties of Lactococcus lactis using a quartz crystal microbalance with dissipation monitoring","container-title":"Biofouling","page":"479-490","volume":"28","issue":"5","DOI":"10.1080/08927014.2012.688103","ISSN":"0892-7014","journalAbbreviation":"Biofouling","author":[{"family":"Le","given":"Doan   Thanh Lam"},{"family":"Zanna</w:instrText>
      </w:r>
      <w:r w:rsidR="006F5650" w:rsidRPr="00233380">
        <w:rPr>
          <w:sz w:val="20"/>
          <w:szCs w:val="20"/>
          <w:lang w:eastAsia="fr-FR"/>
        </w:rPr>
        <w:instrText xml:space="preserve">","given":"Sandrine"},{"family":"Frateur","given":"Isabelle"},{"family":"Marcus","given":"Philippe"},{"family":"Loubière","given":"Pascal"},{"family":"Dague","given":"Etienne"},{"family":"Mercier-Bonin","given":"Muriel"}],"issued":{"date-parts":[["2012",5,1]]},"accessed":{"date-parts":[["2012",11,6]]}}}],"schema":"https://github.com/citation-style-language/schema/raw/master/csl-citation.json"} </w:instrText>
      </w:r>
      <w:r w:rsidR="006F5650" w:rsidRPr="00D37E37">
        <w:rPr>
          <w:sz w:val="20"/>
          <w:szCs w:val="20"/>
          <w:lang w:eastAsia="fr-FR"/>
        </w:rPr>
        <w:fldChar w:fldCharType="separate"/>
      </w:r>
      <w:r w:rsidR="006F5650" w:rsidRPr="00233380">
        <w:rPr>
          <w:sz w:val="20"/>
        </w:rPr>
        <w:t>(Le et al. 2012)</w:t>
      </w:r>
      <w:r w:rsidR="006F5650" w:rsidRPr="00D37E37">
        <w:rPr>
          <w:sz w:val="20"/>
          <w:szCs w:val="20"/>
          <w:lang w:eastAsia="fr-FR"/>
        </w:rPr>
        <w:fldChar w:fldCharType="end"/>
      </w:r>
      <w:r w:rsidR="006F5650" w:rsidRPr="00233380">
        <w:rPr>
          <w:sz w:val="20"/>
          <w:szCs w:val="20"/>
          <w:lang w:eastAsia="fr-FR"/>
        </w:rPr>
        <w:t xml:space="preserve"> </w:t>
      </w:r>
      <w:r w:rsidR="006F5650" w:rsidRPr="007F0F2A">
        <w:rPr>
          <w:sz w:val="20"/>
          <w:szCs w:val="20"/>
          <w:lang w:eastAsia="fr-FR"/>
        </w:rPr>
        <w:t xml:space="preserve">and microtiter plate method </w:t>
      </w:r>
      <w:r w:rsidR="006F5650" w:rsidRPr="00D37E37">
        <w:rPr>
          <w:sz w:val="20"/>
          <w:szCs w:val="20"/>
          <w:lang w:eastAsia="fr-FR"/>
        </w:rPr>
        <w:fldChar w:fldCharType="begin"/>
      </w:r>
      <w:r w:rsidR="006F5650" w:rsidRPr="007F0F2A">
        <w:rPr>
          <w:sz w:val="20"/>
          <w:szCs w:val="20"/>
          <w:lang w:eastAsia="fr-FR"/>
        </w:rPr>
        <w:instrText xml:space="preserve"> ADDIN ZOTERO_ITEM CSL_CITATION {"citationID":"BPJqfGOa","properties":{"formattedCitation":"(Radziwill-Bienkowska et al. 2014)","plainCitation":"(Radziwill-Bienkowska et al. 2014)"},"citationItems":[{"id":1358,"uris":["http://zotero.org/users/114156</w:instrText>
      </w:r>
      <w:r w:rsidR="001D19EC" w:rsidRPr="007F0F2A">
        <w:rPr>
          <w:sz w:val="20"/>
          <w:szCs w:val="20"/>
          <w:lang w:eastAsia="fr-FR"/>
        </w:rPr>
        <w:instrText xml:space="preserve">0/items/E472PBAM"],"uri":["http://zotero.org/users/1141560/items/E472PBAM"],"itemData":{"id":1358,"type":"article-journal","title":"Lactococcus lactis IBB477 presenting adhesive and muco-adhesive properties as a candidate carrier strain for oral vaccination against influenza virus","container-title":"Acta Biochimica Polonica","page":"603–607","volume":"61","issue":"3","source":"Google Scholar","author":[{"family":"Radziwill-Bienkowska","given":"Joanna M."},{"family":"Zochowska","given":"Dominika"},{"family":"Bardowski","given":"Jacek K."},{"family":"Mercier-Bonin","given":"Muriel"},{"family":"Kowalczyk","given":"Magdalena"}],"issued":{"date-parts":[["2014"]]},"accessed":{"date-parts":[["2014",12,18]]}}}],"schema":"https://github.com/citation-style-language/schema/raw/master/csl-citation.json"} </w:instrText>
      </w:r>
      <w:r w:rsidR="006F5650" w:rsidRPr="00D37E37">
        <w:rPr>
          <w:sz w:val="20"/>
          <w:szCs w:val="20"/>
          <w:lang w:eastAsia="fr-FR"/>
        </w:rPr>
        <w:fldChar w:fldCharType="separate"/>
      </w:r>
      <w:r w:rsidR="001D19EC" w:rsidRPr="007F0F2A">
        <w:rPr>
          <w:sz w:val="20"/>
        </w:rPr>
        <w:t>(Radziwill-Bienkowska et al. 2014)</w:t>
      </w:r>
      <w:r w:rsidR="006F5650" w:rsidRPr="00D37E37">
        <w:rPr>
          <w:sz w:val="20"/>
          <w:szCs w:val="20"/>
          <w:lang w:eastAsia="fr-FR"/>
        </w:rPr>
        <w:fldChar w:fldCharType="end"/>
      </w:r>
      <w:r w:rsidR="00275DF5" w:rsidRPr="007F0F2A">
        <w:rPr>
          <w:sz w:val="20"/>
          <w:szCs w:val="20"/>
          <w:lang w:eastAsia="fr-FR"/>
        </w:rPr>
        <w:t xml:space="preserve">. </w:t>
      </w:r>
    </w:p>
    <w:p w:rsidR="0087195E" w:rsidRPr="00D37E37" w:rsidRDefault="00DD06A8" w:rsidP="00DB062F">
      <w:pPr>
        <w:autoSpaceDE w:val="0"/>
        <w:spacing w:line="360" w:lineRule="auto"/>
        <w:jc w:val="both"/>
        <w:rPr>
          <w:sz w:val="20"/>
          <w:szCs w:val="20"/>
        </w:rPr>
      </w:pPr>
      <w:r w:rsidRPr="00D37E37">
        <w:rPr>
          <w:rFonts w:eastAsiaTheme="minorHAnsi"/>
          <w:sz w:val="20"/>
          <w:szCs w:val="20"/>
        </w:rPr>
        <w:t xml:space="preserve">To the best of our knowledge, the first study </w:t>
      </w:r>
      <w:r w:rsidR="00275DF5" w:rsidRPr="00D37E37">
        <w:rPr>
          <w:rFonts w:eastAsiaTheme="minorHAnsi"/>
          <w:sz w:val="20"/>
          <w:szCs w:val="20"/>
        </w:rPr>
        <w:t>on bacterial muco-adhesion under shear flow</w:t>
      </w:r>
      <w:r w:rsidR="00662190" w:rsidRPr="00D37E37">
        <w:rPr>
          <w:rFonts w:eastAsiaTheme="minorHAnsi"/>
          <w:sz w:val="20"/>
          <w:szCs w:val="20"/>
        </w:rPr>
        <w:t xml:space="preserve"> </w:t>
      </w:r>
      <w:r w:rsidR="006C602C" w:rsidRPr="00D37E37">
        <w:rPr>
          <w:rFonts w:eastAsiaTheme="minorHAnsi"/>
          <w:sz w:val="20"/>
          <w:szCs w:val="20"/>
        </w:rPr>
        <w:t xml:space="preserve">was </w:t>
      </w:r>
      <w:r w:rsidR="00662B7C" w:rsidRPr="00D37E37">
        <w:rPr>
          <w:rFonts w:eastAsiaTheme="minorHAnsi"/>
          <w:sz w:val="20"/>
          <w:szCs w:val="20"/>
        </w:rPr>
        <w:t xml:space="preserve">reported for </w:t>
      </w:r>
      <w:r w:rsidR="00812C15" w:rsidRPr="00D37E37">
        <w:rPr>
          <w:rFonts w:eastAsiaTheme="minorHAnsi"/>
          <w:i/>
          <w:sz w:val="20"/>
          <w:szCs w:val="20"/>
        </w:rPr>
        <w:t>L. lactis</w:t>
      </w:r>
      <w:r w:rsidR="00812C15" w:rsidRPr="00D37E37">
        <w:rPr>
          <w:rFonts w:eastAsiaTheme="minorHAnsi"/>
          <w:sz w:val="20"/>
          <w:szCs w:val="20"/>
        </w:rPr>
        <w:t xml:space="preserve"> subsp. </w:t>
      </w:r>
      <w:r w:rsidR="00812C15" w:rsidRPr="00D37E37">
        <w:rPr>
          <w:rFonts w:eastAsiaTheme="minorHAnsi"/>
          <w:i/>
          <w:sz w:val="20"/>
          <w:szCs w:val="20"/>
        </w:rPr>
        <w:t>lactis</w:t>
      </w:r>
      <w:r w:rsidR="00812C15" w:rsidRPr="00D37E37">
        <w:rPr>
          <w:rFonts w:eastAsiaTheme="minorHAnsi"/>
          <w:sz w:val="20"/>
          <w:szCs w:val="20"/>
        </w:rPr>
        <w:t xml:space="preserve"> </w:t>
      </w:r>
      <w:r w:rsidR="00662B7C" w:rsidRPr="00D37E37">
        <w:rPr>
          <w:rFonts w:eastAsiaTheme="minorHAnsi"/>
          <w:sz w:val="20"/>
          <w:szCs w:val="20"/>
        </w:rPr>
        <w:t xml:space="preserve">TIL448 </w:t>
      </w:r>
      <w:r w:rsidR="006F5650" w:rsidRPr="00D37E37">
        <w:rPr>
          <w:rFonts w:eastAsiaTheme="minorHAnsi"/>
          <w:sz w:val="20"/>
          <w:szCs w:val="20"/>
        </w:rPr>
        <w:fldChar w:fldCharType="begin"/>
      </w:r>
      <w:r w:rsidR="001D19EC">
        <w:rPr>
          <w:rFonts w:eastAsiaTheme="minorHAnsi"/>
          <w:sz w:val="20"/>
          <w:szCs w:val="20"/>
        </w:rPr>
        <w:instrText xml:space="preserve"> ADDIN ZOTERO_ITEM CSL_CITATION {"citationID":"rbZRL1TL","properties":{"formattedCitation":"(Le et al. 2013)","plainCitation":"(Le et al. 2013)"},"citationItems":[{"id":481,"uris":["http://zotero.org/users/1141560/items/3EDA5MTM"],"uri":["http://zotero.org/users/1141560/items/3EDA5MTM"],"itemData":{"id":481,"type":"article-journal","title":"Unraveling the Role of Surface Mucus-Binding Protein and Pili in Muco-Adhesion of Lactococcus lactis","container-title":"PLoS ONE","page":"e79850","volume":"8","issue":"11","source":"CrossRef","DOI":"10.1371/journal.pone.0079850","ISSN":"1932-6203","author":[{"family":"Le","given":"Doan Thanh Lam"},{"family":"Tran","given":"Thi-Ly"},{"family":"Duviau","given":"Marie-Pierre"},{"family":"Meyrand","given":"Mickael"},{"family":"Guérardel","given":"Yann"},{"family":"Castelain","given":"Mickaël"},{"family":"Loubière","given":"Pascal"},{"family":"Chapot-Chartier","given":"Marie-Pierre"},{"family":"Dague","given":"Etienne"},{"family":"Mercier-Bonin","given":"Muriel"}],"editor":[{"family":"Beloin","given":"Christophe"}],"issued":{"date-parts":[["2013",11,18]]},"accessed":{"date-parts":[["2013",12,3]]}}}],"schema":"https://github.com/citation-style-language/schema/raw/master/csl-citation.json"} </w:instrText>
      </w:r>
      <w:r w:rsidR="006F5650" w:rsidRPr="00D37E37">
        <w:rPr>
          <w:rFonts w:eastAsiaTheme="minorHAnsi"/>
          <w:sz w:val="20"/>
          <w:szCs w:val="20"/>
        </w:rPr>
        <w:fldChar w:fldCharType="separate"/>
      </w:r>
      <w:r w:rsidR="001D19EC" w:rsidRPr="001D19EC">
        <w:rPr>
          <w:sz w:val="20"/>
        </w:rPr>
        <w:t>(Le et al. 2013)</w:t>
      </w:r>
      <w:r w:rsidR="006F5650" w:rsidRPr="00D37E37">
        <w:rPr>
          <w:rFonts w:eastAsiaTheme="minorHAnsi"/>
          <w:sz w:val="20"/>
          <w:szCs w:val="20"/>
        </w:rPr>
        <w:fldChar w:fldCharType="end"/>
      </w:r>
      <w:r w:rsidR="00662B7C" w:rsidRPr="00D37E37">
        <w:rPr>
          <w:rFonts w:eastAsiaTheme="minorHAnsi"/>
          <w:sz w:val="20"/>
          <w:szCs w:val="20"/>
        </w:rPr>
        <w:t xml:space="preserve">. This strain was previously shown to </w:t>
      </w:r>
      <w:r w:rsidR="00B201AD" w:rsidRPr="00D37E37">
        <w:rPr>
          <w:rFonts w:eastAsiaTheme="minorHAnsi"/>
          <w:sz w:val="20"/>
          <w:szCs w:val="20"/>
        </w:rPr>
        <w:t xml:space="preserve">exhibit </w:t>
      </w:r>
      <w:r w:rsidR="00201C28" w:rsidRPr="00D37E37">
        <w:rPr>
          <w:rFonts w:eastAsiaTheme="minorHAnsi"/>
          <w:sz w:val="20"/>
          <w:szCs w:val="20"/>
        </w:rPr>
        <w:t xml:space="preserve">on its surface </w:t>
      </w:r>
      <w:r w:rsidR="00662B7C" w:rsidRPr="00D37E37">
        <w:rPr>
          <w:bCs/>
          <w:sz w:val="20"/>
          <w:szCs w:val="20"/>
        </w:rPr>
        <w:t xml:space="preserve">both pili and </w:t>
      </w:r>
      <w:r w:rsidR="00662B7C" w:rsidRPr="00D37E37">
        <w:rPr>
          <w:sz w:val="20"/>
          <w:szCs w:val="20"/>
        </w:rPr>
        <w:t xml:space="preserve">a mucus-binding protein, </w:t>
      </w:r>
      <w:r w:rsidR="0027330D" w:rsidRPr="00D37E37">
        <w:rPr>
          <w:bCs/>
          <w:sz w:val="20"/>
          <w:szCs w:val="20"/>
        </w:rPr>
        <w:t>displaying two MucBP domains [PF06458]</w:t>
      </w:r>
      <w:r w:rsidR="008D4379" w:rsidRPr="00D37E37">
        <w:rPr>
          <w:bCs/>
          <w:sz w:val="20"/>
          <w:szCs w:val="20"/>
        </w:rPr>
        <w:t>,</w:t>
      </w:r>
      <w:r w:rsidR="00662B7C" w:rsidRPr="00D37E37">
        <w:rPr>
          <w:bCs/>
          <w:sz w:val="20"/>
          <w:szCs w:val="20"/>
        </w:rPr>
        <w:t xml:space="preserve"> and </w:t>
      </w:r>
      <w:r w:rsidR="00662B7C" w:rsidRPr="00D37E37">
        <w:rPr>
          <w:sz w:val="20"/>
          <w:szCs w:val="20"/>
        </w:rPr>
        <w:t xml:space="preserve">which differs from the one identified by </w:t>
      </w:r>
      <w:r w:rsidR="00662B7C" w:rsidRPr="00D37E37">
        <w:rPr>
          <w:i/>
          <w:sz w:val="20"/>
          <w:szCs w:val="20"/>
        </w:rPr>
        <w:t>in silico</w:t>
      </w:r>
      <w:r w:rsidR="00662B7C" w:rsidRPr="00D37E37">
        <w:rPr>
          <w:sz w:val="20"/>
          <w:szCs w:val="20"/>
        </w:rPr>
        <w:t xml:space="preserve"> analysis in the chromosome of sequenced </w:t>
      </w:r>
      <w:r w:rsidR="00662B7C" w:rsidRPr="00D37E37">
        <w:rPr>
          <w:i/>
          <w:sz w:val="20"/>
          <w:szCs w:val="20"/>
        </w:rPr>
        <w:t xml:space="preserve">L. lactis </w:t>
      </w:r>
      <w:r w:rsidR="00662B7C" w:rsidRPr="00D37E37">
        <w:rPr>
          <w:sz w:val="20"/>
          <w:szCs w:val="20"/>
        </w:rPr>
        <w:t xml:space="preserve">strains </w:t>
      </w:r>
      <w:r w:rsidR="006F5650" w:rsidRPr="00D37E37">
        <w:rPr>
          <w:sz w:val="20"/>
          <w:szCs w:val="20"/>
        </w:rPr>
        <w:fldChar w:fldCharType="begin"/>
      </w:r>
      <w:r w:rsidR="001D19EC">
        <w:rPr>
          <w:sz w:val="20"/>
          <w:szCs w:val="20"/>
        </w:rPr>
        <w:instrText xml:space="preserve"> ADDIN ZOTERO_ITEM CSL_CITATION {"citationID":"FHY2OP4x","properties":{"formattedCitation":"(Meyrand et al. 2013)","plainCitation":"(Meyrand et al. 2013)"},"citationItems":[{"id":1008,"uris":["http://zotero.org/users/1141560/items/IRKW2HK9"],"uri":["http://zotero.org/users/1141560/items/IRKW2HK9"],"itemData":{"id":1008,"type":"article-journal","title":"Surface Proteome Analysis of a Natural Isolate of Lactococcus lactis Reveals the Presence of Pili Able to Bind Human Intestinal Epithelial Cells","container-title":"Molecular &amp; Cellular Proteomics","page":"3935-3947","volume":"12","issue":"12","source":"CrossRef","DOI":"10.1074/mcp.M113.029066","ISSN":"1535-9476, 1535-9484","language":"en","author":[{"family":"Meyrand","given":"M."},{"family":"Guillot","given":"A."},{"family":"Goin","given":"M."},{"family":"Furlan","given":"S."},{"family":"Armalyte","given":"J."},{"family":"Kulakauskas","given":"S."},{"family":"Cortes-Perez","given":"N. G."},{"family":"Thomas","given":"G."},{"family":"Chat","given":"S."},{"family":"Pechoux","given":"C."},{"family":"Dupres","given":"V."},{"family":"Hols","given":"P."},{"family":"Dufrene","given":"Y. F."},{"family":"Trugnan","given":"G."},{"family":"Chapot-Chartier","given":"M.-P."}],"issued":{"date-parts":[["2013",12,1]]},"accessed":{"date-parts":[["2014",12,27]]}}}],"schema":"https://github.com/citation-style-language/schema/raw/master/csl-citation.json"} </w:instrText>
      </w:r>
      <w:r w:rsidR="006F5650" w:rsidRPr="00D37E37">
        <w:rPr>
          <w:sz w:val="20"/>
          <w:szCs w:val="20"/>
        </w:rPr>
        <w:fldChar w:fldCharType="separate"/>
      </w:r>
      <w:r w:rsidR="001D19EC" w:rsidRPr="001D19EC">
        <w:rPr>
          <w:sz w:val="20"/>
        </w:rPr>
        <w:t>(Meyrand et al. 2013)</w:t>
      </w:r>
      <w:r w:rsidR="006F5650" w:rsidRPr="00D37E37">
        <w:rPr>
          <w:sz w:val="20"/>
          <w:szCs w:val="20"/>
        </w:rPr>
        <w:fldChar w:fldCharType="end"/>
      </w:r>
      <w:r w:rsidR="00812C15" w:rsidRPr="00D37E37">
        <w:rPr>
          <w:sz w:val="20"/>
          <w:szCs w:val="20"/>
        </w:rPr>
        <w:t xml:space="preserve">. </w:t>
      </w:r>
      <w:r w:rsidR="009814A5" w:rsidRPr="00D37E37">
        <w:rPr>
          <w:sz w:val="20"/>
          <w:szCs w:val="20"/>
        </w:rPr>
        <w:t>Interestingly</w:t>
      </w:r>
      <w:r w:rsidR="00812C15" w:rsidRPr="00D37E37">
        <w:rPr>
          <w:sz w:val="20"/>
          <w:szCs w:val="20"/>
        </w:rPr>
        <w:t xml:space="preserve">, such surface determinants </w:t>
      </w:r>
      <w:r w:rsidR="00FB3746" w:rsidRPr="00D37E37">
        <w:rPr>
          <w:sz w:val="20"/>
          <w:szCs w:val="20"/>
        </w:rPr>
        <w:t xml:space="preserve">are </w:t>
      </w:r>
      <w:r w:rsidR="00662B7C" w:rsidRPr="00D37E37">
        <w:rPr>
          <w:bCs/>
          <w:sz w:val="20"/>
          <w:szCs w:val="20"/>
        </w:rPr>
        <w:t>encoded by plasmid-located gene</w:t>
      </w:r>
      <w:r w:rsidR="00812C15" w:rsidRPr="00D37E37">
        <w:rPr>
          <w:bCs/>
          <w:sz w:val="20"/>
          <w:szCs w:val="20"/>
        </w:rPr>
        <w:t>s</w:t>
      </w:r>
      <w:r w:rsidR="00662B7C" w:rsidRPr="00D37E37">
        <w:rPr>
          <w:bCs/>
          <w:sz w:val="20"/>
          <w:szCs w:val="20"/>
        </w:rPr>
        <w:t>.</w:t>
      </w:r>
      <w:r w:rsidR="00812C15" w:rsidRPr="00D37E37">
        <w:rPr>
          <w:bCs/>
          <w:sz w:val="20"/>
          <w:szCs w:val="20"/>
        </w:rPr>
        <w:t xml:space="preserve"> A more important contribution of the mucus-binding protein</w:t>
      </w:r>
      <w:r w:rsidR="009E3197" w:rsidRPr="00D37E37">
        <w:rPr>
          <w:bCs/>
          <w:sz w:val="20"/>
          <w:szCs w:val="20"/>
        </w:rPr>
        <w:t>,</w:t>
      </w:r>
      <w:r w:rsidR="00812C15" w:rsidRPr="00D37E37">
        <w:rPr>
          <w:bCs/>
          <w:sz w:val="20"/>
          <w:szCs w:val="20"/>
        </w:rPr>
        <w:t xml:space="preserve"> than pili</w:t>
      </w:r>
      <w:r w:rsidR="009E3197" w:rsidRPr="00D37E37">
        <w:rPr>
          <w:bCs/>
          <w:sz w:val="20"/>
          <w:szCs w:val="20"/>
        </w:rPr>
        <w:t>,</w:t>
      </w:r>
      <w:r w:rsidR="00812C15" w:rsidRPr="00D37E37">
        <w:rPr>
          <w:bCs/>
          <w:sz w:val="20"/>
          <w:szCs w:val="20"/>
        </w:rPr>
        <w:t xml:space="preserve"> </w:t>
      </w:r>
      <w:r w:rsidR="009E3197" w:rsidRPr="00D37E37">
        <w:rPr>
          <w:bCs/>
          <w:sz w:val="20"/>
          <w:szCs w:val="20"/>
        </w:rPr>
        <w:t>toward</w:t>
      </w:r>
      <w:r w:rsidR="000B69C1" w:rsidRPr="00D37E37">
        <w:rPr>
          <w:bCs/>
          <w:sz w:val="20"/>
          <w:szCs w:val="20"/>
        </w:rPr>
        <w:t>s</w:t>
      </w:r>
      <w:r w:rsidR="009E3197" w:rsidRPr="00D37E37">
        <w:rPr>
          <w:bCs/>
          <w:sz w:val="20"/>
          <w:szCs w:val="20"/>
        </w:rPr>
        <w:t xml:space="preserve"> the </w:t>
      </w:r>
      <w:r w:rsidR="00662190" w:rsidRPr="00D37E37">
        <w:rPr>
          <w:bCs/>
          <w:sz w:val="20"/>
          <w:szCs w:val="20"/>
        </w:rPr>
        <w:t xml:space="preserve">adhesion </w:t>
      </w:r>
      <w:r w:rsidR="00812C15" w:rsidRPr="00D37E37">
        <w:rPr>
          <w:bCs/>
          <w:sz w:val="20"/>
          <w:szCs w:val="20"/>
        </w:rPr>
        <w:t xml:space="preserve">of </w:t>
      </w:r>
      <w:r w:rsidR="00812C15" w:rsidRPr="00D37E37">
        <w:rPr>
          <w:bCs/>
          <w:i/>
          <w:sz w:val="20"/>
          <w:szCs w:val="20"/>
        </w:rPr>
        <w:t>L. lactis</w:t>
      </w:r>
      <w:r w:rsidR="00812C15" w:rsidRPr="00D37E37">
        <w:rPr>
          <w:bCs/>
          <w:sz w:val="20"/>
          <w:szCs w:val="20"/>
        </w:rPr>
        <w:t xml:space="preserve"> </w:t>
      </w:r>
      <w:r w:rsidR="00662190" w:rsidRPr="00D37E37">
        <w:rPr>
          <w:bCs/>
          <w:sz w:val="20"/>
          <w:szCs w:val="20"/>
        </w:rPr>
        <w:t xml:space="preserve">to PGM coating </w:t>
      </w:r>
      <w:r w:rsidR="00812C15" w:rsidRPr="00D37E37">
        <w:rPr>
          <w:bCs/>
          <w:sz w:val="20"/>
          <w:szCs w:val="20"/>
        </w:rPr>
        <w:t xml:space="preserve">was assessed under shear flow </w:t>
      </w:r>
      <w:r w:rsidR="006F5650" w:rsidRPr="00D37E37">
        <w:rPr>
          <w:bCs/>
          <w:sz w:val="20"/>
          <w:szCs w:val="20"/>
        </w:rPr>
        <w:fldChar w:fldCharType="begin"/>
      </w:r>
      <w:r w:rsidR="001D19EC">
        <w:rPr>
          <w:bCs/>
          <w:sz w:val="20"/>
          <w:szCs w:val="20"/>
        </w:rPr>
        <w:instrText xml:space="preserve"> ADDIN ZOTERO_ITEM CSL_CITATION {"citationID":"BxY07wlJ","properties":{"formattedCitation":"(Le et al. 2013)","plainCitation":"(Le et al. 2013)"},"citationItems":[{"id":481,"uris":["http://zotero.org/users/1141560/items/3EDA5MTM"],"uri":["http://zotero.org/users/1141560/items/3EDA5MTM"],"itemData":{"id":481,"type":"article-journal","title":"Unraveling the Role of Surface Mucus-Binding Protein and Pili in Muco-Adhesion of Lactococcus lactis","container-title":"PLoS ONE","page":"e79850","volume":"8","issue":"11","source":"CrossRef","DOI":"10.1371/journal.pone.0079850","ISSN":"1932-6203","author":[{"family":"Le","given":"Doan Thanh Lam"},{"family":"Tran","given":"Thi-Ly"},{"family":"Duviau","given":"Marie-Pierre"},{"family":"Meyrand","given":"Mickael"},{"family":"Guérardel","given":"Yann"},{"family":"Castelain","given":"Mickaël"},{"family":"Loubière","given":"Pascal"},{"family":"Chapot-Chartier","given":"Marie-Pierre"},{"family":"Dague","given":"Etienne"},{"family":"Mercier-Bonin","given":"Muriel"}],"editor":[{"family":"Beloin","given":"Christophe"}],"issued":{"date-parts":[["2013",11,18]]},"accessed":{"date-parts":[["2013",12,3]]}}}],"schema":"https://github.com/citation-style-language/schema/raw/master/csl-citation.json"} </w:instrText>
      </w:r>
      <w:r w:rsidR="006F5650" w:rsidRPr="00D37E37">
        <w:rPr>
          <w:bCs/>
          <w:sz w:val="20"/>
          <w:szCs w:val="20"/>
        </w:rPr>
        <w:fldChar w:fldCharType="separate"/>
      </w:r>
      <w:r w:rsidR="001D19EC" w:rsidRPr="001D19EC">
        <w:rPr>
          <w:sz w:val="20"/>
        </w:rPr>
        <w:t>(Le et al. 2013)</w:t>
      </w:r>
      <w:r w:rsidR="006F5650" w:rsidRPr="00D37E37">
        <w:rPr>
          <w:bCs/>
          <w:sz w:val="20"/>
          <w:szCs w:val="20"/>
        </w:rPr>
        <w:fldChar w:fldCharType="end"/>
      </w:r>
      <w:r w:rsidR="005209E8" w:rsidRPr="00D37E37">
        <w:rPr>
          <w:bCs/>
          <w:sz w:val="20"/>
          <w:szCs w:val="20"/>
        </w:rPr>
        <w:t>. Accordingly</w:t>
      </w:r>
      <w:r w:rsidR="007E7DF2" w:rsidRPr="00D37E37">
        <w:rPr>
          <w:bCs/>
          <w:sz w:val="20"/>
          <w:szCs w:val="20"/>
        </w:rPr>
        <w:t xml:space="preserve">, </w:t>
      </w:r>
      <w:r w:rsidR="005209E8" w:rsidRPr="00D37E37">
        <w:rPr>
          <w:bCs/>
          <w:sz w:val="20"/>
          <w:szCs w:val="20"/>
        </w:rPr>
        <w:t xml:space="preserve">in the present work, </w:t>
      </w:r>
      <w:r w:rsidR="007E7DF2" w:rsidRPr="00D37E37">
        <w:rPr>
          <w:bCs/>
          <w:sz w:val="20"/>
          <w:szCs w:val="20"/>
        </w:rPr>
        <w:t xml:space="preserve">the role of the mucus-binding protein present in </w:t>
      </w:r>
      <w:r w:rsidR="007E7DF2" w:rsidRPr="00D37E37">
        <w:rPr>
          <w:bCs/>
          <w:i/>
          <w:sz w:val="20"/>
          <w:szCs w:val="20"/>
        </w:rPr>
        <w:t>L. lactis</w:t>
      </w:r>
      <w:r w:rsidR="007E7DF2" w:rsidRPr="00D37E37">
        <w:rPr>
          <w:bCs/>
          <w:sz w:val="20"/>
          <w:szCs w:val="20"/>
        </w:rPr>
        <w:t xml:space="preserve"> IBB477 was </w:t>
      </w:r>
      <w:r w:rsidR="005209E8" w:rsidRPr="00D37E37">
        <w:rPr>
          <w:bCs/>
          <w:sz w:val="20"/>
          <w:szCs w:val="20"/>
        </w:rPr>
        <w:t xml:space="preserve">established. </w:t>
      </w:r>
      <w:r w:rsidR="00FF69F7" w:rsidRPr="00D37E37">
        <w:rPr>
          <w:bCs/>
          <w:sz w:val="20"/>
          <w:szCs w:val="20"/>
        </w:rPr>
        <w:t xml:space="preserve">However, </w:t>
      </w:r>
      <w:r w:rsidR="004B3916" w:rsidRPr="00D37E37">
        <w:rPr>
          <w:bCs/>
          <w:sz w:val="20"/>
          <w:szCs w:val="20"/>
        </w:rPr>
        <w:t xml:space="preserve">the </w:t>
      </w:r>
      <w:r w:rsidR="00FF69F7" w:rsidRPr="00D37E37">
        <w:rPr>
          <w:bCs/>
          <w:sz w:val="20"/>
          <w:szCs w:val="20"/>
        </w:rPr>
        <w:t>a</w:t>
      </w:r>
      <w:r w:rsidR="005209E8" w:rsidRPr="00D37E37">
        <w:rPr>
          <w:bCs/>
          <w:sz w:val="20"/>
          <w:szCs w:val="20"/>
        </w:rPr>
        <w:t xml:space="preserve">dhesion of IBB477 </w:t>
      </w:r>
      <w:r w:rsidR="004B3916" w:rsidRPr="00D37E37">
        <w:rPr>
          <w:bCs/>
          <w:sz w:val="20"/>
          <w:szCs w:val="20"/>
        </w:rPr>
        <w:t xml:space="preserve">cells </w:t>
      </w:r>
      <w:r w:rsidR="005209E8" w:rsidRPr="00D37E37">
        <w:rPr>
          <w:bCs/>
          <w:sz w:val="20"/>
          <w:szCs w:val="20"/>
        </w:rPr>
        <w:t>to PGM-coated polystyrene was lower than that observed for TIL448</w:t>
      </w:r>
      <w:r w:rsidR="0066173B" w:rsidRPr="00D37E37">
        <w:rPr>
          <w:bCs/>
          <w:sz w:val="20"/>
          <w:szCs w:val="20"/>
        </w:rPr>
        <w:t xml:space="preserve"> </w:t>
      </w:r>
      <w:r w:rsidR="004B3916" w:rsidRPr="00D37E37">
        <w:rPr>
          <w:bCs/>
          <w:sz w:val="20"/>
          <w:szCs w:val="20"/>
        </w:rPr>
        <w:t xml:space="preserve">cells </w:t>
      </w:r>
      <w:r w:rsidR="0066173B" w:rsidRPr="00D37E37">
        <w:rPr>
          <w:bCs/>
          <w:sz w:val="20"/>
          <w:szCs w:val="20"/>
        </w:rPr>
        <w:t xml:space="preserve">(for </w:t>
      </w:r>
      <w:r w:rsidR="00941F10" w:rsidRPr="00D37E37">
        <w:rPr>
          <w:rFonts w:eastAsia="SimSun"/>
          <w:kern w:val="1"/>
          <w:sz w:val="20"/>
          <w:szCs w:val="20"/>
          <w:lang w:eastAsia="hi-IN" w:bidi="hi-IN"/>
        </w:rPr>
        <w:t>τ</w:t>
      </w:r>
      <w:r w:rsidR="00941F10" w:rsidRPr="00D37E37">
        <w:rPr>
          <w:rFonts w:eastAsia="SimSun"/>
          <w:kern w:val="1"/>
          <w:sz w:val="20"/>
          <w:szCs w:val="20"/>
          <w:vertAlign w:val="subscript"/>
          <w:lang w:eastAsia="hi-IN" w:bidi="hi-IN"/>
        </w:rPr>
        <w:t>W</w:t>
      </w:r>
      <w:r w:rsidR="00941F10" w:rsidRPr="00D37E37">
        <w:rPr>
          <w:rFonts w:eastAsia="SimSun"/>
          <w:kern w:val="1"/>
          <w:sz w:val="20"/>
          <w:szCs w:val="20"/>
          <w:lang w:eastAsia="hi-IN" w:bidi="hi-IN"/>
        </w:rPr>
        <w:t xml:space="preserve"> = 80 Pa</w:t>
      </w:r>
      <w:r w:rsidR="0066173B" w:rsidRPr="00D37E37">
        <w:rPr>
          <w:bCs/>
          <w:sz w:val="20"/>
          <w:szCs w:val="20"/>
        </w:rPr>
        <w:t xml:space="preserve">, </w:t>
      </w:r>
      <w:r w:rsidR="0066173B" w:rsidRPr="00D37E37">
        <w:rPr>
          <w:rFonts w:eastAsia="SimSun"/>
          <w:kern w:val="1"/>
          <w:sz w:val="20"/>
          <w:szCs w:val="20"/>
          <w:lang w:eastAsia="hi-IN" w:bidi="hi-IN"/>
        </w:rPr>
        <w:t>40</w:t>
      </w:r>
      <w:r w:rsidR="00192917">
        <w:rPr>
          <w:rFonts w:eastAsia="SimSun"/>
          <w:kern w:val="1"/>
          <w:sz w:val="20"/>
          <w:szCs w:val="20"/>
          <w:lang w:eastAsia="hi-IN" w:bidi="hi-IN"/>
        </w:rPr>
        <w:t xml:space="preserve"> </w:t>
      </w:r>
      <w:r w:rsidR="0066173B" w:rsidRPr="00D37E37">
        <w:rPr>
          <w:rFonts w:eastAsia="SimSun"/>
          <w:kern w:val="1"/>
          <w:sz w:val="20"/>
          <w:szCs w:val="20"/>
          <w:lang w:eastAsia="hi-IN" w:bidi="hi-IN"/>
        </w:rPr>
        <w:t>% and 80</w:t>
      </w:r>
      <w:r w:rsidR="00192917">
        <w:rPr>
          <w:rFonts w:eastAsia="SimSun"/>
          <w:kern w:val="1"/>
          <w:sz w:val="20"/>
          <w:szCs w:val="20"/>
          <w:lang w:eastAsia="hi-IN" w:bidi="hi-IN"/>
        </w:rPr>
        <w:t xml:space="preserve"> </w:t>
      </w:r>
      <w:r w:rsidR="0066173B" w:rsidRPr="00D37E37">
        <w:rPr>
          <w:rFonts w:eastAsia="SimSun"/>
          <w:kern w:val="1"/>
          <w:sz w:val="20"/>
          <w:szCs w:val="20"/>
          <w:lang w:eastAsia="hi-IN" w:bidi="hi-IN"/>
        </w:rPr>
        <w:t>% of the initial bacterial population remain</w:t>
      </w:r>
      <w:r w:rsidR="004B3916" w:rsidRPr="00D37E37">
        <w:rPr>
          <w:rFonts w:eastAsia="SimSun"/>
          <w:kern w:val="1"/>
          <w:sz w:val="20"/>
          <w:szCs w:val="20"/>
          <w:lang w:eastAsia="hi-IN" w:bidi="hi-IN"/>
        </w:rPr>
        <w:t>ed</w:t>
      </w:r>
      <w:r w:rsidR="0066173B" w:rsidRPr="00D37E37">
        <w:rPr>
          <w:rFonts w:eastAsia="SimSun"/>
          <w:kern w:val="1"/>
          <w:sz w:val="20"/>
          <w:szCs w:val="20"/>
          <w:lang w:eastAsia="hi-IN" w:bidi="hi-IN"/>
        </w:rPr>
        <w:t xml:space="preserve"> attached to </w:t>
      </w:r>
      <w:r w:rsidR="00ED2CE6" w:rsidRPr="00D37E37">
        <w:rPr>
          <w:rFonts w:eastAsia="SimSun"/>
          <w:kern w:val="1"/>
          <w:sz w:val="20"/>
          <w:szCs w:val="20"/>
          <w:lang w:eastAsia="hi-IN" w:bidi="hi-IN"/>
        </w:rPr>
        <w:t xml:space="preserve">the </w:t>
      </w:r>
      <w:r w:rsidR="0066173B" w:rsidRPr="00D37E37">
        <w:rPr>
          <w:rFonts w:eastAsia="SimSun"/>
          <w:kern w:val="1"/>
          <w:sz w:val="20"/>
          <w:szCs w:val="20"/>
          <w:lang w:eastAsia="hi-IN" w:bidi="hi-IN"/>
        </w:rPr>
        <w:t>PGM coating</w:t>
      </w:r>
      <w:r w:rsidR="005209E8" w:rsidRPr="00D37E37">
        <w:rPr>
          <w:bCs/>
          <w:sz w:val="20"/>
          <w:szCs w:val="20"/>
        </w:rPr>
        <w:t xml:space="preserve">, </w:t>
      </w:r>
      <w:r w:rsidR="0066173B" w:rsidRPr="00D37E37">
        <w:rPr>
          <w:bCs/>
          <w:sz w:val="20"/>
          <w:szCs w:val="20"/>
        </w:rPr>
        <w:t>for IBB477 and TIL448</w:t>
      </w:r>
      <w:r w:rsidR="00ED2CE6" w:rsidRPr="00D37E37">
        <w:rPr>
          <w:bCs/>
          <w:sz w:val="20"/>
          <w:szCs w:val="20"/>
        </w:rPr>
        <w:t xml:space="preserve"> strains</w:t>
      </w:r>
      <w:r w:rsidR="0066173B" w:rsidRPr="00D37E37">
        <w:rPr>
          <w:bCs/>
          <w:sz w:val="20"/>
          <w:szCs w:val="20"/>
        </w:rPr>
        <w:t xml:space="preserve">), </w:t>
      </w:r>
      <w:r w:rsidR="005209E8" w:rsidRPr="00D37E37">
        <w:rPr>
          <w:bCs/>
          <w:sz w:val="20"/>
          <w:szCs w:val="20"/>
        </w:rPr>
        <w:t xml:space="preserve">probably </w:t>
      </w:r>
      <w:r w:rsidR="005A654A" w:rsidRPr="00D37E37">
        <w:rPr>
          <w:bCs/>
          <w:sz w:val="20"/>
          <w:szCs w:val="20"/>
        </w:rPr>
        <w:t xml:space="preserve">because of </w:t>
      </w:r>
      <w:r w:rsidR="005209E8" w:rsidRPr="00D37E37">
        <w:rPr>
          <w:bCs/>
          <w:sz w:val="20"/>
          <w:szCs w:val="20"/>
        </w:rPr>
        <w:t>the lack of cell surface pili in the former</w:t>
      </w:r>
      <w:r w:rsidR="00F56D66" w:rsidRPr="00D37E37">
        <w:rPr>
          <w:sz w:val="20"/>
          <w:szCs w:val="20"/>
        </w:rPr>
        <w:t>.</w:t>
      </w:r>
    </w:p>
    <w:p w:rsidR="00524E87" w:rsidRPr="00D37E37" w:rsidRDefault="00651584" w:rsidP="00491B77">
      <w:pPr>
        <w:pStyle w:val="Bibliografia"/>
        <w:spacing w:after="0" w:line="360" w:lineRule="auto"/>
        <w:ind w:left="0" w:firstLine="0"/>
        <w:jc w:val="both"/>
        <w:rPr>
          <w:bCs/>
          <w:sz w:val="20"/>
          <w:szCs w:val="20"/>
        </w:rPr>
      </w:pPr>
      <w:r w:rsidRPr="00D37E37">
        <w:rPr>
          <w:sz w:val="20"/>
          <w:szCs w:val="20"/>
        </w:rPr>
        <w:t>T</w:t>
      </w:r>
      <w:r w:rsidR="003A5D7E" w:rsidRPr="00D37E37">
        <w:rPr>
          <w:sz w:val="20"/>
          <w:szCs w:val="20"/>
        </w:rPr>
        <w:t xml:space="preserve">o identify </w:t>
      </w:r>
      <w:r w:rsidR="00042340" w:rsidRPr="00D37E37">
        <w:rPr>
          <w:sz w:val="20"/>
          <w:szCs w:val="20"/>
        </w:rPr>
        <w:t xml:space="preserve">the </w:t>
      </w:r>
      <w:r w:rsidR="00BC50F2" w:rsidRPr="00D37E37">
        <w:rPr>
          <w:sz w:val="20"/>
          <w:szCs w:val="20"/>
        </w:rPr>
        <w:t xml:space="preserve">molecular determinants potentially involved in </w:t>
      </w:r>
      <w:r w:rsidR="00042340" w:rsidRPr="00D37E37">
        <w:rPr>
          <w:sz w:val="20"/>
          <w:szCs w:val="20"/>
        </w:rPr>
        <w:t xml:space="preserve">the </w:t>
      </w:r>
      <w:r w:rsidR="003A5D7E" w:rsidRPr="00D37E37">
        <w:rPr>
          <w:sz w:val="20"/>
          <w:szCs w:val="20"/>
        </w:rPr>
        <w:t>adhesion of IBB477</w:t>
      </w:r>
      <w:r w:rsidR="00BC50F2" w:rsidRPr="00D37E37">
        <w:rPr>
          <w:sz w:val="20"/>
          <w:szCs w:val="20"/>
        </w:rPr>
        <w:t xml:space="preserve"> </w:t>
      </w:r>
      <w:r w:rsidR="00042340" w:rsidRPr="00D37E37">
        <w:rPr>
          <w:sz w:val="20"/>
          <w:szCs w:val="20"/>
        </w:rPr>
        <w:t xml:space="preserve">cells </w:t>
      </w:r>
      <w:r w:rsidR="00BC50F2" w:rsidRPr="00D37E37">
        <w:rPr>
          <w:sz w:val="20"/>
          <w:szCs w:val="20"/>
        </w:rPr>
        <w:t xml:space="preserve">to </w:t>
      </w:r>
      <w:r w:rsidR="00042340" w:rsidRPr="00D37E37">
        <w:rPr>
          <w:sz w:val="20"/>
          <w:szCs w:val="20"/>
        </w:rPr>
        <w:t xml:space="preserve">the </w:t>
      </w:r>
      <w:r w:rsidR="00BC50F2" w:rsidRPr="00D37E37">
        <w:rPr>
          <w:sz w:val="20"/>
          <w:szCs w:val="20"/>
        </w:rPr>
        <w:t>intestinal mucosa</w:t>
      </w:r>
      <w:r w:rsidR="00540641" w:rsidRPr="00D37E37">
        <w:rPr>
          <w:sz w:val="20"/>
          <w:szCs w:val="20"/>
        </w:rPr>
        <w:t>,</w:t>
      </w:r>
      <w:r w:rsidR="00BC50F2" w:rsidRPr="00D37E37">
        <w:rPr>
          <w:sz w:val="20"/>
          <w:szCs w:val="20"/>
        </w:rPr>
        <w:t xml:space="preserve"> </w:t>
      </w:r>
      <w:r w:rsidR="003A5D7E" w:rsidRPr="00D37E37">
        <w:rPr>
          <w:sz w:val="20"/>
          <w:szCs w:val="20"/>
        </w:rPr>
        <w:t>the genome of this strain has been sequenced</w:t>
      </w:r>
      <w:r w:rsidR="000C5398" w:rsidRPr="00D37E37">
        <w:rPr>
          <w:sz w:val="20"/>
          <w:szCs w:val="20"/>
        </w:rPr>
        <w:t>, followed by</w:t>
      </w:r>
      <w:r w:rsidR="00AC79D6" w:rsidRPr="00D37E37">
        <w:rPr>
          <w:sz w:val="20"/>
          <w:szCs w:val="20"/>
        </w:rPr>
        <w:t xml:space="preserve"> bioinformatic analysis</w:t>
      </w:r>
      <w:r w:rsidR="00BC50F2" w:rsidRPr="00D37E37">
        <w:rPr>
          <w:sz w:val="20"/>
          <w:szCs w:val="20"/>
        </w:rPr>
        <w:t>.</w:t>
      </w:r>
      <w:r w:rsidR="003A5D7E" w:rsidRPr="00D37E37">
        <w:rPr>
          <w:sz w:val="20"/>
          <w:szCs w:val="20"/>
        </w:rPr>
        <w:t xml:space="preserve"> </w:t>
      </w:r>
      <w:r w:rsidR="006B3F25" w:rsidRPr="00D37E37">
        <w:rPr>
          <w:sz w:val="20"/>
          <w:szCs w:val="20"/>
        </w:rPr>
        <w:t>Cell surface-associated m</w:t>
      </w:r>
      <w:r w:rsidR="00422224" w:rsidRPr="00D37E37">
        <w:rPr>
          <w:sz w:val="20"/>
          <w:szCs w:val="20"/>
        </w:rPr>
        <w:t xml:space="preserve">acromolecules are considered to </w:t>
      </w:r>
      <w:r w:rsidR="006B3F25" w:rsidRPr="00D37E37">
        <w:rPr>
          <w:sz w:val="20"/>
          <w:szCs w:val="20"/>
        </w:rPr>
        <w:t xml:space="preserve">play an important role in the </w:t>
      </w:r>
      <w:r w:rsidR="00422224" w:rsidRPr="00D37E37">
        <w:rPr>
          <w:sz w:val="20"/>
          <w:szCs w:val="20"/>
        </w:rPr>
        <w:t xml:space="preserve">adhesion of LAB to the </w:t>
      </w:r>
      <w:r w:rsidR="006B3F25" w:rsidRPr="00D37E37">
        <w:rPr>
          <w:sz w:val="20"/>
          <w:szCs w:val="20"/>
        </w:rPr>
        <w:t>GIT</w:t>
      </w:r>
      <w:r w:rsidR="00422224" w:rsidRPr="00D37E37">
        <w:rPr>
          <w:sz w:val="20"/>
          <w:szCs w:val="20"/>
        </w:rPr>
        <w:t xml:space="preserve">. </w:t>
      </w:r>
      <w:r w:rsidR="004340C0" w:rsidRPr="00D37E37">
        <w:rPr>
          <w:sz w:val="20"/>
          <w:szCs w:val="20"/>
          <w:lang w:eastAsia="pl-PL"/>
        </w:rPr>
        <w:t xml:space="preserve">Subcellular localizations of all identified proteins, </w:t>
      </w:r>
      <w:r w:rsidR="00C67272" w:rsidRPr="00D37E37">
        <w:rPr>
          <w:sz w:val="20"/>
          <w:szCs w:val="20"/>
          <w:lang w:eastAsia="pl-PL"/>
        </w:rPr>
        <w:t xml:space="preserve">as </w:t>
      </w:r>
      <w:r w:rsidR="004340C0" w:rsidRPr="00D37E37">
        <w:rPr>
          <w:sz w:val="20"/>
          <w:szCs w:val="20"/>
          <w:lang w:eastAsia="pl-PL"/>
        </w:rPr>
        <w:t>predicted by PSORT</w:t>
      </w:r>
      <w:r w:rsidR="00265241" w:rsidRPr="00D37E37">
        <w:rPr>
          <w:sz w:val="20"/>
          <w:szCs w:val="20"/>
          <w:lang w:eastAsia="pl-PL"/>
        </w:rPr>
        <w:t>b</w:t>
      </w:r>
      <w:r w:rsidR="004340C0" w:rsidRPr="00D37E37">
        <w:rPr>
          <w:sz w:val="20"/>
          <w:szCs w:val="20"/>
          <w:lang w:eastAsia="pl-PL"/>
        </w:rPr>
        <w:t xml:space="preserve">, showed </w:t>
      </w:r>
      <w:r w:rsidR="000B6D16" w:rsidRPr="00D37E37">
        <w:rPr>
          <w:sz w:val="20"/>
          <w:szCs w:val="20"/>
          <w:lang w:eastAsia="pl-PL"/>
        </w:rPr>
        <w:t xml:space="preserve">that </w:t>
      </w:r>
      <w:r w:rsidR="00265241" w:rsidRPr="00D37E37">
        <w:rPr>
          <w:sz w:val="20"/>
          <w:szCs w:val="20"/>
          <w:lang w:eastAsia="pl-PL"/>
        </w:rPr>
        <w:t xml:space="preserve">63 proteins </w:t>
      </w:r>
      <w:r w:rsidR="000B6D16" w:rsidRPr="00D37E37">
        <w:rPr>
          <w:sz w:val="20"/>
          <w:szCs w:val="20"/>
          <w:lang w:eastAsia="pl-PL"/>
        </w:rPr>
        <w:t xml:space="preserve">were </w:t>
      </w:r>
      <w:r w:rsidR="004340C0" w:rsidRPr="00D37E37">
        <w:rPr>
          <w:sz w:val="20"/>
          <w:szCs w:val="20"/>
          <w:lang w:eastAsia="pl-PL"/>
        </w:rPr>
        <w:t xml:space="preserve">extracellular or attached to </w:t>
      </w:r>
      <w:r w:rsidR="00936943" w:rsidRPr="00D37E37">
        <w:rPr>
          <w:sz w:val="20"/>
          <w:szCs w:val="20"/>
          <w:lang w:eastAsia="pl-PL"/>
        </w:rPr>
        <w:t xml:space="preserve">the </w:t>
      </w:r>
      <w:r w:rsidR="004340C0" w:rsidRPr="00D37E37">
        <w:rPr>
          <w:sz w:val="20"/>
          <w:szCs w:val="20"/>
          <w:lang w:eastAsia="pl-PL"/>
        </w:rPr>
        <w:t xml:space="preserve">cell wall. </w:t>
      </w:r>
      <w:r w:rsidR="0087195E" w:rsidRPr="00D37E37">
        <w:rPr>
          <w:sz w:val="20"/>
          <w:szCs w:val="20"/>
          <w:lang w:eastAsia="pl-PL"/>
        </w:rPr>
        <w:t xml:space="preserve">While the number of identified proteins might appear to be small, it is on the same order of magnitude as </w:t>
      </w:r>
      <w:r w:rsidR="00936943" w:rsidRPr="00D37E37">
        <w:rPr>
          <w:sz w:val="20"/>
          <w:szCs w:val="20"/>
          <w:lang w:eastAsia="pl-PL"/>
        </w:rPr>
        <w:t xml:space="preserve">the </w:t>
      </w:r>
      <w:r w:rsidR="0087195E" w:rsidRPr="00D37E37">
        <w:rPr>
          <w:sz w:val="20"/>
          <w:szCs w:val="20"/>
          <w:lang w:eastAsia="pl-PL"/>
        </w:rPr>
        <w:t xml:space="preserve">experimentally identified surface proteome of </w:t>
      </w:r>
      <w:r w:rsidR="0087195E" w:rsidRPr="00D37E37">
        <w:rPr>
          <w:i/>
          <w:sz w:val="20"/>
          <w:szCs w:val="20"/>
          <w:lang w:eastAsia="pl-PL"/>
        </w:rPr>
        <w:t xml:space="preserve">L. lactis </w:t>
      </w:r>
      <w:r w:rsidR="0087195E" w:rsidRPr="00D37E37">
        <w:rPr>
          <w:sz w:val="20"/>
          <w:szCs w:val="20"/>
          <w:lang w:eastAsia="pl-PL"/>
        </w:rPr>
        <w:t>subsp.</w:t>
      </w:r>
      <w:r w:rsidR="0087195E" w:rsidRPr="00D37E37">
        <w:rPr>
          <w:i/>
          <w:sz w:val="20"/>
          <w:szCs w:val="20"/>
          <w:lang w:eastAsia="pl-PL"/>
        </w:rPr>
        <w:t xml:space="preserve"> cremoris </w:t>
      </w:r>
      <w:r w:rsidR="0087195E" w:rsidRPr="00D37E37">
        <w:rPr>
          <w:sz w:val="20"/>
          <w:szCs w:val="20"/>
          <w:lang w:eastAsia="pl-PL"/>
        </w:rPr>
        <w:t>NZ9000</w:t>
      </w:r>
      <w:r w:rsidR="0087195E" w:rsidRPr="00D37E37">
        <w:rPr>
          <w:i/>
          <w:sz w:val="20"/>
          <w:szCs w:val="20"/>
          <w:lang w:eastAsia="pl-PL"/>
        </w:rPr>
        <w:t xml:space="preserve"> </w:t>
      </w:r>
      <w:r w:rsidR="006F5650" w:rsidRPr="00D37E37">
        <w:rPr>
          <w:sz w:val="20"/>
          <w:szCs w:val="20"/>
          <w:lang w:eastAsia="pl-PL"/>
        </w:rPr>
        <w:fldChar w:fldCharType="begin"/>
      </w:r>
      <w:r w:rsidR="001D19EC">
        <w:rPr>
          <w:sz w:val="20"/>
          <w:szCs w:val="20"/>
          <w:lang w:eastAsia="pl-PL"/>
        </w:rPr>
        <w:instrText xml:space="preserve"> ADDIN ZOTERO_ITEM CSL_CITATION {"citationID":"IOVreQw7","properties":{"formattedCitation":"(Berlec et al. 2011)","plainCitation":"(Berlec et al. 2011)"},"citationItems":[{"id":205,"uris":["http://zotero.org/users/1141560/items/HXKIA7BA"],"uri":["http://zotero.org/users/1141560/items/HXKIA7BA"],"itemData":{"id":205,"type":"article-journal","title":"Identification of Candidate Carrier Proteins for Surface Display on Lactococcus lactis by Theoretical and Experimental Analyses of the Surface Proteome","container-title":"Applied and Environmental Microbiology","page":"1292-1300","volume":"77","issue":"4","abstract":"Lactococcus lactis is a lactic acid bacterium of proven safety for use in human oral applications. For this purpose, surface display of recombinant proteins is important, and new approaches for it are being sought. Analysis of the bacterial surface proteome is essential in identifying new candidate carrier proteins for surface display. We have made two different predictions of surface-associated proteins of L. lactis MG1363 by using Augur and LocateP software, which yielded 666 and 648 proteins, respectively. Surface proteins of L. lactis NZ9000, a derivative of MG1363, were identified by using a proteomics approach. The surface proteins were cleaved from intact bacteria, and the resulting peptides were identified by mass spectrometry. The latter approach yielded 80 proteins, 34 of which were not predicted by either software. Of the 80 proteins, 7 were selected for further study. These were cloned in frame with a C-terminal hexahistidine tag and overexpressed in L. lactis NZ9000 using nisin-controlled expression. Proteins of correct molecular weight carrying a hexahistidine tag were detected. Their surface localization was confirmed with flow cytometry. Basic membrane protein A (BmpA) was exposed at the highest level. To test BmpA as a candidate carrier protein, the hexahistidine tag was replaced by the B domain of staphylococcal protein A in the genetic construct. The B domain was displayed on the surface with BmpA as a carrier. The advantage of covalent BmpA binding was demonstrated. BmpA was thus shown to be a suitable candidate for a carrier protein in lactococcal surface display.","DOI":"10.1128/AEM.02102-10","journalAbbreviation":"Applied and Environmental Microbiology","author":[{"family":"Berlec","given":"Aleš"},{"family":"Zadravec","given":"Petra"},{"family":"Jevnikar","given":"Zala"},{"family":"Štrukelj","given":"Borut"}],"issued":{"date-parts":[["2011",2,15]]}}}],"schema":"https://github.com/citation-style-language/schema/raw/master/csl-citation.json"} </w:instrText>
      </w:r>
      <w:r w:rsidR="006F5650" w:rsidRPr="00D37E37">
        <w:rPr>
          <w:sz w:val="20"/>
          <w:szCs w:val="20"/>
          <w:lang w:eastAsia="pl-PL"/>
        </w:rPr>
        <w:fldChar w:fldCharType="separate"/>
      </w:r>
      <w:r w:rsidR="001D19EC" w:rsidRPr="001D19EC">
        <w:rPr>
          <w:sz w:val="20"/>
        </w:rPr>
        <w:t>(Berlec et al. 2011)</w:t>
      </w:r>
      <w:r w:rsidR="006F5650" w:rsidRPr="00D37E37">
        <w:rPr>
          <w:sz w:val="20"/>
          <w:szCs w:val="20"/>
          <w:lang w:eastAsia="pl-PL"/>
        </w:rPr>
        <w:fldChar w:fldCharType="end"/>
      </w:r>
      <w:r w:rsidR="0087195E" w:rsidRPr="00D37E37">
        <w:rPr>
          <w:sz w:val="20"/>
          <w:szCs w:val="20"/>
          <w:lang w:eastAsia="pl-PL"/>
        </w:rPr>
        <w:t>.</w:t>
      </w:r>
      <w:r w:rsidR="00F56D66" w:rsidRPr="00D37E37">
        <w:rPr>
          <w:sz w:val="20"/>
          <w:szCs w:val="20"/>
        </w:rPr>
        <w:t xml:space="preserve"> </w:t>
      </w:r>
      <w:r w:rsidR="004629E9" w:rsidRPr="00D37E37">
        <w:rPr>
          <w:sz w:val="20"/>
          <w:szCs w:val="20"/>
        </w:rPr>
        <w:t>The choice of PSORTb v3 over other approaches or d</w:t>
      </w:r>
      <w:r w:rsidR="00765FCB" w:rsidRPr="00D37E37">
        <w:rPr>
          <w:sz w:val="20"/>
          <w:szCs w:val="20"/>
        </w:rPr>
        <w:t xml:space="preserve">atabases (such as LAB-secretome </w:t>
      </w:r>
      <w:r w:rsidR="006F5650" w:rsidRPr="00D37E37">
        <w:rPr>
          <w:sz w:val="20"/>
          <w:szCs w:val="20"/>
        </w:rPr>
        <w:fldChar w:fldCharType="begin"/>
      </w:r>
      <w:r w:rsidR="001D19EC">
        <w:rPr>
          <w:sz w:val="20"/>
          <w:szCs w:val="20"/>
        </w:rPr>
        <w:instrText xml:space="preserve"> ADDIN ZOTERO_ITEM CSL_CITATION {"citationID":"0UyggOlp","properties":{"formattedCitation":"(Zhou et al. 2010)","plainCitation":"(Zhou et al. 2010)"},"citationItems":[{"id":122,"uris":["http://zotero.org/users/1141560/items/2KAA2MSH"],"uri":["http://zotero.org/users/1141560/items/2KAA2MSH"],"itemData":{"id":122,"type":"article-journal","title":"LAB-Secretome: a genome-scale comparative analysis of the predicted extracellular and surface-associated proteins of Lactic Acid Bacteria","container-title":"BMC Genomics","page":"651","volume":"11","issue":"1","abstract":"BACKGROUND:In Lactic Acid Bacteria (LAB), the extracellular and surface-associated proteins can be involved in processes such as cell wall metabolism, degradation and uptake of nutrients, communication and binding to substrates or hosts. A genome-scale comparative study of these proteins (secretomes) can provide vast information towards the understanding of the molecular evolution, diversity, function and adaptation of LAB to their specific environmental niches.RESULTS:We have performed an extensive prediction and comparison of the secretomes from 26 sequenced LAB genomes. A new approach to detect homolog clusters of secretome proteins (LaCOGs) was designed by integrating protein subcellular location prediction and homology clustering methods. The initial clusters were further adjusted semi-manually based on multiple sequence alignments, domain compositions, pseudogene analysis and biological function of the proteins. Ubiquitous protein families were identified, as well as species-specific, strain-specific, and niche-specific LaCOGs. Comparative analysis of protein subfamilies has shown that the distribution and functional specificity of LaCOGs could be used to explain many niche-specific phenotypes.A comprehensive and user-friendly database LAB-Secretome was constructed to store, visualize and update the extracellular proteins and LaCOGs http://www.cmbi.ru.nl/lab_secretome/. This database will be updated regularly when new bacterial genomes become available.CONCLUSIONS:The LAB-Secretome database could be used to understand the evolution and adaptation of lactic acid bacteria to their environmental niches, to improve protein functional annotation and to serve as basis for targeted experimental studies.","author":[{"family":"Zhou","given":"Miaomiao"},{"family":"Theunissen","given":"Daniel"},{"family":"Wels","given":"Michiel"},{"family":"Siezen","given":"Roland"}],"issued":{"date-parts":[["2010"]]}}}],"schema":"https://github.com/citation-style-language/schema/raw/master/csl-citation.json"} </w:instrText>
      </w:r>
      <w:r w:rsidR="006F5650" w:rsidRPr="00D37E37">
        <w:rPr>
          <w:sz w:val="20"/>
          <w:szCs w:val="20"/>
        </w:rPr>
        <w:fldChar w:fldCharType="separate"/>
      </w:r>
      <w:r w:rsidR="001D19EC" w:rsidRPr="001D19EC">
        <w:rPr>
          <w:sz w:val="20"/>
        </w:rPr>
        <w:t>(Zhou et al. 2010)</w:t>
      </w:r>
      <w:r w:rsidR="006F5650" w:rsidRPr="00D37E37">
        <w:rPr>
          <w:sz w:val="20"/>
          <w:szCs w:val="20"/>
        </w:rPr>
        <w:fldChar w:fldCharType="end"/>
      </w:r>
      <w:r w:rsidR="00FC58F2" w:rsidRPr="00D37E37">
        <w:rPr>
          <w:sz w:val="20"/>
          <w:szCs w:val="20"/>
        </w:rPr>
        <w:t>)</w:t>
      </w:r>
      <w:r w:rsidR="004629E9" w:rsidRPr="00D37E37">
        <w:rPr>
          <w:sz w:val="20"/>
          <w:szCs w:val="20"/>
        </w:rPr>
        <w:t xml:space="preserve"> was dictated by the emphasis on precision (or specificity) instead o</w:t>
      </w:r>
      <w:r w:rsidR="0077010D" w:rsidRPr="00D37E37">
        <w:rPr>
          <w:sz w:val="20"/>
          <w:szCs w:val="20"/>
        </w:rPr>
        <w:t>f recall (or sensitivity).</w:t>
      </w:r>
      <w:r w:rsidR="002D0D21" w:rsidRPr="00D37E37">
        <w:rPr>
          <w:sz w:val="20"/>
          <w:szCs w:val="20"/>
        </w:rPr>
        <w:t xml:space="preserve"> </w:t>
      </w:r>
      <w:r w:rsidR="00D237EB" w:rsidRPr="00D37E37">
        <w:rPr>
          <w:sz w:val="20"/>
          <w:szCs w:val="20"/>
        </w:rPr>
        <w:t>We strove to avoid p</w:t>
      </w:r>
      <w:r w:rsidR="002D0D21" w:rsidRPr="00D37E37">
        <w:rPr>
          <w:sz w:val="20"/>
          <w:szCs w:val="20"/>
        </w:rPr>
        <w:t xml:space="preserve">rograms </w:t>
      </w:r>
      <w:r w:rsidR="001A6B9F" w:rsidRPr="00D37E37">
        <w:rPr>
          <w:sz w:val="20"/>
          <w:szCs w:val="20"/>
        </w:rPr>
        <w:t xml:space="preserve">that </w:t>
      </w:r>
      <w:r w:rsidR="002D0D21" w:rsidRPr="00D37E37">
        <w:rPr>
          <w:sz w:val="20"/>
          <w:szCs w:val="20"/>
        </w:rPr>
        <w:t>make predic</w:t>
      </w:r>
      <w:r w:rsidR="00D237EB" w:rsidRPr="00D37E37">
        <w:rPr>
          <w:sz w:val="20"/>
          <w:szCs w:val="20"/>
        </w:rPr>
        <w:t>tions at all costs</w:t>
      </w:r>
      <w:r w:rsidR="00DA0488" w:rsidRPr="00D37E37">
        <w:rPr>
          <w:sz w:val="20"/>
          <w:szCs w:val="20"/>
        </w:rPr>
        <w:t>,</w:t>
      </w:r>
      <w:r w:rsidR="00D237EB" w:rsidRPr="00D37E37">
        <w:rPr>
          <w:sz w:val="20"/>
          <w:szCs w:val="20"/>
        </w:rPr>
        <w:t xml:space="preserve"> often providing</w:t>
      </w:r>
      <w:r w:rsidR="002D0D21" w:rsidRPr="00D37E37">
        <w:rPr>
          <w:sz w:val="20"/>
          <w:szCs w:val="20"/>
        </w:rPr>
        <w:t xml:space="preserve"> incorrect or incomplete results, which can be propagated throu</w:t>
      </w:r>
      <w:r w:rsidR="00D237EB" w:rsidRPr="00D37E37">
        <w:rPr>
          <w:sz w:val="20"/>
          <w:szCs w:val="20"/>
        </w:rPr>
        <w:t>gh annotated databases</w:t>
      </w:r>
      <w:r w:rsidR="002D0D21" w:rsidRPr="00D37E37">
        <w:rPr>
          <w:sz w:val="20"/>
          <w:szCs w:val="20"/>
        </w:rPr>
        <w:t xml:space="preserve"> and reports in the literature.</w:t>
      </w:r>
      <w:r w:rsidR="00B02E03" w:rsidRPr="00D37E37">
        <w:rPr>
          <w:sz w:val="20"/>
          <w:szCs w:val="20"/>
        </w:rPr>
        <w:t xml:space="preserve"> </w:t>
      </w:r>
      <w:r w:rsidR="00E04E49" w:rsidRPr="00D37E37">
        <w:rPr>
          <w:sz w:val="20"/>
          <w:szCs w:val="20"/>
          <w:lang w:eastAsia="pl-PL"/>
        </w:rPr>
        <w:t>LAB adhesins can bind to different targets in the intestinal mucosa:</w:t>
      </w:r>
      <w:r w:rsidR="00E04E49" w:rsidRPr="00D37E37">
        <w:rPr>
          <w:sz w:val="20"/>
          <w:szCs w:val="20"/>
        </w:rPr>
        <w:t xml:space="preserve"> mucus, ECM</w:t>
      </w:r>
      <w:r w:rsidR="00DA0488" w:rsidRPr="00D37E37">
        <w:rPr>
          <w:sz w:val="20"/>
          <w:szCs w:val="20"/>
        </w:rPr>
        <w:t>,</w:t>
      </w:r>
      <w:r w:rsidR="00E04E49" w:rsidRPr="00D37E37">
        <w:rPr>
          <w:sz w:val="20"/>
          <w:szCs w:val="20"/>
        </w:rPr>
        <w:t xml:space="preserve"> and epithelial cells. </w:t>
      </w:r>
      <w:r w:rsidR="00B02E03" w:rsidRPr="00D37E37">
        <w:rPr>
          <w:sz w:val="20"/>
          <w:szCs w:val="20"/>
        </w:rPr>
        <w:t>Numerous extracellular</w:t>
      </w:r>
      <w:r w:rsidR="00DA0488" w:rsidRPr="00D37E37">
        <w:rPr>
          <w:sz w:val="20"/>
          <w:szCs w:val="20"/>
        </w:rPr>
        <w:t>,</w:t>
      </w:r>
      <w:r w:rsidR="00B02E03" w:rsidRPr="00D37E37">
        <w:rPr>
          <w:sz w:val="20"/>
          <w:szCs w:val="20"/>
        </w:rPr>
        <w:t xml:space="preserve"> and </w:t>
      </w:r>
      <w:r w:rsidR="00DA0488" w:rsidRPr="00D37E37">
        <w:rPr>
          <w:sz w:val="20"/>
          <w:szCs w:val="20"/>
        </w:rPr>
        <w:t xml:space="preserve">in </w:t>
      </w:r>
      <w:r w:rsidR="00E819BD" w:rsidRPr="00D37E37">
        <w:rPr>
          <w:sz w:val="20"/>
          <w:szCs w:val="20"/>
        </w:rPr>
        <w:t>particular</w:t>
      </w:r>
      <w:r w:rsidR="00DA0488" w:rsidRPr="00D37E37">
        <w:rPr>
          <w:sz w:val="20"/>
          <w:szCs w:val="20"/>
        </w:rPr>
        <w:t>,</w:t>
      </w:r>
      <w:r w:rsidR="00E819BD" w:rsidRPr="00D37E37">
        <w:rPr>
          <w:sz w:val="20"/>
          <w:szCs w:val="20"/>
        </w:rPr>
        <w:t xml:space="preserve"> </w:t>
      </w:r>
      <w:r w:rsidR="00B02E03" w:rsidRPr="00D37E37">
        <w:rPr>
          <w:sz w:val="20"/>
          <w:szCs w:val="20"/>
        </w:rPr>
        <w:t xml:space="preserve">surface-associated proteins </w:t>
      </w:r>
      <w:r w:rsidR="00AC79D6" w:rsidRPr="00D37E37">
        <w:rPr>
          <w:sz w:val="20"/>
          <w:szCs w:val="20"/>
        </w:rPr>
        <w:t>contain</w:t>
      </w:r>
      <w:r w:rsidR="00B02E03" w:rsidRPr="00D37E37">
        <w:rPr>
          <w:sz w:val="20"/>
          <w:szCs w:val="20"/>
        </w:rPr>
        <w:t xml:space="preserve"> many different domains (often in repeats)</w:t>
      </w:r>
      <w:r w:rsidR="00E819BD" w:rsidRPr="00D37E37">
        <w:rPr>
          <w:sz w:val="20"/>
          <w:szCs w:val="20"/>
        </w:rPr>
        <w:t xml:space="preserve">, and domain compositions </w:t>
      </w:r>
      <w:r w:rsidR="00C40E61" w:rsidRPr="00D37E37">
        <w:rPr>
          <w:sz w:val="20"/>
          <w:szCs w:val="20"/>
        </w:rPr>
        <w:t xml:space="preserve">that </w:t>
      </w:r>
      <w:r w:rsidR="00E819BD" w:rsidRPr="00D37E37">
        <w:rPr>
          <w:sz w:val="20"/>
          <w:szCs w:val="20"/>
        </w:rPr>
        <w:t xml:space="preserve">provide information on protein functions and can be used for </w:t>
      </w:r>
      <w:r w:rsidR="00E819BD" w:rsidRPr="00D37E37">
        <w:rPr>
          <w:sz w:val="20"/>
          <w:szCs w:val="20"/>
        </w:rPr>
        <w:lastRenderedPageBreak/>
        <w:t>predicti</w:t>
      </w:r>
      <w:r w:rsidR="00F77666" w:rsidRPr="00D37E37">
        <w:rPr>
          <w:sz w:val="20"/>
          <w:szCs w:val="20"/>
        </w:rPr>
        <w:t xml:space="preserve">ng </w:t>
      </w:r>
      <w:r w:rsidR="00E819BD" w:rsidRPr="00D37E37">
        <w:rPr>
          <w:sz w:val="20"/>
          <w:szCs w:val="20"/>
        </w:rPr>
        <w:t>their role in adherence.</w:t>
      </w:r>
      <w:r w:rsidR="00C76B2D" w:rsidRPr="00D37E37">
        <w:rPr>
          <w:sz w:val="20"/>
          <w:szCs w:val="20"/>
          <w:lang w:eastAsia="pl-PL"/>
        </w:rPr>
        <w:t xml:space="preserve"> </w:t>
      </w:r>
      <w:r w:rsidR="00362637" w:rsidRPr="00D37E37">
        <w:rPr>
          <w:sz w:val="20"/>
          <w:szCs w:val="20"/>
        </w:rPr>
        <w:t xml:space="preserve">In </w:t>
      </w:r>
      <w:r w:rsidR="00154DF3" w:rsidRPr="00D37E37">
        <w:rPr>
          <w:sz w:val="20"/>
          <w:szCs w:val="20"/>
        </w:rPr>
        <w:t>the</w:t>
      </w:r>
      <w:r w:rsidR="008A7707" w:rsidRPr="00D37E37">
        <w:rPr>
          <w:sz w:val="20"/>
          <w:szCs w:val="20"/>
        </w:rPr>
        <w:t xml:space="preserve"> genome sequence of</w:t>
      </w:r>
      <w:r w:rsidR="00154DF3" w:rsidRPr="00D37E37">
        <w:rPr>
          <w:sz w:val="20"/>
          <w:szCs w:val="20"/>
        </w:rPr>
        <w:t xml:space="preserve"> </w:t>
      </w:r>
      <w:r w:rsidR="00362637" w:rsidRPr="00D37E37">
        <w:rPr>
          <w:sz w:val="20"/>
          <w:szCs w:val="20"/>
        </w:rPr>
        <w:t>IBB477</w:t>
      </w:r>
      <w:r w:rsidR="00F77666" w:rsidRPr="00D37E37">
        <w:rPr>
          <w:sz w:val="20"/>
          <w:szCs w:val="20"/>
        </w:rPr>
        <w:t>,</w:t>
      </w:r>
      <w:r w:rsidR="00362637" w:rsidRPr="00D37E37">
        <w:rPr>
          <w:sz w:val="20"/>
          <w:szCs w:val="20"/>
        </w:rPr>
        <w:t xml:space="preserve"> we identified</w:t>
      </w:r>
      <w:r w:rsidR="00C76B2D" w:rsidRPr="00D37E37">
        <w:rPr>
          <w:sz w:val="20"/>
          <w:szCs w:val="20"/>
        </w:rPr>
        <w:t xml:space="preserve"> </w:t>
      </w:r>
      <w:r w:rsidR="00154DF3" w:rsidRPr="00D37E37">
        <w:rPr>
          <w:sz w:val="20"/>
          <w:szCs w:val="20"/>
        </w:rPr>
        <w:t>several</w:t>
      </w:r>
      <w:r w:rsidR="00E04E49" w:rsidRPr="00D37E37">
        <w:rPr>
          <w:sz w:val="20"/>
          <w:szCs w:val="20"/>
        </w:rPr>
        <w:t xml:space="preserve"> proteins containing</w:t>
      </w:r>
      <w:r w:rsidR="00154DF3" w:rsidRPr="00D37E37">
        <w:rPr>
          <w:sz w:val="20"/>
          <w:szCs w:val="20"/>
        </w:rPr>
        <w:t xml:space="preserve"> putative adhesion domains</w:t>
      </w:r>
      <w:r w:rsidR="00140D9D" w:rsidRPr="00D37E37">
        <w:rPr>
          <w:sz w:val="20"/>
          <w:szCs w:val="20"/>
        </w:rPr>
        <w:t xml:space="preserve"> (</w:t>
      </w:r>
      <w:r w:rsidR="00B119BF">
        <w:rPr>
          <w:sz w:val="20"/>
          <w:szCs w:val="20"/>
          <w:lang w:eastAsia="pl-PL"/>
        </w:rPr>
        <w:t>Table S1</w:t>
      </w:r>
      <w:r w:rsidR="00154DF3" w:rsidRPr="00D37E37">
        <w:rPr>
          <w:sz w:val="20"/>
          <w:szCs w:val="20"/>
        </w:rPr>
        <w:t xml:space="preserve">). </w:t>
      </w:r>
      <w:r w:rsidR="008A7707" w:rsidRPr="00D37E37">
        <w:rPr>
          <w:sz w:val="20"/>
          <w:szCs w:val="20"/>
        </w:rPr>
        <w:t>As we previously described,</w:t>
      </w:r>
      <w:r w:rsidR="00154DF3" w:rsidRPr="00D37E37">
        <w:rPr>
          <w:sz w:val="20"/>
          <w:szCs w:val="20"/>
        </w:rPr>
        <w:t xml:space="preserve"> </w:t>
      </w:r>
      <w:r w:rsidR="00F77666" w:rsidRPr="00D37E37">
        <w:rPr>
          <w:sz w:val="20"/>
          <w:szCs w:val="20"/>
        </w:rPr>
        <w:t xml:space="preserve">the </w:t>
      </w:r>
      <w:r w:rsidR="008A7707" w:rsidRPr="00D37E37">
        <w:rPr>
          <w:sz w:val="20"/>
          <w:szCs w:val="20"/>
        </w:rPr>
        <w:t>LPXTG-anchored mucus-binding protein (AJ89_12755)</w:t>
      </w:r>
      <w:r w:rsidR="00F77666" w:rsidRPr="00D37E37">
        <w:rPr>
          <w:sz w:val="20"/>
          <w:szCs w:val="20"/>
        </w:rPr>
        <w:t>,</w:t>
      </w:r>
      <w:r w:rsidR="00700FCD" w:rsidRPr="00D37E37">
        <w:rPr>
          <w:sz w:val="20"/>
          <w:szCs w:val="20"/>
        </w:rPr>
        <w:t xml:space="preserve"> </w:t>
      </w:r>
      <w:r w:rsidR="008A7707" w:rsidRPr="00D37E37">
        <w:rPr>
          <w:sz w:val="20"/>
          <w:szCs w:val="20"/>
        </w:rPr>
        <w:t xml:space="preserve">apart from </w:t>
      </w:r>
      <w:r w:rsidR="00F77666" w:rsidRPr="00D37E37">
        <w:rPr>
          <w:sz w:val="20"/>
          <w:szCs w:val="20"/>
        </w:rPr>
        <w:t xml:space="preserve">the </w:t>
      </w:r>
      <w:r w:rsidR="007824FA" w:rsidRPr="00D37E37">
        <w:rPr>
          <w:sz w:val="20"/>
          <w:szCs w:val="20"/>
        </w:rPr>
        <w:t>gram</w:t>
      </w:r>
      <w:r w:rsidR="00F77666" w:rsidRPr="00D37E37">
        <w:rPr>
          <w:sz w:val="20"/>
          <w:szCs w:val="20"/>
        </w:rPr>
        <w:t>-</w:t>
      </w:r>
      <w:r w:rsidR="007824FA" w:rsidRPr="00D37E37">
        <w:rPr>
          <w:sz w:val="20"/>
          <w:szCs w:val="20"/>
        </w:rPr>
        <w:t>positive anchor</w:t>
      </w:r>
      <w:r w:rsidR="00A451C5" w:rsidRPr="00D37E37">
        <w:rPr>
          <w:sz w:val="20"/>
          <w:szCs w:val="20"/>
        </w:rPr>
        <w:t xml:space="preserve"> [PF00746]</w:t>
      </w:r>
      <w:r w:rsidR="00305E9E" w:rsidRPr="0003277A">
        <w:rPr>
          <w:rStyle w:val="Odwoanieprzypisudolnego"/>
          <w:sz w:val="20"/>
          <w:szCs w:val="20"/>
        </w:rPr>
        <w:footnoteReference w:id="4"/>
      </w:r>
      <w:r w:rsidR="007824FA" w:rsidRPr="00D37E37">
        <w:rPr>
          <w:sz w:val="20"/>
          <w:szCs w:val="20"/>
        </w:rPr>
        <w:t xml:space="preserve">, C-terminal anchor </w:t>
      </w:r>
      <w:r w:rsidR="00A451C5" w:rsidRPr="00D37E37">
        <w:rPr>
          <w:sz w:val="20"/>
          <w:szCs w:val="20"/>
        </w:rPr>
        <w:t>[PF13461]</w:t>
      </w:r>
      <w:r w:rsidR="00192917">
        <w:rPr>
          <w:sz w:val="20"/>
          <w:szCs w:val="20"/>
          <w:vertAlign w:val="superscript"/>
        </w:rPr>
        <w:t>3</w:t>
      </w:r>
      <w:r w:rsidR="00F77666" w:rsidRPr="00D37E37">
        <w:rPr>
          <w:sz w:val="20"/>
          <w:szCs w:val="20"/>
        </w:rPr>
        <w:t>,</w:t>
      </w:r>
      <w:r w:rsidR="00A451C5" w:rsidRPr="00D37E37">
        <w:rPr>
          <w:sz w:val="20"/>
          <w:szCs w:val="20"/>
        </w:rPr>
        <w:t xml:space="preserve"> </w:t>
      </w:r>
      <w:r w:rsidR="007824FA" w:rsidRPr="00D37E37">
        <w:rPr>
          <w:sz w:val="20"/>
          <w:szCs w:val="20"/>
        </w:rPr>
        <w:t xml:space="preserve">and </w:t>
      </w:r>
      <w:r w:rsidR="005209B5" w:rsidRPr="00D37E37">
        <w:rPr>
          <w:sz w:val="20"/>
          <w:szCs w:val="20"/>
        </w:rPr>
        <w:t xml:space="preserve">four </w:t>
      </w:r>
      <w:r w:rsidR="00C76B2D" w:rsidRPr="00D37E37">
        <w:rPr>
          <w:sz w:val="20"/>
          <w:szCs w:val="20"/>
        </w:rPr>
        <w:t>MucBP</w:t>
      </w:r>
      <w:r w:rsidR="00305E9E">
        <w:rPr>
          <w:sz w:val="20"/>
          <w:szCs w:val="20"/>
        </w:rPr>
        <w:t xml:space="preserve"> </w:t>
      </w:r>
      <w:r w:rsidR="00A451C5" w:rsidRPr="00D37E37">
        <w:rPr>
          <w:sz w:val="20"/>
          <w:szCs w:val="20"/>
        </w:rPr>
        <w:t>[PF06458]</w:t>
      </w:r>
      <w:r w:rsidR="00C76B2D" w:rsidRPr="00D37E37">
        <w:rPr>
          <w:sz w:val="20"/>
          <w:szCs w:val="20"/>
        </w:rPr>
        <w:t xml:space="preserve"> domains</w:t>
      </w:r>
      <w:r w:rsidR="00ED0FAB">
        <w:rPr>
          <w:sz w:val="20"/>
          <w:szCs w:val="20"/>
        </w:rPr>
        <w:t>,</w:t>
      </w:r>
      <w:r w:rsidR="008A7707" w:rsidRPr="00D37E37">
        <w:rPr>
          <w:sz w:val="20"/>
          <w:szCs w:val="20"/>
        </w:rPr>
        <w:t xml:space="preserve"> contain</w:t>
      </w:r>
      <w:r w:rsidR="00017B76">
        <w:rPr>
          <w:sz w:val="20"/>
          <w:szCs w:val="20"/>
        </w:rPr>
        <w:t>s</w:t>
      </w:r>
      <w:r w:rsidR="008A7707" w:rsidRPr="00D37E37">
        <w:rPr>
          <w:sz w:val="20"/>
          <w:szCs w:val="20"/>
        </w:rPr>
        <w:t xml:space="preserve"> also</w:t>
      </w:r>
      <w:r w:rsidR="005209B5" w:rsidRPr="00D37E37">
        <w:rPr>
          <w:sz w:val="20"/>
          <w:szCs w:val="20"/>
        </w:rPr>
        <w:t xml:space="preserve"> </w:t>
      </w:r>
      <w:r w:rsidR="00D9149F" w:rsidRPr="00D37E37">
        <w:rPr>
          <w:sz w:val="20"/>
          <w:szCs w:val="20"/>
        </w:rPr>
        <w:t>four</w:t>
      </w:r>
      <w:r w:rsidR="005209B5" w:rsidRPr="00D37E37">
        <w:rPr>
          <w:sz w:val="20"/>
          <w:szCs w:val="20"/>
        </w:rPr>
        <w:t xml:space="preserve"> </w:t>
      </w:r>
      <w:r w:rsidR="00D9149F" w:rsidRPr="00D37E37">
        <w:rPr>
          <w:sz w:val="20"/>
          <w:szCs w:val="20"/>
        </w:rPr>
        <w:t>partly overlapping</w:t>
      </w:r>
      <w:r w:rsidR="00F77666" w:rsidRPr="00D37E37">
        <w:rPr>
          <w:sz w:val="20"/>
          <w:szCs w:val="20"/>
        </w:rPr>
        <w:t>,</w:t>
      </w:r>
      <w:r w:rsidR="00D9149F" w:rsidRPr="00D37E37">
        <w:rPr>
          <w:sz w:val="20"/>
          <w:szCs w:val="20"/>
        </w:rPr>
        <w:t xml:space="preserve"> but larger</w:t>
      </w:r>
      <w:r w:rsidR="00F77666" w:rsidRPr="00D37E37">
        <w:rPr>
          <w:sz w:val="20"/>
          <w:szCs w:val="20"/>
        </w:rPr>
        <w:t>,</w:t>
      </w:r>
      <w:r w:rsidR="00D9149F" w:rsidRPr="00D37E37">
        <w:rPr>
          <w:sz w:val="20"/>
          <w:szCs w:val="20"/>
        </w:rPr>
        <w:t xml:space="preserve"> MUB </w:t>
      </w:r>
      <w:r w:rsidR="005209B5" w:rsidRPr="00D37E37">
        <w:rPr>
          <w:sz w:val="20"/>
          <w:szCs w:val="20"/>
        </w:rPr>
        <w:t>domains</w:t>
      </w:r>
      <w:r w:rsidR="00FC58F2" w:rsidRPr="00D37E37">
        <w:rPr>
          <w:sz w:val="20"/>
          <w:szCs w:val="20"/>
        </w:rPr>
        <w:t xml:space="preserve"> </w:t>
      </w:r>
      <w:r w:rsidR="006F5650" w:rsidRPr="00D37E37">
        <w:rPr>
          <w:sz w:val="20"/>
          <w:szCs w:val="20"/>
        </w:rPr>
        <w:fldChar w:fldCharType="begin"/>
      </w:r>
      <w:r w:rsidR="001D19EC">
        <w:rPr>
          <w:sz w:val="20"/>
          <w:szCs w:val="20"/>
        </w:rPr>
        <w:instrText xml:space="preserve"> ADDIN ZOTERO_ITEM CSL_CITATION {"citationID":"gpqcPO63","properties":{"formattedCitation":"(Radziwill-Bienkowska et al. 2014)","plainCitation":"(Radziwill-Bienkowska et al. 2014)"},"citationItems":[{"id":1358,"uris":["http://zotero.org/users/1141560/items/E472PBAM"],"uri":["http://zotero.org/users/1141560/items/E472PBAM"],"itemData":{"id":1358,"type":"article-journal","title":"Lactococcus lactis IBB477 presenting adhesive and muco-adhesive properties as a candidate carrier strain for oral vaccination against influenza virus","container-title":"Acta Biochimica Polonica","page":"603–607","volume":"61","issue":"3","source":"Google Scholar","author":[{"family":"Radziwill-Bienkowska","given":"Joanna M."},{"family":"Zochowska","given":"Dominika"},{"family":"Bardowski","given":"Jacek K."},{"family":"Mercier-Bonin","given":"Muriel"},{"family":"Kowalczyk","given":"Magdalena"}],"issued":{"date-parts":[["2014"]]},"accessed":{"date-parts":[["2014",12,18]]}}}],"schema":"https://github.com/citation-style-language/schema/raw/master/csl-citation.json"} </w:instrText>
      </w:r>
      <w:r w:rsidR="006F5650" w:rsidRPr="00D37E37">
        <w:rPr>
          <w:sz w:val="20"/>
          <w:szCs w:val="20"/>
        </w:rPr>
        <w:fldChar w:fldCharType="separate"/>
      </w:r>
      <w:r w:rsidR="001D19EC" w:rsidRPr="001D19EC">
        <w:rPr>
          <w:sz w:val="20"/>
        </w:rPr>
        <w:t>(Radziwill-Bienkowska et al. 2014)</w:t>
      </w:r>
      <w:r w:rsidR="006F5650" w:rsidRPr="00D37E37">
        <w:rPr>
          <w:sz w:val="20"/>
          <w:szCs w:val="20"/>
        </w:rPr>
        <w:fldChar w:fldCharType="end"/>
      </w:r>
      <w:r w:rsidR="00D9149F" w:rsidRPr="00D37E37">
        <w:rPr>
          <w:sz w:val="20"/>
          <w:szCs w:val="20"/>
        </w:rPr>
        <w:t>,</w:t>
      </w:r>
      <w:r w:rsidR="005209B5" w:rsidRPr="00D37E37">
        <w:rPr>
          <w:sz w:val="20"/>
          <w:szCs w:val="20"/>
        </w:rPr>
        <w:t xml:space="preserve"> </w:t>
      </w:r>
      <w:r w:rsidR="00D9149F" w:rsidRPr="00D37E37">
        <w:rPr>
          <w:sz w:val="20"/>
          <w:szCs w:val="20"/>
        </w:rPr>
        <w:t xml:space="preserve">which </w:t>
      </w:r>
      <w:r w:rsidR="00E04E49" w:rsidRPr="00D37E37">
        <w:rPr>
          <w:sz w:val="20"/>
          <w:szCs w:val="20"/>
        </w:rPr>
        <w:t xml:space="preserve">were </w:t>
      </w:r>
      <w:r w:rsidR="00D9149F" w:rsidRPr="00D37E37">
        <w:rPr>
          <w:sz w:val="20"/>
          <w:szCs w:val="20"/>
        </w:rPr>
        <w:t xml:space="preserve">postulated to play an important role in the adherence </w:t>
      </w:r>
      <w:r w:rsidR="008A7707" w:rsidRPr="00D37E37">
        <w:rPr>
          <w:sz w:val="20"/>
          <w:szCs w:val="20"/>
        </w:rPr>
        <w:t xml:space="preserve">of LAB </w:t>
      </w:r>
      <w:r w:rsidR="00D9149F" w:rsidRPr="00D37E37">
        <w:rPr>
          <w:sz w:val="20"/>
          <w:szCs w:val="20"/>
        </w:rPr>
        <w:t>to mucus</w:t>
      </w:r>
      <w:r w:rsidR="008A7707" w:rsidRPr="00D37E37">
        <w:rPr>
          <w:sz w:val="20"/>
          <w:szCs w:val="20"/>
        </w:rPr>
        <w:t xml:space="preserve"> layer </w:t>
      </w:r>
      <w:r w:rsidR="006F5650" w:rsidRPr="00D37E37">
        <w:rPr>
          <w:sz w:val="20"/>
          <w:szCs w:val="20"/>
        </w:rPr>
        <w:fldChar w:fldCharType="begin"/>
      </w:r>
      <w:r w:rsidR="001D19EC">
        <w:rPr>
          <w:sz w:val="20"/>
          <w:szCs w:val="20"/>
        </w:rPr>
        <w:instrText xml:space="preserve"> ADDIN ZOTERO_ITEM CSL_CITATION {"citationID":"fnfzyXi7","properties":{"formattedCitation":"(Boekhorst et al. 2006)","plainCitation":"(Boekhorst et al. 2006)"},"citationItems":[{"id":365,"uris":["http://zotero.org/groups/112338/items/8BN65V8F"],"uri":["http://zotero.org/groups/112338/items/8BN65V8F"],"itemData":{"id":365,"type":"article-journal","title":"Comparative analysis of proteins with a mucus-binding domain found exclusively in lactic acid bacteria","container-title":"Microbiology","page":"273-280","volume":"152","issue":"1","abstract":"Lactic acid bacteria (LAB) are frequently encountered inhabitants of the human intestinal tract. A protective layer of mucus covers the epithelial cells of the intestine, offering an attachment site for these bacteria. In this study bioinformatics tools were used to identify and characterize proteins containing one type of mucus-binding domain, called MUB, that is postulated to play an important role in the adherence of LAB to this mucus layer. By searching in all protein databases 48 proteins containing at least one of these MUB domains in nine LAB species were identified. These MUB domains varied in size, ranging from approximately 100 to more than 200 residues per domain. Complete MUB domains were found exclusively in LAB. The number of MUB domains present in a single protein varied from 1 to 15. In some cases, orthologous proteins in closely related species contained a different number of domains, indicating that repeats of the domain undergo rapid duplication and deletion. Proteins containing the MUB domain were often encoded by gene clusters that encode multiple extracellular proteins. In addition to one or more copies of the MUB domain, many of these proteins contained other domains that are predicted to be involved in binding to and degradation of extracellular components. These findings strongly suggest that the MUB domain is an LAB-specific functional unit that performs its task in various domain contexts and could fulfil an important role in host–microbe interactions in the gastrointestinal tract.","DOI":"10.1099/mic.0.28415-0","journalAbbreviation":"Microbiology","author":[{"family":"Boekhorst","given":"Jos"},{"family":"Helmer","given":"Quinta"},{"family":"Kleerebezem","given":"Michiel"},{"family":"Siezen","given":"Roland J."}],"issued":{"date-parts":[["2006",1,1]]}}}],"schema":"https://github.com/citation-style-language/schema/raw/master/csl-citation.json"} </w:instrText>
      </w:r>
      <w:r w:rsidR="006F5650" w:rsidRPr="00D37E37">
        <w:rPr>
          <w:sz w:val="20"/>
          <w:szCs w:val="20"/>
        </w:rPr>
        <w:fldChar w:fldCharType="separate"/>
      </w:r>
      <w:r w:rsidR="001D19EC" w:rsidRPr="001D19EC">
        <w:rPr>
          <w:sz w:val="20"/>
        </w:rPr>
        <w:t>(Boekhorst et al. 2006)</w:t>
      </w:r>
      <w:r w:rsidR="006F5650" w:rsidRPr="00D37E37">
        <w:rPr>
          <w:sz w:val="20"/>
          <w:szCs w:val="20"/>
        </w:rPr>
        <w:fldChar w:fldCharType="end"/>
      </w:r>
      <w:r w:rsidR="00234448" w:rsidRPr="00D37E37">
        <w:rPr>
          <w:sz w:val="20"/>
          <w:szCs w:val="20"/>
        </w:rPr>
        <w:t>.</w:t>
      </w:r>
      <w:r w:rsidR="00D9149F" w:rsidRPr="00D37E37">
        <w:rPr>
          <w:sz w:val="20"/>
          <w:szCs w:val="20"/>
        </w:rPr>
        <w:t xml:space="preserve"> </w:t>
      </w:r>
      <w:r w:rsidR="00E04E49" w:rsidRPr="00D37E37">
        <w:rPr>
          <w:sz w:val="20"/>
          <w:szCs w:val="20"/>
        </w:rPr>
        <w:t>A</w:t>
      </w:r>
      <w:r w:rsidR="00757E86" w:rsidRPr="00D37E37">
        <w:rPr>
          <w:sz w:val="20"/>
          <w:szCs w:val="20"/>
        </w:rPr>
        <w:t>nother cell wall</w:t>
      </w:r>
      <w:r w:rsidR="00F77666" w:rsidRPr="00D37E37">
        <w:rPr>
          <w:sz w:val="20"/>
          <w:szCs w:val="20"/>
        </w:rPr>
        <w:t>-</w:t>
      </w:r>
      <w:r w:rsidR="00757E86" w:rsidRPr="00D37E37">
        <w:rPr>
          <w:sz w:val="20"/>
          <w:szCs w:val="20"/>
        </w:rPr>
        <w:t xml:space="preserve">associated protein </w:t>
      </w:r>
      <w:r w:rsidR="0027330D" w:rsidRPr="00D37E37">
        <w:rPr>
          <w:sz w:val="20"/>
          <w:szCs w:val="20"/>
        </w:rPr>
        <w:t xml:space="preserve">(AJ89_07570) </w:t>
      </w:r>
      <w:r w:rsidR="00757E86" w:rsidRPr="00D37E37">
        <w:rPr>
          <w:sz w:val="20"/>
          <w:szCs w:val="20"/>
        </w:rPr>
        <w:t>with high number of different domains</w:t>
      </w:r>
      <w:r w:rsidR="00E04E49" w:rsidRPr="00D37E37">
        <w:rPr>
          <w:sz w:val="20"/>
          <w:szCs w:val="20"/>
        </w:rPr>
        <w:t xml:space="preserve"> contains</w:t>
      </w:r>
      <w:r w:rsidR="00757E86" w:rsidRPr="00D37E37">
        <w:rPr>
          <w:sz w:val="20"/>
          <w:szCs w:val="20"/>
        </w:rPr>
        <w:t xml:space="preserve"> </w:t>
      </w:r>
      <w:r w:rsidR="00F77666" w:rsidRPr="00D37E37">
        <w:rPr>
          <w:sz w:val="20"/>
          <w:szCs w:val="20"/>
        </w:rPr>
        <w:t xml:space="preserve">a </w:t>
      </w:r>
      <w:r w:rsidR="00140D9D" w:rsidRPr="00D37E37">
        <w:rPr>
          <w:sz w:val="20"/>
          <w:szCs w:val="20"/>
        </w:rPr>
        <w:t>domain of u</w:t>
      </w:r>
      <w:r w:rsidR="00F77666" w:rsidRPr="00D37E37">
        <w:rPr>
          <w:sz w:val="20"/>
          <w:szCs w:val="20"/>
        </w:rPr>
        <w:t>n</w:t>
      </w:r>
      <w:r w:rsidR="00140D9D" w:rsidRPr="00D37E37">
        <w:rPr>
          <w:sz w:val="20"/>
          <w:szCs w:val="20"/>
        </w:rPr>
        <w:t xml:space="preserve">known function </w:t>
      </w:r>
      <w:r w:rsidR="00757E86" w:rsidRPr="00D37E37">
        <w:rPr>
          <w:sz w:val="20"/>
          <w:szCs w:val="20"/>
        </w:rPr>
        <w:t>DUF</w:t>
      </w:r>
      <w:r w:rsidR="00FB2EAD" w:rsidRPr="00D37E37">
        <w:rPr>
          <w:sz w:val="20"/>
          <w:szCs w:val="20"/>
        </w:rPr>
        <w:t>285</w:t>
      </w:r>
      <w:r w:rsidR="00A451C5" w:rsidRPr="00D37E37">
        <w:rPr>
          <w:sz w:val="20"/>
          <w:szCs w:val="20"/>
        </w:rPr>
        <w:t xml:space="preserve"> [PF03382]</w:t>
      </w:r>
      <w:r w:rsidR="00FB2EAD" w:rsidRPr="00D37E37">
        <w:rPr>
          <w:sz w:val="20"/>
          <w:szCs w:val="20"/>
        </w:rPr>
        <w:t xml:space="preserve">, C-term anchor </w:t>
      </w:r>
      <w:r w:rsidR="00A451C5" w:rsidRPr="00D37E37">
        <w:rPr>
          <w:sz w:val="20"/>
          <w:szCs w:val="20"/>
        </w:rPr>
        <w:t>[PF13461]</w:t>
      </w:r>
      <w:r w:rsidR="00856872" w:rsidRPr="00192917">
        <w:rPr>
          <w:rStyle w:val="Odwoanieprzypisudolnego"/>
          <w:sz w:val="20"/>
          <w:szCs w:val="20"/>
        </w:rPr>
        <w:footnoteReference w:id="5"/>
      </w:r>
      <w:r w:rsidR="00F77666" w:rsidRPr="00D37E37">
        <w:rPr>
          <w:sz w:val="20"/>
          <w:szCs w:val="20"/>
        </w:rPr>
        <w:t>,</w:t>
      </w:r>
      <w:r w:rsidR="00A451C5" w:rsidRPr="00D37E37">
        <w:rPr>
          <w:sz w:val="20"/>
          <w:szCs w:val="20"/>
        </w:rPr>
        <w:t xml:space="preserve"> </w:t>
      </w:r>
      <w:r w:rsidR="00FB2EAD" w:rsidRPr="00D37E37">
        <w:rPr>
          <w:sz w:val="20"/>
          <w:szCs w:val="20"/>
        </w:rPr>
        <w:t>and four Big_</w:t>
      </w:r>
      <w:r w:rsidR="00757E86" w:rsidRPr="00D37E37">
        <w:rPr>
          <w:sz w:val="20"/>
          <w:szCs w:val="20"/>
        </w:rPr>
        <w:t>3 repeats</w:t>
      </w:r>
      <w:r w:rsidR="00A451C5" w:rsidRPr="00D37E37">
        <w:rPr>
          <w:sz w:val="20"/>
          <w:szCs w:val="20"/>
        </w:rPr>
        <w:t xml:space="preserve"> [PF07523]</w:t>
      </w:r>
      <w:r w:rsidR="00757E86" w:rsidRPr="00D37E37">
        <w:rPr>
          <w:sz w:val="20"/>
          <w:szCs w:val="20"/>
        </w:rPr>
        <w:t xml:space="preserve">. </w:t>
      </w:r>
      <w:r w:rsidR="00FB2EAD" w:rsidRPr="00D37E37">
        <w:rPr>
          <w:sz w:val="20"/>
          <w:szCs w:val="20"/>
        </w:rPr>
        <w:t>Big_</w:t>
      </w:r>
      <w:r w:rsidR="00757E86" w:rsidRPr="00D37E37">
        <w:rPr>
          <w:sz w:val="20"/>
          <w:szCs w:val="20"/>
        </w:rPr>
        <w:t>3 domains are found in</w:t>
      </w:r>
      <w:r w:rsidR="00612193" w:rsidRPr="00D37E37">
        <w:rPr>
          <w:sz w:val="20"/>
          <w:szCs w:val="20"/>
        </w:rPr>
        <w:t xml:space="preserve"> a variety of bacterial surface proteins. Their function </w:t>
      </w:r>
      <w:r w:rsidR="00F77666" w:rsidRPr="00D37E37">
        <w:rPr>
          <w:sz w:val="20"/>
          <w:szCs w:val="20"/>
        </w:rPr>
        <w:t xml:space="preserve">has not </w:t>
      </w:r>
      <w:r w:rsidR="007B049D" w:rsidRPr="00D37E37">
        <w:rPr>
          <w:sz w:val="20"/>
          <w:szCs w:val="20"/>
        </w:rPr>
        <w:t xml:space="preserve">yet </w:t>
      </w:r>
      <w:r w:rsidR="00612193" w:rsidRPr="00D37E37">
        <w:rPr>
          <w:sz w:val="20"/>
          <w:szCs w:val="20"/>
        </w:rPr>
        <w:t>been defined</w:t>
      </w:r>
      <w:r w:rsidR="007B049D" w:rsidRPr="00D37E37">
        <w:rPr>
          <w:sz w:val="20"/>
          <w:szCs w:val="20"/>
        </w:rPr>
        <w:t xml:space="preserve">, </w:t>
      </w:r>
      <w:r w:rsidR="00612193" w:rsidRPr="00D37E37">
        <w:rPr>
          <w:sz w:val="20"/>
          <w:szCs w:val="20"/>
        </w:rPr>
        <w:t xml:space="preserve">but they belong to </w:t>
      </w:r>
      <w:r w:rsidR="00634E41" w:rsidRPr="00D37E37">
        <w:rPr>
          <w:sz w:val="20"/>
          <w:szCs w:val="20"/>
        </w:rPr>
        <w:t>bacterial domains with an Ig-like fold</w:t>
      </w:r>
      <w:r w:rsidR="00757E86" w:rsidRPr="00D37E37">
        <w:rPr>
          <w:sz w:val="20"/>
          <w:szCs w:val="20"/>
        </w:rPr>
        <w:t>.</w:t>
      </w:r>
      <w:r w:rsidR="00634E41" w:rsidRPr="00D37E37">
        <w:rPr>
          <w:sz w:val="20"/>
          <w:szCs w:val="20"/>
        </w:rPr>
        <w:t xml:space="preserve"> </w:t>
      </w:r>
      <w:r w:rsidR="0030779B" w:rsidRPr="00D37E37">
        <w:rPr>
          <w:sz w:val="20"/>
          <w:szCs w:val="20"/>
        </w:rPr>
        <w:t>The m</w:t>
      </w:r>
      <w:r w:rsidR="00634E41" w:rsidRPr="00D37E37">
        <w:rPr>
          <w:sz w:val="20"/>
          <w:szCs w:val="20"/>
        </w:rPr>
        <w:t xml:space="preserve">embers of </w:t>
      </w:r>
      <w:r w:rsidR="0069714F">
        <w:rPr>
          <w:sz w:val="20"/>
          <w:szCs w:val="20"/>
        </w:rPr>
        <w:t>an</w:t>
      </w:r>
      <w:r w:rsidR="00634E41" w:rsidRPr="00D37E37">
        <w:rPr>
          <w:sz w:val="20"/>
          <w:szCs w:val="20"/>
        </w:rPr>
        <w:t xml:space="preserve">other family </w:t>
      </w:r>
      <w:r w:rsidR="004E3861" w:rsidRPr="00D37E37">
        <w:rPr>
          <w:sz w:val="20"/>
          <w:szCs w:val="20"/>
        </w:rPr>
        <w:t>of b</w:t>
      </w:r>
      <w:r w:rsidR="00634E41" w:rsidRPr="00D37E37">
        <w:rPr>
          <w:sz w:val="20"/>
          <w:szCs w:val="20"/>
        </w:rPr>
        <w:t>acterial Ig-like domain</w:t>
      </w:r>
      <w:r w:rsidR="004E3861" w:rsidRPr="00D37E37">
        <w:rPr>
          <w:sz w:val="20"/>
          <w:szCs w:val="20"/>
        </w:rPr>
        <w:t>s</w:t>
      </w:r>
      <w:r w:rsidR="00FB2EAD" w:rsidRPr="00D37E37">
        <w:rPr>
          <w:sz w:val="20"/>
          <w:szCs w:val="20"/>
        </w:rPr>
        <w:t xml:space="preserve"> (Big_</w:t>
      </w:r>
      <w:r w:rsidR="00634E41" w:rsidRPr="00D37E37">
        <w:rPr>
          <w:sz w:val="20"/>
          <w:szCs w:val="20"/>
        </w:rPr>
        <w:t>2) are found in bacterial and phage surface proteins</w:t>
      </w:r>
      <w:r w:rsidR="004E3861" w:rsidRPr="00D37E37">
        <w:rPr>
          <w:sz w:val="20"/>
          <w:szCs w:val="20"/>
        </w:rPr>
        <w:t>. They were postulated to bind to bacterial surface carbohydrates during infection. Recently</w:t>
      </w:r>
      <w:r w:rsidR="00824733" w:rsidRPr="00D37E37">
        <w:rPr>
          <w:sz w:val="20"/>
          <w:szCs w:val="20"/>
        </w:rPr>
        <w:t>,</w:t>
      </w:r>
      <w:r w:rsidR="004E3861" w:rsidRPr="00D37E37">
        <w:rPr>
          <w:sz w:val="20"/>
          <w:szCs w:val="20"/>
        </w:rPr>
        <w:t xml:space="preserve"> it was demonstrated that the Hoc proteins (containing bacterial Ig-like domains) displayed on the T4 phage capsid interact with mucin</w:t>
      </w:r>
      <w:r w:rsidR="00824733" w:rsidRPr="00D37E37">
        <w:rPr>
          <w:sz w:val="20"/>
          <w:szCs w:val="20"/>
        </w:rPr>
        <w:t>,</w:t>
      </w:r>
      <w:r w:rsidR="004E3861" w:rsidRPr="00D37E37">
        <w:rPr>
          <w:sz w:val="20"/>
          <w:szCs w:val="20"/>
        </w:rPr>
        <w:t xml:space="preserve"> and </w:t>
      </w:r>
      <w:r w:rsidR="00824733" w:rsidRPr="00D37E37">
        <w:rPr>
          <w:sz w:val="20"/>
          <w:szCs w:val="20"/>
        </w:rPr>
        <w:t xml:space="preserve">in </w:t>
      </w:r>
      <w:r w:rsidR="004E3861" w:rsidRPr="00D37E37">
        <w:rPr>
          <w:sz w:val="20"/>
          <w:szCs w:val="20"/>
        </w:rPr>
        <w:t>particular</w:t>
      </w:r>
      <w:r w:rsidR="00824733" w:rsidRPr="00D37E37">
        <w:rPr>
          <w:sz w:val="20"/>
          <w:szCs w:val="20"/>
        </w:rPr>
        <w:t>,</w:t>
      </w:r>
      <w:r w:rsidR="004E3861" w:rsidRPr="00D37E37">
        <w:rPr>
          <w:sz w:val="20"/>
          <w:szCs w:val="20"/>
        </w:rPr>
        <w:t xml:space="preserve"> with its highly variable glycan groups exposed to the environment</w:t>
      </w:r>
      <w:r w:rsidR="0085076F" w:rsidRPr="00D37E37">
        <w:rPr>
          <w:sz w:val="20"/>
          <w:szCs w:val="20"/>
        </w:rPr>
        <w:t xml:space="preserve"> </w:t>
      </w:r>
      <w:r w:rsidR="006F5650" w:rsidRPr="00D37E37">
        <w:rPr>
          <w:sz w:val="20"/>
          <w:szCs w:val="20"/>
        </w:rPr>
        <w:fldChar w:fldCharType="begin"/>
      </w:r>
      <w:r w:rsidR="001D19EC">
        <w:rPr>
          <w:sz w:val="20"/>
          <w:szCs w:val="20"/>
        </w:rPr>
        <w:instrText xml:space="preserve"> ADDIN ZOTERO_ITEM CSL_CITATION {"citationID":"62KgTriH","properties":{"formattedCitation":"(Barr et al. 2013)","plainCitation":"(Barr et al. 2013)"},"citationItems":[{"id":1010,"uris":["http://zotero.org/users/1141560/items/SVAXKIAH"],"uri":["http://zotero.org/users/1141560/items/SVAXKIAH"],"itemData":{"id":1010,"type":"article-journal","title":"Bacteriophage adhering to mucus provide a non-host-derived immunity","container-title":"Proceedings of the National Academy of Sciences","page":"10771-10776","volume":"110","issue":"26","source":"CrossRef","DOI":"10.1073/pnas.1305923110","ISSN":"0027-8424, 1091-6490","language":"en","author":[{"family":"Barr","given":"J. J."},{"family":"Auro","given":"R."},{"family":"Furlan","given":"M."},{"family":"Whiteson","given":"K. L."},{"family":"Erb","given":"M. L."},{"family":"Pogliano","given":"J."},{"family":"Stotland","given":"A."},{"family":"Wolkowicz","given":"R."},{"family":"Cutting","given":"A. S."},{"family":"Doran","given":"K. S."},{"family":"Salamon","given":"P."},{"family":"Youle","given":"M."},{"family":"Rohwer","given":"F."}],"issued":{"date-parts":[["2013",6,25]]},"accessed":{"date-parts":[["2015",3,9]]}}}],"schema":"https://github.com/citation-style-language/schema/raw/master/csl-citation.json"} </w:instrText>
      </w:r>
      <w:r w:rsidR="006F5650" w:rsidRPr="00D37E37">
        <w:rPr>
          <w:sz w:val="20"/>
          <w:szCs w:val="20"/>
        </w:rPr>
        <w:fldChar w:fldCharType="separate"/>
      </w:r>
      <w:r w:rsidR="001D19EC" w:rsidRPr="001D19EC">
        <w:rPr>
          <w:sz w:val="20"/>
        </w:rPr>
        <w:t>(Barr et al. 2013)</w:t>
      </w:r>
      <w:r w:rsidR="006F5650" w:rsidRPr="00D37E37">
        <w:rPr>
          <w:sz w:val="20"/>
          <w:szCs w:val="20"/>
        </w:rPr>
        <w:fldChar w:fldCharType="end"/>
      </w:r>
      <w:r w:rsidR="004E3861" w:rsidRPr="00D37E37">
        <w:rPr>
          <w:sz w:val="20"/>
          <w:szCs w:val="20"/>
        </w:rPr>
        <w:t xml:space="preserve">. </w:t>
      </w:r>
      <w:r w:rsidR="00D82CE0" w:rsidRPr="00D37E37">
        <w:rPr>
          <w:sz w:val="20"/>
          <w:szCs w:val="20"/>
        </w:rPr>
        <w:t>Pfam domain analysis</w:t>
      </w:r>
      <w:r w:rsidR="0085004D" w:rsidRPr="00D37E37">
        <w:rPr>
          <w:sz w:val="20"/>
          <w:szCs w:val="20"/>
        </w:rPr>
        <w:t xml:space="preserve"> </w:t>
      </w:r>
      <w:r w:rsidR="007824FA" w:rsidRPr="00D37E37">
        <w:rPr>
          <w:sz w:val="20"/>
          <w:szCs w:val="20"/>
        </w:rPr>
        <w:t xml:space="preserve">of IBB477 sequence </w:t>
      </w:r>
      <w:r w:rsidR="0085004D" w:rsidRPr="00D37E37">
        <w:rPr>
          <w:sz w:val="20"/>
          <w:szCs w:val="20"/>
        </w:rPr>
        <w:t>also</w:t>
      </w:r>
      <w:r w:rsidR="00D82CE0" w:rsidRPr="00D37E37">
        <w:rPr>
          <w:sz w:val="20"/>
          <w:szCs w:val="20"/>
        </w:rPr>
        <w:t xml:space="preserve"> indicated the presence of </w:t>
      </w:r>
      <w:r w:rsidR="004545BA" w:rsidRPr="00D37E37">
        <w:rPr>
          <w:sz w:val="20"/>
          <w:szCs w:val="20"/>
        </w:rPr>
        <w:t xml:space="preserve">fibronectin-binding </w:t>
      </w:r>
      <w:r w:rsidR="00D82CE0" w:rsidRPr="00D37E37">
        <w:rPr>
          <w:sz w:val="20"/>
          <w:szCs w:val="20"/>
        </w:rPr>
        <w:t>domains</w:t>
      </w:r>
      <w:r w:rsidR="00B97652" w:rsidRPr="00D37E37">
        <w:rPr>
          <w:sz w:val="20"/>
          <w:szCs w:val="20"/>
        </w:rPr>
        <w:t>, namely,</w:t>
      </w:r>
      <w:r w:rsidR="004545BA" w:rsidRPr="00D37E37">
        <w:rPr>
          <w:sz w:val="20"/>
          <w:szCs w:val="20"/>
        </w:rPr>
        <w:t xml:space="preserve"> FbpA</w:t>
      </w:r>
      <w:r w:rsidR="008E4073" w:rsidRPr="00D37E37">
        <w:rPr>
          <w:sz w:val="20"/>
          <w:szCs w:val="20"/>
        </w:rPr>
        <w:t xml:space="preserve"> </w:t>
      </w:r>
      <w:r w:rsidR="00A451C5" w:rsidRPr="00D37E37">
        <w:rPr>
          <w:sz w:val="20"/>
          <w:szCs w:val="20"/>
        </w:rPr>
        <w:t xml:space="preserve">[PF05833] </w:t>
      </w:r>
      <w:r w:rsidR="008E4073" w:rsidRPr="00D37E37">
        <w:rPr>
          <w:sz w:val="20"/>
          <w:szCs w:val="20"/>
        </w:rPr>
        <w:t>and SSURE</w:t>
      </w:r>
      <w:r w:rsidR="00A451C5" w:rsidRPr="00D37E37">
        <w:rPr>
          <w:sz w:val="20"/>
          <w:szCs w:val="20"/>
        </w:rPr>
        <w:t xml:space="preserve"> [PF11966]</w:t>
      </w:r>
      <w:r w:rsidR="008E4073" w:rsidRPr="00D37E37">
        <w:rPr>
          <w:sz w:val="20"/>
          <w:szCs w:val="20"/>
        </w:rPr>
        <w:t>. The FbpA</w:t>
      </w:r>
      <w:r w:rsidR="00305BCA" w:rsidRPr="00D37E37">
        <w:rPr>
          <w:sz w:val="20"/>
          <w:szCs w:val="20"/>
        </w:rPr>
        <w:t xml:space="preserve"> domain</w:t>
      </w:r>
      <w:r w:rsidR="008E4073" w:rsidRPr="00D37E37">
        <w:rPr>
          <w:sz w:val="20"/>
          <w:szCs w:val="20"/>
        </w:rPr>
        <w:t xml:space="preserve"> as well as the accompany</w:t>
      </w:r>
      <w:r w:rsidR="00B964DB" w:rsidRPr="00D37E37">
        <w:rPr>
          <w:sz w:val="20"/>
          <w:szCs w:val="20"/>
        </w:rPr>
        <w:t>ing domain of unknown function</w:t>
      </w:r>
      <w:r w:rsidR="0085004D" w:rsidRPr="00D37E37">
        <w:rPr>
          <w:sz w:val="20"/>
          <w:szCs w:val="20"/>
        </w:rPr>
        <w:t xml:space="preserve"> DUF814</w:t>
      </w:r>
      <w:r w:rsidR="00B964DB" w:rsidRPr="00D37E37">
        <w:rPr>
          <w:sz w:val="20"/>
          <w:szCs w:val="20"/>
        </w:rPr>
        <w:t xml:space="preserve"> [PF05670]</w:t>
      </w:r>
      <w:r w:rsidR="008E4073" w:rsidRPr="00D37E37">
        <w:rPr>
          <w:sz w:val="20"/>
          <w:szCs w:val="20"/>
        </w:rPr>
        <w:t xml:space="preserve"> </w:t>
      </w:r>
      <w:r w:rsidR="00E46CF4" w:rsidRPr="00D37E37">
        <w:rPr>
          <w:sz w:val="20"/>
          <w:szCs w:val="20"/>
        </w:rPr>
        <w:t>are also present in</w:t>
      </w:r>
      <w:r w:rsidR="00305BCA" w:rsidRPr="00D37E37">
        <w:rPr>
          <w:sz w:val="20"/>
          <w:szCs w:val="20"/>
        </w:rPr>
        <w:t xml:space="preserve"> </w:t>
      </w:r>
      <w:r w:rsidR="00E46CF4" w:rsidRPr="00D37E37">
        <w:rPr>
          <w:sz w:val="20"/>
          <w:szCs w:val="20"/>
        </w:rPr>
        <w:t>fibronectin-binding</w:t>
      </w:r>
      <w:r w:rsidR="00305BCA" w:rsidRPr="00D37E37">
        <w:rPr>
          <w:sz w:val="20"/>
          <w:szCs w:val="20"/>
        </w:rPr>
        <w:t xml:space="preserve"> protein</w:t>
      </w:r>
      <w:r w:rsidR="00E46CF4" w:rsidRPr="00D37E37">
        <w:rPr>
          <w:sz w:val="20"/>
          <w:szCs w:val="20"/>
        </w:rPr>
        <w:t xml:space="preserve"> (LBA1148)</w:t>
      </w:r>
      <w:r w:rsidR="00305BCA" w:rsidRPr="00D37E37">
        <w:rPr>
          <w:sz w:val="20"/>
          <w:szCs w:val="20"/>
        </w:rPr>
        <w:t xml:space="preserve"> </w:t>
      </w:r>
      <w:r w:rsidR="00E46CF4" w:rsidRPr="00D37E37">
        <w:rPr>
          <w:sz w:val="20"/>
          <w:szCs w:val="20"/>
        </w:rPr>
        <w:t xml:space="preserve">of </w:t>
      </w:r>
      <w:r w:rsidR="00E46CF4" w:rsidRPr="00D37E37">
        <w:rPr>
          <w:i/>
          <w:sz w:val="20"/>
          <w:szCs w:val="20"/>
        </w:rPr>
        <w:t>Lactobacillus acidophilus</w:t>
      </w:r>
      <w:r w:rsidR="00E46CF4" w:rsidRPr="00D37E37">
        <w:rPr>
          <w:sz w:val="20"/>
          <w:szCs w:val="20"/>
        </w:rPr>
        <w:t xml:space="preserve"> NCFM</w:t>
      </w:r>
      <w:r w:rsidR="00FB5A76">
        <w:rPr>
          <w:sz w:val="20"/>
          <w:szCs w:val="20"/>
        </w:rPr>
        <w:t>,</w:t>
      </w:r>
      <w:r w:rsidR="00E46CF4" w:rsidRPr="00D37E37">
        <w:rPr>
          <w:sz w:val="20"/>
          <w:szCs w:val="20"/>
        </w:rPr>
        <w:t xml:space="preserve"> that have been shown to mediate</w:t>
      </w:r>
      <w:r w:rsidR="00305BCA" w:rsidRPr="00D37E37">
        <w:rPr>
          <w:sz w:val="20"/>
          <w:szCs w:val="20"/>
        </w:rPr>
        <w:t xml:space="preserve"> adhesion to</w:t>
      </w:r>
      <w:r w:rsidR="00100FFE" w:rsidRPr="00D37E37">
        <w:rPr>
          <w:sz w:val="20"/>
          <w:szCs w:val="20"/>
        </w:rPr>
        <w:t xml:space="preserve"> </w:t>
      </w:r>
      <w:r w:rsidR="00E46CF4" w:rsidRPr="00D37E37">
        <w:rPr>
          <w:sz w:val="20"/>
          <w:szCs w:val="20"/>
        </w:rPr>
        <w:t>Caco2 cell line</w:t>
      </w:r>
      <w:r w:rsidR="00760BF3" w:rsidRPr="00D37E37">
        <w:rPr>
          <w:i/>
          <w:sz w:val="20"/>
          <w:szCs w:val="20"/>
        </w:rPr>
        <w:t xml:space="preserve"> </w:t>
      </w:r>
      <w:r w:rsidR="006F5650" w:rsidRPr="00D37E37">
        <w:rPr>
          <w:sz w:val="20"/>
          <w:szCs w:val="20"/>
        </w:rPr>
        <w:fldChar w:fldCharType="begin"/>
      </w:r>
      <w:r w:rsidR="001D19EC">
        <w:rPr>
          <w:sz w:val="20"/>
          <w:szCs w:val="20"/>
        </w:rPr>
        <w:instrText xml:space="preserve"> ADDIN ZOTERO_ITEM CSL_CITATION {"citationID":"VbvZnTz0","properties":{"formattedCitation":"(Buck et al. 2005)","plainCitation":"(Buck et al. 2005)"},"citationItems":[{"id":1014,"uris":["http://zotero.org/users/1141560/items/DKPZ3AD3"],"uri":["http://zotero.org/users/1141560/items/DKPZ3AD3"],"itemData":{"id":1014,"type":"article-journal","title":"Functional Analysis of Putative Adhesion Factors in Lactobacillus acidophilus NCFM","container-title":"Applied and Environmental Microbiology","page":"8344-8351","volume":"71","issue":"12","source":"CrossRef","DOI":"10.1128/AEM.71.12.8344-8351.2005","ISSN":"0099-2240","language":"en","author":[{"family":"Buck","given":"B. L."},{"family":"Altermann","given":"E."},{"family":"Svingerud","given":"T."},{"family":"Klaenhammer","given":"T. R."}],"issued":{"date-parts":[["2005",12,1]]},"accessed":{"date-parts":[["2015",3,11]]}}}],"schema":"https://github.com/citation-style-language/schema/raw/master/csl-citation.json"} </w:instrText>
      </w:r>
      <w:r w:rsidR="006F5650" w:rsidRPr="00D37E37">
        <w:rPr>
          <w:sz w:val="20"/>
          <w:szCs w:val="20"/>
        </w:rPr>
        <w:fldChar w:fldCharType="separate"/>
      </w:r>
      <w:r w:rsidR="001D19EC" w:rsidRPr="001D19EC">
        <w:rPr>
          <w:sz w:val="20"/>
        </w:rPr>
        <w:t>(Buck et al. 2005)</w:t>
      </w:r>
      <w:r w:rsidR="006F5650" w:rsidRPr="00D37E37">
        <w:rPr>
          <w:sz w:val="20"/>
          <w:szCs w:val="20"/>
        </w:rPr>
        <w:fldChar w:fldCharType="end"/>
      </w:r>
      <w:r w:rsidR="00377E54" w:rsidRPr="00D37E37">
        <w:rPr>
          <w:sz w:val="20"/>
          <w:szCs w:val="20"/>
        </w:rPr>
        <w:t xml:space="preserve">. </w:t>
      </w:r>
      <w:r w:rsidR="00732BDD" w:rsidRPr="00D37E37">
        <w:rPr>
          <w:sz w:val="20"/>
          <w:szCs w:val="20"/>
        </w:rPr>
        <w:t>SSURE is a protein fragment found to bind to fibronectin</w:t>
      </w:r>
      <w:r w:rsidR="00540285" w:rsidRPr="00D37E37">
        <w:rPr>
          <w:sz w:val="20"/>
          <w:szCs w:val="20"/>
        </w:rPr>
        <w:t>,</w:t>
      </w:r>
      <w:r w:rsidR="00732BDD" w:rsidRPr="00D37E37">
        <w:rPr>
          <w:sz w:val="20"/>
          <w:szCs w:val="20"/>
        </w:rPr>
        <w:t xml:space="preserve"> but not to collagen or submaxillary mucin</w:t>
      </w:r>
      <w:r w:rsidR="005269A7" w:rsidRPr="00D37E37">
        <w:rPr>
          <w:sz w:val="20"/>
          <w:szCs w:val="20"/>
        </w:rPr>
        <w:t>,</w:t>
      </w:r>
      <w:r w:rsidR="00732BDD" w:rsidRPr="00D37E37">
        <w:rPr>
          <w:sz w:val="20"/>
          <w:szCs w:val="20"/>
        </w:rPr>
        <w:t xml:space="preserve"> in </w:t>
      </w:r>
      <w:r w:rsidR="00AD05B0" w:rsidRPr="00D37E37">
        <w:rPr>
          <w:sz w:val="20"/>
          <w:szCs w:val="20"/>
        </w:rPr>
        <w:t>s</w:t>
      </w:r>
      <w:r w:rsidR="00732BDD" w:rsidRPr="00D37E37">
        <w:rPr>
          <w:sz w:val="20"/>
          <w:szCs w:val="20"/>
        </w:rPr>
        <w:t xml:space="preserve">treptococci </w:t>
      </w:r>
      <w:r w:rsidR="006F5650" w:rsidRPr="00D37E37">
        <w:rPr>
          <w:sz w:val="20"/>
          <w:szCs w:val="20"/>
        </w:rPr>
        <w:fldChar w:fldCharType="begin"/>
      </w:r>
      <w:r w:rsidR="001D19EC">
        <w:rPr>
          <w:sz w:val="20"/>
          <w:szCs w:val="20"/>
        </w:rPr>
        <w:instrText xml:space="preserve"> ADDIN ZOTERO_ITEM CSL_CITATION {"citationID":"FyoLsEXs","properties":{"formattedCitation":"(Bumbaca et al. 2004)","plainCitation":"(Bumbaca et al. 2004)"},"citationItems":[{"id":1015,"uris":["http://zotero.org/users/1141560/items/QTPCGNG9"],"uri":["http://zotero.org/users/1141560/items/QTPCGNG9"],"itemData":{"id":1015,"type":"article-journal","title":"Sequence Analysis and Characterization of a Novel Fibronectin-Binding Repeat Domain from the Surface of Streptococcus pneumoniae","container-title":"OMICS: A Journal of Integrative Biology","page":"341-356","volume":"8","issue":"4","abstract":"Streptococcus pneumoniae open reading frame SP0082 encodes a surface protein that contains four copies of a novel conserved repeat domain that bears no significant sequence similarity to proteins of known function. Homologous sequences from other streptococci contain two to six of these repeats, designated the SSURE (streptococcal surface repeat) domain. To investigate the functional role(s) of this domain, the third SSURE repeat of SP0082 sequence has been expressed in Escherichia coli, purified to homogeneity and characterized by biochemical and immunological methods. The expressed protein fragment was found to bind to fibronectin, but not to collagen or submaxillary mucin. Anti-SSURE antibodies recognized the corresponding protein on the surface of pneumococcal cells. These data identify S. pneumoniae SP0082 protein and its homologs in other streptococci as fibronectin-binding surface adhesins. The SSURE domain is likely to contain a novel protein fold, which was tentatively modeled using ab initio modeling methods.","DOI":"10.1089/omi.2004.8.341","ISSN":"1536-2310","journalAbbreviation":"OMICS: A Journal of Integrative Biology","author":[{"family":"Bumbaca","given":"Daniela"},{"family":"LittleJohn","given":"James E."},{"family":"Nayakanti","given":"Hannah"},{"family":"Rigden","given":"Daniel J."},{"family":"Galperin","given":"Michael Y."},{"family":"Jedrzejas","given":"Mark J."}],"issued":{"date-parts":[["2004",12,1]]},"accessed":{"date-parts":[["2015",3,11]]}}}],"schema":"https://github.com/citation-style-language/schema/raw/master/csl-citation.json"} </w:instrText>
      </w:r>
      <w:r w:rsidR="006F5650" w:rsidRPr="00D37E37">
        <w:rPr>
          <w:sz w:val="20"/>
          <w:szCs w:val="20"/>
        </w:rPr>
        <w:fldChar w:fldCharType="separate"/>
      </w:r>
      <w:r w:rsidR="001D19EC" w:rsidRPr="001D19EC">
        <w:rPr>
          <w:sz w:val="20"/>
        </w:rPr>
        <w:t>(Bumbaca et al. 2004)</w:t>
      </w:r>
      <w:r w:rsidR="006F5650" w:rsidRPr="00D37E37">
        <w:rPr>
          <w:sz w:val="20"/>
          <w:szCs w:val="20"/>
        </w:rPr>
        <w:fldChar w:fldCharType="end"/>
      </w:r>
      <w:r w:rsidR="00732BDD" w:rsidRPr="00D37E37">
        <w:rPr>
          <w:sz w:val="20"/>
          <w:szCs w:val="20"/>
        </w:rPr>
        <w:t xml:space="preserve">. </w:t>
      </w:r>
      <w:r w:rsidR="008539EB" w:rsidRPr="00D37E37">
        <w:rPr>
          <w:sz w:val="20"/>
          <w:szCs w:val="20"/>
        </w:rPr>
        <w:t xml:space="preserve">In </w:t>
      </w:r>
      <w:r w:rsidR="005269A7" w:rsidRPr="00D37E37">
        <w:rPr>
          <w:sz w:val="20"/>
          <w:szCs w:val="20"/>
        </w:rPr>
        <w:t>the</w:t>
      </w:r>
      <w:r w:rsidR="006A0D25" w:rsidRPr="00D37E37">
        <w:rPr>
          <w:sz w:val="20"/>
          <w:szCs w:val="20"/>
        </w:rPr>
        <w:t xml:space="preserve"> four </w:t>
      </w:r>
      <w:r w:rsidR="00A1615B" w:rsidRPr="00D37E37">
        <w:rPr>
          <w:sz w:val="20"/>
          <w:szCs w:val="20"/>
        </w:rPr>
        <w:t xml:space="preserve">proteins of </w:t>
      </w:r>
      <w:r w:rsidR="008539EB" w:rsidRPr="00D37E37">
        <w:rPr>
          <w:sz w:val="20"/>
          <w:szCs w:val="20"/>
        </w:rPr>
        <w:t>IBB477</w:t>
      </w:r>
      <w:r w:rsidR="005269A7" w:rsidRPr="00D37E37">
        <w:rPr>
          <w:sz w:val="20"/>
          <w:szCs w:val="20"/>
        </w:rPr>
        <w:t>,</w:t>
      </w:r>
      <w:r w:rsidR="008539EB" w:rsidRPr="00D37E37">
        <w:rPr>
          <w:sz w:val="20"/>
          <w:szCs w:val="20"/>
        </w:rPr>
        <w:t xml:space="preserve"> we also detected </w:t>
      </w:r>
      <w:r w:rsidR="00FB2EAD" w:rsidRPr="00D37E37">
        <w:rPr>
          <w:sz w:val="20"/>
          <w:szCs w:val="20"/>
        </w:rPr>
        <w:t>C</w:t>
      </w:r>
      <w:r w:rsidR="00154DF3" w:rsidRPr="00D37E37">
        <w:rPr>
          <w:sz w:val="20"/>
          <w:szCs w:val="20"/>
        </w:rPr>
        <w:t>na</w:t>
      </w:r>
      <w:r w:rsidR="00FB2EAD" w:rsidRPr="00D37E37">
        <w:rPr>
          <w:sz w:val="20"/>
          <w:szCs w:val="20"/>
        </w:rPr>
        <w:t>_</w:t>
      </w:r>
      <w:r w:rsidR="0073087F" w:rsidRPr="00D37E37">
        <w:rPr>
          <w:sz w:val="20"/>
          <w:szCs w:val="20"/>
        </w:rPr>
        <w:t>B domains</w:t>
      </w:r>
      <w:r w:rsidR="008539EB" w:rsidRPr="00D37E37">
        <w:rPr>
          <w:sz w:val="20"/>
          <w:szCs w:val="20"/>
        </w:rPr>
        <w:t xml:space="preserve"> </w:t>
      </w:r>
      <w:r w:rsidR="00A451C5" w:rsidRPr="00D37E37">
        <w:rPr>
          <w:sz w:val="20"/>
          <w:szCs w:val="20"/>
        </w:rPr>
        <w:t xml:space="preserve">[PF05738] </w:t>
      </w:r>
      <w:r w:rsidR="005269A7" w:rsidRPr="00D37E37">
        <w:rPr>
          <w:sz w:val="20"/>
          <w:szCs w:val="20"/>
        </w:rPr>
        <w:t xml:space="preserve">that </w:t>
      </w:r>
      <w:r w:rsidR="008539EB" w:rsidRPr="00D37E37">
        <w:rPr>
          <w:sz w:val="20"/>
          <w:szCs w:val="20"/>
        </w:rPr>
        <w:t xml:space="preserve">were </w:t>
      </w:r>
      <w:r w:rsidR="0073087F" w:rsidRPr="00D37E37">
        <w:rPr>
          <w:sz w:val="20"/>
          <w:szCs w:val="20"/>
        </w:rPr>
        <w:t xml:space="preserve">previously </w:t>
      </w:r>
      <w:r w:rsidR="008539EB" w:rsidRPr="00D37E37">
        <w:rPr>
          <w:sz w:val="20"/>
          <w:szCs w:val="20"/>
        </w:rPr>
        <w:t xml:space="preserve">found in </w:t>
      </w:r>
      <w:r w:rsidR="008539EB" w:rsidRPr="00D37E37">
        <w:rPr>
          <w:i/>
          <w:sz w:val="20"/>
          <w:szCs w:val="20"/>
        </w:rPr>
        <w:t>Staphylococcus aureus</w:t>
      </w:r>
      <w:r w:rsidR="008539EB" w:rsidRPr="00D37E37">
        <w:rPr>
          <w:sz w:val="20"/>
          <w:szCs w:val="20"/>
        </w:rPr>
        <w:t xml:space="preserve"> collagen-binding surface protein</w:t>
      </w:r>
      <w:r w:rsidR="0006199C" w:rsidRPr="00D37E37">
        <w:rPr>
          <w:sz w:val="20"/>
          <w:szCs w:val="20"/>
        </w:rPr>
        <w:t xml:space="preserve"> </w:t>
      </w:r>
      <w:r w:rsidR="006F5650" w:rsidRPr="00D37E37">
        <w:rPr>
          <w:sz w:val="20"/>
          <w:szCs w:val="20"/>
        </w:rPr>
        <w:fldChar w:fldCharType="begin"/>
      </w:r>
      <w:r w:rsidR="001D19EC">
        <w:rPr>
          <w:sz w:val="20"/>
          <w:szCs w:val="20"/>
        </w:rPr>
        <w:instrText xml:space="preserve"> ADDIN ZOTERO_ITEM CSL_CITATION {"citationID":"Z8QztOjN","properties":{"formattedCitation":"(Deivanayagam et al. 2000)","plainCitation":"(Deivanayagam et al. 2000)"},"citationItems":[{"id":685,"uris":["http://zotero.org/users/1141560/items/K8SMDDRA"],"uri":["http://zotero.org/users/1141560/items/K8SMDDRA"],"itemData":{"id":685,"type":"article-journal","title":"Novel fold and assembly of the repetitive B region of the Staphylococcus aureus collagen-binding surface protein","container-title":"Structure","page":"67–78","volume":"8","issue":"1","source":"Google Scholar","author":[{"family":"Deivanayagam","given":"Champion CS"},{"family":"Rich","given":"Rebecca L."},{"family":"Carson","given":"Mike"},{"family":"Owens","given":"Rick T."},{"family":"Danthuluri","given":"Sita"},{"family":"Bice","given":"Todd"},{"family":"Höök","given":"Magnus"},{"family":"Narayana","given":"Sthanam VL"}],"issued":{"date-parts":[["2000"]]},"accessed":{"date-parts":[["2015",3,12]]}}}],"schema":"https://github.com/citation-style-language/schema/raw/master/csl-citation.json"} </w:instrText>
      </w:r>
      <w:r w:rsidR="006F5650" w:rsidRPr="00D37E37">
        <w:rPr>
          <w:sz w:val="20"/>
          <w:szCs w:val="20"/>
        </w:rPr>
        <w:fldChar w:fldCharType="separate"/>
      </w:r>
      <w:r w:rsidR="001D19EC" w:rsidRPr="001D19EC">
        <w:rPr>
          <w:sz w:val="20"/>
        </w:rPr>
        <w:t>(Deivanayagam et al. 2000)</w:t>
      </w:r>
      <w:r w:rsidR="006F5650" w:rsidRPr="00D37E37">
        <w:rPr>
          <w:sz w:val="20"/>
          <w:szCs w:val="20"/>
        </w:rPr>
        <w:fldChar w:fldCharType="end"/>
      </w:r>
      <w:r w:rsidR="008539EB" w:rsidRPr="00D37E37">
        <w:rPr>
          <w:sz w:val="20"/>
          <w:szCs w:val="20"/>
        </w:rPr>
        <w:t xml:space="preserve">. </w:t>
      </w:r>
      <w:r w:rsidR="00823437">
        <w:rPr>
          <w:sz w:val="20"/>
          <w:szCs w:val="20"/>
        </w:rPr>
        <w:t>T</w:t>
      </w:r>
      <w:r w:rsidR="008539EB" w:rsidRPr="00D37E37">
        <w:rPr>
          <w:sz w:val="20"/>
          <w:szCs w:val="20"/>
        </w:rPr>
        <w:t>his region does not mediate collagen binding in this strain</w:t>
      </w:r>
      <w:r w:rsidR="00495B7C" w:rsidRPr="00D37E37">
        <w:rPr>
          <w:sz w:val="20"/>
          <w:szCs w:val="20"/>
        </w:rPr>
        <w:t>,</w:t>
      </w:r>
      <w:r w:rsidR="008539EB" w:rsidRPr="00D37E37">
        <w:rPr>
          <w:sz w:val="20"/>
          <w:szCs w:val="20"/>
        </w:rPr>
        <w:t xml:space="preserve"> and it</w:t>
      </w:r>
      <w:r w:rsidR="00495B7C" w:rsidRPr="00D37E37">
        <w:rPr>
          <w:sz w:val="20"/>
          <w:szCs w:val="20"/>
        </w:rPr>
        <w:t xml:space="preserve"> i</w:t>
      </w:r>
      <w:r w:rsidR="008539EB" w:rsidRPr="00D37E37">
        <w:rPr>
          <w:sz w:val="20"/>
          <w:szCs w:val="20"/>
        </w:rPr>
        <w:t xml:space="preserve">s </w:t>
      </w:r>
      <w:r w:rsidR="00154DF3" w:rsidRPr="00D37E37">
        <w:rPr>
          <w:sz w:val="20"/>
          <w:szCs w:val="20"/>
        </w:rPr>
        <w:t xml:space="preserve">speculated </w:t>
      </w:r>
      <w:r w:rsidR="00B37F4B" w:rsidRPr="00D37E37">
        <w:rPr>
          <w:sz w:val="20"/>
          <w:szCs w:val="20"/>
        </w:rPr>
        <w:t>that it presents the ligand</w:t>
      </w:r>
      <w:r w:rsidR="00495B7C" w:rsidRPr="00D37E37">
        <w:rPr>
          <w:sz w:val="20"/>
          <w:szCs w:val="20"/>
        </w:rPr>
        <w:t>-</w:t>
      </w:r>
      <w:r w:rsidR="00B37F4B" w:rsidRPr="00D37E37">
        <w:rPr>
          <w:sz w:val="20"/>
          <w:szCs w:val="20"/>
        </w:rPr>
        <w:t>binding domain</w:t>
      </w:r>
      <w:r w:rsidR="00495B7C" w:rsidRPr="00D37E37">
        <w:rPr>
          <w:sz w:val="20"/>
          <w:szCs w:val="20"/>
        </w:rPr>
        <w:t>,</w:t>
      </w:r>
      <w:r w:rsidR="00B37F4B" w:rsidRPr="00D37E37">
        <w:rPr>
          <w:sz w:val="20"/>
          <w:szCs w:val="20"/>
        </w:rPr>
        <w:t xml:space="preserve"> away from the bacterial cell surface.</w:t>
      </w:r>
      <w:r w:rsidR="008539EB" w:rsidRPr="00D37E37">
        <w:rPr>
          <w:sz w:val="20"/>
          <w:szCs w:val="20"/>
        </w:rPr>
        <w:t xml:space="preserve"> </w:t>
      </w:r>
      <w:r w:rsidR="00AE29FB">
        <w:rPr>
          <w:sz w:val="20"/>
          <w:szCs w:val="20"/>
        </w:rPr>
        <w:t>Furthermore</w:t>
      </w:r>
      <w:r w:rsidR="00823437">
        <w:rPr>
          <w:sz w:val="20"/>
          <w:szCs w:val="20"/>
        </w:rPr>
        <w:t>, i</w:t>
      </w:r>
      <w:r w:rsidR="00994BEF">
        <w:rPr>
          <w:sz w:val="20"/>
          <w:szCs w:val="20"/>
        </w:rPr>
        <w:t xml:space="preserve">n two proteins containing </w:t>
      </w:r>
      <w:r w:rsidR="00994BEF" w:rsidRPr="00D37E37">
        <w:rPr>
          <w:sz w:val="20"/>
          <w:szCs w:val="20"/>
        </w:rPr>
        <w:t xml:space="preserve">Cna_B domains </w:t>
      </w:r>
      <w:r w:rsidR="00994BEF">
        <w:rPr>
          <w:sz w:val="20"/>
          <w:szCs w:val="20"/>
        </w:rPr>
        <w:t>(</w:t>
      </w:r>
      <w:r w:rsidR="00994BEF" w:rsidRPr="00994BEF">
        <w:rPr>
          <w:sz w:val="20"/>
          <w:szCs w:val="20"/>
        </w:rPr>
        <w:t>AJ89_05220</w:t>
      </w:r>
      <w:r w:rsidR="00994BEF">
        <w:rPr>
          <w:sz w:val="20"/>
          <w:szCs w:val="20"/>
        </w:rPr>
        <w:t xml:space="preserve"> and </w:t>
      </w:r>
      <w:r w:rsidR="00994BEF" w:rsidRPr="00994BEF">
        <w:rPr>
          <w:sz w:val="20"/>
          <w:szCs w:val="20"/>
        </w:rPr>
        <w:t>AJ89_06630</w:t>
      </w:r>
      <w:r w:rsidR="00994BEF">
        <w:rPr>
          <w:sz w:val="20"/>
          <w:szCs w:val="20"/>
        </w:rPr>
        <w:t>) the Pfam v. 29.0 analysis indicated the presence of the GramPos_pilinBB [</w:t>
      </w:r>
      <w:r w:rsidR="00994BEF" w:rsidRPr="00994BEF">
        <w:rPr>
          <w:sz w:val="20"/>
          <w:szCs w:val="20"/>
        </w:rPr>
        <w:t>PF16569</w:t>
      </w:r>
      <w:r w:rsidR="00823437">
        <w:rPr>
          <w:sz w:val="20"/>
          <w:szCs w:val="20"/>
        </w:rPr>
        <w:t xml:space="preserve">], which is </w:t>
      </w:r>
      <w:r w:rsidR="00823437" w:rsidRPr="00823437">
        <w:rPr>
          <w:sz w:val="20"/>
          <w:szCs w:val="20"/>
        </w:rPr>
        <w:t>one of the major backbone units of Gram-positive pili</w:t>
      </w:r>
      <w:r w:rsidR="00823437">
        <w:rPr>
          <w:sz w:val="20"/>
          <w:szCs w:val="20"/>
        </w:rPr>
        <w:t xml:space="preserve">. </w:t>
      </w:r>
      <w:r w:rsidR="00AE29FB">
        <w:rPr>
          <w:sz w:val="20"/>
          <w:szCs w:val="20"/>
        </w:rPr>
        <w:t xml:space="preserve">However, </w:t>
      </w:r>
      <w:r w:rsidR="00FC308D">
        <w:rPr>
          <w:bCs/>
          <w:sz w:val="20"/>
          <w:szCs w:val="20"/>
        </w:rPr>
        <w:t xml:space="preserve">there is no entire operon encoding the </w:t>
      </w:r>
      <w:r w:rsidR="00FC308D" w:rsidRPr="00D37E37">
        <w:rPr>
          <w:bCs/>
          <w:sz w:val="20"/>
          <w:szCs w:val="20"/>
        </w:rPr>
        <w:t xml:space="preserve">cell surface pili in the IBB477 </w:t>
      </w:r>
      <w:r w:rsidR="00FC308D">
        <w:rPr>
          <w:bCs/>
          <w:sz w:val="20"/>
          <w:szCs w:val="20"/>
        </w:rPr>
        <w:t>genome</w:t>
      </w:r>
      <w:r w:rsidR="00FC308D" w:rsidRPr="00D37E37">
        <w:rPr>
          <w:bCs/>
          <w:sz w:val="20"/>
          <w:szCs w:val="20"/>
        </w:rPr>
        <w:t>.</w:t>
      </w:r>
      <w:r w:rsidR="00CE2D04">
        <w:rPr>
          <w:bCs/>
          <w:sz w:val="20"/>
          <w:szCs w:val="20"/>
        </w:rPr>
        <w:t xml:space="preserve"> </w:t>
      </w:r>
      <w:r w:rsidR="00CE087A" w:rsidRPr="00D37E37">
        <w:rPr>
          <w:sz w:val="20"/>
          <w:szCs w:val="20"/>
        </w:rPr>
        <w:t>VWA domain</w:t>
      </w:r>
      <w:r w:rsidR="00A451C5" w:rsidRPr="00D37E37">
        <w:rPr>
          <w:sz w:val="20"/>
          <w:szCs w:val="20"/>
        </w:rPr>
        <w:t xml:space="preserve"> [PF00092]</w:t>
      </w:r>
      <w:r w:rsidR="00A1615B" w:rsidRPr="00D37E37">
        <w:rPr>
          <w:sz w:val="20"/>
          <w:szCs w:val="20"/>
        </w:rPr>
        <w:t>, identified in one of the IBB477 proteins,</w:t>
      </w:r>
      <w:r w:rsidR="00CE087A" w:rsidRPr="00D37E37">
        <w:rPr>
          <w:sz w:val="20"/>
          <w:szCs w:val="20"/>
        </w:rPr>
        <w:t xml:space="preserve"> has </w:t>
      </w:r>
      <w:r w:rsidR="0047578E" w:rsidRPr="00D37E37">
        <w:rPr>
          <w:sz w:val="20"/>
          <w:szCs w:val="20"/>
        </w:rPr>
        <w:t xml:space="preserve">previously </w:t>
      </w:r>
      <w:r w:rsidR="00F31649" w:rsidRPr="00D37E37">
        <w:rPr>
          <w:sz w:val="20"/>
          <w:szCs w:val="20"/>
        </w:rPr>
        <w:t xml:space="preserve">been </w:t>
      </w:r>
      <w:r w:rsidR="00CE087A" w:rsidRPr="00D37E37">
        <w:rPr>
          <w:sz w:val="20"/>
          <w:szCs w:val="20"/>
        </w:rPr>
        <w:t xml:space="preserve">demonstrated to be essential </w:t>
      </w:r>
      <w:r w:rsidR="0081309F" w:rsidRPr="00D37E37">
        <w:rPr>
          <w:sz w:val="20"/>
          <w:szCs w:val="20"/>
        </w:rPr>
        <w:t xml:space="preserve">in </w:t>
      </w:r>
      <w:r w:rsidR="00ED47C0" w:rsidRPr="00D37E37">
        <w:rPr>
          <w:i/>
          <w:sz w:val="20"/>
          <w:szCs w:val="20"/>
        </w:rPr>
        <w:t xml:space="preserve">S. </w:t>
      </w:r>
      <w:r w:rsidR="0081309F" w:rsidRPr="00D37E37">
        <w:rPr>
          <w:i/>
          <w:sz w:val="20"/>
          <w:szCs w:val="20"/>
        </w:rPr>
        <w:t xml:space="preserve">agalactiae </w:t>
      </w:r>
      <w:r w:rsidR="00CE087A" w:rsidRPr="00D37E37">
        <w:rPr>
          <w:sz w:val="20"/>
          <w:szCs w:val="20"/>
        </w:rPr>
        <w:t xml:space="preserve">for PilA </w:t>
      </w:r>
      <w:r w:rsidR="0081309F" w:rsidRPr="00D37E37">
        <w:rPr>
          <w:sz w:val="20"/>
          <w:szCs w:val="20"/>
        </w:rPr>
        <w:t xml:space="preserve">(pilus component) </w:t>
      </w:r>
      <w:r w:rsidR="00F17A7F" w:rsidRPr="00D37E37">
        <w:rPr>
          <w:sz w:val="20"/>
          <w:szCs w:val="20"/>
        </w:rPr>
        <w:t>adhesion</w:t>
      </w:r>
      <w:r w:rsidR="00CE087A" w:rsidRPr="00D37E37">
        <w:rPr>
          <w:sz w:val="20"/>
          <w:szCs w:val="20"/>
        </w:rPr>
        <w:t xml:space="preserve"> </w:t>
      </w:r>
      <w:r w:rsidR="0081309F" w:rsidRPr="00D37E37">
        <w:rPr>
          <w:sz w:val="20"/>
          <w:szCs w:val="20"/>
        </w:rPr>
        <w:t xml:space="preserve">to epithelial cells </w:t>
      </w:r>
      <w:r w:rsidR="006F5650" w:rsidRPr="00D37E37">
        <w:rPr>
          <w:sz w:val="20"/>
          <w:szCs w:val="20"/>
        </w:rPr>
        <w:fldChar w:fldCharType="begin"/>
      </w:r>
      <w:r w:rsidR="001D19EC">
        <w:rPr>
          <w:sz w:val="20"/>
          <w:szCs w:val="20"/>
        </w:rPr>
        <w:instrText xml:space="preserve"> ADDIN ZOTERO_ITEM CSL_CITATION {"citationID":"VP2Ev0iJ","properties":{"formattedCitation":"(Konto-Ghiorghi et al. 2009)","plainCitation":"(Konto-Ghiorghi et al. 2009)"},"citationItems":[{"id":1000,"uris":["http://zotero.org/users/1141560/items/AS5XCINA"],"uri":["http://zotero.org/users/1141560/items/AS5XCINA"],"itemData":{"id":1000,"type":"article-journal","title":"Dual Role for Pilus in Adherence to Epithelial Cells and Biofilm Formation in Streptococcus agalactiae","container-title":"PLoS Pathogens","page":"e1000422","volume":"5","issue":"5","source":"CrossRef","DOI":"10.1371/journal.ppat.1000422","ISSN":"1553-7374","language":"en","author":[{"family":"Konto-Ghiorghi","given":"Yoan"},{"family":"Mairey","given":"Emilie"},{"family":"Mallet","given":"Adeline"},{"family":"Duménil","given":"Guillaume"},{"family":"Caliot","given":"Elise"},{"family":"Trieu-Cuot","given":"Patrick"},{"family":"Dramsi","given":"Shaynoor"}],"editor":[{"family":"Gilmore","given":"Michael S."}],"issued":{"date-parts":[["2009",5,8]]},"accessed":{"date-parts":[["2014",12,27]]}}}],"schema":"https://github.com/citation-style-language/schema/raw/master/csl-citation.json"} </w:instrText>
      </w:r>
      <w:r w:rsidR="006F5650" w:rsidRPr="00D37E37">
        <w:rPr>
          <w:sz w:val="20"/>
          <w:szCs w:val="20"/>
        </w:rPr>
        <w:fldChar w:fldCharType="separate"/>
      </w:r>
      <w:r w:rsidR="001D19EC" w:rsidRPr="001D19EC">
        <w:rPr>
          <w:sz w:val="20"/>
        </w:rPr>
        <w:t>(Konto-Ghiorghi et al. 2009)</w:t>
      </w:r>
      <w:r w:rsidR="006F5650" w:rsidRPr="00D37E37">
        <w:rPr>
          <w:sz w:val="20"/>
          <w:szCs w:val="20"/>
        </w:rPr>
        <w:fldChar w:fldCharType="end"/>
      </w:r>
      <w:r w:rsidR="00262500" w:rsidRPr="00D37E37">
        <w:rPr>
          <w:sz w:val="20"/>
          <w:szCs w:val="20"/>
        </w:rPr>
        <w:t>,</w:t>
      </w:r>
      <w:r w:rsidR="00A1615B" w:rsidRPr="00D37E37">
        <w:rPr>
          <w:sz w:val="20"/>
          <w:szCs w:val="20"/>
        </w:rPr>
        <w:t xml:space="preserve"> whereas the cell wall-binding domain of gram-positive bacteria </w:t>
      </w:r>
      <w:r w:rsidR="001C18D4" w:rsidRPr="00D37E37">
        <w:rPr>
          <w:sz w:val="20"/>
          <w:szCs w:val="20"/>
        </w:rPr>
        <w:t xml:space="preserve">WxL may interact with the peptidoglycan </w:t>
      </w:r>
      <w:r w:rsidR="006F5650">
        <w:rPr>
          <w:sz w:val="20"/>
          <w:szCs w:val="20"/>
        </w:rPr>
        <w:fldChar w:fldCharType="begin"/>
      </w:r>
      <w:r w:rsidR="001D19EC">
        <w:rPr>
          <w:sz w:val="20"/>
          <w:szCs w:val="20"/>
        </w:rPr>
        <w:instrText xml:space="preserve"> ADDIN ZOTERO_ITEM CSL_CITATION {"citationID":"8kobUfpC","properties":{"formattedCitation":"(Brinster et al. 2007)","plainCitation":"(Brinster et al. 2007)"},"citationItems":[{"id":2093,"uris":["http://zotero.org/groups/112338/items/H77EZQ7B"],"uri":["http://zotero.org/groups/112338/items/H77EZQ7B"],"itemData":{"id":2093,"type":"article-journal","title":"C-Terminal WxL Domain Mediates Cell Wall Binding in Enterococcus faecalis and Other Gram-Positive Bacteria","container-title":"Journal of Bacteriology","page":"1244-1253","volume":"189","issue":"4","source":"CrossRef","abstract":"Analysis of the genome sequence of Enterococcus faecalis clinical isolate V583 revealed novel genes encoding\nsurface proteins. Twenty-seven of these proteins, annotated as having unknown functions, possess a putative\nN-terminal signal peptide and a conserved C-terminal region characterized by a novel conserved domain\ndesignated WxL. Proteins having similar characteristics were also detected in other low-G</w:instrText>
      </w:r>
      <w:r w:rsidR="001D19EC">
        <w:rPr>
          <w:rFonts w:ascii="Cambria Math" w:hAnsi="Cambria Math" w:cs="Cambria Math"/>
          <w:sz w:val="20"/>
          <w:szCs w:val="20"/>
        </w:rPr>
        <w:instrText>⬚</w:instrText>
      </w:r>
      <w:r w:rsidR="001D19EC">
        <w:rPr>
          <w:sz w:val="20"/>
          <w:szCs w:val="20"/>
        </w:rPr>
        <w:instrText xml:space="preserve">C-content grampositive\nbacteria. We hypothesized that the WxL region might be a determinant of bacterial cell location. This\nhypothesis was tested by generating protein fusions between the C-terminal regions of two WxL proteins in E.\nfaecalis and a nuclease reporter protein. We demonstrated that the C-terminal regions of both proteins\nconferred a cell surface localization to the reporter fusions in E. faecalis. This localization was eliminated by\nintroducing specific deletions into the domains. Interestingly, exogenously added protein fusions displayed\nbinding to whole cells of various gram-positive bacteria. We also showed that the peptidoglycan was a binding\nligand for WxL domain attachment to the cell surface and that neither proteins nor carbohydrates were\nnecessary for binding. Based on our findings, we propose that the WxL region is a novel cell wall binding\ndomain in E. faecalis and other gram-positive bacteria.","DOI":"10.1128/JB.00773-06","ISSN":"0021-9193","language":"en","author":[{"family":"Brinster","given":"S."},{"family":"Furlan","given":"S."},{"family":"Serror","given":"P."}],"issued":{"date-parts":[["2007",2,15]]}}}],"schema":"https://github.com/citation-style-language/schema/raw/master/csl-citation.json"} </w:instrText>
      </w:r>
      <w:r w:rsidR="006F5650">
        <w:rPr>
          <w:sz w:val="20"/>
          <w:szCs w:val="20"/>
        </w:rPr>
        <w:fldChar w:fldCharType="separate"/>
      </w:r>
      <w:r w:rsidR="001D19EC" w:rsidRPr="001D19EC">
        <w:rPr>
          <w:sz w:val="20"/>
        </w:rPr>
        <w:t>(Brinster et al. 2007)</w:t>
      </w:r>
      <w:r w:rsidR="006F5650">
        <w:rPr>
          <w:sz w:val="20"/>
          <w:szCs w:val="20"/>
        </w:rPr>
        <w:fldChar w:fldCharType="end"/>
      </w:r>
      <w:r w:rsidR="00FB2DFC" w:rsidRPr="00D37E37">
        <w:rPr>
          <w:sz w:val="20"/>
          <w:szCs w:val="20"/>
        </w:rPr>
        <w:t xml:space="preserve"> and </w:t>
      </w:r>
      <w:r w:rsidR="00680955" w:rsidRPr="00D37E37">
        <w:rPr>
          <w:sz w:val="20"/>
          <w:szCs w:val="20"/>
        </w:rPr>
        <w:t>are involved in extracellular matrix interactions</w:t>
      </w:r>
      <w:r w:rsidR="00540CDB" w:rsidRPr="00D37E37">
        <w:rPr>
          <w:sz w:val="20"/>
          <w:szCs w:val="20"/>
        </w:rPr>
        <w:t xml:space="preserve"> </w:t>
      </w:r>
      <w:r w:rsidR="006F5650">
        <w:rPr>
          <w:sz w:val="20"/>
          <w:szCs w:val="20"/>
        </w:rPr>
        <w:fldChar w:fldCharType="begin"/>
      </w:r>
      <w:r w:rsidR="00947F02">
        <w:rPr>
          <w:sz w:val="20"/>
          <w:szCs w:val="20"/>
        </w:rPr>
        <w:instrText xml:space="preserve"> ADDIN ZOTERO_ITEM CSL_CITATION {"citationID":"Q1iSoOcl","properties":{"formattedCitation":"{\\rtf (Galloway-Pe\\uc0\\u241{}a et al. 2015)}","plainCitation":"(Galloway-Peña et al. 2015)"},"citationItems":[{"id":2081,"uris":["http://zotero.org/groups/112338/items/M53ARBJV"],"uri":["http://zotero.org/groups/112338/items/M53ARBJV"],"itemData":{"id":2081,"type":"article-journal","title":"The identification and functional characterization of WxL proteins from Enterococcus faecium reveal surface proteins involved in extracellular matrix interactions","container-title":"Journal of Bacteriology","page":"882-892","volume":"197","issue":"5","source":"PubMed","abstract":"The WxL domain recently has been identified as a novel cell wall binding domain found in numerous predicted proteins within multiple Gram-positive bacterial species. However, little is known about the function of proteins containing this novel domain. Here, we identify and characterize 6 Enterococcus faecium proteins containing the WxL domain which, by reverse transcription-PCR (RT-PCR) and genomic analyses, are located in three similarly organized operons, deemed WxL loci A, B, and C. Western blotting, electron microscopy, and enzyme-linked immunosorbent assays (ELISAs) determined that genes of WxL loci A and C encode antigenic, cell surface proteins exposed at higher levels in clinical isolates than in commensal isolates. Secondary structural analyses of locus A recombinant WxL domain-containing proteins found they are rich in β-sheet structure and disordered segments. Using Biacore analyses, we discovered that recombinant WxL proteins from locus A bind human extracellular matrix proteins, specifically type I collagen and fibronectin. Proteins encoded by locus A also were found to bind to each other, suggesting a novel cell surface complex. Furthermore, bile salt survival assays and animal models using a mutant from which all three WxL loci were deleted revealed the involvement of WxL operons in bile salt stress and endocarditis pathogenesis. In summary, these studies extend our understanding of proteins containing the WxL domain and their potential impact on colonization and virulence in E. faecium and possibly other Gram-positive bacterial species.","DOI":"10.1128/JB.02288-14","ISSN":"1098-5530","note":"PMID: 25512313\nPMCID: PMC4325096","journalAbbreviation":"J. Bacteriol.","language":"eng","author":[{"family":"Galloway-Peña","given":"Jessica R."},{"family":"Liang","given":"Xiaowen"},{"family":"Singh","given":"Kavindra V."},{"family":"Yadav","given":"Puja"},{"family":"Chang","given":"Chungyu"},{"family":"La Rosa","given":"Sabina Leanti"},{"family":"Shelburne","given":"Samuel"},{"family":"Ton-That","given":"Hung"},{"family":"Höök","given":"Magnus"},{"family":"Murray","given":"Barbara E."}],"issued":{"date-parts":[["2015",3]]},"PMID":"25512313","PMCID":"PMC4325096"}}],"schema":"https://github.com/citation-style-language/schema/raw/master/csl-citation.json"} </w:instrText>
      </w:r>
      <w:r w:rsidR="006F5650">
        <w:rPr>
          <w:sz w:val="20"/>
          <w:szCs w:val="20"/>
        </w:rPr>
        <w:fldChar w:fldCharType="separate"/>
      </w:r>
      <w:r w:rsidR="00947F02" w:rsidRPr="00947F02">
        <w:rPr>
          <w:sz w:val="20"/>
        </w:rPr>
        <w:t>(Galloway-Peña et al. 2015)</w:t>
      </w:r>
      <w:r w:rsidR="006F5650">
        <w:rPr>
          <w:sz w:val="20"/>
          <w:szCs w:val="20"/>
        </w:rPr>
        <w:fldChar w:fldCharType="end"/>
      </w:r>
      <w:r w:rsidR="001C18D4" w:rsidRPr="00D37E37">
        <w:rPr>
          <w:sz w:val="20"/>
          <w:szCs w:val="20"/>
        </w:rPr>
        <w:t xml:space="preserve">. </w:t>
      </w:r>
      <w:r w:rsidR="00605B56" w:rsidRPr="00D37E37">
        <w:rPr>
          <w:sz w:val="20"/>
          <w:szCs w:val="20"/>
        </w:rPr>
        <w:t xml:space="preserve">Pfam analysis </w:t>
      </w:r>
      <w:r w:rsidR="007824FA" w:rsidRPr="00D37E37">
        <w:rPr>
          <w:sz w:val="20"/>
          <w:szCs w:val="20"/>
        </w:rPr>
        <w:t xml:space="preserve">of IBB477 sequence </w:t>
      </w:r>
      <w:r w:rsidR="00262500" w:rsidRPr="00D37E37">
        <w:rPr>
          <w:sz w:val="20"/>
          <w:szCs w:val="20"/>
        </w:rPr>
        <w:t xml:space="preserve">also </w:t>
      </w:r>
      <w:r w:rsidR="00605B56" w:rsidRPr="00D37E37">
        <w:rPr>
          <w:sz w:val="20"/>
          <w:szCs w:val="20"/>
        </w:rPr>
        <w:t>showed</w:t>
      </w:r>
      <w:r w:rsidR="00A1615B" w:rsidRPr="00D37E37">
        <w:rPr>
          <w:sz w:val="20"/>
          <w:szCs w:val="20"/>
        </w:rPr>
        <w:t xml:space="preserve"> </w:t>
      </w:r>
      <w:r w:rsidR="00605B56" w:rsidRPr="00D37E37">
        <w:rPr>
          <w:sz w:val="20"/>
          <w:szCs w:val="20"/>
        </w:rPr>
        <w:t xml:space="preserve">the presence of a </w:t>
      </w:r>
      <w:r w:rsidR="00FC308D" w:rsidRPr="00FC308D">
        <w:rPr>
          <w:sz w:val="20"/>
          <w:szCs w:val="20"/>
        </w:rPr>
        <w:t>LPMO_10</w:t>
      </w:r>
      <w:r w:rsidR="001635A0" w:rsidRPr="00D37E37">
        <w:rPr>
          <w:sz w:val="20"/>
          <w:szCs w:val="20"/>
        </w:rPr>
        <w:t xml:space="preserve"> </w:t>
      </w:r>
      <w:r w:rsidR="00605B56" w:rsidRPr="00D37E37">
        <w:rPr>
          <w:sz w:val="20"/>
          <w:szCs w:val="20"/>
        </w:rPr>
        <w:t xml:space="preserve">domain </w:t>
      </w:r>
      <w:r w:rsidR="00AB7CA7" w:rsidRPr="00D37E37">
        <w:rPr>
          <w:sz w:val="20"/>
          <w:szCs w:val="20"/>
        </w:rPr>
        <w:t xml:space="preserve">[PF03067] </w:t>
      </w:r>
      <w:r w:rsidR="0052296F" w:rsidRPr="00D37E37">
        <w:rPr>
          <w:sz w:val="20"/>
          <w:szCs w:val="20"/>
        </w:rPr>
        <w:t xml:space="preserve">that might be </w:t>
      </w:r>
      <w:r w:rsidR="00605B56" w:rsidRPr="00D37E37">
        <w:rPr>
          <w:sz w:val="20"/>
          <w:szCs w:val="20"/>
        </w:rPr>
        <w:t>responsible for carbohydrate-binding activity</w:t>
      </w:r>
      <w:r w:rsidR="002C1907" w:rsidRPr="00D37E37">
        <w:rPr>
          <w:sz w:val="20"/>
          <w:szCs w:val="20"/>
        </w:rPr>
        <w:t xml:space="preserve"> and the motif ChW</w:t>
      </w:r>
      <w:r w:rsidR="00AB7CA7" w:rsidRPr="00D37E37">
        <w:rPr>
          <w:sz w:val="20"/>
          <w:szCs w:val="20"/>
        </w:rPr>
        <w:t xml:space="preserve"> [PF07538]</w:t>
      </w:r>
      <w:r w:rsidR="002C1907" w:rsidRPr="00D37E37">
        <w:rPr>
          <w:sz w:val="20"/>
          <w:szCs w:val="20"/>
        </w:rPr>
        <w:t xml:space="preserve">. Proteins bearing </w:t>
      </w:r>
      <w:r w:rsidR="005764E9" w:rsidRPr="00D37E37">
        <w:rPr>
          <w:sz w:val="20"/>
          <w:szCs w:val="20"/>
        </w:rPr>
        <w:t>ChW</w:t>
      </w:r>
      <w:r w:rsidR="002C1907" w:rsidRPr="00D37E37">
        <w:rPr>
          <w:sz w:val="20"/>
          <w:szCs w:val="20"/>
        </w:rPr>
        <w:t xml:space="preserve"> repeats could be involved in adhesion or biopolymer degradation.</w:t>
      </w:r>
      <w:r w:rsidR="00D43AD0" w:rsidRPr="00D37E37">
        <w:rPr>
          <w:sz w:val="20"/>
          <w:szCs w:val="20"/>
        </w:rPr>
        <w:t xml:space="preserve"> </w:t>
      </w:r>
    </w:p>
    <w:p w:rsidR="00C4573A" w:rsidRDefault="00524E87" w:rsidP="00244E22">
      <w:pPr>
        <w:pStyle w:val="Bibliografia"/>
        <w:spacing w:after="0" w:line="360" w:lineRule="auto"/>
        <w:ind w:left="0" w:firstLine="0"/>
        <w:jc w:val="both"/>
        <w:rPr>
          <w:bCs/>
          <w:sz w:val="20"/>
          <w:szCs w:val="20"/>
        </w:rPr>
      </w:pPr>
      <w:r w:rsidRPr="00D37E37">
        <w:rPr>
          <w:bCs/>
          <w:sz w:val="20"/>
          <w:szCs w:val="20"/>
        </w:rPr>
        <w:t xml:space="preserve">To verify the role of </w:t>
      </w:r>
      <w:r w:rsidR="00934D48" w:rsidRPr="00D37E37">
        <w:rPr>
          <w:bCs/>
          <w:sz w:val="20"/>
          <w:szCs w:val="20"/>
        </w:rPr>
        <w:t>putative adhesins</w:t>
      </w:r>
      <w:r w:rsidRPr="00D37E37">
        <w:rPr>
          <w:bCs/>
          <w:sz w:val="20"/>
          <w:szCs w:val="20"/>
        </w:rPr>
        <w:t xml:space="preserve"> in the adhesive IBB477 strain</w:t>
      </w:r>
      <w:r w:rsidR="005179CD">
        <w:rPr>
          <w:bCs/>
          <w:sz w:val="20"/>
          <w:szCs w:val="20"/>
        </w:rPr>
        <w:t>,</w:t>
      </w:r>
      <w:r w:rsidRPr="00D37E37">
        <w:rPr>
          <w:bCs/>
          <w:sz w:val="20"/>
          <w:szCs w:val="20"/>
        </w:rPr>
        <w:t xml:space="preserve"> functional </w:t>
      </w:r>
      <w:r w:rsidRPr="00D37E37">
        <w:rPr>
          <w:bCs/>
          <w:i/>
          <w:sz w:val="20"/>
          <w:szCs w:val="20"/>
        </w:rPr>
        <w:t xml:space="preserve">in vitro </w:t>
      </w:r>
      <w:r w:rsidRPr="00D37E37">
        <w:rPr>
          <w:bCs/>
          <w:sz w:val="20"/>
          <w:szCs w:val="20"/>
        </w:rPr>
        <w:t>studies were conducted</w:t>
      </w:r>
      <w:r w:rsidRPr="00D37E37">
        <w:rPr>
          <w:bCs/>
          <w:i/>
          <w:sz w:val="20"/>
          <w:szCs w:val="20"/>
        </w:rPr>
        <w:t xml:space="preserve"> </w:t>
      </w:r>
      <w:r w:rsidR="00934D48" w:rsidRPr="00D37E37">
        <w:rPr>
          <w:bCs/>
          <w:sz w:val="20"/>
          <w:szCs w:val="20"/>
        </w:rPr>
        <w:t xml:space="preserve">considering </w:t>
      </w:r>
      <w:r w:rsidRPr="00D37E37">
        <w:rPr>
          <w:bCs/>
          <w:sz w:val="20"/>
          <w:szCs w:val="20"/>
        </w:rPr>
        <w:t xml:space="preserve">nine chromosomal regions </w:t>
      </w:r>
      <w:r w:rsidR="000D6340" w:rsidRPr="00D37E37">
        <w:rPr>
          <w:bCs/>
          <w:sz w:val="20"/>
          <w:szCs w:val="20"/>
        </w:rPr>
        <w:t>en</w:t>
      </w:r>
      <w:r w:rsidRPr="00D37E37">
        <w:rPr>
          <w:bCs/>
          <w:sz w:val="20"/>
          <w:szCs w:val="20"/>
        </w:rPr>
        <w:t>coding proteins containing adhesion domains</w:t>
      </w:r>
      <w:r w:rsidR="00934D48" w:rsidRPr="00D37E37">
        <w:rPr>
          <w:bCs/>
          <w:sz w:val="20"/>
          <w:szCs w:val="20"/>
        </w:rPr>
        <w:t>.</w:t>
      </w:r>
      <w:r w:rsidRPr="00D37E37">
        <w:rPr>
          <w:bCs/>
          <w:sz w:val="20"/>
          <w:szCs w:val="20"/>
        </w:rPr>
        <w:t xml:space="preserve"> </w:t>
      </w:r>
      <w:r w:rsidR="00BA6F00" w:rsidRPr="00D37E37">
        <w:rPr>
          <w:bCs/>
          <w:sz w:val="20"/>
          <w:szCs w:val="20"/>
        </w:rPr>
        <w:t xml:space="preserve">Construction of deletion mutants was performed using integration-excision system based on </w:t>
      </w:r>
      <w:r w:rsidR="009D164B" w:rsidRPr="00D37E37">
        <w:rPr>
          <w:bCs/>
          <w:sz w:val="20"/>
          <w:szCs w:val="20"/>
        </w:rPr>
        <w:t xml:space="preserve">the </w:t>
      </w:r>
      <w:r w:rsidR="00BA6F00" w:rsidRPr="00D37E37">
        <w:rPr>
          <w:bCs/>
          <w:sz w:val="20"/>
          <w:szCs w:val="20"/>
        </w:rPr>
        <w:t>thermosensitive plasmid pGhost9</w:t>
      </w:r>
      <w:r w:rsidR="009D164B" w:rsidRPr="00D37E37">
        <w:rPr>
          <w:bCs/>
          <w:sz w:val="20"/>
          <w:szCs w:val="20"/>
        </w:rPr>
        <w:t>.</w:t>
      </w:r>
      <w:r w:rsidR="00BA6F00" w:rsidRPr="00D37E37">
        <w:rPr>
          <w:bCs/>
          <w:sz w:val="20"/>
          <w:szCs w:val="20"/>
        </w:rPr>
        <w:t xml:space="preserve"> </w:t>
      </w:r>
      <w:r w:rsidR="009D164B" w:rsidRPr="00D37E37">
        <w:rPr>
          <w:bCs/>
          <w:sz w:val="20"/>
          <w:szCs w:val="20"/>
        </w:rPr>
        <w:t xml:space="preserve">To enable direct cloning of PCR products into pGhost9 vector and, after selection of the proper construct in </w:t>
      </w:r>
      <w:r w:rsidR="009D164B" w:rsidRPr="00D37E37">
        <w:rPr>
          <w:bCs/>
          <w:i/>
          <w:sz w:val="20"/>
          <w:szCs w:val="20"/>
        </w:rPr>
        <w:t>E. coli</w:t>
      </w:r>
      <w:r w:rsidR="009D164B" w:rsidRPr="00D37E37">
        <w:rPr>
          <w:bCs/>
          <w:sz w:val="20"/>
          <w:szCs w:val="20"/>
        </w:rPr>
        <w:t xml:space="preserve">, introduction of it into electrocompetent </w:t>
      </w:r>
      <w:r w:rsidR="009D164B" w:rsidRPr="00D37E37">
        <w:rPr>
          <w:bCs/>
          <w:i/>
          <w:sz w:val="20"/>
          <w:szCs w:val="20"/>
        </w:rPr>
        <w:t>L. lactis</w:t>
      </w:r>
      <w:r w:rsidR="009D164B" w:rsidRPr="00D37E37">
        <w:rPr>
          <w:bCs/>
          <w:sz w:val="20"/>
          <w:szCs w:val="20"/>
        </w:rPr>
        <w:t xml:space="preserve"> cells</w:t>
      </w:r>
      <w:r w:rsidR="00BA6F00" w:rsidRPr="00D37E37">
        <w:rPr>
          <w:bCs/>
          <w:sz w:val="20"/>
          <w:szCs w:val="20"/>
        </w:rPr>
        <w:t xml:space="preserve"> </w:t>
      </w:r>
      <w:r w:rsidR="009D164B" w:rsidRPr="00D37E37">
        <w:rPr>
          <w:bCs/>
          <w:sz w:val="20"/>
          <w:szCs w:val="20"/>
        </w:rPr>
        <w:t xml:space="preserve">we used modified pGhost9 vector with added 3’ terminal thymidine to both ends after </w:t>
      </w:r>
      <w:r w:rsidR="009D164B" w:rsidRPr="00D37E37">
        <w:rPr>
          <w:bCs/>
          <w:i/>
          <w:sz w:val="20"/>
          <w:szCs w:val="20"/>
        </w:rPr>
        <w:t>EcoR</w:t>
      </w:r>
      <w:r w:rsidR="009D164B" w:rsidRPr="00D37E37">
        <w:rPr>
          <w:bCs/>
          <w:sz w:val="20"/>
          <w:szCs w:val="20"/>
        </w:rPr>
        <w:t xml:space="preserve">V digestion. </w:t>
      </w:r>
      <w:r w:rsidR="006949BF" w:rsidRPr="00D37E37">
        <w:rPr>
          <w:bCs/>
          <w:sz w:val="20"/>
          <w:szCs w:val="20"/>
        </w:rPr>
        <w:t>T</w:t>
      </w:r>
      <w:r w:rsidR="009D164B" w:rsidRPr="00D37E37">
        <w:rPr>
          <w:bCs/>
          <w:sz w:val="20"/>
          <w:szCs w:val="20"/>
        </w:rPr>
        <w:t xml:space="preserve">his </w:t>
      </w:r>
      <w:r w:rsidR="00A56F81" w:rsidRPr="00D37E37">
        <w:rPr>
          <w:bCs/>
          <w:sz w:val="20"/>
          <w:szCs w:val="20"/>
        </w:rPr>
        <w:t>approach has been used for the first time for the pGhost9 vector. According to our experience</w:t>
      </w:r>
      <w:r w:rsidR="00F052D6" w:rsidRPr="00D37E37">
        <w:rPr>
          <w:bCs/>
          <w:sz w:val="20"/>
          <w:szCs w:val="20"/>
        </w:rPr>
        <w:t>,</w:t>
      </w:r>
      <w:r w:rsidR="00A56F81" w:rsidRPr="00D37E37">
        <w:rPr>
          <w:bCs/>
          <w:sz w:val="20"/>
          <w:szCs w:val="20"/>
        </w:rPr>
        <w:t xml:space="preserve"> it facilitat</w:t>
      </w:r>
      <w:r w:rsidR="006949BF" w:rsidRPr="00D37E37">
        <w:rPr>
          <w:bCs/>
          <w:sz w:val="20"/>
          <w:szCs w:val="20"/>
        </w:rPr>
        <w:t>es</w:t>
      </w:r>
      <w:r w:rsidR="00A56F81" w:rsidRPr="00D37E37">
        <w:rPr>
          <w:bCs/>
          <w:sz w:val="20"/>
          <w:szCs w:val="20"/>
        </w:rPr>
        <w:t xml:space="preserve"> obtaining of deletion mutants</w:t>
      </w:r>
      <w:r w:rsidR="006949BF" w:rsidRPr="00D37E37">
        <w:rPr>
          <w:bCs/>
          <w:sz w:val="20"/>
          <w:szCs w:val="20"/>
        </w:rPr>
        <w:t xml:space="preserve"> in </w:t>
      </w:r>
      <w:r w:rsidR="006949BF" w:rsidRPr="00D37E37">
        <w:rPr>
          <w:bCs/>
          <w:i/>
          <w:sz w:val="20"/>
          <w:szCs w:val="20"/>
        </w:rPr>
        <w:t>L. lactis</w:t>
      </w:r>
      <w:r w:rsidR="006949BF" w:rsidRPr="00D37E37">
        <w:rPr>
          <w:bCs/>
          <w:sz w:val="20"/>
          <w:szCs w:val="20"/>
        </w:rPr>
        <w:t xml:space="preserve"> strains</w:t>
      </w:r>
      <w:r w:rsidR="00A56F81" w:rsidRPr="00D37E37">
        <w:rPr>
          <w:bCs/>
          <w:sz w:val="20"/>
          <w:szCs w:val="20"/>
        </w:rPr>
        <w:t xml:space="preserve">. </w:t>
      </w:r>
    </w:p>
    <w:p w:rsidR="00410CF6" w:rsidRPr="00D37E37" w:rsidRDefault="008B1E76" w:rsidP="00244E22">
      <w:pPr>
        <w:pStyle w:val="Bibliografia"/>
        <w:spacing w:after="0" w:line="360" w:lineRule="auto"/>
        <w:ind w:left="0" w:firstLine="0"/>
        <w:jc w:val="both"/>
        <w:rPr>
          <w:sz w:val="20"/>
          <w:szCs w:val="20"/>
          <w:lang w:eastAsia="pl-PL"/>
        </w:rPr>
      </w:pPr>
      <w:r w:rsidRPr="00D37E37">
        <w:rPr>
          <w:sz w:val="20"/>
          <w:szCs w:val="20"/>
        </w:rPr>
        <w:t>Functional studies</w:t>
      </w:r>
      <w:r w:rsidR="00934D48" w:rsidRPr="00D37E37">
        <w:rPr>
          <w:sz w:val="20"/>
          <w:szCs w:val="20"/>
        </w:rPr>
        <w:t xml:space="preserve"> confirmed t</w:t>
      </w:r>
      <w:r w:rsidR="00772145" w:rsidRPr="00D37E37">
        <w:rPr>
          <w:sz w:val="20"/>
          <w:szCs w:val="20"/>
        </w:rPr>
        <w:t>hat one of the selected genes</w:t>
      </w:r>
      <w:r w:rsidR="00C4573A">
        <w:rPr>
          <w:sz w:val="20"/>
          <w:szCs w:val="20"/>
        </w:rPr>
        <w:t>,</w:t>
      </w:r>
      <w:r w:rsidR="00934D48" w:rsidRPr="00D37E37">
        <w:rPr>
          <w:sz w:val="20"/>
          <w:szCs w:val="20"/>
        </w:rPr>
        <w:t xml:space="preserve"> </w:t>
      </w:r>
      <w:r w:rsidR="001F6135" w:rsidRPr="00D37E37">
        <w:rPr>
          <w:sz w:val="20"/>
          <w:szCs w:val="20"/>
        </w:rPr>
        <w:t xml:space="preserve">encoding </w:t>
      </w:r>
      <w:r w:rsidR="00772145" w:rsidRPr="00D37E37">
        <w:rPr>
          <w:sz w:val="20"/>
          <w:szCs w:val="20"/>
        </w:rPr>
        <w:t xml:space="preserve">AJ89_07570 protein containing DUF285, C-term_anchor </w:t>
      </w:r>
      <w:r w:rsidR="00C4573A">
        <w:rPr>
          <w:sz w:val="20"/>
          <w:szCs w:val="20"/>
        </w:rPr>
        <w:t xml:space="preserve">(recently </w:t>
      </w:r>
      <w:r w:rsidR="00C4573A" w:rsidRPr="005B4CFB">
        <w:rPr>
          <w:sz w:val="20"/>
          <w:szCs w:val="20"/>
        </w:rPr>
        <w:t xml:space="preserve">reclassified </w:t>
      </w:r>
      <w:r w:rsidR="00463005">
        <w:rPr>
          <w:sz w:val="20"/>
          <w:szCs w:val="20"/>
        </w:rPr>
        <w:t>as</w:t>
      </w:r>
      <w:r w:rsidR="00C4573A" w:rsidRPr="005B4CFB">
        <w:rPr>
          <w:sz w:val="20"/>
          <w:szCs w:val="20"/>
        </w:rPr>
        <w:t xml:space="preserve"> MucBP [PF06458] domain</w:t>
      </w:r>
      <w:r w:rsidR="00C4573A">
        <w:rPr>
          <w:sz w:val="20"/>
          <w:szCs w:val="20"/>
        </w:rPr>
        <w:t>)</w:t>
      </w:r>
      <w:r w:rsidR="00C4573A" w:rsidRPr="00D37E37">
        <w:rPr>
          <w:sz w:val="20"/>
          <w:szCs w:val="20"/>
        </w:rPr>
        <w:t xml:space="preserve"> </w:t>
      </w:r>
      <w:r w:rsidR="00C4573A">
        <w:rPr>
          <w:sz w:val="20"/>
          <w:szCs w:val="20"/>
        </w:rPr>
        <w:t>and four Big_3 domains,</w:t>
      </w:r>
      <w:r w:rsidR="00772145" w:rsidRPr="00D37E37">
        <w:rPr>
          <w:sz w:val="20"/>
          <w:szCs w:val="20"/>
        </w:rPr>
        <w:t xml:space="preserve"> </w:t>
      </w:r>
      <w:r w:rsidR="00934D48" w:rsidRPr="00D37E37">
        <w:rPr>
          <w:sz w:val="20"/>
          <w:szCs w:val="20"/>
        </w:rPr>
        <w:t xml:space="preserve">might be </w:t>
      </w:r>
      <w:r w:rsidR="00772145" w:rsidRPr="00D37E37">
        <w:rPr>
          <w:sz w:val="20"/>
          <w:szCs w:val="20"/>
        </w:rPr>
        <w:t>involved in adhesion to abiotic surfaces as well as mucins.</w:t>
      </w:r>
      <w:r w:rsidR="00C4573A">
        <w:rPr>
          <w:sz w:val="20"/>
          <w:szCs w:val="20"/>
        </w:rPr>
        <w:t xml:space="preserve"> This protein </w:t>
      </w:r>
      <w:r w:rsidR="00B63C00">
        <w:rPr>
          <w:sz w:val="20"/>
          <w:szCs w:val="20"/>
        </w:rPr>
        <w:t xml:space="preserve">has </w:t>
      </w:r>
      <w:r w:rsidR="00D073E6">
        <w:rPr>
          <w:sz w:val="20"/>
          <w:szCs w:val="20"/>
        </w:rPr>
        <w:t>low similarity</w:t>
      </w:r>
      <w:r w:rsidR="00B63C00">
        <w:rPr>
          <w:sz w:val="20"/>
          <w:szCs w:val="20"/>
        </w:rPr>
        <w:t xml:space="preserve"> </w:t>
      </w:r>
      <w:r w:rsidR="00D073E6" w:rsidRPr="00B63C00">
        <w:rPr>
          <w:sz w:val="20"/>
          <w:szCs w:val="20"/>
        </w:rPr>
        <w:t>(</w:t>
      </w:r>
      <w:r w:rsidR="00DD795C">
        <w:rPr>
          <w:sz w:val="20"/>
          <w:szCs w:val="20"/>
        </w:rPr>
        <w:t xml:space="preserve">Blastp result </w:t>
      </w:r>
      <w:r w:rsidR="00D073E6">
        <w:rPr>
          <w:sz w:val="20"/>
          <w:szCs w:val="20"/>
        </w:rPr>
        <w:t>with the highest score</w:t>
      </w:r>
      <w:r w:rsidR="00463005">
        <w:rPr>
          <w:sz w:val="20"/>
          <w:szCs w:val="20"/>
        </w:rPr>
        <w:t>:</w:t>
      </w:r>
      <w:r w:rsidR="00D073E6">
        <w:rPr>
          <w:sz w:val="20"/>
          <w:szCs w:val="20"/>
        </w:rPr>
        <w:t xml:space="preserve"> 45 </w:t>
      </w:r>
      <w:r w:rsidR="00D073E6">
        <w:rPr>
          <w:sz w:val="20"/>
          <w:szCs w:val="20"/>
        </w:rPr>
        <w:lastRenderedPageBreak/>
        <w:t xml:space="preserve">% </w:t>
      </w:r>
      <w:r w:rsidR="00463005">
        <w:rPr>
          <w:sz w:val="20"/>
          <w:szCs w:val="20"/>
        </w:rPr>
        <w:t>query</w:t>
      </w:r>
      <w:r w:rsidR="00D073E6">
        <w:rPr>
          <w:sz w:val="20"/>
          <w:szCs w:val="20"/>
        </w:rPr>
        <w:t xml:space="preserve"> </w:t>
      </w:r>
      <w:r w:rsidR="00463005">
        <w:rPr>
          <w:sz w:val="20"/>
          <w:szCs w:val="20"/>
        </w:rPr>
        <w:t>coverage</w:t>
      </w:r>
      <w:r w:rsidR="00D073E6">
        <w:rPr>
          <w:sz w:val="20"/>
          <w:szCs w:val="20"/>
        </w:rPr>
        <w:t xml:space="preserve"> and 50 % identity</w:t>
      </w:r>
      <w:r w:rsidR="00D073E6" w:rsidRPr="00B63C00">
        <w:rPr>
          <w:sz w:val="20"/>
          <w:szCs w:val="20"/>
        </w:rPr>
        <w:t>)</w:t>
      </w:r>
      <w:r w:rsidR="00D073E6">
        <w:rPr>
          <w:sz w:val="20"/>
          <w:szCs w:val="20"/>
        </w:rPr>
        <w:t xml:space="preserve"> to proteins</w:t>
      </w:r>
      <w:r w:rsidR="00B63C00">
        <w:rPr>
          <w:sz w:val="20"/>
          <w:szCs w:val="20"/>
        </w:rPr>
        <w:t xml:space="preserve"> </w:t>
      </w:r>
      <w:r w:rsidR="00B63C00" w:rsidRPr="00B63C00">
        <w:rPr>
          <w:sz w:val="20"/>
          <w:szCs w:val="20"/>
        </w:rPr>
        <w:t xml:space="preserve">of </w:t>
      </w:r>
      <w:r w:rsidR="00B63C00">
        <w:rPr>
          <w:sz w:val="20"/>
          <w:szCs w:val="20"/>
        </w:rPr>
        <w:t xml:space="preserve">the </w:t>
      </w:r>
      <w:r w:rsidR="00B63C00" w:rsidRPr="00B63C00">
        <w:rPr>
          <w:i/>
          <w:sz w:val="20"/>
          <w:szCs w:val="20"/>
        </w:rPr>
        <w:t>L. lactis</w:t>
      </w:r>
      <w:r w:rsidR="00B63C00" w:rsidRPr="00B63C00">
        <w:rPr>
          <w:sz w:val="20"/>
          <w:szCs w:val="20"/>
        </w:rPr>
        <w:t xml:space="preserve"> </w:t>
      </w:r>
      <w:r w:rsidR="00B63C00">
        <w:rPr>
          <w:sz w:val="20"/>
          <w:szCs w:val="20"/>
        </w:rPr>
        <w:t xml:space="preserve">MG1363, which is a parental strain of the </w:t>
      </w:r>
      <w:r w:rsidR="00FB5A76">
        <w:rPr>
          <w:sz w:val="20"/>
          <w:szCs w:val="20"/>
        </w:rPr>
        <w:t>low</w:t>
      </w:r>
      <w:r w:rsidR="00B63C00" w:rsidRPr="00B63C00">
        <w:rPr>
          <w:sz w:val="20"/>
          <w:szCs w:val="20"/>
        </w:rPr>
        <w:t xml:space="preserve">-adhesive </w:t>
      </w:r>
      <w:r w:rsidR="00B63C00">
        <w:rPr>
          <w:sz w:val="20"/>
          <w:szCs w:val="20"/>
        </w:rPr>
        <w:t xml:space="preserve">MG1820 </w:t>
      </w:r>
      <w:r w:rsidR="006F5650">
        <w:rPr>
          <w:sz w:val="20"/>
          <w:szCs w:val="20"/>
        </w:rPr>
        <w:fldChar w:fldCharType="begin"/>
      </w:r>
      <w:r w:rsidR="00EA18F5">
        <w:rPr>
          <w:sz w:val="20"/>
          <w:szCs w:val="20"/>
        </w:rPr>
        <w:instrText xml:space="preserve"> ADDIN ZOTERO_ITEM CSL_CITATION {"citationID":"tsNnT0DH","properties":{"formattedCitation":"(van Rooijen and de Vos 1990)","plainCitation":"(van Rooijen and de Vos 1990)"},"citationItems":[{"id":2129,"uris":["http://zotero.org/groups/112338/items/CGZB4ZKX"],"uri":["http://zotero.org/groups/112338/items/CGZB4ZKX"],"itemData":{"id":2129,"type":"article-journal","title":"Molecular cloning, transcriptional analysis, and nucleotide sequence of lacR, a gene encoding the repressor of the lactose phosphotransferase system of Lactococcus lactis.","container-title":"Journal of Biological Chemistry","page":"18499–18503","volume":"265","issue":"30","source":"Google Scholar","author":[{"family":"Rooijen","given":"Rutger J.","non-dropping-particle":"van"},{"family":"Vos","given":"Willem M.","non-dropping-particle":"de"}],"issued":{"date-parts":[["1990"]]}}}],"schema":"https://github.com/citation-style-language/schema/raw/master/csl-citation.json"} </w:instrText>
      </w:r>
      <w:r w:rsidR="006F5650">
        <w:rPr>
          <w:sz w:val="20"/>
          <w:szCs w:val="20"/>
        </w:rPr>
        <w:fldChar w:fldCharType="separate"/>
      </w:r>
      <w:r w:rsidR="00EA18F5" w:rsidRPr="003913F4">
        <w:rPr>
          <w:sz w:val="20"/>
        </w:rPr>
        <w:t>(van Rooijen and de Vos 1990)</w:t>
      </w:r>
      <w:r w:rsidR="006F5650">
        <w:rPr>
          <w:sz w:val="20"/>
          <w:szCs w:val="20"/>
        </w:rPr>
        <w:fldChar w:fldCharType="end"/>
      </w:r>
      <w:r w:rsidR="00EA18F5">
        <w:rPr>
          <w:sz w:val="20"/>
          <w:szCs w:val="20"/>
        </w:rPr>
        <w:t xml:space="preserve"> </w:t>
      </w:r>
      <w:r w:rsidR="00B63C00">
        <w:rPr>
          <w:sz w:val="20"/>
          <w:szCs w:val="20"/>
        </w:rPr>
        <w:t xml:space="preserve">and no homologs to proteins in IL1403 strain. </w:t>
      </w:r>
      <w:r w:rsidR="001F6135" w:rsidRPr="00D37E37">
        <w:rPr>
          <w:sz w:val="20"/>
          <w:szCs w:val="20"/>
        </w:rPr>
        <w:t>Taking into account that t</w:t>
      </w:r>
      <w:r w:rsidR="00772145" w:rsidRPr="00D37E37">
        <w:rPr>
          <w:sz w:val="20"/>
          <w:szCs w:val="20"/>
        </w:rPr>
        <w:t>he adhesion level of the constructed deletion mutant was</w:t>
      </w:r>
      <w:r w:rsidR="008C7266" w:rsidRPr="00D37E37">
        <w:rPr>
          <w:sz w:val="20"/>
          <w:szCs w:val="20"/>
        </w:rPr>
        <w:t xml:space="preserve"> still higher compared to</w:t>
      </w:r>
      <w:r w:rsidR="00772145" w:rsidRPr="00D37E37">
        <w:rPr>
          <w:sz w:val="20"/>
          <w:szCs w:val="20"/>
        </w:rPr>
        <w:t xml:space="preserve"> non-adhes</w:t>
      </w:r>
      <w:r w:rsidR="00560922" w:rsidRPr="00D37E37">
        <w:rPr>
          <w:sz w:val="20"/>
          <w:szCs w:val="20"/>
        </w:rPr>
        <w:t>ive</w:t>
      </w:r>
      <w:r w:rsidR="00772145" w:rsidRPr="00D37E37">
        <w:rPr>
          <w:sz w:val="20"/>
          <w:szCs w:val="20"/>
        </w:rPr>
        <w:t xml:space="preserve"> strains, other factors might also be</w:t>
      </w:r>
      <w:r w:rsidR="008C7266" w:rsidRPr="00D37E37">
        <w:rPr>
          <w:sz w:val="20"/>
          <w:szCs w:val="20"/>
        </w:rPr>
        <w:t xml:space="preserve"> </w:t>
      </w:r>
      <w:r w:rsidR="00772145" w:rsidRPr="00D37E37">
        <w:rPr>
          <w:sz w:val="20"/>
          <w:szCs w:val="20"/>
        </w:rPr>
        <w:t xml:space="preserve">important for adhesion </w:t>
      </w:r>
      <w:r w:rsidR="001F6135" w:rsidRPr="00D37E37">
        <w:rPr>
          <w:sz w:val="20"/>
          <w:szCs w:val="20"/>
        </w:rPr>
        <w:t xml:space="preserve">of </w:t>
      </w:r>
      <w:r w:rsidR="00772145" w:rsidRPr="00D37E37">
        <w:rPr>
          <w:i/>
          <w:sz w:val="20"/>
          <w:szCs w:val="20"/>
        </w:rPr>
        <w:t>L. lactis</w:t>
      </w:r>
      <w:r w:rsidR="00772145" w:rsidRPr="00D37E37">
        <w:rPr>
          <w:sz w:val="20"/>
          <w:szCs w:val="20"/>
        </w:rPr>
        <w:t xml:space="preserve"> IBB477</w:t>
      </w:r>
      <w:r w:rsidR="008C7266" w:rsidRPr="00D37E37">
        <w:rPr>
          <w:sz w:val="20"/>
          <w:szCs w:val="20"/>
        </w:rPr>
        <w:t xml:space="preserve">. </w:t>
      </w:r>
      <w:r w:rsidR="00E24E21" w:rsidRPr="00D37E37">
        <w:rPr>
          <w:sz w:val="20"/>
          <w:szCs w:val="20"/>
        </w:rPr>
        <w:t>However,</w:t>
      </w:r>
      <w:r w:rsidR="001F6135" w:rsidRPr="00D37E37">
        <w:rPr>
          <w:sz w:val="20"/>
          <w:szCs w:val="20"/>
        </w:rPr>
        <w:t xml:space="preserve"> </w:t>
      </w:r>
      <w:r w:rsidR="008C7266" w:rsidRPr="00D37E37">
        <w:rPr>
          <w:sz w:val="20"/>
          <w:szCs w:val="20"/>
        </w:rPr>
        <w:t xml:space="preserve">our studies </w:t>
      </w:r>
      <w:r w:rsidR="00EB7B9A" w:rsidRPr="00D37E37">
        <w:rPr>
          <w:sz w:val="20"/>
          <w:szCs w:val="20"/>
        </w:rPr>
        <w:t>demonstrated</w:t>
      </w:r>
      <w:r w:rsidR="008C7266" w:rsidRPr="00D37E37">
        <w:rPr>
          <w:sz w:val="20"/>
          <w:szCs w:val="20"/>
        </w:rPr>
        <w:t xml:space="preserve"> that </w:t>
      </w:r>
      <w:r w:rsidR="00C85904" w:rsidRPr="00D37E37">
        <w:rPr>
          <w:sz w:val="20"/>
          <w:szCs w:val="20"/>
        </w:rPr>
        <w:t>none of other selected chromosomal proteins, including the LPXTG-anchored mucus-binding protein (AJ89_12755), was related to adhesive properties of IBB477 strain.</w:t>
      </w:r>
      <w:r w:rsidR="00583C94" w:rsidRPr="00D37E37">
        <w:rPr>
          <w:sz w:val="20"/>
          <w:szCs w:val="20"/>
        </w:rPr>
        <w:t xml:space="preserve"> </w:t>
      </w:r>
      <w:r w:rsidR="009D2CF9" w:rsidRPr="00D37E37">
        <w:rPr>
          <w:sz w:val="20"/>
          <w:szCs w:val="20"/>
        </w:rPr>
        <w:t xml:space="preserve">In addition, </w:t>
      </w:r>
      <w:r w:rsidR="00E6112B" w:rsidRPr="00D37E37">
        <w:rPr>
          <w:sz w:val="20"/>
          <w:szCs w:val="20"/>
        </w:rPr>
        <w:t xml:space="preserve">we </w:t>
      </w:r>
      <w:r w:rsidR="00490E2D" w:rsidRPr="00D37E37">
        <w:rPr>
          <w:sz w:val="20"/>
          <w:szCs w:val="20"/>
        </w:rPr>
        <w:t xml:space="preserve">confirmed </w:t>
      </w:r>
      <w:r w:rsidR="00E6112B" w:rsidRPr="00D37E37">
        <w:rPr>
          <w:sz w:val="20"/>
          <w:szCs w:val="20"/>
        </w:rPr>
        <w:t xml:space="preserve">that IBB477 adhered better than </w:t>
      </w:r>
      <w:r w:rsidR="00490E2D" w:rsidRPr="00D37E37">
        <w:rPr>
          <w:sz w:val="20"/>
          <w:szCs w:val="20"/>
        </w:rPr>
        <w:t xml:space="preserve">the </w:t>
      </w:r>
      <w:r w:rsidR="00FB5A76">
        <w:rPr>
          <w:sz w:val="20"/>
          <w:szCs w:val="20"/>
        </w:rPr>
        <w:t>low</w:t>
      </w:r>
      <w:r w:rsidR="00490E2D" w:rsidRPr="00D37E37">
        <w:rPr>
          <w:sz w:val="20"/>
          <w:szCs w:val="20"/>
        </w:rPr>
        <w:t>-adhesive control strain</w:t>
      </w:r>
      <w:r w:rsidR="00E6112B" w:rsidRPr="00D37E37">
        <w:rPr>
          <w:sz w:val="20"/>
          <w:szCs w:val="20"/>
        </w:rPr>
        <w:t xml:space="preserve"> to </w:t>
      </w:r>
      <w:r w:rsidR="00490E2D" w:rsidRPr="00D37E37">
        <w:rPr>
          <w:sz w:val="20"/>
          <w:szCs w:val="20"/>
        </w:rPr>
        <w:t xml:space="preserve">PS and PS+PGM and we observed for the first time the higher level of adhesion </w:t>
      </w:r>
      <w:r w:rsidR="00D94ADE" w:rsidRPr="00D37E37">
        <w:rPr>
          <w:sz w:val="20"/>
          <w:szCs w:val="20"/>
        </w:rPr>
        <w:t xml:space="preserve">of IBB477 </w:t>
      </w:r>
      <w:r w:rsidR="00490E2D" w:rsidRPr="00D37E37">
        <w:rPr>
          <w:sz w:val="20"/>
          <w:szCs w:val="20"/>
        </w:rPr>
        <w:t xml:space="preserve">to </w:t>
      </w:r>
      <w:r w:rsidR="00E6112B" w:rsidRPr="00D37E37">
        <w:rPr>
          <w:sz w:val="20"/>
          <w:szCs w:val="20"/>
        </w:rPr>
        <w:t>fibronectin-coated polystyrene</w:t>
      </w:r>
      <w:r w:rsidR="00625532" w:rsidRPr="00D37E37">
        <w:rPr>
          <w:sz w:val="20"/>
          <w:szCs w:val="20"/>
        </w:rPr>
        <w:t xml:space="preserve"> surface and no differences between these strains in adhesion to</w:t>
      </w:r>
      <w:r w:rsidR="00625532" w:rsidRPr="00D37E37">
        <w:rPr>
          <w:sz w:val="20"/>
          <w:szCs w:val="20"/>
          <w:lang w:eastAsia="pl-PL"/>
        </w:rPr>
        <w:t xml:space="preserve"> collagen IV-coated</w:t>
      </w:r>
      <w:r w:rsidR="00625532" w:rsidRPr="00D37E37">
        <w:rPr>
          <w:sz w:val="20"/>
          <w:szCs w:val="20"/>
        </w:rPr>
        <w:t xml:space="preserve"> plates</w:t>
      </w:r>
      <w:r w:rsidR="0077108B" w:rsidRPr="00D37E37">
        <w:rPr>
          <w:sz w:val="20"/>
          <w:szCs w:val="20"/>
        </w:rPr>
        <w:t>.</w:t>
      </w:r>
      <w:r w:rsidR="00772145" w:rsidRPr="00D37E37">
        <w:rPr>
          <w:sz w:val="20"/>
          <w:szCs w:val="20"/>
        </w:rPr>
        <w:t xml:space="preserve"> </w:t>
      </w:r>
    </w:p>
    <w:p w:rsidR="00410CF6" w:rsidRPr="00D37E37" w:rsidRDefault="003E2D14" w:rsidP="00244E22">
      <w:pPr>
        <w:pStyle w:val="Bibliografia"/>
        <w:spacing w:after="0" w:line="360" w:lineRule="auto"/>
        <w:ind w:left="0" w:firstLine="0"/>
        <w:jc w:val="both"/>
        <w:rPr>
          <w:sz w:val="20"/>
          <w:szCs w:val="20"/>
          <w:lang w:eastAsia="pl-PL"/>
        </w:rPr>
      </w:pPr>
      <w:r w:rsidRPr="00D37E37">
        <w:rPr>
          <w:sz w:val="20"/>
          <w:szCs w:val="20"/>
          <w:lang w:eastAsia="pl-PL"/>
        </w:rPr>
        <w:t xml:space="preserve">Despite the high sequence similarity of </w:t>
      </w:r>
      <w:r w:rsidR="008E67BC" w:rsidRPr="00D37E37">
        <w:rPr>
          <w:sz w:val="20"/>
          <w:szCs w:val="20"/>
          <w:lang w:eastAsia="pl-PL"/>
        </w:rPr>
        <w:t xml:space="preserve">the </w:t>
      </w:r>
      <w:r w:rsidRPr="00D37E37">
        <w:rPr>
          <w:sz w:val="20"/>
          <w:szCs w:val="20"/>
          <w:lang w:eastAsia="pl-PL"/>
        </w:rPr>
        <w:t xml:space="preserve">IBB477 chromosome to </w:t>
      </w:r>
      <w:r w:rsidR="008E67BC" w:rsidRPr="00D37E37">
        <w:rPr>
          <w:sz w:val="20"/>
          <w:szCs w:val="20"/>
          <w:lang w:eastAsia="pl-PL"/>
        </w:rPr>
        <w:t xml:space="preserve">the genomes of </w:t>
      </w:r>
      <w:r w:rsidRPr="00D37E37">
        <w:rPr>
          <w:sz w:val="20"/>
          <w:szCs w:val="20"/>
          <w:lang w:eastAsia="pl-PL"/>
        </w:rPr>
        <w:t>other so-far sequenced</w:t>
      </w:r>
      <w:r w:rsidR="00700FCD" w:rsidRPr="00D37E37">
        <w:rPr>
          <w:sz w:val="20"/>
          <w:szCs w:val="20"/>
          <w:lang w:eastAsia="pl-PL"/>
        </w:rPr>
        <w:t xml:space="preserve"> </w:t>
      </w:r>
      <w:r w:rsidR="00410CF6" w:rsidRPr="00D37E37">
        <w:rPr>
          <w:i/>
          <w:sz w:val="20"/>
          <w:szCs w:val="20"/>
          <w:lang w:eastAsia="pl-PL"/>
        </w:rPr>
        <w:t>L. lactis</w:t>
      </w:r>
      <w:r w:rsidR="00410CF6" w:rsidRPr="00D37E37">
        <w:rPr>
          <w:sz w:val="20"/>
          <w:szCs w:val="20"/>
          <w:lang w:eastAsia="pl-PL"/>
        </w:rPr>
        <w:t xml:space="preserve"> subsp. </w:t>
      </w:r>
      <w:r w:rsidR="00410CF6" w:rsidRPr="00D37E37">
        <w:rPr>
          <w:i/>
          <w:sz w:val="20"/>
          <w:szCs w:val="20"/>
          <w:lang w:eastAsia="pl-PL"/>
        </w:rPr>
        <w:t>cremoris</w:t>
      </w:r>
      <w:r w:rsidRPr="00D37E37">
        <w:rPr>
          <w:i/>
          <w:sz w:val="20"/>
          <w:szCs w:val="20"/>
          <w:lang w:eastAsia="pl-PL"/>
        </w:rPr>
        <w:t xml:space="preserve"> </w:t>
      </w:r>
      <w:r w:rsidRPr="00D37E37">
        <w:rPr>
          <w:sz w:val="20"/>
          <w:szCs w:val="20"/>
          <w:lang w:eastAsia="pl-PL"/>
        </w:rPr>
        <w:t>strains</w:t>
      </w:r>
      <w:r w:rsidR="00410CF6" w:rsidRPr="00D37E37">
        <w:rPr>
          <w:sz w:val="20"/>
          <w:szCs w:val="20"/>
          <w:lang w:eastAsia="pl-PL"/>
        </w:rPr>
        <w:t xml:space="preserve">, IBB477 </w:t>
      </w:r>
      <w:r w:rsidRPr="00D37E37">
        <w:rPr>
          <w:sz w:val="20"/>
          <w:szCs w:val="20"/>
          <w:lang w:eastAsia="pl-PL"/>
        </w:rPr>
        <w:t xml:space="preserve">shows different adhesive properties. This might be due to the acquisition of genes </w:t>
      </w:r>
      <w:r w:rsidR="002C7C13" w:rsidRPr="00D37E37">
        <w:rPr>
          <w:sz w:val="20"/>
          <w:szCs w:val="20"/>
          <w:lang w:eastAsia="pl-PL"/>
        </w:rPr>
        <w:t>related to adhesion</w:t>
      </w:r>
      <w:r w:rsidRPr="00D37E37">
        <w:rPr>
          <w:sz w:val="20"/>
          <w:szCs w:val="20"/>
          <w:lang w:eastAsia="pl-PL"/>
        </w:rPr>
        <w:t xml:space="preserve"> by horizontal gene transfer</w:t>
      </w:r>
      <w:r w:rsidR="009E07D7" w:rsidRPr="00D37E37">
        <w:rPr>
          <w:sz w:val="20"/>
          <w:szCs w:val="20"/>
          <w:lang w:eastAsia="pl-PL"/>
        </w:rPr>
        <w:t>,</w:t>
      </w:r>
      <w:r w:rsidRPr="00D37E37">
        <w:rPr>
          <w:sz w:val="20"/>
          <w:szCs w:val="20"/>
          <w:lang w:eastAsia="pl-PL"/>
        </w:rPr>
        <w:t xml:space="preserve"> variations in the </w:t>
      </w:r>
      <w:r w:rsidR="002C7C13" w:rsidRPr="00D37E37">
        <w:rPr>
          <w:sz w:val="20"/>
          <w:szCs w:val="20"/>
          <w:lang w:eastAsia="pl-PL"/>
        </w:rPr>
        <w:t xml:space="preserve">gene </w:t>
      </w:r>
      <w:r w:rsidR="003436AF" w:rsidRPr="00D37E37">
        <w:rPr>
          <w:sz w:val="20"/>
          <w:szCs w:val="20"/>
          <w:lang w:eastAsia="pl-PL"/>
        </w:rPr>
        <w:t>expression</w:t>
      </w:r>
      <w:r w:rsidRPr="00D37E37">
        <w:rPr>
          <w:sz w:val="20"/>
          <w:szCs w:val="20"/>
          <w:lang w:eastAsia="pl-PL"/>
        </w:rPr>
        <w:t xml:space="preserve"> levels</w:t>
      </w:r>
      <w:r w:rsidR="009E07D7" w:rsidRPr="00D37E37">
        <w:rPr>
          <w:sz w:val="20"/>
          <w:szCs w:val="20"/>
          <w:lang w:eastAsia="pl-PL"/>
        </w:rPr>
        <w:t>,</w:t>
      </w:r>
      <w:r w:rsidRPr="00D37E37">
        <w:rPr>
          <w:sz w:val="20"/>
          <w:szCs w:val="20"/>
          <w:lang w:eastAsia="pl-PL"/>
        </w:rPr>
        <w:t xml:space="preserve"> </w:t>
      </w:r>
      <w:r w:rsidR="002C7C13" w:rsidRPr="00D37E37">
        <w:rPr>
          <w:sz w:val="20"/>
          <w:szCs w:val="20"/>
          <w:lang w:eastAsia="pl-PL"/>
        </w:rPr>
        <w:t>or the presence of plasmid-encoded genes.</w:t>
      </w:r>
    </w:p>
    <w:p w:rsidR="001537E7" w:rsidRPr="00D37E37" w:rsidRDefault="00C4026F" w:rsidP="00244E22">
      <w:pPr>
        <w:pStyle w:val="Bibliografia"/>
        <w:spacing w:after="0" w:line="360" w:lineRule="auto"/>
        <w:ind w:left="0" w:firstLine="0"/>
        <w:jc w:val="both"/>
        <w:rPr>
          <w:sz w:val="20"/>
          <w:szCs w:val="20"/>
          <w:lang w:eastAsia="pl-PL"/>
        </w:rPr>
      </w:pPr>
      <w:r w:rsidRPr="00D37E37">
        <w:rPr>
          <w:sz w:val="20"/>
          <w:szCs w:val="20"/>
          <w:lang w:eastAsia="pl-PL"/>
        </w:rPr>
        <w:t xml:space="preserve">In </w:t>
      </w:r>
      <w:r w:rsidR="004822B4" w:rsidRPr="00D37E37">
        <w:rPr>
          <w:sz w:val="20"/>
          <w:szCs w:val="20"/>
          <w:lang w:eastAsia="pl-PL"/>
        </w:rPr>
        <w:t>summary</w:t>
      </w:r>
      <w:r w:rsidR="000821A2" w:rsidRPr="00D37E37">
        <w:rPr>
          <w:sz w:val="20"/>
          <w:szCs w:val="20"/>
          <w:lang w:eastAsia="pl-PL"/>
        </w:rPr>
        <w:t>,</w:t>
      </w:r>
      <w:r w:rsidR="008D33D7" w:rsidRPr="00D37E37">
        <w:rPr>
          <w:sz w:val="20"/>
          <w:szCs w:val="20"/>
          <w:lang w:eastAsia="pl-PL"/>
        </w:rPr>
        <w:t xml:space="preserve"> we </w:t>
      </w:r>
      <w:r w:rsidR="00AA5241" w:rsidRPr="00D37E37">
        <w:rPr>
          <w:sz w:val="20"/>
          <w:szCs w:val="20"/>
          <w:lang w:eastAsia="pl-PL"/>
        </w:rPr>
        <w:t xml:space="preserve">identified </w:t>
      </w:r>
      <w:r w:rsidR="008D33D7" w:rsidRPr="00D37E37">
        <w:rPr>
          <w:sz w:val="20"/>
          <w:szCs w:val="20"/>
          <w:lang w:eastAsia="pl-PL"/>
        </w:rPr>
        <w:t>the putative adherence factors present in IBB477,</w:t>
      </w:r>
      <w:r w:rsidR="00C6732A" w:rsidRPr="00D37E37">
        <w:rPr>
          <w:sz w:val="20"/>
          <w:szCs w:val="20"/>
          <w:lang w:eastAsia="pl-PL"/>
        </w:rPr>
        <w:t xml:space="preserve"> which is</w:t>
      </w:r>
      <w:r w:rsidR="000821A2" w:rsidRPr="00D37E37">
        <w:rPr>
          <w:sz w:val="20"/>
          <w:szCs w:val="20"/>
          <w:lang w:eastAsia="pl-PL"/>
        </w:rPr>
        <w:t>,</w:t>
      </w:r>
      <w:r w:rsidR="00C6732A" w:rsidRPr="00D37E37">
        <w:rPr>
          <w:sz w:val="20"/>
          <w:szCs w:val="20"/>
          <w:lang w:eastAsia="pl-PL"/>
        </w:rPr>
        <w:t xml:space="preserve"> to </w:t>
      </w:r>
      <w:r w:rsidR="000821A2" w:rsidRPr="00D37E37">
        <w:rPr>
          <w:sz w:val="20"/>
          <w:szCs w:val="20"/>
          <w:lang w:eastAsia="pl-PL"/>
        </w:rPr>
        <w:t xml:space="preserve">the best of </w:t>
      </w:r>
      <w:r w:rsidR="00C6732A" w:rsidRPr="00D37E37">
        <w:rPr>
          <w:sz w:val="20"/>
          <w:szCs w:val="20"/>
          <w:lang w:eastAsia="pl-PL"/>
        </w:rPr>
        <w:t>our knowledge</w:t>
      </w:r>
      <w:r w:rsidR="000821A2" w:rsidRPr="00D37E37">
        <w:rPr>
          <w:sz w:val="20"/>
          <w:szCs w:val="20"/>
          <w:lang w:eastAsia="pl-PL"/>
        </w:rPr>
        <w:t>,</w:t>
      </w:r>
      <w:r w:rsidR="008D33D7" w:rsidRPr="00D37E37">
        <w:rPr>
          <w:sz w:val="20"/>
          <w:szCs w:val="20"/>
          <w:lang w:eastAsia="pl-PL"/>
        </w:rPr>
        <w:t xml:space="preserve"> the first </w:t>
      </w:r>
      <w:r w:rsidR="00AC02D2" w:rsidRPr="00D37E37">
        <w:rPr>
          <w:i/>
          <w:sz w:val="20"/>
          <w:szCs w:val="20"/>
          <w:lang w:eastAsia="pl-PL"/>
        </w:rPr>
        <w:t>L.</w:t>
      </w:r>
      <w:r w:rsidR="008D33D7" w:rsidRPr="00D37E37">
        <w:rPr>
          <w:i/>
          <w:sz w:val="20"/>
          <w:szCs w:val="20"/>
          <w:lang w:eastAsia="pl-PL"/>
        </w:rPr>
        <w:t xml:space="preserve"> lactis </w:t>
      </w:r>
      <w:r w:rsidR="008D33D7" w:rsidRPr="00D37E37">
        <w:rPr>
          <w:sz w:val="20"/>
          <w:szCs w:val="20"/>
          <w:lang w:eastAsia="pl-PL"/>
        </w:rPr>
        <w:t>strain exhibiting adhesive and muco-adhesive properties</w:t>
      </w:r>
      <w:r w:rsidR="005C33EF" w:rsidRPr="00D37E37">
        <w:rPr>
          <w:sz w:val="20"/>
          <w:szCs w:val="20"/>
          <w:lang w:eastAsia="pl-PL"/>
        </w:rPr>
        <w:t xml:space="preserve"> to be sequenced</w:t>
      </w:r>
      <w:r w:rsidR="008D33D7" w:rsidRPr="00D37E37">
        <w:rPr>
          <w:sz w:val="20"/>
          <w:szCs w:val="20"/>
          <w:lang w:eastAsia="pl-PL"/>
        </w:rPr>
        <w:t xml:space="preserve">. </w:t>
      </w:r>
      <w:r w:rsidR="00EB7B9A" w:rsidRPr="00D37E37">
        <w:rPr>
          <w:sz w:val="20"/>
          <w:szCs w:val="20"/>
          <w:lang w:eastAsia="pl-PL"/>
        </w:rPr>
        <w:t xml:space="preserve">Furthermore, we </w:t>
      </w:r>
      <w:r w:rsidR="001537E7" w:rsidRPr="00D37E37">
        <w:rPr>
          <w:sz w:val="20"/>
          <w:szCs w:val="20"/>
          <w:lang w:eastAsia="pl-PL"/>
        </w:rPr>
        <w:t>indicated</w:t>
      </w:r>
      <w:r w:rsidR="00EB7B9A" w:rsidRPr="00D37E37">
        <w:rPr>
          <w:sz w:val="20"/>
          <w:szCs w:val="20"/>
          <w:lang w:eastAsia="pl-PL"/>
        </w:rPr>
        <w:t xml:space="preserve"> that cell wall</w:t>
      </w:r>
      <w:r w:rsidR="001F6135" w:rsidRPr="00D37E37">
        <w:rPr>
          <w:sz w:val="20"/>
          <w:szCs w:val="20"/>
          <w:lang w:eastAsia="pl-PL"/>
        </w:rPr>
        <w:t>-</w:t>
      </w:r>
      <w:r w:rsidR="00EB7B9A" w:rsidRPr="00D37E37">
        <w:rPr>
          <w:sz w:val="20"/>
          <w:szCs w:val="20"/>
          <w:lang w:eastAsia="pl-PL"/>
        </w:rPr>
        <w:t xml:space="preserve">associated protein (AJ89_07570) with high number of different domains </w:t>
      </w:r>
      <w:r w:rsidR="00C844F7" w:rsidRPr="00D37E37">
        <w:rPr>
          <w:sz w:val="20"/>
          <w:szCs w:val="20"/>
          <w:lang w:eastAsia="pl-PL"/>
        </w:rPr>
        <w:t xml:space="preserve">mediates adhesion to bare and mucin-coated polystyrene. </w:t>
      </w:r>
    </w:p>
    <w:p w:rsidR="00671EF6" w:rsidRPr="00D37E37" w:rsidRDefault="008D33D7" w:rsidP="00244E22">
      <w:pPr>
        <w:pStyle w:val="Bibliografia"/>
        <w:spacing w:after="0" w:line="360" w:lineRule="auto"/>
        <w:ind w:left="0" w:firstLine="0"/>
        <w:jc w:val="both"/>
        <w:rPr>
          <w:sz w:val="20"/>
          <w:szCs w:val="20"/>
          <w:lang w:eastAsia="pl-PL"/>
        </w:rPr>
      </w:pPr>
      <w:r w:rsidRPr="00D37E37">
        <w:rPr>
          <w:sz w:val="20"/>
          <w:szCs w:val="20"/>
          <w:lang w:eastAsia="pl-PL"/>
        </w:rPr>
        <w:t xml:space="preserve">However, </w:t>
      </w:r>
      <w:r w:rsidR="001537E7" w:rsidRPr="00D37E37">
        <w:rPr>
          <w:sz w:val="20"/>
          <w:szCs w:val="20"/>
          <w:lang w:eastAsia="pl-PL"/>
        </w:rPr>
        <w:t xml:space="preserve">additional </w:t>
      </w:r>
      <w:r w:rsidR="00AC02D2" w:rsidRPr="00D37E37">
        <w:rPr>
          <w:i/>
          <w:sz w:val="20"/>
          <w:szCs w:val="20"/>
          <w:lang w:eastAsia="pl-PL"/>
        </w:rPr>
        <w:t>in vitro</w:t>
      </w:r>
      <w:r w:rsidR="00AC02D2" w:rsidRPr="00D37E37">
        <w:rPr>
          <w:sz w:val="20"/>
          <w:szCs w:val="20"/>
          <w:lang w:eastAsia="pl-PL"/>
        </w:rPr>
        <w:t xml:space="preserve"> and </w:t>
      </w:r>
      <w:r w:rsidR="00AC02D2" w:rsidRPr="00D37E37">
        <w:rPr>
          <w:i/>
          <w:sz w:val="20"/>
          <w:szCs w:val="20"/>
          <w:lang w:eastAsia="pl-PL"/>
        </w:rPr>
        <w:t>in vivo</w:t>
      </w:r>
      <w:r w:rsidR="00AC02D2" w:rsidRPr="00D37E37">
        <w:rPr>
          <w:sz w:val="20"/>
          <w:szCs w:val="20"/>
          <w:lang w:eastAsia="pl-PL"/>
        </w:rPr>
        <w:t xml:space="preserve"> functional studies</w:t>
      </w:r>
      <w:r w:rsidRPr="00D37E37">
        <w:rPr>
          <w:sz w:val="20"/>
          <w:szCs w:val="20"/>
          <w:lang w:eastAsia="pl-PL"/>
        </w:rPr>
        <w:t xml:space="preserve"> </w:t>
      </w:r>
      <w:r w:rsidR="00AC02D2" w:rsidRPr="00D37E37">
        <w:rPr>
          <w:sz w:val="20"/>
          <w:szCs w:val="20"/>
          <w:lang w:eastAsia="pl-PL"/>
        </w:rPr>
        <w:t xml:space="preserve">should be performed </w:t>
      </w:r>
      <w:r w:rsidR="001537E7" w:rsidRPr="00D37E37">
        <w:rPr>
          <w:sz w:val="20"/>
          <w:szCs w:val="20"/>
          <w:lang w:eastAsia="pl-PL"/>
        </w:rPr>
        <w:t xml:space="preserve">in respect to plasmidic genes </w:t>
      </w:r>
      <w:r w:rsidRPr="00D37E37">
        <w:rPr>
          <w:sz w:val="20"/>
          <w:szCs w:val="20"/>
          <w:lang w:eastAsia="pl-PL"/>
        </w:rPr>
        <w:t xml:space="preserve">to </w:t>
      </w:r>
      <w:r w:rsidR="00BA48E4" w:rsidRPr="00D37E37">
        <w:rPr>
          <w:sz w:val="20"/>
          <w:szCs w:val="20"/>
          <w:lang w:eastAsia="pl-PL"/>
        </w:rPr>
        <w:t xml:space="preserve">reveal </w:t>
      </w:r>
      <w:r w:rsidRPr="00D37E37">
        <w:rPr>
          <w:sz w:val="20"/>
          <w:szCs w:val="20"/>
          <w:lang w:eastAsia="pl-PL"/>
        </w:rPr>
        <w:t xml:space="preserve">the molecular mechanisms </w:t>
      </w:r>
      <w:r w:rsidR="00C50A40" w:rsidRPr="00D37E37">
        <w:rPr>
          <w:sz w:val="20"/>
          <w:szCs w:val="20"/>
          <w:lang w:eastAsia="pl-PL"/>
        </w:rPr>
        <w:t xml:space="preserve">underlying the ability of </w:t>
      </w:r>
      <w:r w:rsidR="00FB5A76" w:rsidRPr="00D37E37">
        <w:rPr>
          <w:sz w:val="20"/>
          <w:szCs w:val="20"/>
          <w:lang w:eastAsia="pl-PL"/>
        </w:rPr>
        <w:t>IBB477</w:t>
      </w:r>
      <w:r w:rsidR="00FB5A76">
        <w:rPr>
          <w:sz w:val="20"/>
          <w:szCs w:val="20"/>
          <w:lang w:eastAsia="pl-PL"/>
        </w:rPr>
        <w:t xml:space="preserve"> </w:t>
      </w:r>
      <w:r w:rsidRPr="00D37E37">
        <w:rPr>
          <w:sz w:val="20"/>
          <w:szCs w:val="20"/>
          <w:lang w:eastAsia="pl-PL"/>
        </w:rPr>
        <w:t xml:space="preserve">to adhere to </w:t>
      </w:r>
      <w:r w:rsidR="00AC02D2" w:rsidRPr="00D37E37">
        <w:rPr>
          <w:sz w:val="20"/>
          <w:szCs w:val="20"/>
          <w:lang w:eastAsia="pl-PL"/>
        </w:rPr>
        <w:t xml:space="preserve">mucus </w:t>
      </w:r>
      <w:r w:rsidR="00561936" w:rsidRPr="00D37E37">
        <w:rPr>
          <w:sz w:val="20"/>
          <w:szCs w:val="20"/>
          <w:lang w:eastAsia="pl-PL"/>
        </w:rPr>
        <w:t xml:space="preserve">as well as </w:t>
      </w:r>
      <w:r w:rsidR="00AC02D2" w:rsidRPr="00D37E37">
        <w:rPr>
          <w:sz w:val="20"/>
          <w:szCs w:val="20"/>
          <w:lang w:eastAsia="pl-PL"/>
        </w:rPr>
        <w:t xml:space="preserve">to find out whether </w:t>
      </w:r>
      <w:r w:rsidR="00FB5A76" w:rsidRPr="00D37E37">
        <w:rPr>
          <w:sz w:val="20"/>
          <w:szCs w:val="20"/>
          <w:lang w:eastAsia="pl-PL"/>
        </w:rPr>
        <w:t xml:space="preserve">this strain </w:t>
      </w:r>
      <w:r w:rsidR="00063CA6" w:rsidRPr="00D37E37">
        <w:rPr>
          <w:sz w:val="20"/>
          <w:szCs w:val="20"/>
          <w:lang w:eastAsia="pl-PL"/>
        </w:rPr>
        <w:t>is</w:t>
      </w:r>
      <w:r w:rsidR="00AC02D2" w:rsidRPr="00D37E37">
        <w:rPr>
          <w:sz w:val="20"/>
          <w:szCs w:val="20"/>
          <w:lang w:eastAsia="pl-PL"/>
        </w:rPr>
        <w:t xml:space="preserve"> able to persist in the GIT</w:t>
      </w:r>
      <w:r w:rsidRPr="00D37E37">
        <w:rPr>
          <w:sz w:val="20"/>
          <w:szCs w:val="20"/>
          <w:lang w:eastAsia="pl-PL"/>
        </w:rPr>
        <w:t>.</w:t>
      </w:r>
    </w:p>
    <w:p w:rsidR="00377E54" w:rsidRPr="00D37E37" w:rsidRDefault="00377E54" w:rsidP="00244E22">
      <w:pPr>
        <w:pStyle w:val="Bibliografia"/>
        <w:spacing w:after="0" w:line="360" w:lineRule="auto"/>
        <w:ind w:left="0" w:firstLine="0"/>
        <w:jc w:val="both"/>
        <w:rPr>
          <w:sz w:val="20"/>
          <w:szCs w:val="20"/>
          <w:lang w:eastAsia="pl-PL"/>
        </w:rPr>
      </w:pPr>
    </w:p>
    <w:p w:rsidR="00377E54" w:rsidRPr="00832B02" w:rsidRDefault="000D1EF1" w:rsidP="00832B02">
      <w:pPr>
        <w:rPr>
          <w:b/>
          <w:sz w:val="20"/>
          <w:szCs w:val="20"/>
        </w:rPr>
      </w:pPr>
      <w:r w:rsidRPr="00832B02">
        <w:rPr>
          <w:b/>
          <w:sz w:val="20"/>
          <w:szCs w:val="20"/>
        </w:rPr>
        <w:t>References</w:t>
      </w:r>
      <w:r w:rsidR="00B33D21" w:rsidRPr="00832B02">
        <w:rPr>
          <w:b/>
          <w:sz w:val="20"/>
          <w:szCs w:val="20"/>
        </w:rPr>
        <w:t xml:space="preserve"> </w:t>
      </w:r>
    </w:p>
    <w:p w:rsidR="00947F02" w:rsidRPr="00947F02" w:rsidRDefault="006F5650" w:rsidP="00947F02">
      <w:pPr>
        <w:pStyle w:val="Bibliografia"/>
        <w:rPr>
          <w:sz w:val="20"/>
        </w:rPr>
      </w:pPr>
      <w:r w:rsidRPr="001D19EC">
        <w:rPr>
          <w:sz w:val="20"/>
          <w:szCs w:val="20"/>
        </w:rPr>
        <w:fldChar w:fldCharType="begin"/>
      </w:r>
      <w:r w:rsidR="001D19EC" w:rsidRPr="001D19EC">
        <w:rPr>
          <w:sz w:val="20"/>
          <w:szCs w:val="20"/>
        </w:rPr>
        <w:instrText xml:space="preserve"> ADDIN ZOTERO_BIBL {"custom":[]} CSL_BIBLIOGRAPHY </w:instrText>
      </w:r>
      <w:r w:rsidRPr="001D19EC">
        <w:rPr>
          <w:sz w:val="20"/>
          <w:szCs w:val="20"/>
        </w:rPr>
        <w:fldChar w:fldCharType="separate"/>
      </w:r>
      <w:r w:rsidR="00947F02" w:rsidRPr="00947F02">
        <w:rPr>
          <w:sz w:val="20"/>
        </w:rPr>
        <w:t>Alikhan N-F, Petty NK, Zakour NLB, Beatson SA (2011) BLAST Ring Image Generator (BRIG): simple prokaryote genome comparisons. BMC Genomics 12:402.</w:t>
      </w:r>
      <w:r w:rsidR="00264F13">
        <w:rPr>
          <w:sz w:val="20"/>
        </w:rPr>
        <w:t xml:space="preserve"> </w:t>
      </w:r>
      <w:r w:rsidR="00264F13" w:rsidRPr="00264F13">
        <w:rPr>
          <w:sz w:val="20"/>
        </w:rPr>
        <w:t>doi: 10.1186/1471-2164-12-402</w:t>
      </w:r>
    </w:p>
    <w:p w:rsidR="00947F02" w:rsidRPr="00947F02" w:rsidRDefault="00947F02" w:rsidP="00947F02">
      <w:pPr>
        <w:pStyle w:val="Bibliografia"/>
        <w:rPr>
          <w:sz w:val="20"/>
        </w:rPr>
      </w:pPr>
      <w:r w:rsidRPr="00947F02">
        <w:rPr>
          <w:sz w:val="20"/>
        </w:rPr>
        <w:t xml:space="preserve">Atuma C, Strugala V, Allen A, Holm L (2001) The adherent gastrointestinal mucus gel layer: thickness and physical state </w:t>
      </w:r>
      <w:r w:rsidRPr="00FD1D57">
        <w:rPr>
          <w:i/>
          <w:sz w:val="20"/>
        </w:rPr>
        <w:t>in vivo</w:t>
      </w:r>
      <w:r w:rsidRPr="00947F02">
        <w:rPr>
          <w:sz w:val="20"/>
        </w:rPr>
        <w:t>. Am J Physiol - Gastrointest Liver Physio</w:t>
      </w:r>
      <w:r w:rsidR="00264F13">
        <w:rPr>
          <w:sz w:val="20"/>
        </w:rPr>
        <w:t>l 280:G922–G929</w:t>
      </w:r>
    </w:p>
    <w:p w:rsidR="00947F02" w:rsidRPr="00947F02" w:rsidRDefault="00947F02" w:rsidP="00947F02">
      <w:pPr>
        <w:pStyle w:val="Bibliografia"/>
        <w:rPr>
          <w:sz w:val="20"/>
        </w:rPr>
      </w:pPr>
      <w:r w:rsidRPr="00947F02">
        <w:rPr>
          <w:sz w:val="20"/>
        </w:rPr>
        <w:t>Bansil R, Turner BS (2006) Mucin structure, aggregation, physiological functions and biomedical applications. Curr Opin Colloid Interface Sci 11:164 – 170.</w:t>
      </w:r>
      <w:r w:rsidR="00264F13" w:rsidRPr="00264F13">
        <w:rPr>
          <w:sz w:val="20"/>
        </w:rPr>
        <w:t xml:space="preserve"> doi:10.1016/j.cocis.2005.11.001</w:t>
      </w:r>
    </w:p>
    <w:p w:rsidR="00947F02" w:rsidRPr="00947F02" w:rsidRDefault="00947F02" w:rsidP="00947F02">
      <w:pPr>
        <w:pStyle w:val="Bibliografia"/>
        <w:rPr>
          <w:sz w:val="20"/>
        </w:rPr>
      </w:pPr>
      <w:r w:rsidRPr="00947F02">
        <w:rPr>
          <w:sz w:val="20"/>
        </w:rPr>
        <w:t>Barr JJ, Auro R, Furlan M, Whiteson KL, Erb ML, Pogliano J, Stotland A, Wolkowicz R, Cutting AS, Doran KS, Salamon P, Youle M, Rohwer F (2013) Bacteriophage adhering to mucus provide a non-host-derived immunity. Proc Natl Acad Sci 110:10771–10776. doi: 10.1073/pnas.1305923110</w:t>
      </w:r>
    </w:p>
    <w:p w:rsidR="00947F02" w:rsidRPr="00947F02" w:rsidRDefault="00947F02" w:rsidP="00947F02">
      <w:pPr>
        <w:pStyle w:val="Bibliografia"/>
        <w:rPr>
          <w:sz w:val="20"/>
        </w:rPr>
      </w:pPr>
      <w:r w:rsidRPr="00947F02">
        <w:rPr>
          <w:sz w:val="20"/>
        </w:rPr>
        <w:t xml:space="preserve">Berlec A, Zadravec P, Jevnikar Z, Štrukelj B (2011) </w:t>
      </w:r>
      <w:r w:rsidR="001A0E8A" w:rsidRPr="001A0E8A">
        <w:rPr>
          <w:sz w:val="20"/>
        </w:rPr>
        <w:t xml:space="preserve">Identification of candidate carrier proteins for surface display on </w:t>
      </w:r>
      <w:r w:rsidR="001A0E8A" w:rsidRPr="001A0E8A">
        <w:rPr>
          <w:i/>
          <w:sz w:val="20"/>
        </w:rPr>
        <w:t>Lactococcus lactis</w:t>
      </w:r>
      <w:r w:rsidR="001A0E8A" w:rsidRPr="001A0E8A">
        <w:rPr>
          <w:sz w:val="20"/>
        </w:rPr>
        <w:t xml:space="preserve"> by theoretical and experimental analyses of the surface proteome</w:t>
      </w:r>
      <w:r w:rsidRPr="00947F02">
        <w:rPr>
          <w:sz w:val="20"/>
        </w:rPr>
        <w:t>. Appl Environ Microbiol 77:1292–1300. doi: 10.1128/AEM.02102-10</w:t>
      </w:r>
    </w:p>
    <w:p w:rsidR="00947F02" w:rsidRPr="00947F02" w:rsidRDefault="00947F02" w:rsidP="00947F02">
      <w:pPr>
        <w:pStyle w:val="Bibliografia"/>
        <w:rPr>
          <w:sz w:val="20"/>
        </w:rPr>
      </w:pPr>
      <w:r w:rsidRPr="00947F02">
        <w:rPr>
          <w:sz w:val="20"/>
        </w:rPr>
        <w:t>Boekhorst J, Helmer Q, Kleerebezem M, Siezen RJ (2006) Comparative analysis of proteins with a mucus-binding domain found exclusively in lactic acid bacteria. Microbiology 152:273–280. doi: 10.1099/mic.0.28415-0</w:t>
      </w:r>
    </w:p>
    <w:p w:rsidR="00947F02" w:rsidRPr="00947F02" w:rsidRDefault="00947F02" w:rsidP="00947F02">
      <w:pPr>
        <w:pStyle w:val="Bibliografia"/>
        <w:rPr>
          <w:sz w:val="20"/>
        </w:rPr>
      </w:pPr>
      <w:r w:rsidRPr="00947F02">
        <w:rPr>
          <w:sz w:val="20"/>
        </w:rPr>
        <w:t xml:space="preserve">Boguslawska J, Zycka-Krzesinska J, Wilcks A, Bardowski J (2009) </w:t>
      </w:r>
      <w:r w:rsidR="00FD1D57" w:rsidRPr="00D37E37">
        <w:rPr>
          <w:sz w:val="20"/>
          <w:szCs w:val="20"/>
        </w:rPr>
        <w:t>Intra- and interspecies conjugal transfer of Tn</w:t>
      </w:r>
      <w:r w:rsidR="00FD1D57" w:rsidRPr="00D37E37">
        <w:rPr>
          <w:i/>
          <w:sz w:val="20"/>
          <w:szCs w:val="20"/>
        </w:rPr>
        <w:t>916</w:t>
      </w:r>
      <w:r w:rsidR="00FD1D57" w:rsidRPr="00D37E37">
        <w:rPr>
          <w:sz w:val="20"/>
          <w:szCs w:val="20"/>
        </w:rPr>
        <w:t xml:space="preserve">-like elements from </w:t>
      </w:r>
      <w:r w:rsidR="00FD1D57" w:rsidRPr="00D37E37">
        <w:rPr>
          <w:i/>
          <w:sz w:val="20"/>
          <w:szCs w:val="20"/>
        </w:rPr>
        <w:t>Lactococcus lactis</w:t>
      </w:r>
      <w:r w:rsidR="00FD1D57" w:rsidRPr="00D37E37">
        <w:rPr>
          <w:sz w:val="20"/>
          <w:szCs w:val="20"/>
        </w:rPr>
        <w:t xml:space="preserve"> </w:t>
      </w:r>
      <w:r w:rsidR="00FD1D57" w:rsidRPr="00D37E37">
        <w:rPr>
          <w:i/>
          <w:sz w:val="20"/>
          <w:szCs w:val="20"/>
        </w:rPr>
        <w:t>in vitro</w:t>
      </w:r>
      <w:r w:rsidR="00FD1D57" w:rsidRPr="00D37E37">
        <w:rPr>
          <w:sz w:val="20"/>
          <w:szCs w:val="20"/>
        </w:rPr>
        <w:t xml:space="preserve"> and </w:t>
      </w:r>
      <w:r w:rsidR="00FD1D57" w:rsidRPr="00D37E37">
        <w:rPr>
          <w:i/>
          <w:sz w:val="20"/>
          <w:szCs w:val="20"/>
        </w:rPr>
        <w:t>in vivo</w:t>
      </w:r>
      <w:r w:rsidRPr="00947F02">
        <w:rPr>
          <w:sz w:val="20"/>
        </w:rPr>
        <w:t>. Appl Environ Microbiol 75:6352–6360. doi: 10.1128/AEM.00470-09</w:t>
      </w:r>
    </w:p>
    <w:p w:rsidR="00947F02" w:rsidRPr="00947F02" w:rsidRDefault="00947F02" w:rsidP="00947F02">
      <w:pPr>
        <w:pStyle w:val="Bibliografia"/>
        <w:rPr>
          <w:sz w:val="20"/>
        </w:rPr>
      </w:pPr>
      <w:r w:rsidRPr="00947F02">
        <w:rPr>
          <w:sz w:val="20"/>
        </w:rPr>
        <w:t xml:space="preserve">Brinster S, Furlan S, Serror P (2007) </w:t>
      </w:r>
      <w:r w:rsidR="001A0E8A" w:rsidRPr="001A0E8A">
        <w:rPr>
          <w:sz w:val="20"/>
        </w:rPr>
        <w:t xml:space="preserve">C-terminal WxL domain mediates cell wall binding in </w:t>
      </w:r>
      <w:r w:rsidR="001A0E8A" w:rsidRPr="001A0E8A">
        <w:rPr>
          <w:i/>
          <w:sz w:val="20"/>
        </w:rPr>
        <w:t>Enterococcus faecalis</w:t>
      </w:r>
      <w:r w:rsidR="001A0E8A" w:rsidRPr="001A0E8A">
        <w:rPr>
          <w:sz w:val="20"/>
        </w:rPr>
        <w:t xml:space="preserve"> and other gram-positive bacteria</w:t>
      </w:r>
      <w:r w:rsidRPr="00947F02">
        <w:rPr>
          <w:sz w:val="20"/>
        </w:rPr>
        <w:t>. J Bacteriol 189:1244–1253. doi: 10.1128/JB.00773-06</w:t>
      </w:r>
    </w:p>
    <w:p w:rsidR="00947F02" w:rsidRPr="00947F02" w:rsidRDefault="00947F02" w:rsidP="00947F02">
      <w:pPr>
        <w:pStyle w:val="Bibliografia"/>
        <w:rPr>
          <w:sz w:val="20"/>
        </w:rPr>
      </w:pPr>
      <w:r w:rsidRPr="00947F02">
        <w:rPr>
          <w:sz w:val="20"/>
        </w:rPr>
        <w:t xml:space="preserve">Buck BL, Altermann E, Svingerud T, Klaenhammer TR (2005) </w:t>
      </w:r>
      <w:r w:rsidR="001A0E8A" w:rsidRPr="001A0E8A">
        <w:rPr>
          <w:sz w:val="20"/>
        </w:rPr>
        <w:t xml:space="preserve">Functional analysis of putative adhesion factors in </w:t>
      </w:r>
      <w:r w:rsidR="001A0E8A" w:rsidRPr="001A0E8A">
        <w:rPr>
          <w:i/>
          <w:sz w:val="20"/>
        </w:rPr>
        <w:t>Lactobacillus acidophilus</w:t>
      </w:r>
      <w:r w:rsidR="001A0E8A" w:rsidRPr="001A0E8A">
        <w:rPr>
          <w:sz w:val="20"/>
        </w:rPr>
        <w:t xml:space="preserve"> NCFM</w:t>
      </w:r>
      <w:r w:rsidRPr="00947F02">
        <w:rPr>
          <w:sz w:val="20"/>
        </w:rPr>
        <w:t>. Appl Environ Microbiol 71:8344–8351. doi: 10.1128/AEM.71.12.8344-8351.2005</w:t>
      </w:r>
    </w:p>
    <w:p w:rsidR="00947F02" w:rsidRPr="00947F02" w:rsidRDefault="00947F02" w:rsidP="00947F02">
      <w:pPr>
        <w:pStyle w:val="Bibliografia"/>
        <w:rPr>
          <w:sz w:val="20"/>
        </w:rPr>
      </w:pPr>
      <w:r w:rsidRPr="00947F02">
        <w:rPr>
          <w:sz w:val="20"/>
        </w:rPr>
        <w:lastRenderedPageBreak/>
        <w:t xml:space="preserve">Bumbaca D, LittleJohn JE, Nayakanti H, Rigden DJ, Galperin MY, Jedrzejas MJ (2004) </w:t>
      </w:r>
      <w:r w:rsidR="001A0E8A" w:rsidRPr="001A0E8A">
        <w:rPr>
          <w:sz w:val="20"/>
        </w:rPr>
        <w:t xml:space="preserve">Sequence analysis and characterization of a novel fibronectin-binding repeat domain from the surface of </w:t>
      </w:r>
      <w:r w:rsidR="001A0E8A" w:rsidRPr="001A0E8A">
        <w:rPr>
          <w:i/>
          <w:sz w:val="20"/>
        </w:rPr>
        <w:t>Streptococcus pneumoniae</w:t>
      </w:r>
      <w:r w:rsidR="001A0E8A">
        <w:rPr>
          <w:sz w:val="20"/>
        </w:rPr>
        <w:t>.</w:t>
      </w:r>
      <w:r w:rsidRPr="00947F02">
        <w:rPr>
          <w:sz w:val="20"/>
        </w:rPr>
        <w:t xml:space="preserve"> OMICS J Integr Biol 8:341–356. doi: 10.1089/omi.2004.8.341</w:t>
      </w:r>
    </w:p>
    <w:p w:rsidR="00947F02" w:rsidRPr="00947F02" w:rsidRDefault="00947F02" w:rsidP="00947F02">
      <w:pPr>
        <w:pStyle w:val="Bibliografia"/>
        <w:rPr>
          <w:sz w:val="20"/>
        </w:rPr>
      </w:pPr>
      <w:r w:rsidRPr="00947F02">
        <w:rPr>
          <w:sz w:val="20"/>
        </w:rPr>
        <w:t>Cone RA (2009) Barrier properties of mucus. Adv Drug Deliv Rev 61:75–85. doi: 10.1016/j.addr.2008.09.008</w:t>
      </w:r>
    </w:p>
    <w:p w:rsidR="00947F02" w:rsidRPr="00947F02" w:rsidRDefault="00947F02" w:rsidP="00947F02">
      <w:pPr>
        <w:pStyle w:val="Bibliografia"/>
        <w:rPr>
          <w:sz w:val="20"/>
        </w:rPr>
      </w:pPr>
      <w:r w:rsidRPr="00947F02">
        <w:rPr>
          <w:sz w:val="20"/>
        </w:rPr>
        <w:t xml:space="preserve">Dague E, Le DTL, Zanna S, Marcus P, Loubière P, Mercier-Bonin M (2010) </w:t>
      </w:r>
      <w:r w:rsidR="001A0E8A" w:rsidRPr="001A0E8A">
        <w:rPr>
          <w:sz w:val="20"/>
        </w:rPr>
        <w:t xml:space="preserve">Probing </w:t>
      </w:r>
      <w:r w:rsidR="001A0E8A" w:rsidRPr="001A0E8A">
        <w:rPr>
          <w:i/>
          <w:sz w:val="20"/>
        </w:rPr>
        <w:t>in vitro</w:t>
      </w:r>
      <w:r w:rsidR="001A0E8A" w:rsidRPr="001A0E8A">
        <w:rPr>
          <w:sz w:val="20"/>
        </w:rPr>
        <w:t xml:space="preserve"> interactions between </w:t>
      </w:r>
      <w:r w:rsidR="001A0E8A" w:rsidRPr="001A0E8A">
        <w:rPr>
          <w:i/>
          <w:sz w:val="20"/>
        </w:rPr>
        <w:t>Lactococcus lactis</w:t>
      </w:r>
      <w:r w:rsidR="001A0E8A" w:rsidRPr="001A0E8A">
        <w:rPr>
          <w:sz w:val="20"/>
        </w:rPr>
        <w:t xml:space="preserve"> and mucins using AFM</w:t>
      </w:r>
      <w:r w:rsidRPr="00947F02">
        <w:rPr>
          <w:sz w:val="20"/>
        </w:rPr>
        <w:t>. Langmuir 26:11010–11017. doi: 10.1021/la101862n</w:t>
      </w:r>
    </w:p>
    <w:p w:rsidR="00947F02" w:rsidRPr="00947F02" w:rsidRDefault="00947F02" w:rsidP="00947F02">
      <w:pPr>
        <w:pStyle w:val="Bibliografia"/>
        <w:rPr>
          <w:sz w:val="20"/>
        </w:rPr>
      </w:pPr>
      <w:r w:rsidRPr="00947F02">
        <w:rPr>
          <w:sz w:val="20"/>
        </w:rPr>
        <w:t xml:space="preserve">Darling AE, Mau B, Perna NT (2010) </w:t>
      </w:r>
      <w:r w:rsidR="001A0E8A" w:rsidRPr="001A0E8A">
        <w:rPr>
          <w:sz w:val="20"/>
        </w:rPr>
        <w:t>progressiveMauve: multiple genome alignment with gene gain, loss and rearrangement</w:t>
      </w:r>
      <w:r w:rsidRPr="00947F02">
        <w:rPr>
          <w:sz w:val="20"/>
        </w:rPr>
        <w:t>. PLoS ONE 5:e11147. doi: 10.1371/journal.pone.0011147</w:t>
      </w:r>
    </w:p>
    <w:p w:rsidR="00947F02" w:rsidRPr="00947F02" w:rsidRDefault="00947F02" w:rsidP="00947F02">
      <w:pPr>
        <w:pStyle w:val="Bibliografia"/>
        <w:rPr>
          <w:sz w:val="20"/>
        </w:rPr>
      </w:pPr>
      <w:r w:rsidRPr="00947F02">
        <w:rPr>
          <w:sz w:val="20"/>
        </w:rPr>
        <w:t xml:space="preserve">Deivanayagam CC, Rich RL, Carson M, Owens RT, Danthuluri S, Bice T, Höök M, Narayana SV (2000) Novel fold and assembly of the repetitive B region of the </w:t>
      </w:r>
      <w:r w:rsidRPr="00FD1D57">
        <w:rPr>
          <w:i/>
          <w:sz w:val="20"/>
        </w:rPr>
        <w:t>Staphylococcus aureus</w:t>
      </w:r>
      <w:r w:rsidRPr="00947F02">
        <w:rPr>
          <w:sz w:val="20"/>
        </w:rPr>
        <w:t xml:space="preserve"> collagen-binding sur</w:t>
      </w:r>
      <w:r w:rsidR="00545C54">
        <w:rPr>
          <w:sz w:val="20"/>
        </w:rPr>
        <w:t>face protein. Structure 8:67–78</w:t>
      </w:r>
    </w:p>
    <w:p w:rsidR="00947F02" w:rsidRPr="00947F02" w:rsidRDefault="00947F02" w:rsidP="00947F02">
      <w:pPr>
        <w:pStyle w:val="Bibliografia"/>
        <w:rPr>
          <w:sz w:val="20"/>
        </w:rPr>
      </w:pPr>
      <w:r w:rsidRPr="00947F02">
        <w:rPr>
          <w:sz w:val="20"/>
        </w:rPr>
        <w:t>Finn RD, Bateman A, Clements J, Coggill P, Eberhardt RY, Eddy SR, Heger A, Hetherington K, Holm L, Mistry J, Sonnhammer ELL, Tate J, Punta M (2014) Pfam: the protein families database. Nucleic Acids Res 42:D222–D230. doi: 10.1093/nar/gkt1223</w:t>
      </w:r>
    </w:p>
    <w:p w:rsidR="00947F02" w:rsidRPr="00947F02" w:rsidRDefault="00947F02" w:rsidP="00947F02">
      <w:pPr>
        <w:pStyle w:val="Bibliografia"/>
        <w:rPr>
          <w:sz w:val="20"/>
        </w:rPr>
      </w:pPr>
      <w:r w:rsidRPr="00947F02">
        <w:rPr>
          <w:sz w:val="20"/>
        </w:rPr>
        <w:t xml:space="preserve">Galloway-Peña JR, Liang X, Singh KV, Yadav P, Chang C, La Rosa SL, Shelburne S, Ton-That H, Höök M, Murray BE (2015) The identification and functional characterization of WxL proteins from </w:t>
      </w:r>
      <w:r w:rsidRPr="00FD1D57">
        <w:rPr>
          <w:i/>
          <w:sz w:val="20"/>
        </w:rPr>
        <w:t>Enterococcus faecium</w:t>
      </w:r>
      <w:r w:rsidRPr="00947F02">
        <w:rPr>
          <w:sz w:val="20"/>
        </w:rPr>
        <w:t xml:space="preserve"> reveal surface proteins involved in extracellular matrix interactions. J Bacteriol 197:882–892. doi: 10.1128/JB.02288-14</w:t>
      </w:r>
    </w:p>
    <w:p w:rsidR="00947F02" w:rsidRPr="00947F02" w:rsidRDefault="00947F02" w:rsidP="00947F02">
      <w:pPr>
        <w:pStyle w:val="Bibliografia"/>
        <w:rPr>
          <w:sz w:val="20"/>
        </w:rPr>
      </w:pPr>
      <w:r w:rsidRPr="00947F02">
        <w:rPr>
          <w:sz w:val="20"/>
        </w:rPr>
        <w:t xml:space="preserve">Guillemot G, Vaca-Medina G, Martin-Yken H, Vernhet A, Schmitz P, Mercier-Bonin M (2006) Shear-flow induced detachment of </w:t>
      </w:r>
      <w:r w:rsidRPr="00FD1D57">
        <w:rPr>
          <w:i/>
          <w:sz w:val="20"/>
        </w:rPr>
        <w:t>Saccharomyces cerevisiae</w:t>
      </w:r>
      <w:r w:rsidRPr="00947F02">
        <w:rPr>
          <w:sz w:val="20"/>
        </w:rPr>
        <w:t xml:space="preserve"> from stainless steel: Influence of yeast and solid surface properties. Colloids Surf B Biointerfaces 49:126–135. doi: 10.1016/j.colsurfb.2006.03.001</w:t>
      </w:r>
    </w:p>
    <w:p w:rsidR="00947F02" w:rsidRPr="00947F02" w:rsidRDefault="00947F02" w:rsidP="00947F02">
      <w:pPr>
        <w:pStyle w:val="Bibliografia"/>
        <w:rPr>
          <w:sz w:val="20"/>
        </w:rPr>
      </w:pPr>
      <w:r w:rsidRPr="00947F02">
        <w:rPr>
          <w:sz w:val="20"/>
        </w:rPr>
        <w:t>Habimana O, Le Goff C, Juillard V, Bellon-Fontaine M, Buist G, Kulakauskas S, Briandet R (2007) Positive role of cell wall anchored proteinase PrtP in adhesion of lactococci. BMC Microbiol. doi: doi:10.1186/1471-2180-7-36</w:t>
      </w:r>
    </w:p>
    <w:p w:rsidR="00947F02" w:rsidRPr="00947F02" w:rsidRDefault="00947F02" w:rsidP="00947F02">
      <w:pPr>
        <w:pStyle w:val="Bibliografia"/>
        <w:rPr>
          <w:sz w:val="20"/>
        </w:rPr>
      </w:pPr>
      <w:r w:rsidRPr="00947F02">
        <w:rPr>
          <w:sz w:val="20"/>
        </w:rPr>
        <w:t>Jeffrey B, Udaykumar HS, Schulze KS (2003) Flow fields generated by peristaltic reflex in isolated guinea pig ileum: impact of contraction depth and shoulders. Am J Physiol-Gastroint</w:t>
      </w:r>
      <w:r w:rsidR="00545C54">
        <w:rPr>
          <w:sz w:val="20"/>
        </w:rPr>
        <w:t>est Liver Physiol 285:G907–G918</w:t>
      </w:r>
    </w:p>
    <w:p w:rsidR="00947F02" w:rsidRPr="00947F02" w:rsidRDefault="00947F02" w:rsidP="00947F02">
      <w:pPr>
        <w:pStyle w:val="Bibliografia"/>
        <w:rPr>
          <w:sz w:val="20"/>
        </w:rPr>
      </w:pPr>
      <w:r w:rsidRPr="00947F02">
        <w:rPr>
          <w:sz w:val="20"/>
        </w:rPr>
        <w:t>Johansson MEV, Larsson JMH, Hansson GC (2011) The two mucus layers of colon are organized by the MUC2 mucin, whereas the outer layer is a legislator of host–microbial interactions. Proc Natl Acad Sci 108:4659–4665. doi: 10.1073/pnas.1006451107</w:t>
      </w:r>
    </w:p>
    <w:p w:rsidR="00947F02" w:rsidRPr="00947F02" w:rsidRDefault="00947F02" w:rsidP="00947F02">
      <w:pPr>
        <w:pStyle w:val="Bibliografia"/>
        <w:rPr>
          <w:sz w:val="20"/>
        </w:rPr>
      </w:pPr>
      <w:r w:rsidRPr="00947F02">
        <w:rPr>
          <w:sz w:val="20"/>
        </w:rPr>
        <w:t>Johansson MEV, Phillipson M, Petersson J, Velcich A, Holm L, Hansson GC (2008) The inner of the two Muc2 mucin-dependent mucus layers in colon is devoid of bacteria. Proc Natl Acad Sci 105:15064–15069. doi: 10.1073/pnas.0803124105</w:t>
      </w:r>
    </w:p>
    <w:p w:rsidR="00947F02" w:rsidRPr="00947F02" w:rsidRDefault="00947F02" w:rsidP="00947F02">
      <w:pPr>
        <w:pStyle w:val="Bibliografia"/>
        <w:rPr>
          <w:sz w:val="20"/>
        </w:rPr>
      </w:pPr>
      <w:r w:rsidRPr="00947F02">
        <w:rPr>
          <w:sz w:val="20"/>
        </w:rPr>
        <w:t xml:space="preserve">Kebouchi M, Galia W, Genay M, Soligot C, Lecomte X, Awussi AA, Perrin C, Roux E, Dary-Mourot A, Le Roux Y (2016) Implication of sortase-dependent proteins of </w:t>
      </w:r>
      <w:r w:rsidRPr="00FD1D57">
        <w:rPr>
          <w:i/>
          <w:sz w:val="20"/>
        </w:rPr>
        <w:t>Streptococcus thermophilus</w:t>
      </w:r>
      <w:r w:rsidRPr="00947F02">
        <w:rPr>
          <w:sz w:val="20"/>
        </w:rPr>
        <w:t xml:space="preserve"> in adhesion to human intestinal epithelial cell lines and bile salt tolerance. Appl Microbiol Biotechnol. doi: 10.1007/s00253-016-7322-1</w:t>
      </w:r>
    </w:p>
    <w:p w:rsidR="00947F02" w:rsidRPr="00947F02" w:rsidRDefault="00947F02" w:rsidP="00947F02">
      <w:pPr>
        <w:pStyle w:val="Bibliografia"/>
        <w:rPr>
          <w:sz w:val="20"/>
        </w:rPr>
      </w:pPr>
      <w:r w:rsidRPr="00947F02">
        <w:rPr>
          <w:sz w:val="20"/>
        </w:rPr>
        <w:t>Kok J, Buist G, Zomer A, Vanhijum S, Kuipers O (2005) Comparative and functional genomics of lactococci. FEMS Microbiol Rev 29:411–433. doi: 10.1016/j.femsre.2005.04.004</w:t>
      </w:r>
    </w:p>
    <w:p w:rsidR="00947F02" w:rsidRPr="00947F02" w:rsidRDefault="00947F02" w:rsidP="00947F02">
      <w:pPr>
        <w:pStyle w:val="Bibliografia"/>
        <w:rPr>
          <w:sz w:val="20"/>
        </w:rPr>
      </w:pPr>
      <w:r w:rsidRPr="00947F02">
        <w:rPr>
          <w:sz w:val="20"/>
        </w:rPr>
        <w:t xml:space="preserve">Konto-Ghiorghi Y, Mairey E, Mallet A, Duménil G, Caliot E, Trieu-Cuot P, Dramsi S (2009) </w:t>
      </w:r>
      <w:r w:rsidR="001A0E8A" w:rsidRPr="001A0E8A">
        <w:rPr>
          <w:sz w:val="20"/>
        </w:rPr>
        <w:t xml:space="preserve">Dual role for pilus in adherence to epithelial cells and biofilm formation in </w:t>
      </w:r>
      <w:r w:rsidR="001A0E8A" w:rsidRPr="001A0E8A">
        <w:rPr>
          <w:i/>
          <w:sz w:val="20"/>
        </w:rPr>
        <w:t>Streptococcus agalactiae</w:t>
      </w:r>
      <w:r w:rsidRPr="00947F02">
        <w:rPr>
          <w:sz w:val="20"/>
        </w:rPr>
        <w:t>. PLoS Pathog 5:e1000422. doi: 10.1371/journal.ppat.1000422</w:t>
      </w:r>
    </w:p>
    <w:p w:rsidR="00947F02" w:rsidRPr="00947F02" w:rsidRDefault="00947F02" w:rsidP="00947F02">
      <w:pPr>
        <w:pStyle w:val="Bibliografia"/>
        <w:rPr>
          <w:sz w:val="20"/>
        </w:rPr>
      </w:pPr>
      <w:r w:rsidRPr="00947F02">
        <w:rPr>
          <w:sz w:val="20"/>
        </w:rPr>
        <w:t xml:space="preserve">Le DTL, Guérardel Y, Loubière P, Mercier-Bonin M, Dague E (2011) </w:t>
      </w:r>
      <w:r w:rsidR="001A0E8A" w:rsidRPr="001A0E8A">
        <w:rPr>
          <w:sz w:val="20"/>
        </w:rPr>
        <w:t xml:space="preserve">Measuring kinetic dissociation/association constants between </w:t>
      </w:r>
      <w:r w:rsidR="001A0E8A" w:rsidRPr="001A0E8A">
        <w:rPr>
          <w:i/>
          <w:sz w:val="20"/>
        </w:rPr>
        <w:t>Lactococcus lactis</w:t>
      </w:r>
      <w:r w:rsidR="001A0E8A" w:rsidRPr="001A0E8A">
        <w:rPr>
          <w:sz w:val="20"/>
        </w:rPr>
        <w:t xml:space="preserve"> bacteria and mucins using living cell probes</w:t>
      </w:r>
      <w:r w:rsidRPr="00947F02">
        <w:rPr>
          <w:sz w:val="20"/>
        </w:rPr>
        <w:t>. Biophys J 101:2843–2853. doi: 10.1016/j.bpj.2011.10.034</w:t>
      </w:r>
    </w:p>
    <w:p w:rsidR="00947F02" w:rsidRPr="00947F02" w:rsidRDefault="00947F02" w:rsidP="00947F02">
      <w:pPr>
        <w:pStyle w:val="Bibliografia"/>
        <w:rPr>
          <w:sz w:val="20"/>
        </w:rPr>
      </w:pPr>
      <w:r w:rsidRPr="00947F02">
        <w:rPr>
          <w:sz w:val="20"/>
        </w:rPr>
        <w:t xml:space="preserve">Le DTL, Tran T-L, Duviau M-P, Meyrand M, Guérardel Y, Castelain M, Loubière P, Chapot-Chartier M-P, Dague E, Mercier-Bonin M (2013) </w:t>
      </w:r>
      <w:r w:rsidR="001A0E8A" w:rsidRPr="001A0E8A">
        <w:rPr>
          <w:sz w:val="20"/>
        </w:rPr>
        <w:t xml:space="preserve">Unraveling the role of surface mucus-binding protein and pili in muco-adhesion of </w:t>
      </w:r>
      <w:r w:rsidR="001A0E8A" w:rsidRPr="001A0E8A">
        <w:rPr>
          <w:i/>
          <w:sz w:val="20"/>
        </w:rPr>
        <w:t>Lactococcus lactis</w:t>
      </w:r>
      <w:r w:rsidRPr="00947F02">
        <w:rPr>
          <w:sz w:val="20"/>
        </w:rPr>
        <w:t>. PLoS ONE 8:e79850. doi: 10.1371/journal.pone.0079850</w:t>
      </w:r>
    </w:p>
    <w:p w:rsidR="00947F02" w:rsidRPr="00947F02" w:rsidRDefault="00947F02" w:rsidP="00947F02">
      <w:pPr>
        <w:pStyle w:val="Bibliografia"/>
        <w:rPr>
          <w:sz w:val="20"/>
        </w:rPr>
      </w:pPr>
      <w:r w:rsidRPr="00947F02">
        <w:rPr>
          <w:sz w:val="20"/>
        </w:rPr>
        <w:lastRenderedPageBreak/>
        <w:t xml:space="preserve">Le DTL, Zanna S, Frateur I, Marcus P, Loubière P, Dague E, Mercier-Bonin M (2012) Real-time investigation of the muco-adhesive properties of </w:t>
      </w:r>
      <w:r w:rsidRPr="00A43C15">
        <w:rPr>
          <w:i/>
          <w:sz w:val="20"/>
        </w:rPr>
        <w:t>Lactococcus lactis</w:t>
      </w:r>
      <w:r w:rsidRPr="00947F02">
        <w:rPr>
          <w:sz w:val="20"/>
        </w:rPr>
        <w:t xml:space="preserve"> using a quartz crystal microbalance with dissipation monitoring. Biofouling 28:479–490. doi: 10.1080/08927014.2012.688103</w:t>
      </w:r>
    </w:p>
    <w:p w:rsidR="00947F02" w:rsidRPr="00947F02" w:rsidRDefault="00947F02" w:rsidP="00947F02">
      <w:pPr>
        <w:pStyle w:val="Bibliografia"/>
        <w:rPr>
          <w:sz w:val="20"/>
        </w:rPr>
      </w:pPr>
      <w:r w:rsidRPr="00947F02">
        <w:rPr>
          <w:sz w:val="20"/>
        </w:rPr>
        <w:t xml:space="preserve">Lorthois S, Schmitz P, Anglés-Cano E (2001) </w:t>
      </w:r>
      <w:r w:rsidR="00170087" w:rsidRPr="00170087">
        <w:rPr>
          <w:sz w:val="20"/>
        </w:rPr>
        <w:t>Experimental study of fibrin/fibrin-specific molecular interactions using a sphere/plane adhesion model</w:t>
      </w:r>
      <w:r w:rsidRPr="00947F02">
        <w:rPr>
          <w:sz w:val="20"/>
        </w:rPr>
        <w:t>. J Colloid Interface Sci 241:52–62. doi: 10.1006/jcis.2001.7679</w:t>
      </w:r>
    </w:p>
    <w:p w:rsidR="00947F02" w:rsidRPr="00947F02" w:rsidRDefault="00947F02" w:rsidP="00947F02">
      <w:pPr>
        <w:pStyle w:val="Bibliografia"/>
        <w:rPr>
          <w:sz w:val="20"/>
        </w:rPr>
      </w:pPr>
      <w:r w:rsidRPr="00947F02">
        <w:rPr>
          <w:sz w:val="20"/>
        </w:rPr>
        <w:t>Maguin E, Prévost H, Ehrlich SD, Gruss A (1996) Efficient insertional mutagenesis in lactococci and other gram-positive ba</w:t>
      </w:r>
      <w:r w:rsidR="00545C54">
        <w:rPr>
          <w:sz w:val="20"/>
        </w:rPr>
        <w:t>cteria. J Bacteriol 178:931–935</w:t>
      </w:r>
    </w:p>
    <w:p w:rsidR="00947F02" w:rsidRDefault="00947F02" w:rsidP="00947F02">
      <w:pPr>
        <w:pStyle w:val="Bibliografia"/>
        <w:rPr>
          <w:sz w:val="20"/>
        </w:rPr>
      </w:pPr>
      <w:r w:rsidRPr="00947F02">
        <w:rPr>
          <w:sz w:val="20"/>
        </w:rPr>
        <w:t>McGuckin MA, Lindén SK, Sutton P, Florin TH (2011) Mucin dynamics and enteric pathogens. Nat Rev Microbiol 9:265–278. doi: 10.1038/nrmicro2538</w:t>
      </w:r>
    </w:p>
    <w:p w:rsidR="007B118D" w:rsidRPr="007B118D" w:rsidRDefault="007B118D" w:rsidP="007B118D">
      <w:pPr>
        <w:pStyle w:val="Bibliografia"/>
        <w:rPr>
          <w:sz w:val="20"/>
        </w:rPr>
      </w:pPr>
      <w:r w:rsidRPr="007B118D">
        <w:rPr>
          <w:sz w:val="20"/>
        </w:rPr>
        <w:t>McNulty</w:t>
      </w:r>
      <w:r>
        <w:rPr>
          <w:sz w:val="20"/>
        </w:rPr>
        <w:t xml:space="preserve"> N</w:t>
      </w:r>
      <w:r w:rsidRPr="007B118D">
        <w:rPr>
          <w:sz w:val="20"/>
        </w:rPr>
        <w:t xml:space="preserve"> </w:t>
      </w:r>
      <w:r>
        <w:rPr>
          <w:sz w:val="20"/>
        </w:rPr>
        <w:t>P, Yatsunenko</w:t>
      </w:r>
      <w:r w:rsidRPr="007B118D">
        <w:rPr>
          <w:sz w:val="20"/>
        </w:rPr>
        <w:t xml:space="preserve"> T</w:t>
      </w:r>
      <w:r>
        <w:rPr>
          <w:sz w:val="20"/>
        </w:rPr>
        <w:t>, Hsiao A, Faith JJ, Muegge BD, Goodman AL, Henrissat B, Oozeer R, Cools-Portier S,</w:t>
      </w:r>
      <w:r w:rsidRPr="007B118D">
        <w:rPr>
          <w:sz w:val="20"/>
        </w:rPr>
        <w:t xml:space="preserve"> Gobert G, Chervaux C, Knights D, Lozupone CA, Knight R, Duncan AE, Bain JR, Muehlbauer MJ, Newgard CB, Heath AC, Gordon JI</w:t>
      </w:r>
      <w:r>
        <w:rPr>
          <w:sz w:val="20"/>
        </w:rPr>
        <w:t xml:space="preserve"> (2011)</w:t>
      </w:r>
      <w:r w:rsidRPr="007B118D">
        <w:rPr>
          <w:sz w:val="20"/>
        </w:rPr>
        <w:t xml:space="preserve"> The impact of a consortium of fermented milk strains on the gut microbiome of gnotobiotic mice and monozygotic </w:t>
      </w:r>
      <w:r>
        <w:rPr>
          <w:sz w:val="20"/>
        </w:rPr>
        <w:t>twins. Sci Transl Med 3:</w:t>
      </w:r>
      <w:r w:rsidRPr="007B118D">
        <w:rPr>
          <w:sz w:val="20"/>
        </w:rPr>
        <w:t>106ra106</w:t>
      </w:r>
      <w:r>
        <w:rPr>
          <w:sz w:val="20"/>
        </w:rPr>
        <w:t xml:space="preserve">. </w:t>
      </w:r>
      <w:r w:rsidRPr="007B118D">
        <w:rPr>
          <w:sz w:val="20"/>
        </w:rPr>
        <w:t>doi: 10.1126/scitranslmed.3002701</w:t>
      </w:r>
    </w:p>
    <w:p w:rsidR="00947F02" w:rsidRPr="00947F02" w:rsidRDefault="00947F02" w:rsidP="00947F02">
      <w:pPr>
        <w:pStyle w:val="Bibliografia"/>
        <w:rPr>
          <w:sz w:val="20"/>
        </w:rPr>
      </w:pPr>
      <w:r w:rsidRPr="00947F02">
        <w:rPr>
          <w:sz w:val="20"/>
        </w:rPr>
        <w:t xml:space="preserve">Mercier-Bonin M, Dehouche A, Morchain J, Schmitz P (2011) Orientation and detachment dynamics of </w:t>
      </w:r>
      <w:r w:rsidRPr="00A43C15">
        <w:rPr>
          <w:i/>
          <w:sz w:val="20"/>
        </w:rPr>
        <w:t>Bacillus</w:t>
      </w:r>
      <w:r w:rsidRPr="00947F02">
        <w:rPr>
          <w:sz w:val="20"/>
        </w:rPr>
        <w:t xml:space="preserve"> spores from stainless steel under controlled shear flow: Modelling of the adhesion force. Int J Food Microbiol 146:182–191. doi: 10.1016/j.ijfoodmicro.2011.02.025</w:t>
      </w:r>
    </w:p>
    <w:p w:rsidR="00947F02" w:rsidRPr="00947F02" w:rsidRDefault="00947F02" w:rsidP="00947F02">
      <w:pPr>
        <w:pStyle w:val="Bibliografia"/>
        <w:rPr>
          <w:sz w:val="20"/>
        </w:rPr>
      </w:pPr>
      <w:r w:rsidRPr="00947F02">
        <w:rPr>
          <w:sz w:val="20"/>
        </w:rPr>
        <w:t xml:space="preserve">Meyrand M, Guillot A, Goin M, Furlan S, Armalyte J, Kulakauskas S, Cortes-Perez NG, Thomas G, Chat S, Pechoux C, Dupres V, Hols P, Dufrene YF, Trugnan G, Chapot-Chartier M-P (2013) </w:t>
      </w:r>
      <w:r w:rsidR="00170087" w:rsidRPr="00170087">
        <w:rPr>
          <w:sz w:val="20"/>
        </w:rPr>
        <w:t xml:space="preserve">Surface proteome analysis of a natural isolate of </w:t>
      </w:r>
      <w:r w:rsidR="00170087" w:rsidRPr="00170087">
        <w:rPr>
          <w:i/>
          <w:sz w:val="20"/>
        </w:rPr>
        <w:t>Lactococcus lactis</w:t>
      </w:r>
      <w:r w:rsidR="00170087" w:rsidRPr="00170087">
        <w:rPr>
          <w:sz w:val="20"/>
        </w:rPr>
        <w:t xml:space="preserve"> reveals the presence of pili able to bind human intestinal epithelial cells</w:t>
      </w:r>
      <w:r w:rsidRPr="00947F02">
        <w:rPr>
          <w:sz w:val="20"/>
        </w:rPr>
        <w:t>. Mol Cell Proteomics 12:3935–3947. doi: 10.1074/mcp.M113.029066</w:t>
      </w:r>
    </w:p>
    <w:p w:rsidR="00947F02" w:rsidRPr="00947F02" w:rsidRDefault="00947F02" w:rsidP="00947F02">
      <w:pPr>
        <w:pStyle w:val="Bibliografia"/>
        <w:rPr>
          <w:sz w:val="20"/>
        </w:rPr>
      </w:pPr>
      <w:r w:rsidRPr="00947F02">
        <w:rPr>
          <w:sz w:val="20"/>
        </w:rPr>
        <w:t>Neutra M, Forstner J (1987) Gastrointestinal mucus: synthesis, secretion, and function. In: Johnson L (ed), Physiology of the gastrointestinal tract.</w:t>
      </w:r>
      <w:r w:rsidR="00545C54">
        <w:rPr>
          <w:sz w:val="20"/>
        </w:rPr>
        <w:t xml:space="preserve"> Raven Press, New York, NY</w:t>
      </w:r>
      <w:r w:rsidRPr="00947F02">
        <w:rPr>
          <w:sz w:val="20"/>
        </w:rPr>
        <w:t xml:space="preserve"> </w:t>
      </w:r>
    </w:p>
    <w:p w:rsidR="00947F02" w:rsidRPr="00947F02" w:rsidRDefault="00947F02" w:rsidP="00947F02">
      <w:pPr>
        <w:pStyle w:val="Bibliografia"/>
        <w:rPr>
          <w:sz w:val="20"/>
        </w:rPr>
      </w:pPr>
      <w:r w:rsidRPr="00947F02">
        <w:rPr>
          <w:sz w:val="20"/>
        </w:rPr>
        <w:t xml:space="preserve">Radziwill-Bienkowska JM, Zochowska D, Bardowski JK, Mercier-Bonin M, Kowalczyk M (2014) </w:t>
      </w:r>
      <w:r w:rsidRPr="00A43C15">
        <w:rPr>
          <w:i/>
          <w:sz w:val="20"/>
        </w:rPr>
        <w:t>Lactococcus lactis</w:t>
      </w:r>
      <w:r w:rsidRPr="00947F02">
        <w:rPr>
          <w:sz w:val="20"/>
        </w:rPr>
        <w:t xml:space="preserve"> IBB477 presenting adhesive and muco-adhesive properties as a candidate carrier strain for oral vaccination against influenza virus. Acta Biochim Pol 61:603–607</w:t>
      </w:r>
    </w:p>
    <w:p w:rsidR="00947F02" w:rsidRPr="00947F02" w:rsidRDefault="00947F02" w:rsidP="00947F02">
      <w:pPr>
        <w:pStyle w:val="Bibliografia"/>
        <w:rPr>
          <w:sz w:val="20"/>
        </w:rPr>
      </w:pPr>
      <w:r w:rsidRPr="00947F02">
        <w:rPr>
          <w:sz w:val="20"/>
        </w:rPr>
        <w:t>Shi L, Ardehali R, Caldwell KD, Valint P (2000) Mucin coating on polymeric material surfaces to suppress bacterial adhesion. Colloids Surf B Biointerfaces 17:229–239. doi: 10.1016/S0927-7765(99)00121-6</w:t>
      </w:r>
    </w:p>
    <w:p w:rsidR="00947F02" w:rsidRPr="00947F02" w:rsidRDefault="00947F02" w:rsidP="00947F02">
      <w:pPr>
        <w:pStyle w:val="Bibliografia"/>
        <w:rPr>
          <w:sz w:val="20"/>
        </w:rPr>
      </w:pPr>
      <w:r w:rsidRPr="00947F02">
        <w:rPr>
          <w:sz w:val="20"/>
        </w:rPr>
        <w:t>Siguier P (2006) ISfinder: the reference centre for bacterial insertion sequences. Nucleic Acids Res 34:D32–D36. doi: 10.1093/nar/gkj014</w:t>
      </w:r>
    </w:p>
    <w:p w:rsidR="00947F02" w:rsidRPr="00947F02" w:rsidRDefault="00947F02" w:rsidP="00947F02">
      <w:pPr>
        <w:pStyle w:val="Bibliografia"/>
        <w:rPr>
          <w:sz w:val="20"/>
        </w:rPr>
      </w:pPr>
      <w:r w:rsidRPr="00947F02">
        <w:rPr>
          <w:sz w:val="20"/>
        </w:rPr>
        <w:t xml:space="preserve">Szatraj K, Szczepankowska AK, Sączyńska V, Florys K, Gromadzka B, Lepek K, Plucienniczak G, Szewczyk B, Zagórski-Ostoja W, Bardowski JK (2014) Expression of avian influenza haemagglutinin (H5) and chicken interleukin 2 (chIL-2) under control of the </w:t>
      </w:r>
      <w:r w:rsidRPr="00A43C15">
        <w:rPr>
          <w:i/>
          <w:sz w:val="20"/>
        </w:rPr>
        <w:t>ptcB</w:t>
      </w:r>
      <w:r w:rsidRPr="00947F02">
        <w:rPr>
          <w:sz w:val="20"/>
        </w:rPr>
        <w:t xml:space="preserve"> promoter in </w:t>
      </w:r>
      <w:r w:rsidRPr="00A43C15">
        <w:rPr>
          <w:i/>
          <w:sz w:val="20"/>
        </w:rPr>
        <w:t>Lactococcus lac</w:t>
      </w:r>
      <w:r w:rsidR="00545C54" w:rsidRPr="00A43C15">
        <w:rPr>
          <w:i/>
          <w:sz w:val="20"/>
        </w:rPr>
        <w:t>tis</w:t>
      </w:r>
      <w:r w:rsidR="00545C54">
        <w:rPr>
          <w:sz w:val="20"/>
        </w:rPr>
        <w:t>. Acta Biochim Pol 61:609–14</w:t>
      </w:r>
    </w:p>
    <w:p w:rsidR="00947F02" w:rsidRPr="00947F02" w:rsidRDefault="00947F02" w:rsidP="00947F02">
      <w:pPr>
        <w:pStyle w:val="Bibliografia"/>
        <w:rPr>
          <w:sz w:val="20"/>
        </w:rPr>
      </w:pPr>
      <w:r w:rsidRPr="00947F02">
        <w:rPr>
          <w:sz w:val="20"/>
        </w:rPr>
        <w:t xml:space="preserve">Tchesnokova V, McVeigh AL, Kidd B, Yakovenko O, Thomas WE, Sokurenko EV, Savarino SJ (2010) Shear-enhanced binding of intestinal colonization factor antigen I of enterotoxigenic </w:t>
      </w:r>
      <w:r w:rsidRPr="00947F02">
        <w:rPr>
          <w:i/>
          <w:iCs/>
          <w:sz w:val="20"/>
        </w:rPr>
        <w:t>Escherichia coli</w:t>
      </w:r>
      <w:r w:rsidRPr="00947F02">
        <w:rPr>
          <w:sz w:val="20"/>
        </w:rPr>
        <w:t>. Mol Microbiol 76:489–502. doi: 10.1111/j.1365-2958.2010.07116.x</w:t>
      </w:r>
    </w:p>
    <w:p w:rsidR="00947F02" w:rsidRDefault="00947F02" w:rsidP="00947F02">
      <w:pPr>
        <w:pStyle w:val="Bibliografia"/>
        <w:rPr>
          <w:sz w:val="20"/>
        </w:rPr>
      </w:pPr>
      <w:r w:rsidRPr="00947F02">
        <w:rPr>
          <w:sz w:val="20"/>
        </w:rPr>
        <w:t>Thomas WE, Trintchina E, Forero M, Vogel V, Sokurenko EV (2002) Bacterial adhesion to target cells enhanced by shear force. Cell 109:913</w:t>
      </w:r>
      <w:r w:rsidR="00545C54">
        <w:rPr>
          <w:sz w:val="20"/>
        </w:rPr>
        <w:t>–923</w:t>
      </w:r>
    </w:p>
    <w:p w:rsidR="00EA18F5" w:rsidRPr="00EA18F5" w:rsidRDefault="00EA18F5" w:rsidP="00EA18F5">
      <w:pPr>
        <w:pStyle w:val="Bibliografia"/>
        <w:rPr>
          <w:sz w:val="20"/>
          <w:szCs w:val="20"/>
        </w:rPr>
      </w:pPr>
      <w:r w:rsidRPr="00EA18F5">
        <w:rPr>
          <w:sz w:val="20"/>
        </w:rPr>
        <w:t xml:space="preserve">van Rooijen RJ, de Vos WM (1990) Molecular cloning, transcriptional analysis, and nucleotide sequence of </w:t>
      </w:r>
      <w:r w:rsidRPr="00EA18F5">
        <w:rPr>
          <w:i/>
          <w:sz w:val="20"/>
        </w:rPr>
        <w:t>lacR</w:t>
      </w:r>
      <w:r w:rsidRPr="00EA18F5">
        <w:rPr>
          <w:sz w:val="20"/>
        </w:rPr>
        <w:t xml:space="preserve">, a gene encoding the repressor of the lactose phosphotransferase system of </w:t>
      </w:r>
      <w:r w:rsidRPr="00EA18F5">
        <w:rPr>
          <w:i/>
          <w:sz w:val="20"/>
        </w:rPr>
        <w:t>Lactococcus lactis</w:t>
      </w:r>
      <w:r w:rsidRPr="00EA18F5">
        <w:rPr>
          <w:sz w:val="20"/>
        </w:rPr>
        <w:t>. J Biol Chem 265:18499–1850</w:t>
      </w:r>
      <w:r>
        <w:rPr>
          <w:sz w:val="20"/>
        </w:rPr>
        <w:t>3</w:t>
      </w:r>
    </w:p>
    <w:p w:rsidR="00947F02" w:rsidRPr="00947F02" w:rsidRDefault="00947F02" w:rsidP="00947F02">
      <w:pPr>
        <w:pStyle w:val="Bibliografia"/>
        <w:rPr>
          <w:sz w:val="20"/>
        </w:rPr>
      </w:pPr>
      <w:r w:rsidRPr="00947F02">
        <w:rPr>
          <w:sz w:val="20"/>
        </w:rPr>
        <w:t xml:space="preserve">Van Tassell ML, Miller MJ (2011) </w:t>
      </w:r>
      <w:r w:rsidRPr="00A43C15">
        <w:rPr>
          <w:i/>
          <w:sz w:val="20"/>
        </w:rPr>
        <w:t>Lactobacillus</w:t>
      </w:r>
      <w:r w:rsidRPr="00947F02">
        <w:rPr>
          <w:sz w:val="20"/>
        </w:rPr>
        <w:t xml:space="preserve"> </w:t>
      </w:r>
      <w:r w:rsidR="00170087">
        <w:rPr>
          <w:sz w:val="20"/>
        </w:rPr>
        <w:t>a</w:t>
      </w:r>
      <w:r w:rsidRPr="00947F02">
        <w:rPr>
          <w:sz w:val="20"/>
        </w:rPr>
        <w:t xml:space="preserve">dhesion to </w:t>
      </w:r>
      <w:r w:rsidR="00170087">
        <w:rPr>
          <w:sz w:val="20"/>
        </w:rPr>
        <w:t>m</w:t>
      </w:r>
      <w:r w:rsidRPr="00947F02">
        <w:rPr>
          <w:sz w:val="20"/>
        </w:rPr>
        <w:t>ucus. Nutrients 3:613–636. doi: 10.3390/nu3050613</w:t>
      </w:r>
    </w:p>
    <w:p w:rsidR="00947F02" w:rsidRPr="00947F02" w:rsidRDefault="00947F02" w:rsidP="00947F02">
      <w:pPr>
        <w:pStyle w:val="Bibliografia"/>
        <w:rPr>
          <w:sz w:val="20"/>
        </w:rPr>
      </w:pPr>
      <w:r w:rsidRPr="00947F02">
        <w:rPr>
          <w:sz w:val="20"/>
        </w:rPr>
        <w:t xml:space="preserve">Wang Y, Wang J, Dai W (2011) Use of GFP to trace the colonization of </w:t>
      </w:r>
      <w:r w:rsidRPr="00A43C15">
        <w:rPr>
          <w:i/>
          <w:sz w:val="20"/>
        </w:rPr>
        <w:t>Lactococcus lactis</w:t>
      </w:r>
      <w:r w:rsidRPr="00947F02">
        <w:rPr>
          <w:sz w:val="20"/>
        </w:rPr>
        <w:t xml:space="preserve"> WH-C1 in the gastrointestinal tract of mice. J Microbiol Methods 86:390–392. doi: 10.1016/j.mimet.2011.06.009</w:t>
      </w:r>
    </w:p>
    <w:p w:rsidR="00947F02" w:rsidRPr="00947F02" w:rsidRDefault="00947F02" w:rsidP="00947F02">
      <w:pPr>
        <w:pStyle w:val="Bibliografia"/>
        <w:rPr>
          <w:sz w:val="20"/>
        </w:rPr>
      </w:pPr>
      <w:r w:rsidRPr="00947F02">
        <w:rPr>
          <w:sz w:val="20"/>
        </w:rPr>
        <w:lastRenderedPageBreak/>
        <w:t>Yu NY, Wagner JR, Laird MR, Melli G, Rey S, Lo R, Dao P, Sahinalp SC, Ester M, Foster LJ, Brinkman FSL (2010) PSORTb 3.0: improved protein subcellular localization prediction with refined localization subcategories and predictive capabilities for all prokaryotes. Bioinformatics 26:1608–1615. doi: 10.1093/bioinformatics/btq249</w:t>
      </w:r>
    </w:p>
    <w:p w:rsidR="00947F02" w:rsidRPr="00947F02" w:rsidRDefault="00947F02" w:rsidP="00947F02">
      <w:pPr>
        <w:pStyle w:val="Bibliografia"/>
        <w:rPr>
          <w:sz w:val="20"/>
        </w:rPr>
      </w:pPr>
      <w:r w:rsidRPr="00947F02">
        <w:rPr>
          <w:sz w:val="20"/>
        </w:rPr>
        <w:t>Zhou M, Theunissen D, Wels M, Siezen R (2010) LAB-Secretome: a genome-scale comparative analysis of the predicted extracellular and surface-associated proteins of Lactic Acid Bacteria. BMC Genomics 11:651.</w:t>
      </w:r>
      <w:r w:rsidR="00545C54" w:rsidRPr="00545C54">
        <w:rPr>
          <w:sz w:val="20"/>
        </w:rPr>
        <w:t xml:space="preserve"> doi: 10.1186/1471-2164-11-651</w:t>
      </w:r>
    </w:p>
    <w:p w:rsidR="00DB062F" w:rsidRDefault="006F5650" w:rsidP="007B118D">
      <w:pPr>
        <w:suppressLineNumbers/>
        <w:spacing w:after="120" w:line="360" w:lineRule="auto"/>
        <w:jc w:val="both"/>
        <w:rPr>
          <w:sz w:val="20"/>
          <w:szCs w:val="20"/>
        </w:rPr>
      </w:pPr>
      <w:r w:rsidRPr="001D19EC">
        <w:rPr>
          <w:sz w:val="20"/>
          <w:szCs w:val="20"/>
        </w:rPr>
        <w:fldChar w:fldCharType="end"/>
      </w:r>
    </w:p>
    <w:p w:rsidR="007B118D" w:rsidRDefault="007B118D" w:rsidP="007B118D">
      <w:pPr>
        <w:suppressLineNumbers/>
        <w:spacing w:after="120" w:line="360" w:lineRule="auto"/>
        <w:jc w:val="both"/>
        <w:rPr>
          <w:sz w:val="20"/>
          <w:szCs w:val="20"/>
        </w:rPr>
      </w:pPr>
    </w:p>
    <w:p w:rsidR="007B118D" w:rsidRDefault="007B118D" w:rsidP="007B118D">
      <w:pPr>
        <w:suppressLineNumbers/>
        <w:spacing w:after="120" w:line="360" w:lineRule="auto"/>
        <w:jc w:val="both"/>
        <w:rPr>
          <w:sz w:val="20"/>
          <w:szCs w:val="20"/>
        </w:rPr>
      </w:pPr>
    </w:p>
    <w:p w:rsidR="007B118D" w:rsidRDefault="007B118D" w:rsidP="007B118D">
      <w:pPr>
        <w:suppressLineNumbers/>
        <w:spacing w:after="120" w:line="360" w:lineRule="auto"/>
        <w:jc w:val="both"/>
        <w:rPr>
          <w:sz w:val="20"/>
          <w:szCs w:val="20"/>
        </w:rPr>
      </w:pPr>
    </w:p>
    <w:p w:rsidR="007B118D" w:rsidRDefault="007B118D" w:rsidP="007B118D">
      <w:pPr>
        <w:suppressLineNumbers/>
        <w:spacing w:after="120" w:line="360" w:lineRule="auto"/>
        <w:jc w:val="both"/>
        <w:rPr>
          <w:sz w:val="20"/>
          <w:szCs w:val="20"/>
        </w:rPr>
      </w:pPr>
    </w:p>
    <w:p w:rsidR="00F45438" w:rsidRDefault="00F45438" w:rsidP="007B118D">
      <w:pPr>
        <w:suppressLineNumbers/>
        <w:spacing w:after="120" w:line="360" w:lineRule="auto"/>
        <w:jc w:val="both"/>
        <w:rPr>
          <w:sz w:val="20"/>
          <w:szCs w:val="20"/>
        </w:rPr>
      </w:pPr>
    </w:p>
    <w:p w:rsidR="00F45438" w:rsidRDefault="00F45438" w:rsidP="007B118D">
      <w:pPr>
        <w:suppressLineNumbers/>
        <w:spacing w:after="120" w:line="360" w:lineRule="auto"/>
        <w:jc w:val="both"/>
        <w:rPr>
          <w:sz w:val="20"/>
          <w:szCs w:val="20"/>
        </w:rPr>
      </w:pPr>
    </w:p>
    <w:p w:rsidR="00F45438" w:rsidRDefault="00F45438" w:rsidP="007B118D">
      <w:pPr>
        <w:suppressLineNumbers/>
        <w:spacing w:after="120" w:line="360" w:lineRule="auto"/>
        <w:jc w:val="both"/>
        <w:rPr>
          <w:sz w:val="20"/>
          <w:szCs w:val="20"/>
        </w:rPr>
      </w:pPr>
    </w:p>
    <w:p w:rsidR="00F45438" w:rsidRDefault="00F45438" w:rsidP="007B118D">
      <w:pPr>
        <w:suppressLineNumbers/>
        <w:spacing w:after="120" w:line="360" w:lineRule="auto"/>
        <w:jc w:val="both"/>
        <w:rPr>
          <w:sz w:val="20"/>
          <w:szCs w:val="20"/>
        </w:rPr>
      </w:pPr>
    </w:p>
    <w:p w:rsidR="00F45438" w:rsidRDefault="00F45438" w:rsidP="007B118D">
      <w:pPr>
        <w:suppressLineNumbers/>
        <w:spacing w:after="120" w:line="360" w:lineRule="auto"/>
        <w:jc w:val="both"/>
        <w:rPr>
          <w:sz w:val="20"/>
          <w:szCs w:val="20"/>
        </w:rPr>
      </w:pPr>
    </w:p>
    <w:p w:rsidR="00F45438" w:rsidRDefault="00F45438" w:rsidP="007B118D">
      <w:pPr>
        <w:suppressLineNumbers/>
        <w:spacing w:after="120" w:line="360" w:lineRule="auto"/>
        <w:jc w:val="both"/>
        <w:rPr>
          <w:sz w:val="20"/>
          <w:szCs w:val="20"/>
        </w:rPr>
      </w:pPr>
    </w:p>
    <w:p w:rsidR="00F45438" w:rsidRDefault="00F45438" w:rsidP="007B118D">
      <w:pPr>
        <w:suppressLineNumbers/>
        <w:spacing w:after="120" w:line="360" w:lineRule="auto"/>
        <w:jc w:val="both"/>
        <w:rPr>
          <w:sz w:val="20"/>
          <w:szCs w:val="20"/>
        </w:rPr>
      </w:pPr>
    </w:p>
    <w:p w:rsidR="00F45438" w:rsidRDefault="00F45438" w:rsidP="007B118D">
      <w:pPr>
        <w:suppressLineNumbers/>
        <w:spacing w:after="120" w:line="360" w:lineRule="auto"/>
        <w:jc w:val="both"/>
        <w:rPr>
          <w:sz w:val="20"/>
          <w:szCs w:val="20"/>
        </w:rPr>
      </w:pPr>
    </w:p>
    <w:p w:rsidR="00F45438" w:rsidRDefault="00F45438" w:rsidP="007B118D">
      <w:pPr>
        <w:suppressLineNumbers/>
        <w:spacing w:after="120" w:line="360" w:lineRule="auto"/>
        <w:jc w:val="both"/>
        <w:rPr>
          <w:sz w:val="20"/>
          <w:szCs w:val="20"/>
        </w:rPr>
      </w:pPr>
    </w:p>
    <w:p w:rsidR="00F45438" w:rsidRDefault="00F45438" w:rsidP="007B118D">
      <w:pPr>
        <w:suppressLineNumbers/>
        <w:spacing w:after="120" w:line="360" w:lineRule="auto"/>
        <w:jc w:val="both"/>
        <w:rPr>
          <w:sz w:val="20"/>
          <w:szCs w:val="20"/>
        </w:rPr>
      </w:pPr>
    </w:p>
    <w:p w:rsidR="00F45438" w:rsidRDefault="00F45438" w:rsidP="007B118D">
      <w:pPr>
        <w:suppressLineNumbers/>
        <w:spacing w:after="120" w:line="360" w:lineRule="auto"/>
        <w:jc w:val="both"/>
        <w:rPr>
          <w:sz w:val="20"/>
          <w:szCs w:val="20"/>
        </w:rPr>
      </w:pPr>
    </w:p>
    <w:p w:rsidR="00F45438" w:rsidRDefault="00F45438" w:rsidP="007B118D">
      <w:pPr>
        <w:suppressLineNumbers/>
        <w:spacing w:after="120" w:line="360" w:lineRule="auto"/>
        <w:jc w:val="both"/>
        <w:rPr>
          <w:sz w:val="20"/>
          <w:szCs w:val="20"/>
        </w:rPr>
      </w:pPr>
    </w:p>
    <w:p w:rsidR="00F45438" w:rsidRDefault="00F45438" w:rsidP="007B118D">
      <w:pPr>
        <w:suppressLineNumbers/>
        <w:spacing w:after="120" w:line="360" w:lineRule="auto"/>
        <w:jc w:val="both"/>
        <w:rPr>
          <w:sz w:val="20"/>
          <w:szCs w:val="20"/>
        </w:rPr>
      </w:pPr>
    </w:p>
    <w:p w:rsidR="00F45438" w:rsidRDefault="00F45438" w:rsidP="007B118D">
      <w:pPr>
        <w:suppressLineNumbers/>
        <w:spacing w:after="120" w:line="360" w:lineRule="auto"/>
        <w:jc w:val="both"/>
        <w:rPr>
          <w:sz w:val="20"/>
          <w:szCs w:val="20"/>
        </w:rPr>
      </w:pPr>
    </w:p>
    <w:p w:rsidR="007B118D" w:rsidRDefault="007B118D" w:rsidP="007B118D">
      <w:pPr>
        <w:suppressLineNumbers/>
        <w:spacing w:after="120" w:line="360" w:lineRule="auto"/>
        <w:jc w:val="both"/>
        <w:rPr>
          <w:sz w:val="20"/>
          <w:szCs w:val="20"/>
        </w:rPr>
      </w:pPr>
    </w:p>
    <w:p w:rsidR="007B118D" w:rsidRDefault="007B118D" w:rsidP="007B118D">
      <w:pPr>
        <w:suppressLineNumbers/>
        <w:spacing w:after="120" w:line="360" w:lineRule="auto"/>
        <w:jc w:val="both"/>
        <w:rPr>
          <w:sz w:val="20"/>
          <w:szCs w:val="20"/>
        </w:rPr>
      </w:pPr>
    </w:p>
    <w:p w:rsidR="007B118D" w:rsidRDefault="007B118D" w:rsidP="007B118D">
      <w:pPr>
        <w:suppressLineNumbers/>
        <w:spacing w:after="120" w:line="360" w:lineRule="auto"/>
        <w:jc w:val="both"/>
        <w:rPr>
          <w:sz w:val="20"/>
          <w:szCs w:val="20"/>
        </w:rPr>
      </w:pPr>
    </w:p>
    <w:p w:rsidR="007B118D" w:rsidRDefault="007B118D" w:rsidP="007B118D">
      <w:pPr>
        <w:suppressLineNumbers/>
        <w:spacing w:after="120" w:line="360" w:lineRule="auto"/>
        <w:jc w:val="both"/>
        <w:rPr>
          <w:sz w:val="20"/>
          <w:szCs w:val="20"/>
        </w:rPr>
      </w:pPr>
    </w:p>
    <w:p w:rsidR="00F45438" w:rsidRDefault="00F45438" w:rsidP="007B118D">
      <w:pPr>
        <w:suppressLineNumbers/>
        <w:spacing w:after="120" w:line="360" w:lineRule="auto"/>
        <w:jc w:val="both"/>
        <w:rPr>
          <w:sz w:val="20"/>
          <w:szCs w:val="20"/>
        </w:rPr>
      </w:pPr>
    </w:p>
    <w:p w:rsidR="00F45438" w:rsidRDefault="00F45438" w:rsidP="007B118D">
      <w:pPr>
        <w:suppressLineNumbers/>
        <w:spacing w:after="120" w:line="360" w:lineRule="auto"/>
        <w:jc w:val="both"/>
        <w:rPr>
          <w:sz w:val="20"/>
          <w:szCs w:val="20"/>
        </w:rPr>
      </w:pPr>
    </w:p>
    <w:p w:rsidR="00E50092" w:rsidRDefault="00E50092" w:rsidP="007B118D">
      <w:pPr>
        <w:suppressLineNumbers/>
        <w:spacing w:after="120" w:line="360" w:lineRule="auto"/>
        <w:jc w:val="both"/>
        <w:rPr>
          <w:sz w:val="20"/>
          <w:szCs w:val="20"/>
        </w:rPr>
      </w:pPr>
    </w:p>
    <w:p w:rsidR="00C92886" w:rsidRPr="006A25F7" w:rsidRDefault="00C92886" w:rsidP="004C1DCB">
      <w:pPr>
        <w:suppressLineNumbers/>
        <w:jc w:val="both"/>
      </w:pPr>
    </w:p>
    <w:p w:rsidR="00C92886" w:rsidRPr="00D37E37" w:rsidRDefault="004874DC" w:rsidP="00DB062F">
      <w:pPr>
        <w:spacing w:line="360" w:lineRule="auto"/>
        <w:jc w:val="both"/>
        <w:rPr>
          <w:b/>
          <w:sz w:val="20"/>
          <w:szCs w:val="20"/>
        </w:rPr>
      </w:pPr>
      <w:r w:rsidRPr="00D37E37">
        <w:rPr>
          <w:b/>
          <w:sz w:val="20"/>
          <w:szCs w:val="20"/>
        </w:rPr>
        <w:lastRenderedPageBreak/>
        <w:t>Figures</w:t>
      </w:r>
    </w:p>
    <w:p w:rsidR="0021115C" w:rsidRPr="00D37E37" w:rsidRDefault="002E601B" w:rsidP="00DB062F">
      <w:pPr>
        <w:spacing w:after="120" w:line="360" w:lineRule="auto"/>
        <w:jc w:val="both"/>
        <w:rPr>
          <w:sz w:val="20"/>
          <w:szCs w:val="20"/>
        </w:rPr>
      </w:pPr>
      <w:r w:rsidRPr="00D37E37">
        <w:rPr>
          <w:b/>
          <w:sz w:val="20"/>
          <w:szCs w:val="20"/>
        </w:rPr>
        <w:t>Fig.</w:t>
      </w:r>
      <w:r w:rsidR="0012347E" w:rsidRPr="00D37E37">
        <w:rPr>
          <w:b/>
          <w:sz w:val="20"/>
          <w:szCs w:val="20"/>
        </w:rPr>
        <w:t xml:space="preserve"> </w:t>
      </w:r>
      <w:r w:rsidR="003A5902" w:rsidRPr="00D37E37">
        <w:rPr>
          <w:b/>
          <w:sz w:val="20"/>
          <w:szCs w:val="20"/>
        </w:rPr>
        <w:t>1</w:t>
      </w:r>
      <w:r w:rsidR="0012347E" w:rsidRPr="00D37E37">
        <w:rPr>
          <w:sz w:val="20"/>
          <w:szCs w:val="20"/>
        </w:rPr>
        <w:t xml:space="preserve"> </w:t>
      </w:r>
      <w:r w:rsidR="00FC2CB6" w:rsidRPr="00D37E37">
        <w:rPr>
          <w:sz w:val="20"/>
          <w:szCs w:val="20"/>
        </w:rPr>
        <w:t>Shear</w:t>
      </w:r>
      <w:r w:rsidR="002A16EB">
        <w:rPr>
          <w:sz w:val="20"/>
          <w:szCs w:val="20"/>
        </w:rPr>
        <w:t>-</w:t>
      </w:r>
      <w:r w:rsidR="00FC2CB6" w:rsidRPr="00D37E37">
        <w:rPr>
          <w:sz w:val="20"/>
          <w:szCs w:val="20"/>
        </w:rPr>
        <w:t>flow</w:t>
      </w:r>
      <w:r w:rsidR="002A16EB">
        <w:rPr>
          <w:sz w:val="20"/>
          <w:szCs w:val="20"/>
        </w:rPr>
        <w:t xml:space="preserve"> </w:t>
      </w:r>
      <w:r w:rsidR="00FC2CB6" w:rsidRPr="00D37E37">
        <w:rPr>
          <w:sz w:val="20"/>
          <w:szCs w:val="20"/>
        </w:rPr>
        <w:t xml:space="preserve">induced detachment profiles of </w:t>
      </w:r>
      <w:r w:rsidR="00FC2CB6" w:rsidRPr="00D37E37">
        <w:rPr>
          <w:i/>
          <w:sz w:val="20"/>
          <w:szCs w:val="20"/>
        </w:rPr>
        <w:t>L. lactis</w:t>
      </w:r>
      <w:r w:rsidR="00FC2CB6" w:rsidRPr="00D37E37">
        <w:rPr>
          <w:sz w:val="20"/>
          <w:szCs w:val="20"/>
        </w:rPr>
        <w:t xml:space="preserve"> cells</w:t>
      </w:r>
      <w:r w:rsidR="00ED7910" w:rsidRPr="00D37E37">
        <w:rPr>
          <w:sz w:val="20"/>
          <w:szCs w:val="20"/>
        </w:rPr>
        <w:t xml:space="preserve"> </w:t>
      </w:r>
      <w:r w:rsidR="00852E28" w:rsidRPr="00D37E37">
        <w:rPr>
          <w:sz w:val="20"/>
          <w:szCs w:val="20"/>
        </w:rPr>
        <w:t>attached to (</w:t>
      </w:r>
      <w:r w:rsidR="0012347E" w:rsidRPr="00D37E37">
        <w:rPr>
          <w:b/>
          <w:sz w:val="20"/>
          <w:szCs w:val="20"/>
        </w:rPr>
        <w:t>a</w:t>
      </w:r>
      <w:r w:rsidR="00852E28" w:rsidRPr="00D37E37">
        <w:rPr>
          <w:sz w:val="20"/>
          <w:szCs w:val="20"/>
        </w:rPr>
        <w:t>) bare polystyrene (PS) and (</w:t>
      </w:r>
      <w:r w:rsidR="0012347E" w:rsidRPr="00D37E37">
        <w:rPr>
          <w:b/>
          <w:sz w:val="20"/>
          <w:szCs w:val="20"/>
        </w:rPr>
        <w:t>b</w:t>
      </w:r>
      <w:r w:rsidR="00852E28" w:rsidRPr="00D37E37">
        <w:rPr>
          <w:sz w:val="20"/>
          <w:szCs w:val="20"/>
        </w:rPr>
        <w:t>) PGM</w:t>
      </w:r>
      <w:r w:rsidR="00ED7910" w:rsidRPr="00D37E37">
        <w:rPr>
          <w:sz w:val="20"/>
          <w:szCs w:val="20"/>
        </w:rPr>
        <w:t>-coated</w:t>
      </w:r>
      <w:r w:rsidR="00852E28" w:rsidRPr="00D37E37">
        <w:rPr>
          <w:sz w:val="20"/>
          <w:szCs w:val="20"/>
        </w:rPr>
        <w:t xml:space="preserve"> polystyrene (PS+PGM) in PBS</w:t>
      </w:r>
      <w:r w:rsidR="00B633B1">
        <w:rPr>
          <w:sz w:val="20"/>
          <w:szCs w:val="20"/>
        </w:rPr>
        <w:t>.</w:t>
      </w:r>
      <w:r w:rsidR="00852E28" w:rsidRPr="00D37E37">
        <w:rPr>
          <w:sz w:val="20"/>
          <w:szCs w:val="20"/>
        </w:rPr>
        <w:t xml:space="preserve"> </w:t>
      </w:r>
    </w:p>
    <w:p w:rsidR="00FA42D7" w:rsidRPr="00D37E37" w:rsidRDefault="00FC2CB6" w:rsidP="00DB062F">
      <w:pPr>
        <w:spacing w:after="120" w:line="360" w:lineRule="auto"/>
        <w:jc w:val="both"/>
        <w:rPr>
          <w:sz w:val="20"/>
          <w:szCs w:val="20"/>
        </w:rPr>
      </w:pPr>
      <w:r w:rsidRPr="00D37E37">
        <w:rPr>
          <w:sz w:val="20"/>
          <w:szCs w:val="20"/>
        </w:rPr>
        <w:t>(</w:t>
      </w:r>
      <w:r w:rsidRPr="00D37E37">
        <w:rPr>
          <w:sz w:val="20"/>
          <w:szCs w:val="20"/>
        </w:rPr>
        <w:sym w:font="Wingdings" w:char="F06C"/>
      </w:r>
      <w:r w:rsidRPr="00D37E37">
        <w:rPr>
          <w:sz w:val="20"/>
          <w:szCs w:val="20"/>
        </w:rPr>
        <w:t>) IBB477 strain; (</w:t>
      </w:r>
      <w:r w:rsidRPr="00D37E37">
        <w:rPr>
          <w:sz w:val="20"/>
          <w:szCs w:val="20"/>
        </w:rPr>
        <w:sym w:font="Wingdings" w:char="F0A8"/>
      </w:r>
      <w:r w:rsidRPr="00D37E37">
        <w:rPr>
          <w:sz w:val="20"/>
          <w:szCs w:val="20"/>
        </w:rPr>
        <w:t xml:space="preserve">) MG1820 strain. The </w:t>
      </w:r>
      <w:r w:rsidR="005F4DA1" w:rsidRPr="00D37E37">
        <w:rPr>
          <w:sz w:val="20"/>
          <w:szCs w:val="20"/>
        </w:rPr>
        <w:t xml:space="preserve">results </w:t>
      </w:r>
      <w:r w:rsidRPr="00D37E37">
        <w:rPr>
          <w:sz w:val="20"/>
          <w:szCs w:val="20"/>
        </w:rPr>
        <w:t xml:space="preserve">presented are the average values and standard deviations </w:t>
      </w:r>
      <w:r w:rsidR="00B80351" w:rsidRPr="00D37E37">
        <w:rPr>
          <w:sz w:val="20"/>
          <w:szCs w:val="20"/>
        </w:rPr>
        <w:t xml:space="preserve">for </w:t>
      </w:r>
      <w:r w:rsidRPr="00D37E37">
        <w:rPr>
          <w:sz w:val="20"/>
          <w:szCs w:val="20"/>
        </w:rPr>
        <w:t>three different coupon</w:t>
      </w:r>
      <w:r w:rsidR="0012347E" w:rsidRPr="00D37E37">
        <w:rPr>
          <w:sz w:val="20"/>
          <w:szCs w:val="20"/>
        </w:rPr>
        <w:t>s and separately grown cultures</w:t>
      </w:r>
    </w:p>
    <w:p w:rsidR="000B1A84" w:rsidRPr="00D37E37" w:rsidRDefault="00D777AD" w:rsidP="00DB062F">
      <w:pPr>
        <w:spacing w:after="120" w:line="360" w:lineRule="auto"/>
        <w:jc w:val="both"/>
        <w:rPr>
          <w:sz w:val="20"/>
          <w:szCs w:val="20"/>
        </w:rPr>
      </w:pPr>
      <w:r w:rsidRPr="00D37E37">
        <w:rPr>
          <w:b/>
          <w:sz w:val="20"/>
          <w:szCs w:val="20"/>
        </w:rPr>
        <w:t>Fig. 2</w:t>
      </w:r>
      <w:r w:rsidR="00F46253" w:rsidRPr="00D37E37">
        <w:rPr>
          <w:sz w:val="20"/>
          <w:szCs w:val="20"/>
        </w:rPr>
        <w:t xml:space="preserve"> Comparison of sequence similarity between</w:t>
      </w:r>
      <w:r w:rsidR="004C4C07" w:rsidRPr="00D37E37">
        <w:rPr>
          <w:sz w:val="20"/>
          <w:szCs w:val="20"/>
        </w:rPr>
        <w:t xml:space="preserve"> </w:t>
      </w:r>
      <w:r w:rsidR="00C52F6E" w:rsidRPr="00D37E37">
        <w:rPr>
          <w:sz w:val="20"/>
          <w:szCs w:val="20"/>
        </w:rPr>
        <w:t xml:space="preserve">the </w:t>
      </w:r>
      <w:r w:rsidR="004C4C07" w:rsidRPr="00D37E37">
        <w:rPr>
          <w:sz w:val="20"/>
          <w:szCs w:val="20"/>
        </w:rPr>
        <w:t>chromosome</w:t>
      </w:r>
      <w:r w:rsidR="00C52F6E" w:rsidRPr="00D37E37">
        <w:rPr>
          <w:sz w:val="20"/>
          <w:szCs w:val="20"/>
        </w:rPr>
        <w:t>s</w:t>
      </w:r>
      <w:r w:rsidR="004C4C07" w:rsidRPr="00D37E37">
        <w:rPr>
          <w:sz w:val="20"/>
          <w:szCs w:val="20"/>
        </w:rPr>
        <w:t xml:space="preserve"> of</w:t>
      </w:r>
      <w:r w:rsidR="00F46253" w:rsidRPr="00D37E37">
        <w:rPr>
          <w:sz w:val="20"/>
          <w:szCs w:val="20"/>
        </w:rPr>
        <w:t xml:space="preserve"> </w:t>
      </w:r>
      <w:r w:rsidR="00F46253" w:rsidRPr="00D37E37">
        <w:rPr>
          <w:i/>
          <w:sz w:val="20"/>
          <w:szCs w:val="20"/>
        </w:rPr>
        <w:t>L. lactis</w:t>
      </w:r>
      <w:r w:rsidR="00F46253" w:rsidRPr="00D37E37">
        <w:rPr>
          <w:sz w:val="20"/>
          <w:szCs w:val="20"/>
        </w:rPr>
        <w:t xml:space="preserve"> IBB447 (used as a query) and other</w:t>
      </w:r>
      <w:r w:rsidR="004C4C07" w:rsidRPr="00D37E37">
        <w:rPr>
          <w:sz w:val="20"/>
          <w:szCs w:val="20"/>
        </w:rPr>
        <w:t xml:space="preserve"> sequenced</w:t>
      </w:r>
      <w:r w:rsidR="00F46253" w:rsidRPr="00D37E37">
        <w:rPr>
          <w:sz w:val="20"/>
          <w:szCs w:val="20"/>
        </w:rPr>
        <w:t xml:space="preserve"> </w:t>
      </w:r>
      <w:r w:rsidR="00701A7F" w:rsidRPr="00D37E37">
        <w:rPr>
          <w:i/>
          <w:sz w:val="20"/>
          <w:szCs w:val="20"/>
        </w:rPr>
        <w:t>L. lactis</w:t>
      </w:r>
      <w:r w:rsidR="00701A7F" w:rsidRPr="00D37E37">
        <w:rPr>
          <w:sz w:val="20"/>
          <w:szCs w:val="20"/>
        </w:rPr>
        <w:t xml:space="preserve"> subsp. </w:t>
      </w:r>
      <w:r w:rsidR="00F46253" w:rsidRPr="00D37E37">
        <w:rPr>
          <w:i/>
          <w:sz w:val="20"/>
          <w:szCs w:val="20"/>
        </w:rPr>
        <w:t>cremoris</w:t>
      </w:r>
      <w:r w:rsidR="00F46253" w:rsidRPr="00D37E37">
        <w:rPr>
          <w:sz w:val="20"/>
          <w:szCs w:val="20"/>
        </w:rPr>
        <w:t xml:space="preserve"> strains </w:t>
      </w:r>
    </w:p>
    <w:p w:rsidR="00946B0F" w:rsidRPr="00D37E37" w:rsidRDefault="00F46253" w:rsidP="00DB062F">
      <w:pPr>
        <w:spacing w:after="120" w:line="360" w:lineRule="auto"/>
        <w:jc w:val="both"/>
        <w:rPr>
          <w:sz w:val="20"/>
          <w:szCs w:val="20"/>
        </w:rPr>
      </w:pPr>
      <w:r w:rsidRPr="00D37E37">
        <w:rPr>
          <w:sz w:val="20"/>
          <w:szCs w:val="20"/>
        </w:rPr>
        <w:t xml:space="preserve">Large blocks of </w:t>
      </w:r>
      <w:r w:rsidR="000B1A84" w:rsidRPr="00D37E37">
        <w:rPr>
          <w:sz w:val="20"/>
          <w:szCs w:val="20"/>
        </w:rPr>
        <w:t xml:space="preserve">zero </w:t>
      </w:r>
      <w:r w:rsidRPr="00D37E37">
        <w:rPr>
          <w:sz w:val="20"/>
          <w:szCs w:val="20"/>
        </w:rPr>
        <w:t xml:space="preserve">similarity are due to </w:t>
      </w:r>
      <w:r w:rsidR="000B1A84" w:rsidRPr="00D37E37">
        <w:rPr>
          <w:sz w:val="20"/>
          <w:szCs w:val="20"/>
        </w:rPr>
        <w:t xml:space="preserve">the </w:t>
      </w:r>
      <w:r w:rsidRPr="00D37E37">
        <w:rPr>
          <w:sz w:val="20"/>
          <w:szCs w:val="20"/>
        </w:rPr>
        <w:t xml:space="preserve">integration of mobile elements. </w:t>
      </w:r>
      <w:r w:rsidR="00A2173C" w:rsidRPr="00D37E37">
        <w:rPr>
          <w:sz w:val="20"/>
          <w:szCs w:val="20"/>
        </w:rPr>
        <w:t xml:space="preserve">Image captured using </w:t>
      </w:r>
      <w:r w:rsidRPr="00D37E37">
        <w:rPr>
          <w:sz w:val="20"/>
          <w:szCs w:val="20"/>
        </w:rPr>
        <w:t>BRIG software.</w:t>
      </w:r>
      <w:r w:rsidR="00700FCD" w:rsidRPr="00D37E37">
        <w:rPr>
          <w:sz w:val="20"/>
          <w:szCs w:val="20"/>
        </w:rPr>
        <w:t xml:space="preserve"> </w:t>
      </w:r>
    </w:p>
    <w:p w:rsidR="00946B0F" w:rsidRPr="00D37E37" w:rsidRDefault="00B633B1" w:rsidP="00DB062F">
      <w:pPr>
        <w:spacing w:after="120" w:line="360" w:lineRule="auto"/>
        <w:jc w:val="both"/>
        <w:rPr>
          <w:sz w:val="20"/>
          <w:szCs w:val="20"/>
          <w:lang w:val="en-US"/>
        </w:rPr>
      </w:pPr>
      <w:r>
        <w:rPr>
          <w:b/>
          <w:sz w:val="20"/>
          <w:szCs w:val="20"/>
          <w:lang w:val="en-US"/>
        </w:rPr>
        <w:t>Fig. 3</w:t>
      </w:r>
      <w:r w:rsidR="00946B0F" w:rsidRPr="00D37E37">
        <w:rPr>
          <w:sz w:val="20"/>
          <w:szCs w:val="20"/>
          <w:lang w:val="en-US"/>
        </w:rPr>
        <w:t xml:space="preserve"> Adhesion of IBB477 and its deletion mutants in putative adhesion genes to (</w:t>
      </w:r>
      <w:r w:rsidR="00946B0F" w:rsidRPr="00D37E37">
        <w:rPr>
          <w:b/>
          <w:sz w:val="20"/>
          <w:szCs w:val="20"/>
          <w:lang w:val="en-US"/>
        </w:rPr>
        <w:t>a</w:t>
      </w:r>
      <w:r w:rsidR="00946B0F" w:rsidRPr="00D37E37">
        <w:rPr>
          <w:sz w:val="20"/>
          <w:szCs w:val="20"/>
          <w:lang w:val="en-US"/>
        </w:rPr>
        <w:t>) bare polystyrene (PS), (</w:t>
      </w:r>
      <w:r w:rsidR="00946B0F" w:rsidRPr="00D37E37">
        <w:rPr>
          <w:b/>
          <w:sz w:val="20"/>
          <w:szCs w:val="20"/>
          <w:lang w:val="en-US"/>
        </w:rPr>
        <w:t>b</w:t>
      </w:r>
      <w:r w:rsidR="00946B0F" w:rsidRPr="00D37E37">
        <w:rPr>
          <w:sz w:val="20"/>
          <w:szCs w:val="20"/>
          <w:lang w:val="en-US"/>
        </w:rPr>
        <w:t>) mucin-coated polystyrene (PS+PGM) and (</w:t>
      </w:r>
      <w:r w:rsidR="00946B0F" w:rsidRPr="00D37E37">
        <w:rPr>
          <w:b/>
          <w:sz w:val="20"/>
          <w:szCs w:val="20"/>
          <w:lang w:val="en-US"/>
        </w:rPr>
        <w:t>c</w:t>
      </w:r>
      <w:r w:rsidR="00946B0F" w:rsidRPr="00D37E37">
        <w:rPr>
          <w:sz w:val="20"/>
          <w:szCs w:val="20"/>
          <w:lang w:val="en-US"/>
        </w:rPr>
        <w:t>) fibronectin-coated polystyrene (PS+FN)</w:t>
      </w:r>
      <w:r w:rsidR="007B6BCF">
        <w:rPr>
          <w:sz w:val="20"/>
          <w:szCs w:val="20"/>
          <w:lang w:val="en-US"/>
        </w:rPr>
        <w:t>.</w:t>
      </w:r>
      <w:r w:rsidR="00946B0F" w:rsidRPr="00D37E37">
        <w:rPr>
          <w:sz w:val="20"/>
          <w:szCs w:val="20"/>
          <w:lang w:val="en-US"/>
        </w:rPr>
        <w:t xml:space="preserve"> </w:t>
      </w:r>
    </w:p>
    <w:p w:rsidR="00946B0F" w:rsidRPr="000D6340" w:rsidRDefault="00946B0F" w:rsidP="00DB062F">
      <w:pPr>
        <w:spacing w:line="360" w:lineRule="auto"/>
        <w:jc w:val="both"/>
        <w:rPr>
          <w:sz w:val="22"/>
          <w:szCs w:val="22"/>
          <w:lang w:val="en-US"/>
        </w:rPr>
      </w:pPr>
      <w:r w:rsidRPr="00D37E37">
        <w:rPr>
          <w:sz w:val="20"/>
          <w:szCs w:val="20"/>
          <w:lang w:val="en-US"/>
        </w:rPr>
        <w:t>Adhesion is expressed as optical density (OD</w:t>
      </w:r>
      <w:r w:rsidRPr="00D37E37">
        <w:rPr>
          <w:sz w:val="20"/>
          <w:szCs w:val="20"/>
          <w:vertAlign w:val="subscript"/>
          <w:lang w:val="en-US"/>
        </w:rPr>
        <w:t>583nm</w:t>
      </w:r>
      <w:r w:rsidRPr="00D37E37">
        <w:rPr>
          <w:sz w:val="20"/>
          <w:szCs w:val="20"/>
          <w:lang w:val="en-US"/>
        </w:rPr>
        <w:t>) of stained cells. Means ± standard deviations from three independent experiments are shown. The p-values were calculated using Welch t-test (**** p-value &lt; e-</w:t>
      </w:r>
      <w:r w:rsidRPr="00D37E37">
        <w:rPr>
          <w:sz w:val="20"/>
          <w:szCs w:val="20"/>
          <w:vertAlign w:val="superscript"/>
          <w:lang w:val="en-US"/>
        </w:rPr>
        <w:t>4</w:t>
      </w:r>
      <w:r w:rsidRPr="00D37E37">
        <w:rPr>
          <w:sz w:val="20"/>
          <w:szCs w:val="20"/>
          <w:lang w:val="en-US"/>
        </w:rPr>
        <w:t xml:space="preserve">). </w:t>
      </w:r>
      <w:r w:rsidR="00277F77" w:rsidRPr="00D37E37">
        <w:rPr>
          <w:sz w:val="20"/>
          <w:szCs w:val="20"/>
          <w:lang w:val="pl-PL"/>
        </w:rPr>
        <w:t>Δ</w:t>
      </w:r>
      <w:r w:rsidR="00277F77" w:rsidRPr="00D37E37">
        <w:rPr>
          <w:sz w:val="20"/>
          <w:szCs w:val="20"/>
        </w:rPr>
        <w:t>big</w:t>
      </w:r>
      <w:r w:rsidR="003C28BF" w:rsidRPr="00D37E37">
        <w:rPr>
          <w:sz w:val="20"/>
          <w:szCs w:val="20"/>
        </w:rPr>
        <w:t>+</w:t>
      </w:r>
      <w:r w:rsidR="00277F77" w:rsidRPr="00D37E37">
        <w:rPr>
          <w:sz w:val="20"/>
          <w:szCs w:val="20"/>
        </w:rPr>
        <w:t>pGhost9big</w:t>
      </w:r>
      <w:r w:rsidR="00277F77" w:rsidRPr="00D37E37" w:rsidDel="00277F77">
        <w:rPr>
          <w:sz w:val="20"/>
          <w:szCs w:val="20"/>
        </w:rPr>
        <w:t xml:space="preserve"> </w:t>
      </w:r>
      <w:r w:rsidRPr="00D37E37">
        <w:rPr>
          <w:sz w:val="20"/>
          <w:szCs w:val="20"/>
          <w:lang w:val="en-US"/>
        </w:rPr>
        <w:t xml:space="preserve">- complemented </w:t>
      </w:r>
      <w:r w:rsidRPr="00D37E37">
        <w:rPr>
          <w:sz w:val="20"/>
          <w:szCs w:val="20"/>
          <w:lang w:val="pl-PL"/>
        </w:rPr>
        <w:t>Δ</w:t>
      </w:r>
      <w:r w:rsidRPr="00D37E37">
        <w:rPr>
          <w:sz w:val="20"/>
          <w:szCs w:val="20"/>
          <w:lang w:val="en-US"/>
        </w:rPr>
        <w:t xml:space="preserve">big mutant (containing pGhost9 with </w:t>
      </w:r>
      <w:r w:rsidR="007B6BCF">
        <w:rPr>
          <w:sz w:val="20"/>
          <w:szCs w:val="20"/>
          <w:lang w:val="en-US"/>
        </w:rPr>
        <w:t xml:space="preserve">a </w:t>
      </w:r>
      <w:r w:rsidRPr="00D37E37">
        <w:rPr>
          <w:sz w:val="20"/>
          <w:szCs w:val="20"/>
          <w:lang w:val="en-US"/>
        </w:rPr>
        <w:t xml:space="preserve">gene </w:t>
      </w:r>
      <w:r w:rsidR="000D6340" w:rsidRPr="00D37E37">
        <w:rPr>
          <w:sz w:val="20"/>
          <w:szCs w:val="20"/>
          <w:lang w:val="en-US"/>
        </w:rPr>
        <w:t>en</w:t>
      </w:r>
      <w:r w:rsidRPr="00D37E37">
        <w:rPr>
          <w:sz w:val="20"/>
          <w:szCs w:val="20"/>
          <w:lang w:val="en-US"/>
        </w:rPr>
        <w:t>coding</w:t>
      </w:r>
      <w:r w:rsidR="00692CFB" w:rsidRPr="00D37E37">
        <w:rPr>
          <w:sz w:val="20"/>
          <w:szCs w:val="20"/>
          <w:lang w:val="en-US"/>
        </w:rPr>
        <w:t xml:space="preserve"> </w:t>
      </w:r>
      <w:r w:rsidR="007B6BCF">
        <w:rPr>
          <w:sz w:val="20"/>
          <w:szCs w:val="20"/>
          <w:lang w:val="en-US"/>
        </w:rPr>
        <w:t xml:space="preserve">the </w:t>
      </w:r>
      <w:r w:rsidR="00B633B1">
        <w:rPr>
          <w:sz w:val="20"/>
          <w:szCs w:val="20"/>
          <w:lang w:val="en-US"/>
        </w:rPr>
        <w:t>AJ89_07570 protein)</w:t>
      </w:r>
    </w:p>
    <w:p w:rsidR="00C92886" w:rsidRPr="006A25F7" w:rsidRDefault="00700FCD" w:rsidP="009F3F79">
      <w:pPr>
        <w:suppressLineNumbers/>
        <w:jc w:val="both"/>
        <w:rPr>
          <w:sz w:val="22"/>
          <w:szCs w:val="22"/>
        </w:rPr>
      </w:pPr>
      <w:r w:rsidRPr="006A25F7">
        <w:rPr>
          <w:sz w:val="22"/>
          <w:szCs w:val="22"/>
        </w:rPr>
        <w:t xml:space="preserve"> </w:t>
      </w:r>
    </w:p>
    <w:sectPr w:rsidR="00C92886" w:rsidRPr="006A25F7" w:rsidSect="00305E9E">
      <w:footerReference w:type="default" r:id="rId11"/>
      <w:footerReference w:type="first" r:id="rId12"/>
      <w:pgSz w:w="11906" w:h="16838"/>
      <w:pgMar w:top="1134" w:right="1134" w:bottom="1134" w:left="1134" w:header="709" w:footer="709" w:gutter="0"/>
      <w:lnNumType w:countBy="1" w:restart="continuou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3B2" w:rsidRDefault="005E33B2">
      <w:pPr>
        <w:spacing w:line="240" w:lineRule="auto"/>
      </w:pPr>
      <w:r>
        <w:separator/>
      </w:r>
    </w:p>
  </w:endnote>
  <w:endnote w:type="continuationSeparator" w:id="0">
    <w:p w:rsidR="005E33B2" w:rsidRDefault="005E33B2">
      <w:pPr>
        <w:spacing w:line="240" w:lineRule="auto"/>
      </w:pPr>
      <w:r>
        <w:continuationSeparator/>
      </w:r>
    </w:p>
  </w:endnote>
  <w:endnote w:type="continuationNotice" w:id="1">
    <w:p w:rsidR="005E33B2" w:rsidRDefault="005E33B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EE"/>
    <w:family w:val="roman"/>
    <w:pitch w:val="variable"/>
    <w:sig w:usb0="E00002FF" w:usb1="420024FF" w:usb2="00000000" w:usb3="00000000" w:csb0="0000019F" w:csb1="00000000"/>
  </w:font>
  <w:font w:name="SymbolBS">
    <w:altName w:val="MS Mincho"/>
    <w:panose1 w:val="00000000000000000000"/>
    <w:charset w:val="80"/>
    <w:family w:val="auto"/>
    <w:notTrueType/>
    <w:pitch w:val="default"/>
    <w:sig w:usb0="00000001" w:usb1="08070000" w:usb2="00000010" w:usb3="00000000" w:csb0="00020000" w:csb1="00000000"/>
  </w:font>
  <w:font w:name="Calibri">
    <w:altName w:val="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6EB" w:rsidRDefault="002A16EB">
    <w:pPr>
      <w:pStyle w:val="Stopka"/>
    </w:pPr>
    <w:r>
      <w:rPr>
        <w:lang w:val="en-US"/>
      </w:rPr>
      <w:tab/>
      <w:t xml:space="preserve">- </w:t>
    </w:r>
    <w:r>
      <w:rPr>
        <w:lang w:val="en-US"/>
      </w:rPr>
      <w:fldChar w:fldCharType="begin"/>
    </w:r>
    <w:r>
      <w:rPr>
        <w:lang w:val="en-US"/>
      </w:rPr>
      <w:instrText xml:space="preserve"> PAGE </w:instrText>
    </w:r>
    <w:r>
      <w:rPr>
        <w:lang w:val="en-US"/>
      </w:rPr>
      <w:fldChar w:fldCharType="separate"/>
    </w:r>
    <w:r w:rsidR="00387981">
      <w:rPr>
        <w:noProof/>
        <w:lang w:val="en-US"/>
      </w:rPr>
      <w:t>2</w:t>
    </w:r>
    <w:r>
      <w:rPr>
        <w:lang w:val="en-US"/>
      </w:rPr>
      <w:fldChar w:fldCharType="end"/>
    </w:r>
    <w:r>
      <w:rPr>
        <w:lang w:val="en-U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6EB" w:rsidRPr="005E3896" w:rsidRDefault="002A16EB" w:rsidP="00ED728C">
    <w:pPr>
      <w:pStyle w:val="Stopka"/>
      <w:spacing w:line="240" w:lineRule="auto"/>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3B2" w:rsidRDefault="005E33B2">
      <w:pPr>
        <w:spacing w:line="240" w:lineRule="auto"/>
      </w:pPr>
      <w:r>
        <w:separator/>
      </w:r>
    </w:p>
  </w:footnote>
  <w:footnote w:type="continuationSeparator" w:id="0">
    <w:p w:rsidR="005E33B2" w:rsidRDefault="005E33B2">
      <w:pPr>
        <w:spacing w:line="240" w:lineRule="auto"/>
      </w:pPr>
      <w:r>
        <w:continuationSeparator/>
      </w:r>
    </w:p>
  </w:footnote>
  <w:footnote w:type="continuationNotice" w:id="1">
    <w:p w:rsidR="005E33B2" w:rsidRDefault="005E33B2">
      <w:pPr>
        <w:spacing w:line="240" w:lineRule="auto"/>
      </w:pPr>
    </w:p>
  </w:footnote>
  <w:footnote w:id="2">
    <w:p w:rsidR="00ED2FD8" w:rsidRPr="00ED2FD8" w:rsidRDefault="00ED2FD8">
      <w:pPr>
        <w:pStyle w:val="Tekstprzypisudolnego"/>
        <w:rPr>
          <w:lang w:val="fr-FR"/>
        </w:rPr>
      </w:pPr>
      <w:r>
        <w:rPr>
          <w:rStyle w:val="Odwoanieprzypisudolnego"/>
        </w:rPr>
        <w:footnoteRef/>
      </w:r>
      <w:r>
        <w:rPr>
          <w:lang w:val="fr-FR"/>
        </w:rPr>
        <w:t xml:space="preserve"> </w:t>
      </w:r>
      <w:r w:rsidRPr="00ED2FD8">
        <w:rPr>
          <w:lang w:val="fr-FR"/>
        </w:rPr>
        <w:t>IBB PAS culture collection No.</w:t>
      </w:r>
      <w:r>
        <w:rPr>
          <w:lang w:val="fr-FR"/>
        </w:rPr>
        <w:t xml:space="preserve"> 3191</w:t>
      </w:r>
      <w:r w:rsidRPr="00ED2FD8">
        <w:rPr>
          <w:lang w:val="fr-FR"/>
        </w:rPr>
        <w:t xml:space="preserve"> </w:t>
      </w:r>
    </w:p>
  </w:footnote>
  <w:footnote w:id="3">
    <w:p w:rsidR="002A16EB" w:rsidRPr="00252C27" w:rsidRDefault="002A16EB">
      <w:pPr>
        <w:pStyle w:val="Tekstprzypisudolnego"/>
      </w:pPr>
      <w:r>
        <w:rPr>
          <w:rStyle w:val="Odwoanieprzypisudolnego"/>
        </w:rPr>
        <w:footnoteRef/>
      </w:r>
      <w:r>
        <w:t xml:space="preserve"> </w:t>
      </w:r>
      <w:r w:rsidRPr="00252C27">
        <w:t>Chitin_bind_3 domain [PF03067] changed the name to Lytic polysaccharide mono-oxygenase, cellulose-degrading</w:t>
      </w:r>
      <w:r>
        <w:t xml:space="preserve"> domain (</w:t>
      </w:r>
      <w:r w:rsidRPr="00252C27">
        <w:t>LPMO_10</w:t>
      </w:r>
      <w:r>
        <w:t>)</w:t>
      </w:r>
      <w:r w:rsidR="006C7935">
        <w:t xml:space="preserve"> according to</w:t>
      </w:r>
      <w:r w:rsidRPr="00252C27">
        <w:t xml:space="preserve"> Pfam database v. 29.0</w:t>
      </w:r>
    </w:p>
  </w:footnote>
  <w:footnote w:id="4">
    <w:p w:rsidR="002A16EB" w:rsidRPr="00305E9E" w:rsidRDefault="002A16EB">
      <w:pPr>
        <w:pStyle w:val="Tekstprzypisudolnego"/>
        <w:rPr>
          <w:lang w:val="en-US"/>
        </w:rPr>
      </w:pPr>
      <w:r w:rsidRPr="00EA18F5">
        <w:rPr>
          <w:rStyle w:val="Odwoanieprzypisudolnego"/>
        </w:rPr>
        <w:footnoteRef/>
      </w:r>
      <w:r>
        <w:t xml:space="preserve"> PF00746 and PF13461 domains are </w:t>
      </w:r>
      <w:r w:rsidRPr="00D84784">
        <w:rPr>
          <w:lang w:val="en-US"/>
        </w:rPr>
        <w:t>no longer detected in this protein</w:t>
      </w:r>
      <w:r>
        <w:rPr>
          <w:lang w:val="en-US"/>
        </w:rPr>
        <w:t xml:space="preserve"> using Pfam database v. 29.0</w:t>
      </w:r>
    </w:p>
  </w:footnote>
  <w:footnote w:id="5">
    <w:p w:rsidR="002A16EB" w:rsidRPr="00ED3D42" w:rsidRDefault="002A16EB">
      <w:pPr>
        <w:pStyle w:val="Tekstprzypisudolnego"/>
        <w:rPr>
          <w:lang w:val="en-US"/>
        </w:rPr>
      </w:pPr>
      <w:r w:rsidRPr="00EA18F5">
        <w:rPr>
          <w:rStyle w:val="Odwoanieprzypisudolnego"/>
        </w:rPr>
        <w:footnoteRef/>
      </w:r>
      <w:r>
        <w:t xml:space="preserve"> </w:t>
      </w:r>
      <w:r w:rsidRPr="00D37E37">
        <w:t>C-terminal anchor</w:t>
      </w:r>
      <w:r>
        <w:t xml:space="preserve"> [PF13461] family has been merged into </w:t>
      </w:r>
      <w:r w:rsidRPr="00D37E37">
        <w:t>MucBP</w:t>
      </w:r>
      <w:r>
        <w:t xml:space="preserve"> </w:t>
      </w:r>
      <w:r w:rsidRPr="00D37E37">
        <w:t xml:space="preserve">[PF06458] </w:t>
      </w:r>
      <w:r w:rsidR="006C7935">
        <w:t>according to</w:t>
      </w:r>
      <w:r>
        <w:t xml:space="preserve"> </w:t>
      </w:r>
      <w:r>
        <w:rPr>
          <w:lang w:val="en-US"/>
        </w:rPr>
        <w:t xml:space="preserve">Pfam database v. 29.0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E21725"/>
    <w:multiLevelType w:val="hybridMultilevel"/>
    <w:tmpl w:val="43FED2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EDC5EEB"/>
    <w:multiLevelType w:val="multilevel"/>
    <w:tmpl w:val="C232A4CA"/>
    <w:lvl w:ilvl="0">
      <w:start w:val="1"/>
      <w:numFmt w:val="decimal"/>
      <w:lvlText w:val="%1."/>
      <w:lvlJc w:val="left"/>
      <w:pPr>
        <w:ind w:left="357" w:hanging="357"/>
      </w:pPr>
      <w:rPr>
        <w:rFonts w:hint="default"/>
        <w:b/>
        <w:i w:val="0"/>
        <w:color w:val="auto"/>
        <w:sz w:val="24"/>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 w15:restartNumberingAfterBreak="0">
    <w:nsid w:val="6707382E"/>
    <w:multiLevelType w:val="multilevel"/>
    <w:tmpl w:val="BB7292CA"/>
    <w:lvl w:ilvl="0">
      <w:start w:val="1"/>
      <w:numFmt w:val="decimal"/>
      <w:lvlText w:val="%1."/>
      <w:lvlJc w:val="left"/>
      <w:pPr>
        <w:ind w:left="454" w:hanging="454"/>
      </w:pPr>
      <w:rPr>
        <w:rFonts w:hint="default"/>
        <w:b/>
        <w:i w:val="0"/>
        <w:color w:val="auto"/>
        <w:sz w:val="24"/>
      </w:rPr>
    </w:lvl>
    <w:lvl w:ilvl="1">
      <w:start w:val="1"/>
      <w:numFmt w:val="decimal"/>
      <w:lvlText w:val="%1.%2."/>
      <w:lvlJc w:val="left"/>
      <w:pPr>
        <w:ind w:left="454" w:hanging="454"/>
      </w:pPr>
      <w:rPr>
        <w:rFonts w:hint="default"/>
        <w:b/>
        <w:i w:val="0"/>
        <w:sz w:val="24"/>
      </w:rPr>
    </w:lvl>
    <w:lvl w:ilvl="2">
      <w:start w:val="1"/>
      <w:numFmt w:val="decimal"/>
      <w:lvlText w:val="%1.%2.%3."/>
      <w:lvlJc w:val="left"/>
      <w:pPr>
        <w:ind w:left="454" w:hanging="454"/>
      </w:pPr>
      <w:rPr>
        <w:rFonts w:hint="default"/>
      </w:rPr>
    </w:lvl>
    <w:lvl w:ilvl="3">
      <w:start w:val="1"/>
      <w:numFmt w:val="decimal"/>
      <w:lvlText w:val="%1.%2.%3.%4."/>
      <w:lvlJc w:val="left"/>
      <w:pPr>
        <w:ind w:left="454" w:hanging="454"/>
      </w:pPr>
      <w:rPr>
        <w:rFonts w:hint="default"/>
      </w:rPr>
    </w:lvl>
    <w:lvl w:ilvl="4">
      <w:start w:val="1"/>
      <w:numFmt w:val="decimal"/>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3" w15:restartNumberingAfterBreak="0">
    <w:nsid w:val="7396226E"/>
    <w:multiLevelType w:val="multilevel"/>
    <w:tmpl w:val="2D162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2DE"/>
    <w:rsid w:val="000006D4"/>
    <w:rsid w:val="00002F0D"/>
    <w:rsid w:val="00003A36"/>
    <w:rsid w:val="00004725"/>
    <w:rsid w:val="00005BDE"/>
    <w:rsid w:val="000062AC"/>
    <w:rsid w:val="000068D0"/>
    <w:rsid w:val="0001041C"/>
    <w:rsid w:val="000109D4"/>
    <w:rsid w:val="00010B03"/>
    <w:rsid w:val="0001256D"/>
    <w:rsid w:val="00015BE3"/>
    <w:rsid w:val="00016D96"/>
    <w:rsid w:val="00017B76"/>
    <w:rsid w:val="00020F3E"/>
    <w:rsid w:val="000222B4"/>
    <w:rsid w:val="000235D5"/>
    <w:rsid w:val="000255C0"/>
    <w:rsid w:val="0002582A"/>
    <w:rsid w:val="00027670"/>
    <w:rsid w:val="00030AEF"/>
    <w:rsid w:val="0003277A"/>
    <w:rsid w:val="00032BE2"/>
    <w:rsid w:val="00033DDE"/>
    <w:rsid w:val="000342C6"/>
    <w:rsid w:val="0003445E"/>
    <w:rsid w:val="000366BB"/>
    <w:rsid w:val="00036F03"/>
    <w:rsid w:val="0003710F"/>
    <w:rsid w:val="00037172"/>
    <w:rsid w:val="00042340"/>
    <w:rsid w:val="00042EAA"/>
    <w:rsid w:val="00044347"/>
    <w:rsid w:val="00045223"/>
    <w:rsid w:val="0004540E"/>
    <w:rsid w:val="00045BE0"/>
    <w:rsid w:val="0005053C"/>
    <w:rsid w:val="00051ACF"/>
    <w:rsid w:val="00054877"/>
    <w:rsid w:val="0005609F"/>
    <w:rsid w:val="000569F5"/>
    <w:rsid w:val="00057B87"/>
    <w:rsid w:val="00060108"/>
    <w:rsid w:val="00060E7B"/>
    <w:rsid w:val="0006199C"/>
    <w:rsid w:val="000636EA"/>
    <w:rsid w:val="00063CA6"/>
    <w:rsid w:val="000651DF"/>
    <w:rsid w:val="00066CC2"/>
    <w:rsid w:val="00067251"/>
    <w:rsid w:val="0006793D"/>
    <w:rsid w:val="00071910"/>
    <w:rsid w:val="00072BC8"/>
    <w:rsid w:val="00073188"/>
    <w:rsid w:val="00073984"/>
    <w:rsid w:val="0007645F"/>
    <w:rsid w:val="00076E9E"/>
    <w:rsid w:val="00077117"/>
    <w:rsid w:val="00077A5E"/>
    <w:rsid w:val="00080551"/>
    <w:rsid w:val="00080981"/>
    <w:rsid w:val="00080B43"/>
    <w:rsid w:val="00081171"/>
    <w:rsid w:val="00081C29"/>
    <w:rsid w:val="000821A2"/>
    <w:rsid w:val="00083800"/>
    <w:rsid w:val="00083C94"/>
    <w:rsid w:val="00084363"/>
    <w:rsid w:val="0008635A"/>
    <w:rsid w:val="0009035C"/>
    <w:rsid w:val="000908BE"/>
    <w:rsid w:val="00092E61"/>
    <w:rsid w:val="000934E3"/>
    <w:rsid w:val="00094E3A"/>
    <w:rsid w:val="00096904"/>
    <w:rsid w:val="0009763B"/>
    <w:rsid w:val="000A23AE"/>
    <w:rsid w:val="000A77F6"/>
    <w:rsid w:val="000B17D5"/>
    <w:rsid w:val="000B1A84"/>
    <w:rsid w:val="000B1E3D"/>
    <w:rsid w:val="000B3DC8"/>
    <w:rsid w:val="000B5938"/>
    <w:rsid w:val="000B6937"/>
    <w:rsid w:val="000B6947"/>
    <w:rsid w:val="000B69C1"/>
    <w:rsid w:val="000B6D16"/>
    <w:rsid w:val="000B7CA1"/>
    <w:rsid w:val="000C13D8"/>
    <w:rsid w:val="000C196D"/>
    <w:rsid w:val="000C2F10"/>
    <w:rsid w:val="000C30EB"/>
    <w:rsid w:val="000C328C"/>
    <w:rsid w:val="000C3473"/>
    <w:rsid w:val="000C3E5C"/>
    <w:rsid w:val="000C5398"/>
    <w:rsid w:val="000C5B1B"/>
    <w:rsid w:val="000C63BE"/>
    <w:rsid w:val="000D0AE0"/>
    <w:rsid w:val="000D1EF1"/>
    <w:rsid w:val="000D5872"/>
    <w:rsid w:val="000D6340"/>
    <w:rsid w:val="000E0023"/>
    <w:rsid w:val="000E0166"/>
    <w:rsid w:val="000E1D11"/>
    <w:rsid w:val="000E2C0B"/>
    <w:rsid w:val="000E3701"/>
    <w:rsid w:val="000E441C"/>
    <w:rsid w:val="000E46B0"/>
    <w:rsid w:val="000E7530"/>
    <w:rsid w:val="000E7622"/>
    <w:rsid w:val="000F0B49"/>
    <w:rsid w:val="000F0EC0"/>
    <w:rsid w:val="000F2F41"/>
    <w:rsid w:val="000F403C"/>
    <w:rsid w:val="000F5EA1"/>
    <w:rsid w:val="000F5FCF"/>
    <w:rsid w:val="000F6802"/>
    <w:rsid w:val="000F6E64"/>
    <w:rsid w:val="000F7D12"/>
    <w:rsid w:val="0010050B"/>
    <w:rsid w:val="00100FFE"/>
    <w:rsid w:val="00101236"/>
    <w:rsid w:val="00102AFE"/>
    <w:rsid w:val="00102B94"/>
    <w:rsid w:val="00103CB3"/>
    <w:rsid w:val="001047DF"/>
    <w:rsid w:val="001066AB"/>
    <w:rsid w:val="00107C58"/>
    <w:rsid w:val="0011136B"/>
    <w:rsid w:val="001132AA"/>
    <w:rsid w:val="0011495B"/>
    <w:rsid w:val="00114C85"/>
    <w:rsid w:val="0011517D"/>
    <w:rsid w:val="00117007"/>
    <w:rsid w:val="00123262"/>
    <w:rsid w:val="0012347E"/>
    <w:rsid w:val="001239D5"/>
    <w:rsid w:val="00123F12"/>
    <w:rsid w:val="00124B19"/>
    <w:rsid w:val="00124D1D"/>
    <w:rsid w:val="0012552A"/>
    <w:rsid w:val="00131CD8"/>
    <w:rsid w:val="00132BB6"/>
    <w:rsid w:val="00133E1E"/>
    <w:rsid w:val="001370B5"/>
    <w:rsid w:val="00140C3D"/>
    <w:rsid w:val="00140D9D"/>
    <w:rsid w:val="001410CC"/>
    <w:rsid w:val="00144DC5"/>
    <w:rsid w:val="00144E77"/>
    <w:rsid w:val="00145081"/>
    <w:rsid w:val="00146C5C"/>
    <w:rsid w:val="00146D7E"/>
    <w:rsid w:val="001537E7"/>
    <w:rsid w:val="00154DF3"/>
    <w:rsid w:val="00157FE2"/>
    <w:rsid w:val="00160D22"/>
    <w:rsid w:val="00161603"/>
    <w:rsid w:val="00161DAA"/>
    <w:rsid w:val="001635A0"/>
    <w:rsid w:val="00163697"/>
    <w:rsid w:val="00166AC8"/>
    <w:rsid w:val="00170087"/>
    <w:rsid w:val="001727D1"/>
    <w:rsid w:val="00173140"/>
    <w:rsid w:val="00173853"/>
    <w:rsid w:val="001738F7"/>
    <w:rsid w:val="0017462A"/>
    <w:rsid w:val="00181505"/>
    <w:rsid w:val="00181B73"/>
    <w:rsid w:val="00181D3D"/>
    <w:rsid w:val="00181DF1"/>
    <w:rsid w:val="00192917"/>
    <w:rsid w:val="00195872"/>
    <w:rsid w:val="00196F28"/>
    <w:rsid w:val="0019724B"/>
    <w:rsid w:val="0019788D"/>
    <w:rsid w:val="001A0E8A"/>
    <w:rsid w:val="001A159D"/>
    <w:rsid w:val="001A1C9F"/>
    <w:rsid w:val="001A42C0"/>
    <w:rsid w:val="001A63F3"/>
    <w:rsid w:val="001A6B9F"/>
    <w:rsid w:val="001A6C94"/>
    <w:rsid w:val="001B12AD"/>
    <w:rsid w:val="001B2246"/>
    <w:rsid w:val="001B27A7"/>
    <w:rsid w:val="001B303C"/>
    <w:rsid w:val="001B3284"/>
    <w:rsid w:val="001B5972"/>
    <w:rsid w:val="001B6E8A"/>
    <w:rsid w:val="001B7A47"/>
    <w:rsid w:val="001B7B75"/>
    <w:rsid w:val="001C0C6E"/>
    <w:rsid w:val="001C0E9B"/>
    <w:rsid w:val="001C129B"/>
    <w:rsid w:val="001C18D4"/>
    <w:rsid w:val="001C1A68"/>
    <w:rsid w:val="001C20FC"/>
    <w:rsid w:val="001C470E"/>
    <w:rsid w:val="001C6483"/>
    <w:rsid w:val="001C6C3D"/>
    <w:rsid w:val="001D17BB"/>
    <w:rsid w:val="001D19EC"/>
    <w:rsid w:val="001D3A57"/>
    <w:rsid w:val="001D473C"/>
    <w:rsid w:val="001D738F"/>
    <w:rsid w:val="001E3618"/>
    <w:rsid w:val="001E4AB7"/>
    <w:rsid w:val="001E4BB0"/>
    <w:rsid w:val="001E6E6A"/>
    <w:rsid w:val="001E7A7C"/>
    <w:rsid w:val="001E7EA6"/>
    <w:rsid w:val="001F0A3E"/>
    <w:rsid w:val="001F1BB7"/>
    <w:rsid w:val="001F2120"/>
    <w:rsid w:val="001F298F"/>
    <w:rsid w:val="001F58E9"/>
    <w:rsid w:val="001F6135"/>
    <w:rsid w:val="001F6A1F"/>
    <w:rsid w:val="00200122"/>
    <w:rsid w:val="00201C28"/>
    <w:rsid w:val="00202734"/>
    <w:rsid w:val="002033ED"/>
    <w:rsid w:val="002038EC"/>
    <w:rsid w:val="002042B9"/>
    <w:rsid w:val="002060E9"/>
    <w:rsid w:val="0020643B"/>
    <w:rsid w:val="00207FF0"/>
    <w:rsid w:val="0021115C"/>
    <w:rsid w:val="0021234F"/>
    <w:rsid w:val="002126F0"/>
    <w:rsid w:val="00214439"/>
    <w:rsid w:val="00217ADC"/>
    <w:rsid w:val="00217BFC"/>
    <w:rsid w:val="00220105"/>
    <w:rsid w:val="00220974"/>
    <w:rsid w:val="002213B8"/>
    <w:rsid w:val="00222BFA"/>
    <w:rsid w:val="00223392"/>
    <w:rsid w:val="00223D87"/>
    <w:rsid w:val="00223F57"/>
    <w:rsid w:val="0022564B"/>
    <w:rsid w:val="0022607C"/>
    <w:rsid w:val="0022721A"/>
    <w:rsid w:val="00231EE5"/>
    <w:rsid w:val="00232AC5"/>
    <w:rsid w:val="00233380"/>
    <w:rsid w:val="00233839"/>
    <w:rsid w:val="00234448"/>
    <w:rsid w:val="00234AE3"/>
    <w:rsid w:val="00234F56"/>
    <w:rsid w:val="002364C8"/>
    <w:rsid w:val="00236E5D"/>
    <w:rsid w:val="00242E37"/>
    <w:rsid w:val="00242FA8"/>
    <w:rsid w:val="00244E22"/>
    <w:rsid w:val="00245D29"/>
    <w:rsid w:val="002463FD"/>
    <w:rsid w:val="0024695E"/>
    <w:rsid w:val="00246EE2"/>
    <w:rsid w:val="002528D4"/>
    <w:rsid w:val="00252C27"/>
    <w:rsid w:val="0025354B"/>
    <w:rsid w:val="00253D9F"/>
    <w:rsid w:val="0025402D"/>
    <w:rsid w:val="002559B3"/>
    <w:rsid w:val="00256D79"/>
    <w:rsid w:val="00256DCA"/>
    <w:rsid w:val="00262500"/>
    <w:rsid w:val="00262D4E"/>
    <w:rsid w:val="00263224"/>
    <w:rsid w:val="00264F13"/>
    <w:rsid w:val="00265241"/>
    <w:rsid w:val="0026574E"/>
    <w:rsid w:val="00265DD6"/>
    <w:rsid w:val="00266B2B"/>
    <w:rsid w:val="00267344"/>
    <w:rsid w:val="00272293"/>
    <w:rsid w:val="00272C71"/>
    <w:rsid w:val="00272F08"/>
    <w:rsid w:val="0027330D"/>
    <w:rsid w:val="00275DF5"/>
    <w:rsid w:val="00276765"/>
    <w:rsid w:val="0027788F"/>
    <w:rsid w:val="00277F77"/>
    <w:rsid w:val="00280448"/>
    <w:rsid w:val="00281CB3"/>
    <w:rsid w:val="0028231F"/>
    <w:rsid w:val="002839FA"/>
    <w:rsid w:val="0028455F"/>
    <w:rsid w:val="00285612"/>
    <w:rsid w:val="0029060E"/>
    <w:rsid w:val="00292683"/>
    <w:rsid w:val="00293C50"/>
    <w:rsid w:val="00295C60"/>
    <w:rsid w:val="002A0CA4"/>
    <w:rsid w:val="002A16EB"/>
    <w:rsid w:val="002A1E71"/>
    <w:rsid w:val="002A2E84"/>
    <w:rsid w:val="002A378B"/>
    <w:rsid w:val="002A392F"/>
    <w:rsid w:val="002A502E"/>
    <w:rsid w:val="002A52FD"/>
    <w:rsid w:val="002A5469"/>
    <w:rsid w:val="002A58CE"/>
    <w:rsid w:val="002A5A3A"/>
    <w:rsid w:val="002A680C"/>
    <w:rsid w:val="002A7690"/>
    <w:rsid w:val="002B0932"/>
    <w:rsid w:val="002B13DF"/>
    <w:rsid w:val="002B1FF9"/>
    <w:rsid w:val="002B2BF7"/>
    <w:rsid w:val="002B45BE"/>
    <w:rsid w:val="002B7B66"/>
    <w:rsid w:val="002C099C"/>
    <w:rsid w:val="002C1907"/>
    <w:rsid w:val="002C1964"/>
    <w:rsid w:val="002C2E7B"/>
    <w:rsid w:val="002C3102"/>
    <w:rsid w:val="002C55C1"/>
    <w:rsid w:val="002C5823"/>
    <w:rsid w:val="002C5AC7"/>
    <w:rsid w:val="002C62CD"/>
    <w:rsid w:val="002C7152"/>
    <w:rsid w:val="002C7C13"/>
    <w:rsid w:val="002D0D21"/>
    <w:rsid w:val="002D31B1"/>
    <w:rsid w:val="002D45D9"/>
    <w:rsid w:val="002D5926"/>
    <w:rsid w:val="002D6083"/>
    <w:rsid w:val="002D79CF"/>
    <w:rsid w:val="002E14F2"/>
    <w:rsid w:val="002E601B"/>
    <w:rsid w:val="002E6D1B"/>
    <w:rsid w:val="002E6EF2"/>
    <w:rsid w:val="002E713C"/>
    <w:rsid w:val="002F2E36"/>
    <w:rsid w:val="002F2FF8"/>
    <w:rsid w:val="002F4709"/>
    <w:rsid w:val="002F60E2"/>
    <w:rsid w:val="0030020D"/>
    <w:rsid w:val="003030E0"/>
    <w:rsid w:val="00305A53"/>
    <w:rsid w:val="00305BCA"/>
    <w:rsid w:val="00305E9E"/>
    <w:rsid w:val="0030779B"/>
    <w:rsid w:val="00312874"/>
    <w:rsid w:val="00313008"/>
    <w:rsid w:val="0031334E"/>
    <w:rsid w:val="00313553"/>
    <w:rsid w:val="003136BF"/>
    <w:rsid w:val="00313A86"/>
    <w:rsid w:val="003146EF"/>
    <w:rsid w:val="003163D3"/>
    <w:rsid w:val="003203CD"/>
    <w:rsid w:val="003217F3"/>
    <w:rsid w:val="00322009"/>
    <w:rsid w:val="003221DC"/>
    <w:rsid w:val="0032220E"/>
    <w:rsid w:val="00322B2F"/>
    <w:rsid w:val="00323151"/>
    <w:rsid w:val="003266B5"/>
    <w:rsid w:val="00331803"/>
    <w:rsid w:val="00332969"/>
    <w:rsid w:val="003331FC"/>
    <w:rsid w:val="00333234"/>
    <w:rsid w:val="003335E9"/>
    <w:rsid w:val="00335AE7"/>
    <w:rsid w:val="00337F4E"/>
    <w:rsid w:val="003409EF"/>
    <w:rsid w:val="00340A70"/>
    <w:rsid w:val="00341C55"/>
    <w:rsid w:val="003436AF"/>
    <w:rsid w:val="0034463B"/>
    <w:rsid w:val="0034623F"/>
    <w:rsid w:val="003476E0"/>
    <w:rsid w:val="00350EFF"/>
    <w:rsid w:val="003516CF"/>
    <w:rsid w:val="00352A1B"/>
    <w:rsid w:val="003545EC"/>
    <w:rsid w:val="00357328"/>
    <w:rsid w:val="00357626"/>
    <w:rsid w:val="00357A27"/>
    <w:rsid w:val="00357C9C"/>
    <w:rsid w:val="00360271"/>
    <w:rsid w:val="00361937"/>
    <w:rsid w:val="0036242A"/>
    <w:rsid w:val="00362637"/>
    <w:rsid w:val="00362688"/>
    <w:rsid w:val="0036274B"/>
    <w:rsid w:val="00362D3D"/>
    <w:rsid w:val="00363197"/>
    <w:rsid w:val="003638BD"/>
    <w:rsid w:val="00365FEE"/>
    <w:rsid w:val="00366421"/>
    <w:rsid w:val="00367A66"/>
    <w:rsid w:val="00370003"/>
    <w:rsid w:val="00373602"/>
    <w:rsid w:val="003736D1"/>
    <w:rsid w:val="00376595"/>
    <w:rsid w:val="0037721D"/>
    <w:rsid w:val="00377E54"/>
    <w:rsid w:val="00381426"/>
    <w:rsid w:val="003856DB"/>
    <w:rsid w:val="00386637"/>
    <w:rsid w:val="00386A40"/>
    <w:rsid w:val="003874B9"/>
    <w:rsid w:val="00387981"/>
    <w:rsid w:val="003947FE"/>
    <w:rsid w:val="00394CAB"/>
    <w:rsid w:val="00395085"/>
    <w:rsid w:val="00395215"/>
    <w:rsid w:val="003953AF"/>
    <w:rsid w:val="00395C44"/>
    <w:rsid w:val="00395CFD"/>
    <w:rsid w:val="00397298"/>
    <w:rsid w:val="003A1DBB"/>
    <w:rsid w:val="003A2401"/>
    <w:rsid w:val="003A5902"/>
    <w:rsid w:val="003A5D7E"/>
    <w:rsid w:val="003B3B7F"/>
    <w:rsid w:val="003B530F"/>
    <w:rsid w:val="003B598A"/>
    <w:rsid w:val="003C1728"/>
    <w:rsid w:val="003C28BF"/>
    <w:rsid w:val="003C34B6"/>
    <w:rsid w:val="003C559F"/>
    <w:rsid w:val="003C5D93"/>
    <w:rsid w:val="003C6E35"/>
    <w:rsid w:val="003C7520"/>
    <w:rsid w:val="003D2F12"/>
    <w:rsid w:val="003D3A10"/>
    <w:rsid w:val="003D453B"/>
    <w:rsid w:val="003D4D9A"/>
    <w:rsid w:val="003D633E"/>
    <w:rsid w:val="003E0A44"/>
    <w:rsid w:val="003E1377"/>
    <w:rsid w:val="003E1F21"/>
    <w:rsid w:val="003E2D14"/>
    <w:rsid w:val="003E4AA7"/>
    <w:rsid w:val="003E5B48"/>
    <w:rsid w:val="003E5BB6"/>
    <w:rsid w:val="003F083E"/>
    <w:rsid w:val="003F091B"/>
    <w:rsid w:val="003F0A26"/>
    <w:rsid w:val="003F1BCA"/>
    <w:rsid w:val="003F27AE"/>
    <w:rsid w:val="003F3932"/>
    <w:rsid w:val="003F3DFB"/>
    <w:rsid w:val="003F3EDD"/>
    <w:rsid w:val="003F42D2"/>
    <w:rsid w:val="003F5C38"/>
    <w:rsid w:val="003F6625"/>
    <w:rsid w:val="003F6BA4"/>
    <w:rsid w:val="003F74DC"/>
    <w:rsid w:val="00401500"/>
    <w:rsid w:val="0040345B"/>
    <w:rsid w:val="00405AC7"/>
    <w:rsid w:val="00405BBE"/>
    <w:rsid w:val="00405C5F"/>
    <w:rsid w:val="0040640A"/>
    <w:rsid w:val="00410264"/>
    <w:rsid w:val="0041040D"/>
    <w:rsid w:val="00410CF6"/>
    <w:rsid w:val="00412FDA"/>
    <w:rsid w:val="00413E23"/>
    <w:rsid w:val="00414C73"/>
    <w:rsid w:val="00421384"/>
    <w:rsid w:val="004219E4"/>
    <w:rsid w:val="00421C9A"/>
    <w:rsid w:val="00422224"/>
    <w:rsid w:val="00423F7F"/>
    <w:rsid w:val="00426421"/>
    <w:rsid w:val="004266B1"/>
    <w:rsid w:val="00427672"/>
    <w:rsid w:val="004279BB"/>
    <w:rsid w:val="004300FA"/>
    <w:rsid w:val="00432C2D"/>
    <w:rsid w:val="00433C09"/>
    <w:rsid w:val="004340C0"/>
    <w:rsid w:val="004371E5"/>
    <w:rsid w:val="00437570"/>
    <w:rsid w:val="00441E51"/>
    <w:rsid w:val="004422E9"/>
    <w:rsid w:val="00443717"/>
    <w:rsid w:val="0044392B"/>
    <w:rsid w:val="00444ACA"/>
    <w:rsid w:val="0044760E"/>
    <w:rsid w:val="00451149"/>
    <w:rsid w:val="00452A46"/>
    <w:rsid w:val="004545BA"/>
    <w:rsid w:val="00455203"/>
    <w:rsid w:val="00455ABF"/>
    <w:rsid w:val="0046064E"/>
    <w:rsid w:val="00460ED8"/>
    <w:rsid w:val="00461CC7"/>
    <w:rsid w:val="00462940"/>
    <w:rsid w:val="004629E9"/>
    <w:rsid w:val="00462DBB"/>
    <w:rsid w:val="00463005"/>
    <w:rsid w:val="00464BEF"/>
    <w:rsid w:val="00466141"/>
    <w:rsid w:val="0046710B"/>
    <w:rsid w:val="0046735D"/>
    <w:rsid w:val="0047237E"/>
    <w:rsid w:val="0047380F"/>
    <w:rsid w:val="004739C2"/>
    <w:rsid w:val="00473A16"/>
    <w:rsid w:val="00474962"/>
    <w:rsid w:val="00475133"/>
    <w:rsid w:val="004756D5"/>
    <w:rsid w:val="0047578E"/>
    <w:rsid w:val="00476895"/>
    <w:rsid w:val="004768C2"/>
    <w:rsid w:val="00477D95"/>
    <w:rsid w:val="00480248"/>
    <w:rsid w:val="004822B4"/>
    <w:rsid w:val="0048379A"/>
    <w:rsid w:val="004844F4"/>
    <w:rsid w:val="00485510"/>
    <w:rsid w:val="0048652A"/>
    <w:rsid w:val="00486E83"/>
    <w:rsid w:val="004874DC"/>
    <w:rsid w:val="0049031B"/>
    <w:rsid w:val="00490E2D"/>
    <w:rsid w:val="0049114B"/>
    <w:rsid w:val="004914BD"/>
    <w:rsid w:val="00491B77"/>
    <w:rsid w:val="0049229D"/>
    <w:rsid w:val="004927FF"/>
    <w:rsid w:val="0049285F"/>
    <w:rsid w:val="004934AC"/>
    <w:rsid w:val="00495B7C"/>
    <w:rsid w:val="00495D92"/>
    <w:rsid w:val="00497A6E"/>
    <w:rsid w:val="004A0068"/>
    <w:rsid w:val="004A1E63"/>
    <w:rsid w:val="004A2A21"/>
    <w:rsid w:val="004A3800"/>
    <w:rsid w:val="004B1FBB"/>
    <w:rsid w:val="004B3916"/>
    <w:rsid w:val="004B3B98"/>
    <w:rsid w:val="004B3CB2"/>
    <w:rsid w:val="004C0A46"/>
    <w:rsid w:val="004C19AA"/>
    <w:rsid w:val="004C1DCB"/>
    <w:rsid w:val="004C21C8"/>
    <w:rsid w:val="004C24A4"/>
    <w:rsid w:val="004C3840"/>
    <w:rsid w:val="004C4C07"/>
    <w:rsid w:val="004C6201"/>
    <w:rsid w:val="004D13DB"/>
    <w:rsid w:val="004D254E"/>
    <w:rsid w:val="004D363E"/>
    <w:rsid w:val="004D419A"/>
    <w:rsid w:val="004D5E14"/>
    <w:rsid w:val="004E1543"/>
    <w:rsid w:val="004E3861"/>
    <w:rsid w:val="004E3B29"/>
    <w:rsid w:val="004E50FD"/>
    <w:rsid w:val="004E56B6"/>
    <w:rsid w:val="004E727F"/>
    <w:rsid w:val="004F1330"/>
    <w:rsid w:val="004F3B90"/>
    <w:rsid w:val="004F4DAF"/>
    <w:rsid w:val="004F5F4C"/>
    <w:rsid w:val="004F69FF"/>
    <w:rsid w:val="0050169B"/>
    <w:rsid w:val="00501CF9"/>
    <w:rsid w:val="00503441"/>
    <w:rsid w:val="00505E47"/>
    <w:rsid w:val="0050690F"/>
    <w:rsid w:val="00506D16"/>
    <w:rsid w:val="00507B65"/>
    <w:rsid w:val="00510EBC"/>
    <w:rsid w:val="005118CB"/>
    <w:rsid w:val="00513715"/>
    <w:rsid w:val="00513EEC"/>
    <w:rsid w:val="005144EC"/>
    <w:rsid w:val="005147F0"/>
    <w:rsid w:val="00516FF0"/>
    <w:rsid w:val="005179CD"/>
    <w:rsid w:val="005209B5"/>
    <w:rsid w:val="005209E8"/>
    <w:rsid w:val="00520E48"/>
    <w:rsid w:val="00521A6B"/>
    <w:rsid w:val="0052296F"/>
    <w:rsid w:val="005249D8"/>
    <w:rsid w:val="00524D6B"/>
    <w:rsid w:val="00524E87"/>
    <w:rsid w:val="0052526B"/>
    <w:rsid w:val="0052555D"/>
    <w:rsid w:val="00525571"/>
    <w:rsid w:val="00525728"/>
    <w:rsid w:val="00525A1C"/>
    <w:rsid w:val="005269A7"/>
    <w:rsid w:val="005273DF"/>
    <w:rsid w:val="005277C9"/>
    <w:rsid w:val="005278E1"/>
    <w:rsid w:val="00530325"/>
    <w:rsid w:val="00531A93"/>
    <w:rsid w:val="005334A6"/>
    <w:rsid w:val="00533E70"/>
    <w:rsid w:val="00534769"/>
    <w:rsid w:val="00536BDF"/>
    <w:rsid w:val="005372DF"/>
    <w:rsid w:val="00540285"/>
    <w:rsid w:val="00540641"/>
    <w:rsid w:val="00540CDB"/>
    <w:rsid w:val="0054350A"/>
    <w:rsid w:val="00543AC3"/>
    <w:rsid w:val="005442DE"/>
    <w:rsid w:val="00544389"/>
    <w:rsid w:val="00544D3C"/>
    <w:rsid w:val="00545C54"/>
    <w:rsid w:val="00546A6B"/>
    <w:rsid w:val="00546E95"/>
    <w:rsid w:val="005504B1"/>
    <w:rsid w:val="005529BD"/>
    <w:rsid w:val="0055405C"/>
    <w:rsid w:val="005547CF"/>
    <w:rsid w:val="005570F0"/>
    <w:rsid w:val="00560922"/>
    <w:rsid w:val="0056120B"/>
    <w:rsid w:val="00561936"/>
    <w:rsid w:val="005626B9"/>
    <w:rsid w:val="005645B3"/>
    <w:rsid w:val="00566471"/>
    <w:rsid w:val="00566CC3"/>
    <w:rsid w:val="005673BE"/>
    <w:rsid w:val="00567C23"/>
    <w:rsid w:val="005715EC"/>
    <w:rsid w:val="005740C1"/>
    <w:rsid w:val="005764E9"/>
    <w:rsid w:val="00576DE8"/>
    <w:rsid w:val="00581253"/>
    <w:rsid w:val="0058289B"/>
    <w:rsid w:val="00583C94"/>
    <w:rsid w:val="005841A2"/>
    <w:rsid w:val="00586CE6"/>
    <w:rsid w:val="00590D95"/>
    <w:rsid w:val="00591E67"/>
    <w:rsid w:val="00592E81"/>
    <w:rsid w:val="005948D6"/>
    <w:rsid w:val="00594DDA"/>
    <w:rsid w:val="00594FB2"/>
    <w:rsid w:val="00596923"/>
    <w:rsid w:val="005A1148"/>
    <w:rsid w:val="005A3CF7"/>
    <w:rsid w:val="005A654A"/>
    <w:rsid w:val="005B08E3"/>
    <w:rsid w:val="005B1C2E"/>
    <w:rsid w:val="005B2350"/>
    <w:rsid w:val="005B2616"/>
    <w:rsid w:val="005B45BD"/>
    <w:rsid w:val="005B4CFB"/>
    <w:rsid w:val="005C0DC5"/>
    <w:rsid w:val="005C0DD9"/>
    <w:rsid w:val="005C248C"/>
    <w:rsid w:val="005C33EF"/>
    <w:rsid w:val="005C49BF"/>
    <w:rsid w:val="005C5C6C"/>
    <w:rsid w:val="005C7EF3"/>
    <w:rsid w:val="005D0754"/>
    <w:rsid w:val="005D29BC"/>
    <w:rsid w:val="005D315B"/>
    <w:rsid w:val="005D388E"/>
    <w:rsid w:val="005D397F"/>
    <w:rsid w:val="005D5E28"/>
    <w:rsid w:val="005E14EE"/>
    <w:rsid w:val="005E33B2"/>
    <w:rsid w:val="005E3896"/>
    <w:rsid w:val="005E514F"/>
    <w:rsid w:val="005E5AD5"/>
    <w:rsid w:val="005E5FAF"/>
    <w:rsid w:val="005F08C4"/>
    <w:rsid w:val="005F1586"/>
    <w:rsid w:val="005F2109"/>
    <w:rsid w:val="005F4DA1"/>
    <w:rsid w:val="005F5A0C"/>
    <w:rsid w:val="005F5C6E"/>
    <w:rsid w:val="005F7D6A"/>
    <w:rsid w:val="00601C3C"/>
    <w:rsid w:val="0060463F"/>
    <w:rsid w:val="00605B56"/>
    <w:rsid w:val="0060676B"/>
    <w:rsid w:val="006069D2"/>
    <w:rsid w:val="00606B26"/>
    <w:rsid w:val="00606BF6"/>
    <w:rsid w:val="00607E56"/>
    <w:rsid w:val="00612193"/>
    <w:rsid w:val="00612330"/>
    <w:rsid w:val="0061427C"/>
    <w:rsid w:val="0061442F"/>
    <w:rsid w:val="00614C7B"/>
    <w:rsid w:val="0061636C"/>
    <w:rsid w:val="00616AB9"/>
    <w:rsid w:val="006175B2"/>
    <w:rsid w:val="00617FD2"/>
    <w:rsid w:val="0062259F"/>
    <w:rsid w:val="00622A54"/>
    <w:rsid w:val="006249AE"/>
    <w:rsid w:val="00624CA2"/>
    <w:rsid w:val="00625410"/>
    <w:rsid w:val="00625532"/>
    <w:rsid w:val="00625D32"/>
    <w:rsid w:val="006307B2"/>
    <w:rsid w:val="0063093A"/>
    <w:rsid w:val="00631619"/>
    <w:rsid w:val="0063204E"/>
    <w:rsid w:val="006336B9"/>
    <w:rsid w:val="00634E41"/>
    <w:rsid w:val="0063566F"/>
    <w:rsid w:val="00635C82"/>
    <w:rsid w:val="00636163"/>
    <w:rsid w:val="00637260"/>
    <w:rsid w:val="006376FD"/>
    <w:rsid w:val="0064022A"/>
    <w:rsid w:val="00640A19"/>
    <w:rsid w:val="00640D61"/>
    <w:rsid w:val="006412C2"/>
    <w:rsid w:val="00642233"/>
    <w:rsid w:val="00643B7D"/>
    <w:rsid w:val="00643FA7"/>
    <w:rsid w:val="006449B0"/>
    <w:rsid w:val="00644FBF"/>
    <w:rsid w:val="0064527C"/>
    <w:rsid w:val="0064718C"/>
    <w:rsid w:val="00650288"/>
    <w:rsid w:val="006509F6"/>
    <w:rsid w:val="00651584"/>
    <w:rsid w:val="00653938"/>
    <w:rsid w:val="00653DF3"/>
    <w:rsid w:val="00655F8B"/>
    <w:rsid w:val="0065716F"/>
    <w:rsid w:val="00657ECD"/>
    <w:rsid w:val="00660184"/>
    <w:rsid w:val="0066042A"/>
    <w:rsid w:val="00660B87"/>
    <w:rsid w:val="0066105F"/>
    <w:rsid w:val="0066107B"/>
    <w:rsid w:val="0066173B"/>
    <w:rsid w:val="00662190"/>
    <w:rsid w:val="00662B7C"/>
    <w:rsid w:val="00663404"/>
    <w:rsid w:val="00671E4E"/>
    <w:rsid w:val="00671EF6"/>
    <w:rsid w:val="00672504"/>
    <w:rsid w:val="00672CB4"/>
    <w:rsid w:val="00672EB6"/>
    <w:rsid w:val="00673943"/>
    <w:rsid w:val="00674949"/>
    <w:rsid w:val="00680955"/>
    <w:rsid w:val="00683F72"/>
    <w:rsid w:val="00686D9C"/>
    <w:rsid w:val="00691E23"/>
    <w:rsid w:val="0069259C"/>
    <w:rsid w:val="00692CFB"/>
    <w:rsid w:val="00693454"/>
    <w:rsid w:val="006949BF"/>
    <w:rsid w:val="00694A35"/>
    <w:rsid w:val="00694EE4"/>
    <w:rsid w:val="0069532A"/>
    <w:rsid w:val="006965D9"/>
    <w:rsid w:val="0069714F"/>
    <w:rsid w:val="00697269"/>
    <w:rsid w:val="006A0D25"/>
    <w:rsid w:val="006A25F7"/>
    <w:rsid w:val="006A3396"/>
    <w:rsid w:val="006A3B88"/>
    <w:rsid w:val="006A3D8C"/>
    <w:rsid w:val="006A3E34"/>
    <w:rsid w:val="006A50C3"/>
    <w:rsid w:val="006A5244"/>
    <w:rsid w:val="006A77D9"/>
    <w:rsid w:val="006B2E64"/>
    <w:rsid w:val="006B38D7"/>
    <w:rsid w:val="006B3F25"/>
    <w:rsid w:val="006C006D"/>
    <w:rsid w:val="006C10E6"/>
    <w:rsid w:val="006C146F"/>
    <w:rsid w:val="006C1564"/>
    <w:rsid w:val="006C4395"/>
    <w:rsid w:val="006C452A"/>
    <w:rsid w:val="006C5326"/>
    <w:rsid w:val="006C602C"/>
    <w:rsid w:val="006C71A9"/>
    <w:rsid w:val="006C7935"/>
    <w:rsid w:val="006D0C16"/>
    <w:rsid w:val="006D15F7"/>
    <w:rsid w:val="006D23B3"/>
    <w:rsid w:val="006D2A9D"/>
    <w:rsid w:val="006D61BA"/>
    <w:rsid w:val="006D765F"/>
    <w:rsid w:val="006E199C"/>
    <w:rsid w:val="006E1EF5"/>
    <w:rsid w:val="006E313F"/>
    <w:rsid w:val="006E5FC3"/>
    <w:rsid w:val="006E6E86"/>
    <w:rsid w:val="006F245F"/>
    <w:rsid w:val="006F3A24"/>
    <w:rsid w:val="006F3CAD"/>
    <w:rsid w:val="006F4276"/>
    <w:rsid w:val="006F4AC3"/>
    <w:rsid w:val="006F5650"/>
    <w:rsid w:val="006F67F4"/>
    <w:rsid w:val="006F6823"/>
    <w:rsid w:val="006F78FF"/>
    <w:rsid w:val="006F7EB7"/>
    <w:rsid w:val="00700FCD"/>
    <w:rsid w:val="00701A7F"/>
    <w:rsid w:val="00702BB1"/>
    <w:rsid w:val="00703107"/>
    <w:rsid w:val="00703B5B"/>
    <w:rsid w:val="0071004F"/>
    <w:rsid w:val="00710BCA"/>
    <w:rsid w:val="00710C73"/>
    <w:rsid w:val="0071259F"/>
    <w:rsid w:val="00713273"/>
    <w:rsid w:val="00713AEF"/>
    <w:rsid w:val="007142CE"/>
    <w:rsid w:val="00715636"/>
    <w:rsid w:val="007157A4"/>
    <w:rsid w:val="00717D8A"/>
    <w:rsid w:val="00721169"/>
    <w:rsid w:val="00723316"/>
    <w:rsid w:val="007234A1"/>
    <w:rsid w:val="00724721"/>
    <w:rsid w:val="00725DAD"/>
    <w:rsid w:val="00727A4F"/>
    <w:rsid w:val="00730517"/>
    <w:rsid w:val="0073087F"/>
    <w:rsid w:val="00732ADC"/>
    <w:rsid w:val="00732BDD"/>
    <w:rsid w:val="007332DD"/>
    <w:rsid w:val="00734001"/>
    <w:rsid w:val="00734107"/>
    <w:rsid w:val="00735236"/>
    <w:rsid w:val="007355CB"/>
    <w:rsid w:val="007356D0"/>
    <w:rsid w:val="00736317"/>
    <w:rsid w:val="0074171B"/>
    <w:rsid w:val="00742383"/>
    <w:rsid w:val="00742623"/>
    <w:rsid w:val="007441B1"/>
    <w:rsid w:val="0074600D"/>
    <w:rsid w:val="0074792D"/>
    <w:rsid w:val="007520DD"/>
    <w:rsid w:val="0075250C"/>
    <w:rsid w:val="00752BB9"/>
    <w:rsid w:val="00756A96"/>
    <w:rsid w:val="00757E86"/>
    <w:rsid w:val="00760598"/>
    <w:rsid w:val="00760BF3"/>
    <w:rsid w:val="00760CF7"/>
    <w:rsid w:val="00762E83"/>
    <w:rsid w:val="00763741"/>
    <w:rsid w:val="00763FD6"/>
    <w:rsid w:val="00765FCB"/>
    <w:rsid w:val="00766663"/>
    <w:rsid w:val="0076719C"/>
    <w:rsid w:val="00767603"/>
    <w:rsid w:val="0077010D"/>
    <w:rsid w:val="00770158"/>
    <w:rsid w:val="007701B9"/>
    <w:rsid w:val="0077108B"/>
    <w:rsid w:val="00772145"/>
    <w:rsid w:val="007725FA"/>
    <w:rsid w:val="007735A3"/>
    <w:rsid w:val="00773FBB"/>
    <w:rsid w:val="007744D0"/>
    <w:rsid w:val="0077543D"/>
    <w:rsid w:val="007757D9"/>
    <w:rsid w:val="007757EC"/>
    <w:rsid w:val="00776096"/>
    <w:rsid w:val="007761BE"/>
    <w:rsid w:val="00777EC5"/>
    <w:rsid w:val="0078091C"/>
    <w:rsid w:val="0078133A"/>
    <w:rsid w:val="00781830"/>
    <w:rsid w:val="007824FA"/>
    <w:rsid w:val="00783D49"/>
    <w:rsid w:val="00785345"/>
    <w:rsid w:val="0079768F"/>
    <w:rsid w:val="007A0126"/>
    <w:rsid w:val="007A0CA3"/>
    <w:rsid w:val="007A1DD1"/>
    <w:rsid w:val="007A1ED5"/>
    <w:rsid w:val="007A3244"/>
    <w:rsid w:val="007A3BF3"/>
    <w:rsid w:val="007A5BDB"/>
    <w:rsid w:val="007A73D3"/>
    <w:rsid w:val="007A7B50"/>
    <w:rsid w:val="007B049D"/>
    <w:rsid w:val="007B0DA5"/>
    <w:rsid w:val="007B118D"/>
    <w:rsid w:val="007B5090"/>
    <w:rsid w:val="007B50AF"/>
    <w:rsid w:val="007B6BCF"/>
    <w:rsid w:val="007C33EE"/>
    <w:rsid w:val="007C5173"/>
    <w:rsid w:val="007C5B33"/>
    <w:rsid w:val="007D097C"/>
    <w:rsid w:val="007D10A0"/>
    <w:rsid w:val="007D2783"/>
    <w:rsid w:val="007D54A1"/>
    <w:rsid w:val="007D766A"/>
    <w:rsid w:val="007E0486"/>
    <w:rsid w:val="007E524A"/>
    <w:rsid w:val="007E5539"/>
    <w:rsid w:val="007E6D54"/>
    <w:rsid w:val="007E77E5"/>
    <w:rsid w:val="007E79B1"/>
    <w:rsid w:val="007E7DF2"/>
    <w:rsid w:val="007F0F2A"/>
    <w:rsid w:val="007F1978"/>
    <w:rsid w:val="007F1CBA"/>
    <w:rsid w:val="007F3562"/>
    <w:rsid w:val="007F3F0B"/>
    <w:rsid w:val="00800CA2"/>
    <w:rsid w:val="00801040"/>
    <w:rsid w:val="008011FF"/>
    <w:rsid w:val="00806BEB"/>
    <w:rsid w:val="00807653"/>
    <w:rsid w:val="00811056"/>
    <w:rsid w:val="00811A04"/>
    <w:rsid w:val="00811C63"/>
    <w:rsid w:val="00812C15"/>
    <w:rsid w:val="0081309F"/>
    <w:rsid w:val="008147F1"/>
    <w:rsid w:val="00814DD7"/>
    <w:rsid w:val="0081539D"/>
    <w:rsid w:val="00820726"/>
    <w:rsid w:val="0082271B"/>
    <w:rsid w:val="0082285F"/>
    <w:rsid w:val="00823437"/>
    <w:rsid w:val="00823F6A"/>
    <w:rsid w:val="00824733"/>
    <w:rsid w:val="00824A6B"/>
    <w:rsid w:val="0082625C"/>
    <w:rsid w:val="00827AF9"/>
    <w:rsid w:val="008300A6"/>
    <w:rsid w:val="0083088E"/>
    <w:rsid w:val="00832659"/>
    <w:rsid w:val="00832B02"/>
    <w:rsid w:val="008350A7"/>
    <w:rsid w:val="008360D2"/>
    <w:rsid w:val="00837211"/>
    <w:rsid w:val="008403E4"/>
    <w:rsid w:val="00842B2D"/>
    <w:rsid w:val="00842FBB"/>
    <w:rsid w:val="0084616B"/>
    <w:rsid w:val="00846584"/>
    <w:rsid w:val="00847497"/>
    <w:rsid w:val="00847E35"/>
    <w:rsid w:val="0085004D"/>
    <w:rsid w:val="0085076F"/>
    <w:rsid w:val="00850BEE"/>
    <w:rsid w:val="00851566"/>
    <w:rsid w:val="00851D04"/>
    <w:rsid w:val="0085254A"/>
    <w:rsid w:val="00852A7F"/>
    <w:rsid w:val="00852E28"/>
    <w:rsid w:val="008539EB"/>
    <w:rsid w:val="00853C2F"/>
    <w:rsid w:val="00854A3D"/>
    <w:rsid w:val="00856795"/>
    <w:rsid w:val="00856872"/>
    <w:rsid w:val="00860295"/>
    <w:rsid w:val="008605A6"/>
    <w:rsid w:val="00860DC3"/>
    <w:rsid w:val="008626EF"/>
    <w:rsid w:val="00864255"/>
    <w:rsid w:val="00864288"/>
    <w:rsid w:val="00866388"/>
    <w:rsid w:val="0087195E"/>
    <w:rsid w:val="0087283C"/>
    <w:rsid w:val="008742A7"/>
    <w:rsid w:val="008767A2"/>
    <w:rsid w:val="0088004C"/>
    <w:rsid w:val="00880561"/>
    <w:rsid w:val="00880855"/>
    <w:rsid w:val="00880B53"/>
    <w:rsid w:val="0088292D"/>
    <w:rsid w:val="00883FDE"/>
    <w:rsid w:val="0088484F"/>
    <w:rsid w:val="00884ECA"/>
    <w:rsid w:val="00884F93"/>
    <w:rsid w:val="0088580B"/>
    <w:rsid w:val="008910DF"/>
    <w:rsid w:val="008926B7"/>
    <w:rsid w:val="00894F87"/>
    <w:rsid w:val="00895B45"/>
    <w:rsid w:val="00896CFF"/>
    <w:rsid w:val="008A0441"/>
    <w:rsid w:val="008A0758"/>
    <w:rsid w:val="008A3E2D"/>
    <w:rsid w:val="008A4083"/>
    <w:rsid w:val="008A5804"/>
    <w:rsid w:val="008A7707"/>
    <w:rsid w:val="008B04FE"/>
    <w:rsid w:val="008B06E2"/>
    <w:rsid w:val="008B1E76"/>
    <w:rsid w:val="008B4E9C"/>
    <w:rsid w:val="008B6193"/>
    <w:rsid w:val="008B6E8F"/>
    <w:rsid w:val="008C008B"/>
    <w:rsid w:val="008C07BE"/>
    <w:rsid w:val="008C0D5D"/>
    <w:rsid w:val="008C2507"/>
    <w:rsid w:val="008C2E84"/>
    <w:rsid w:val="008C7266"/>
    <w:rsid w:val="008D0D15"/>
    <w:rsid w:val="008D2DA2"/>
    <w:rsid w:val="008D33D7"/>
    <w:rsid w:val="008D4379"/>
    <w:rsid w:val="008D5151"/>
    <w:rsid w:val="008D5492"/>
    <w:rsid w:val="008D74B4"/>
    <w:rsid w:val="008E03D2"/>
    <w:rsid w:val="008E0DA9"/>
    <w:rsid w:val="008E22B5"/>
    <w:rsid w:val="008E4073"/>
    <w:rsid w:val="008E42EA"/>
    <w:rsid w:val="008E499D"/>
    <w:rsid w:val="008E5208"/>
    <w:rsid w:val="008E661F"/>
    <w:rsid w:val="008E67BC"/>
    <w:rsid w:val="008E732B"/>
    <w:rsid w:val="008E7A87"/>
    <w:rsid w:val="008F2E1B"/>
    <w:rsid w:val="008F32F7"/>
    <w:rsid w:val="008F5B92"/>
    <w:rsid w:val="008F6CDF"/>
    <w:rsid w:val="00901BF1"/>
    <w:rsid w:val="00903C4F"/>
    <w:rsid w:val="009049FE"/>
    <w:rsid w:val="00904F66"/>
    <w:rsid w:val="0091007E"/>
    <w:rsid w:val="009115EA"/>
    <w:rsid w:val="00913025"/>
    <w:rsid w:val="00915AF0"/>
    <w:rsid w:val="00915EEA"/>
    <w:rsid w:val="00917FA6"/>
    <w:rsid w:val="00921D50"/>
    <w:rsid w:val="00922570"/>
    <w:rsid w:val="00927ACC"/>
    <w:rsid w:val="00930A44"/>
    <w:rsid w:val="00932E36"/>
    <w:rsid w:val="00934D48"/>
    <w:rsid w:val="00935E3F"/>
    <w:rsid w:val="00936943"/>
    <w:rsid w:val="00936980"/>
    <w:rsid w:val="009414FB"/>
    <w:rsid w:val="0094193F"/>
    <w:rsid w:val="00941F10"/>
    <w:rsid w:val="00942927"/>
    <w:rsid w:val="00945260"/>
    <w:rsid w:val="0094567D"/>
    <w:rsid w:val="0094631D"/>
    <w:rsid w:val="00946702"/>
    <w:rsid w:val="00946B0F"/>
    <w:rsid w:val="009473B7"/>
    <w:rsid w:val="00947760"/>
    <w:rsid w:val="00947F02"/>
    <w:rsid w:val="0095032C"/>
    <w:rsid w:val="00950812"/>
    <w:rsid w:val="00950ED6"/>
    <w:rsid w:val="00952975"/>
    <w:rsid w:val="00954791"/>
    <w:rsid w:val="00955996"/>
    <w:rsid w:val="00963F7D"/>
    <w:rsid w:val="009652C7"/>
    <w:rsid w:val="00965320"/>
    <w:rsid w:val="00965F26"/>
    <w:rsid w:val="00966D1C"/>
    <w:rsid w:val="00971A9A"/>
    <w:rsid w:val="009726D3"/>
    <w:rsid w:val="009742FF"/>
    <w:rsid w:val="00975D1D"/>
    <w:rsid w:val="009814A5"/>
    <w:rsid w:val="00982FAF"/>
    <w:rsid w:val="00985C76"/>
    <w:rsid w:val="00990CA0"/>
    <w:rsid w:val="00990F3D"/>
    <w:rsid w:val="0099134C"/>
    <w:rsid w:val="00994BEF"/>
    <w:rsid w:val="009972EA"/>
    <w:rsid w:val="009974DC"/>
    <w:rsid w:val="009A2918"/>
    <w:rsid w:val="009A51EE"/>
    <w:rsid w:val="009A6A52"/>
    <w:rsid w:val="009A73DA"/>
    <w:rsid w:val="009B4A04"/>
    <w:rsid w:val="009B72EC"/>
    <w:rsid w:val="009B76F0"/>
    <w:rsid w:val="009B7E70"/>
    <w:rsid w:val="009B7FD9"/>
    <w:rsid w:val="009C13A7"/>
    <w:rsid w:val="009C1620"/>
    <w:rsid w:val="009C2A86"/>
    <w:rsid w:val="009C3D76"/>
    <w:rsid w:val="009C3E80"/>
    <w:rsid w:val="009C47D2"/>
    <w:rsid w:val="009C62C5"/>
    <w:rsid w:val="009C6989"/>
    <w:rsid w:val="009D0156"/>
    <w:rsid w:val="009D164B"/>
    <w:rsid w:val="009D16A8"/>
    <w:rsid w:val="009D2520"/>
    <w:rsid w:val="009D2CF9"/>
    <w:rsid w:val="009D51CB"/>
    <w:rsid w:val="009D5C93"/>
    <w:rsid w:val="009D6B0E"/>
    <w:rsid w:val="009D7213"/>
    <w:rsid w:val="009D7AFA"/>
    <w:rsid w:val="009E057C"/>
    <w:rsid w:val="009E07D7"/>
    <w:rsid w:val="009E1194"/>
    <w:rsid w:val="009E1CF2"/>
    <w:rsid w:val="009E3197"/>
    <w:rsid w:val="009E3657"/>
    <w:rsid w:val="009E421B"/>
    <w:rsid w:val="009E4F04"/>
    <w:rsid w:val="009E6409"/>
    <w:rsid w:val="009E6726"/>
    <w:rsid w:val="009F0065"/>
    <w:rsid w:val="009F0723"/>
    <w:rsid w:val="009F115B"/>
    <w:rsid w:val="009F11E8"/>
    <w:rsid w:val="009F170E"/>
    <w:rsid w:val="009F3911"/>
    <w:rsid w:val="009F3F79"/>
    <w:rsid w:val="009F49B4"/>
    <w:rsid w:val="009F4EBF"/>
    <w:rsid w:val="009F6F68"/>
    <w:rsid w:val="009F72E9"/>
    <w:rsid w:val="00A01364"/>
    <w:rsid w:val="00A01856"/>
    <w:rsid w:val="00A020D5"/>
    <w:rsid w:val="00A02CFE"/>
    <w:rsid w:val="00A03C82"/>
    <w:rsid w:val="00A044D1"/>
    <w:rsid w:val="00A06D13"/>
    <w:rsid w:val="00A0723C"/>
    <w:rsid w:val="00A11F9C"/>
    <w:rsid w:val="00A124FD"/>
    <w:rsid w:val="00A14CB3"/>
    <w:rsid w:val="00A1535F"/>
    <w:rsid w:val="00A15A0E"/>
    <w:rsid w:val="00A1615B"/>
    <w:rsid w:val="00A17FED"/>
    <w:rsid w:val="00A20031"/>
    <w:rsid w:val="00A20A1D"/>
    <w:rsid w:val="00A2173C"/>
    <w:rsid w:val="00A236A3"/>
    <w:rsid w:val="00A23C72"/>
    <w:rsid w:val="00A27FFE"/>
    <w:rsid w:val="00A305D2"/>
    <w:rsid w:val="00A32225"/>
    <w:rsid w:val="00A3520D"/>
    <w:rsid w:val="00A359B0"/>
    <w:rsid w:val="00A36A13"/>
    <w:rsid w:val="00A43C15"/>
    <w:rsid w:val="00A443AD"/>
    <w:rsid w:val="00A451C5"/>
    <w:rsid w:val="00A45EF0"/>
    <w:rsid w:val="00A4697C"/>
    <w:rsid w:val="00A46B2F"/>
    <w:rsid w:val="00A476FD"/>
    <w:rsid w:val="00A5296F"/>
    <w:rsid w:val="00A533BD"/>
    <w:rsid w:val="00A55D11"/>
    <w:rsid w:val="00A56F81"/>
    <w:rsid w:val="00A57737"/>
    <w:rsid w:val="00A57C17"/>
    <w:rsid w:val="00A6147E"/>
    <w:rsid w:val="00A62A56"/>
    <w:rsid w:val="00A63133"/>
    <w:rsid w:val="00A63252"/>
    <w:rsid w:val="00A65F03"/>
    <w:rsid w:val="00A6727E"/>
    <w:rsid w:val="00A709F1"/>
    <w:rsid w:val="00A7252A"/>
    <w:rsid w:val="00A73593"/>
    <w:rsid w:val="00A765F5"/>
    <w:rsid w:val="00A76905"/>
    <w:rsid w:val="00A77CB6"/>
    <w:rsid w:val="00A77CC7"/>
    <w:rsid w:val="00A800ED"/>
    <w:rsid w:val="00A80392"/>
    <w:rsid w:val="00A82034"/>
    <w:rsid w:val="00A821E0"/>
    <w:rsid w:val="00A82790"/>
    <w:rsid w:val="00A83B2C"/>
    <w:rsid w:val="00A83F6A"/>
    <w:rsid w:val="00A872BE"/>
    <w:rsid w:val="00A87C72"/>
    <w:rsid w:val="00A902D8"/>
    <w:rsid w:val="00A90B83"/>
    <w:rsid w:val="00A910EF"/>
    <w:rsid w:val="00A91F05"/>
    <w:rsid w:val="00A941E9"/>
    <w:rsid w:val="00A9465C"/>
    <w:rsid w:val="00A9633A"/>
    <w:rsid w:val="00AA160C"/>
    <w:rsid w:val="00AA25BD"/>
    <w:rsid w:val="00AA4624"/>
    <w:rsid w:val="00AA4E36"/>
    <w:rsid w:val="00AA5241"/>
    <w:rsid w:val="00AB03A2"/>
    <w:rsid w:val="00AB0757"/>
    <w:rsid w:val="00AB14BD"/>
    <w:rsid w:val="00AB17B5"/>
    <w:rsid w:val="00AB1A2F"/>
    <w:rsid w:val="00AB238F"/>
    <w:rsid w:val="00AB2823"/>
    <w:rsid w:val="00AB32CC"/>
    <w:rsid w:val="00AB3945"/>
    <w:rsid w:val="00AB4414"/>
    <w:rsid w:val="00AB56F4"/>
    <w:rsid w:val="00AB7CA7"/>
    <w:rsid w:val="00AC02D2"/>
    <w:rsid w:val="00AC0ED7"/>
    <w:rsid w:val="00AC1294"/>
    <w:rsid w:val="00AC2309"/>
    <w:rsid w:val="00AC23EA"/>
    <w:rsid w:val="00AC3855"/>
    <w:rsid w:val="00AC3A72"/>
    <w:rsid w:val="00AC3CD5"/>
    <w:rsid w:val="00AC539E"/>
    <w:rsid w:val="00AC5541"/>
    <w:rsid w:val="00AC729D"/>
    <w:rsid w:val="00AC7729"/>
    <w:rsid w:val="00AC79D6"/>
    <w:rsid w:val="00AC79DE"/>
    <w:rsid w:val="00AD05B0"/>
    <w:rsid w:val="00AD11CA"/>
    <w:rsid w:val="00AD1CBE"/>
    <w:rsid w:val="00AD494E"/>
    <w:rsid w:val="00AD4F4C"/>
    <w:rsid w:val="00AD5F4E"/>
    <w:rsid w:val="00AD64F5"/>
    <w:rsid w:val="00AD65FB"/>
    <w:rsid w:val="00AD70B5"/>
    <w:rsid w:val="00AD72CA"/>
    <w:rsid w:val="00AE0034"/>
    <w:rsid w:val="00AE282D"/>
    <w:rsid w:val="00AE29FB"/>
    <w:rsid w:val="00AE3834"/>
    <w:rsid w:val="00AE462D"/>
    <w:rsid w:val="00AE4CE2"/>
    <w:rsid w:val="00AF2D0A"/>
    <w:rsid w:val="00AF3648"/>
    <w:rsid w:val="00AF3F46"/>
    <w:rsid w:val="00B00FBE"/>
    <w:rsid w:val="00B01034"/>
    <w:rsid w:val="00B0130B"/>
    <w:rsid w:val="00B0238E"/>
    <w:rsid w:val="00B02E03"/>
    <w:rsid w:val="00B067DC"/>
    <w:rsid w:val="00B11380"/>
    <w:rsid w:val="00B119BF"/>
    <w:rsid w:val="00B13AA7"/>
    <w:rsid w:val="00B13E88"/>
    <w:rsid w:val="00B14D6B"/>
    <w:rsid w:val="00B16EC3"/>
    <w:rsid w:val="00B1702B"/>
    <w:rsid w:val="00B17FE5"/>
    <w:rsid w:val="00B201AD"/>
    <w:rsid w:val="00B22122"/>
    <w:rsid w:val="00B2266C"/>
    <w:rsid w:val="00B228B6"/>
    <w:rsid w:val="00B244C0"/>
    <w:rsid w:val="00B2453D"/>
    <w:rsid w:val="00B24C9E"/>
    <w:rsid w:val="00B277AB"/>
    <w:rsid w:val="00B27F57"/>
    <w:rsid w:val="00B30A34"/>
    <w:rsid w:val="00B3118A"/>
    <w:rsid w:val="00B33D21"/>
    <w:rsid w:val="00B37F4B"/>
    <w:rsid w:val="00B40C59"/>
    <w:rsid w:val="00B423F9"/>
    <w:rsid w:val="00B427BC"/>
    <w:rsid w:val="00B42E08"/>
    <w:rsid w:val="00B44320"/>
    <w:rsid w:val="00B45937"/>
    <w:rsid w:val="00B464A0"/>
    <w:rsid w:val="00B5081D"/>
    <w:rsid w:val="00B51502"/>
    <w:rsid w:val="00B523DB"/>
    <w:rsid w:val="00B53572"/>
    <w:rsid w:val="00B53883"/>
    <w:rsid w:val="00B55560"/>
    <w:rsid w:val="00B57B25"/>
    <w:rsid w:val="00B633B1"/>
    <w:rsid w:val="00B63C00"/>
    <w:rsid w:val="00B64ECF"/>
    <w:rsid w:val="00B656EE"/>
    <w:rsid w:val="00B6689F"/>
    <w:rsid w:val="00B67A01"/>
    <w:rsid w:val="00B7042D"/>
    <w:rsid w:val="00B71A5B"/>
    <w:rsid w:val="00B761B5"/>
    <w:rsid w:val="00B80351"/>
    <w:rsid w:val="00B807B9"/>
    <w:rsid w:val="00B80DD4"/>
    <w:rsid w:val="00B80F18"/>
    <w:rsid w:val="00B81509"/>
    <w:rsid w:val="00B825CA"/>
    <w:rsid w:val="00B8372E"/>
    <w:rsid w:val="00B84D61"/>
    <w:rsid w:val="00B8540F"/>
    <w:rsid w:val="00B85B22"/>
    <w:rsid w:val="00B86477"/>
    <w:rsid w:val="00B87949"/>
    <w:rsid w:val="00B901B4"/>
    <w:rsid w:val="00B90257"/>
    <w:rsid w:val="00B90AB9"/>
    <w:rsid w:val="00B922DB"/>
    <w:rsid w:val="00B924CD"/>
    <w:rsid w:val="00B926F8"/>
    <w:rsid w:val="00B92EF8"/>
    <w:rsid w:val="00B92F8E"/>
    <w:rsid w:val="00B93F77"/>
    <w:rsid w:val="00B9441D"/>
    <w:rsid w:val="00B964DB"/>
    <w:rsid w:val="00B972A8"/>
    <w:rsid w:val="00B97652"/>
    <w:rsid w:val="00BA0725"/>
    <w:rsid w:val="00BA118E"/>
    <w:rsid w:val="00BA2FFD"/>
    <w:rsid w:val="00BA48E4"/>
    <w:rsid w:val="00BA6F00"/>
    <w:rsid w:val="00BA72C4"/>
    <w:rsid w:val="00BB03A7"/>
    <w:rsid w:val="00BB1E32"/>
    <w:rsid w:val="00BB3F70"/>
    <w:rsid w:val="00BB3FD6"/>
    <w:rsid w:val="00BB43B5"/>
    <w:rsid w:val="00BB4F17"/>
    <w:rsid w:val="00BB6A43"/>
    <w:rsid w:val="00BB6D53"/>
    <w:rsid w:val="00BC187A"/>
    <w:rsid w:val="00BC1E00"/>
    <w:rsid w:val="00BC269E"/>
    <w:rsid w:val="00BC38D0"/>
    <w:rsid w:val="00BC48C9"/>
    <w:rsid w:val="00BC50F2"/>
    <w:rsid w:val="00BC531E"/>
    <w:rsid w:val="00BC5B0F"/>
    <w:rsid w:val="00BC6AC4"/>
    <w:rsid w:val="00BC6E20"/>
    <w:rsid w:val="00BC7140"/>
    <w:rsid w:val="00BC7419"/>
    <w:rsid w:val="00BD12B1"/>
    <w:rsid w:val="00BD25CA"/>
    <w:rsid w:val="00BD50C6"/>
    <w:rsid w:val="00BD6845"/>
    <w:rsid w:val="00BD6AAB"/>
    <w:rsid w:val="00BD774E"/>
    <w:rsid w:val="00BD7E98"/>
    <w:rsid w:val="00BE3ADC"/>
    <w:rsid w:val="00BE5FCB"/>
    <w:rsid w:val="00BE68BE"/>
    <w:rsid w:val="00BE7BDA"/>
    <w:rsid w:val="00BF3492"/>
    <w:rsid w:val="00BF3EA3"/>
    <w:rsid w:val="00BF5979"/>
    <w:rsid w:val="00BF7539"/>
    <w:rsid w:val="00C00246"/>
    <w:rsid w:val="00C00494"/>
    <w:rsid w:val="00C01C93"/>
    <w:rsid w:val="00C03BDF"/>
    <w:rsid w:val="00C148AD"/>
    <w:rsid w:val="00C150CA"/>
    <w:rsid w:val="00C1629F"/>
    <w:rsid w:val="00C16EE8"/>
    <w:rsid w:val="00C20CCC"/>
    <w:rsid w:val="00C21A32"/>
    <w:rsid w:val="00C21D55"/>
    <w:rsid w:val="00C227B7"/>
    <w:rsid w:val="00C24E16"/>
    <w:rsid w:val="00C254BE"/>
    <w:rsid w:val="00C263C3"/>
    <w:rsid w:val="00C26686"/>
    <w:rsid w:val="00C2769E"/>
    <w:rsid w:val="00C32C10"/>
    <w:rsid w:val="00C3303F"/>
    <w:rsid w:val="00C3359C"/>
    <w:rsid w:val="00C33ACA"/>
    <w:rsid w:val="00C33B0F"/>
    <w:rsid w:val="00C36F09"/>
    <w:rsid w:val="00C37D0E"/>
    <w:rsid w:val="00C4026F"/>
    <w:rsid w:val="00C40B31"/>
    <w:rsid w:val="00C40CC4"/>
    <w:rsid w:val="00C40E61"/>
    <w:rsid w:val="00C41EE0"/>
    <w:rsid w:val="00C432DA"/>
    <w:rsid w:val="00C43E07"/>
    <w:rsid w:val="00C4573A"/>
    <w:rsid w:val="00C45EBD"/>
    <w:rsid w:val="00C46FEA"/>
    <w:rsid w:val="00C500BC"/>
    <w:rsid w:val="00C502DB"/>
    <w:rsid w:val="00C50A40"/>
    <w:rsid w:val="00C51729"/>
    <w:rsid w:val="00C520B2"/>
    <w:rsid w:val="00C52F6E"/>
    <w:rsid w:val="00C530C4"/>
    <w:rsid w:val="00C54578"/>
    <w:rsid w:val="00C57115"/>
    <w:rsid w:val="00C6000B"/>
    <w:rsid w:val="00C656FE"/>
    <w:rsid w:val="00C663E8"/>
    <w:rsid w:val="00C66532"/>
    <w:rsid w:val="00C67242"/>
    <w:rsid w:val="00C67272"/>
    <w:rsid w:val="00C6732A"/>
    <w:rsid w:val="00C6742E"/>
    <w:rsid w:val="00C718CC"/>
    <w:rsid w:val="00C729DD"/>
    <w:rsid w:val="00C75317"/>
    <w:rsid w:val="00C76B2D"/>
    <w:rsid w:val="00C77491"/>
    <w:rsid w:val="00C803AD"/>
    <w:rsid w:val="00C80AB6"/>
    <w:rsid w:val="00C8115F"/>
    <w:rsid w:val="00C8154C"/>
    <w:rsid w:val="00C81D1C"/>
    <w:rsid w:val="00C82446"/>
    <w:rsid w:val="00C844F7"/>
    <w:rsid w:val="00C858BB"/>
    <w:rsid w:val="00C85904"/>
    <w:rsid w:val="00C871A6"/>
    <w:rsid w:val="00C873CF"/>
    <w:rsid w:val="00C87A14"/>
    <w:rsid w:val="00C901F7"/>
    <w:rsid w:val="00C923E3"/>
    <w:rsid w:val="00C92886"/>
    <w:rsid w:val="00C93526"/>
    <w:rsid w:val="00C93CEA"/>
    <w:rsid w:val="00C94BC0"/>
    <w:rsid w:val="00C94EA6"/>
    <w:rsid w:val="00C966A7"/>
    <w:rsid w:val="00CA1A94"/>
    <w:rsid w:val="00CA6657"/>
    <w:rsid w:val="00CA679A"/>
    <w:rsid w:val="00CA72F0"/>
    <w:rsid w:val="00CA73B3"/>
    <w:rsid w:val="00CB0E80"/>
    <w:rsid w:val="00CB49D4"/>
    <w:rsid w:val="00CB4EB6"/>
    <w:rsid w:val="00CB7B22"/>
    <w:rsid w:val="00CB7EE1"/>
    <w:rsid w:val="00CC043C"/>
    <w:rsid w:val="00CC0CB3"/>
    <w:rsid w:val="00CC1E0F"/>
    <w:rsid w:val="00CC248C"/>
    <w:rsid w:val="00CC370A"/>
    <w:rsid w:val="00CC6F82"/>
    <w:rsid w:val="00CC6FEC"/>
    <w:rsid w:val="00CD155E"/>
    <w:rsid w:val="00CD2481"/>
    <w:rsid w:val="00CD36F5"/>
    <w:rsid w:val="00CD3765"/>
    <w:rsid w:val="00CD3EC9"/>
    <w:rsid w:val="00CD4D78"/>
    <w:rsid w:val="00CD57B8"/>
    <w:rsid w:val="00CD7A01"/>
    <w:rsid w:val="00CE0047"/>
    <w:rsid w:val="00CE0722"/>
    <w:rsid w:val="00CE087A"/>
    <w:rsid w:val="00CE1904"/>
    <w:rsid w:val="00CE2D04"/>
    <w:rsid w:val="00CE3961"/>
    <w:rsid w:val="00CE52FC"/>
    <w:rsid w:val="00CE5764"/>
    <w:rsid w:val="00CE5F79"/>
    <w:rsid w:val="00CE6431"/>
    <w:rsid w:val="00CE6643"/>
    <w:rsid w:val="00CF029C"/>
    <w:rsid w:val="00CF3524"/>
    <w:rsid w:val="00CF4481"/>
    <w:rsid w:val="00CF4AF4"/>
    <w:rsid w:val="00CF573F"/>
    <w:rsid w:val="00CF5854"/>
    <w:rsid w:val="00CF6482"/>
    <w:rsid w:val="00CF7215"/>
    <w:rsid w:val="00D04913"/>
    <w:rsid w:val="00D0508D"/>
    <w:rsid w:val="00D05DEC"/>
    <w:rsid w:val="00D05ED5"/>
    <w:rsid w:val="00D066B6"/>
    <w:rsid w:val="00D073E6"/>
    <w:rsid w:val="00D0768E"/>
    <w:rsid w:val="00D109A5"/>
    <w:rsid w:val="00D111F6"/>
    <w:rsid w:val="00D11E6A"/>
    <w:rsid w:val="00D12348"/>
    <w:rsid w:val="00D17E40"/>
    <w:rsid w:val="00D20DE8"/>
    <w:rsid w:val="00D23058"/>
    <w:rsid w:val="00D237EB"/>
    <w:rsid w:val="00D25DA6"/>
    <w:rsid w:val="00D2608C"/>
    <w:rsid w:val="00D27A52"/>
    <w:rsid w:val="00D303BD"/>
    <w:rsid w:val="00D30734"/>
    <w:rsid w:val="00D30890"/>
    <w:rsid w:val="00D32192"/>
    <w:rsid w:val="00D32E1C"/>
    <w:rsid w:val="00D332CD"/>
    <w:rsid w:val="00D344A1"/>
    <w:rsid w:val="00D36844"/>
    <w:rsid w:val="00D3713D"/>
    <w:rsid w:val="00D373DB"/>
    <w:rsid w:val="00D37E37"/>
    <w:rsid w:val="00D43985"/>
    <w:rsid w:val="00D439EE"/>
    <w:rsid w:val="00D43AD0"/>
    <w:rsid w:val="00D43C7D"/>
    <w:rsid w:val="00D50A20"/>
    <w:rsid w:val="00D50D28"/>
    <w:rsid w:val="00D51B2C"/>
    <w:rsid w:val="00D5331C"/>
    <w:rsid w:val="00D55EE8"/>
    <w:rsid w:val="00D5643E"/>
    <w:rsid w:val="00D577F4"/>
    <w:rsid w:val="00D60E33"/>
    <w:rsid w:val="00D62F51"/>
    <w:rsid w:val="00D63EE1"/>
    <w:rsid w:val="00D641BC"/>
    <w:rsid w:val="00D642BF"/>
    <w:rsid w:val="00D64528"/>
    <w:rsid w:val="00D6499C"/>
    <w:rsid w:val="00D661FD"/>
    <w:rsid w:val="00D6658F"/>
    <w:rsid w:val="00D7027C"/>
    <w:rsid w:val="00D70592"/>
    <w:rsid w:val="00D70682"/>
    <w:rsid w:val="00D7069E"/>
    <w:rsid w:val="00D7121A"/>
    <w:rsid w:val="00D71AFB"/>
    <w:rsid w:val="00D73A3E"/>
    <w:rsid w:val="00D7434A"/>
    <w:rsid w:val="00D777AD"/>
    <w:rsid w:val="00D81B9A"/>
    <w:rsid w:val="00D81D56"/>
    <w:rsid w:val="00D8239D"/>
    <w:rsid w:val="00D82CE0"/>
    <w:rsid w:val="00D831C3"/>
    <w:rsid w:val="00D840BE"/>
    <w:rsid w:val="00D84EFF"/>
    <w:rsid w:val="00D85E2C"/>
    <w:rsid w:val="00D862A7"/>
    <w:rsid w:val="00D90808"/>
    <w:rsid w:val="00D9149F"/>
    <w:rsid w:val="00D91880"/>
    <w:rsid w:val="00D929AC"/>
    <w:rsid w:val="00D94ADE"/>
    <w:rsid w:val="00D960FD"/>
    <w:rsid w:val="00D96108"/>
    <w:rsid w:val="00D961C0"/>
    <w:rsid w:val="00D96AB6"/>
    <w:rsid w:val="00D97465"/>
    <w:rsid w:val="00D97CE9"/>
    <w:rsid w:val="00DA0488"/>
    <w:rsid w:val="00DA1E41"/>
    <w:rsid w:val="00DA1E57"/>
    <w:rsid w:val="00DA3791"/>
    <w:rsid w:val="00DA3825"/>
    <w:rsid w:val="00DA4DE1"/>
    <w:rsid w:val="00DA5AB0"/>
    <w:rsid w:val="00DA5B3A"/>
    <w:rsid w:val="00DA647B"/>
    <w:rsid w:val="00DA6CD0"/>
    <w:rsid w:val="00DB062F"/>
    <w:rsid w:val="00DB0642"/>
    <w:rsid w:val="00DB45AA"/>
    <w:rsid w:val="00DB5F8F"/>
    <w:rsid w:val="00DB65C1"/>
    <w:rsid w:val="00DC1607"/>
    <w:rsid w:val="00DC19DF"/>
    <w:rsid w:val="00DC2072"/>
    <w:rsid w:val="00DC544E"/>
    <w:rsid w:val="00DD06A8"/>
    <w:rsid w:val="00DD1677"/>
    <w:rsid w:val="00DD266E"/>
    <w:rsid w:val="00DD595B"/>
    <w:rsid w:val="00DD60BC"/>
    <w:rsid w:val="00DD795C"/>
    <w:rsid w:val="00DE3714"/>
    <w:rsid w:val="00DE382F"/>
    <w:rsid w:val="00DE38A8"/>
    <w:rsid w:val="00DE58DA"/>
    <w:rsid w:val="00DE694E"/>
    <w:rsid w:val="00DE6A5A"/>
    <w:rsid w:val="00DF10A4"/>
    <w:rsid w:val="00DF1775"/>
    <w:rsid w:val="00DF19BD"/>
    <w:rsid w:val="00DF3354"/>
    <w:rsid w:val="00DF4729"/>
    <w:rsid w:val="00DF6961"/>
    <w:rsid w:val="00DF6B6E"/>
    <w:rsid w:val="00DF6BC8"/>
    <w:rsid w:val="00E006B3"/>
    <w:rsid w:val="00E03A0B"/>
    <w:rsid w:val="00E03E36"/>
    <w:rsid w:val="00E04E49"/>
    <w:rsid w:val="00E06E1D"/>
    <w:rsid w:val="00E06FFF"/>
    <w:rsid w:val="00E11D50"/>
    <w:rsid w:val="00E12773"/>
    <w:rsid w:val="00E14B45"/>
    <w:rsid w:val="00E17473"/>
    <w:rsid w:val="00E17B51"/>
    <w:rsid w:val="00E2096B"/>
    <w:rsid w:val="00E2340A"/>
    <w:rsid w:val="00E24E21"/>
    <w:rsid w:val="00E25008"/>
    <w:rsid w:val="00E254C4"/>
    <w:rsid w:val="00E25962"/>
    <w:rsid w:val="00E266BC"/>
    <w:rsid w:val="00E27DAE"/>
    <w:rsid w:val="00E31115"/>
    <w:rsid w:val="00E31F0D"/>
    <w:rsid w:val="00E34987"/>
    <w:rsid w:val="00E3646A"/>
    <w:rsid w:val="00E367BF"/>
    <w:rsid w:val="00E36ED3"/>
    <w:rsid w:val="00E36FDC"/>
    <w:rsid w:val="00E400B5"/>
    <w:rsid w:val="00E42D16"/>
    <w:rsid w:val="00E42DC0"/>
    <w:rsid w:val="00E43EEA"/>
    <w:rsid w:val="00E44D7C"/>
    <w:rsid w:val="00E46B6C"/>
    <w:rsid w:val="00E46CF4"/>
    <w:rsid w:val="00E47CF5"/>
    <w:rsid w:val="00E50092"/>
    <w:rsid w:val="00E514B6"/>
    <w:rsid w:val="00E516F2"/>
    <w:rsid w:val="00E5201F"/>
    <w:rsid w:val="00E53B35"/>
    <w:rsid w:val="00E54D1B"/>
    <w:rsid w:val="00E55170"/>
    <w:rsid w:val="00E57511"/>
    <w:rsid w:val="00E57F65"/>
    <w:rsid w:val="00E6112B"/>
    <w:rsid w:val="00E622D9"/>
    <w:rsid w:val="00E6236B"/>
    <w:rsid w:val="00E62EE1"/>
    <w:rsid w:val="00E63C6E"/>
    <w:rsid w:val="00E6504B"/>
    <w:rsid w:val="00E65F97"/>
    <w:rsid w:val="00E668B3"/>
    <w:rsid w:val="00E6705F"/>
    <w:rsid w:val="00E67A75"/>
    <w:rsid w:val="00E67E0A"/>
    <w:rsid w:val="00E67F4E"/>
    <w:rsid w:val="00E70196"/>
    <w:rsid w:val="00E70A84"/>
    <w:rsid w:val="00E729FD"/>
    <w:rsid w:val="00E73770"/>
    <w:rsid w:val="00E774BF"/>
    <w:rsid w:val="00E80A66"/>
    <w:rsid w:val="00E819BD"/>
    <w:rsid w:val="00E81A2D"/>
    <w:rsid w:val="00E836D6"/>
    <w:rsid w:val="00E844F7"/>
    <w:rsid w:val="00E85774"/>
    <w:rsid w:val="00E868DC"/>
    <w:rsid w:val="00E86A51"/>
    <w:rsid w:val="00E87736"/>
    <w:rsid w:val="00E90CBF"/>
    <w:rsid w:val="00E91D36"/>
    <w:rsid w:val="00E92B29"/>
    <w:rsid w:val="00E94961"/>
    <w:rsid w:val="00E94CA8"/>
    <w:rsid w:val="00EA0BF3"/>
    <w:rsid w:val="00EA18F5"/>
    <w:rsid w:val="00EA1A9B"/>
    <w:rsid w:val="00EA1EEE"/>
    <w:rsid w:val="00EA425F"/>
    <w:rsid w:val="00EA7599"/>
    <w:rsid w:val="00EB0BF7"/>
    <w:rsid w:val="00EB3F40"/>
    <w:rsid w:val="00EB4CAE"/>
    <w:rsid w:val="00EB4FA6"/>
    <w:rsid w:val="00EB7B9A"/>
    <w:rsid w:val="00EC235F"/>
    <w:rsid w:val="00EC28A2"/>
    <w:rsid w:val="00EC2FAD"/>
    <w:rsid w:val="00EC318C"/>
    <w:rsid w:val="00EC3532"/>
    <w:rsid w:val="00EC500C"/>
    <w:rsid w:val="00EC7E89"/>
    <w:rsid w:val="00ED0FAB"/>
    <w:rsid w:val="00ED1431"/>
    <w:rsid w:val="00ED1FB9"/>
    <w:rsid w:val="00ED2AC7"/>
    <w:rsid w:val="00ED2CE6"/>
    <w:rsid w:val="00ED2FD8"/>
    <w:rsid w:val="00ED3D42"/>
    <w:rsid w:val="00ED3EB4"/>
    <w:rsid w:val="00ED42DD"/>
    <w:rsid w:val="00ED47C0"/>
    <w:rsid w:val="00ED4E41"/>
    <w:rsid w:val="00ED5532"/>
    <w:rsid w:val="00ED6B18"/>
    <w:rsid w:val="00ED728C"/>
    <w:rsid w:val="00ED7910"/>
    <w:rsid w:val="00ED7B0C"/>
    <w:rsid w:val="00EE0427"/>
    <w:rsid w:val="00EE04C0"/>
    <w:rsid w:val="00EE135A"/>
    <w:rsid w:val="00EE2956"/>
    <w:rsid w:val="00EE2CF5"/>
    <w:rsid w:val="00EE3279"/>
    <w:rsid w:val="00EE558E"/>
    <w:rsid w:val="00EE66C5"/>
    <w:rsid w:val="00EE684D"/>
    <w:rsid w:val="00EE7044"/>
    <w:rsid w:val="00EF0EF4"/>
    <w:rsid w:val="00EF0FAE"/>
    <w:rsid w:val="00EF3598"/>
    <w:rsid w:val="00EF426C"/>
    <w:rsid w:val="00EF5F38"/>
    <w:rsid w:val="00F0032F"/>
    <w:rsid w:val="00F00B44"/>
    <w:rsid w:val="00F02CE3"/>
    <w:rsid w:val="00F030D5"/>
    <w:rsid w:val="00F052D6"/>
    <w:rsid w:val="00F10013"/>
    <w:rsid w:val="00F10370"/>
    <w:rsid w:val="00F11892"/>
    <w:rsid w:val="00F122F0"/>
    <w:rsid w:val="00F1287B"/>
    <w:rsid w:val="00F14B2A"/>
    <w:rsid w:val="00F173EF"/>
    <w:rsid w:val="00F17A7F"/>
    <w:rsid w:val="00F203B8"/>
    <w:rsid w:val="00F21734"/>
    <w:rsid w:val="00F23CDA"/>
    <w:rsid w:val="00F25687"/>
    <w:rsid w:val="00F26B33"/>
    <w:rsid w:val="00F30D95"/>
    <w:rsid w:val="00F31649"/>
    <w:rsid w:val="00F31C8F"/>
    <w:rsid w:val="00F331B4"/>
    <w:rsid w:val="00F34AAA"/>
    <w:rsid w:val="00F34CA4"/>
    <w:rsid w:val="00F36BC7"/>
    <w:rsid w:val="00F36CEF"/>
    <w:rsid w:val="00F4178C"/>
    <w:rsid w:val="00F42537"/>
    <w:rsid w:val="00F42C4A"/>
    <w:rsid w:val="00F44ED4"/>
    <w:rsid w:val="00F45438"/>
    <w:rsid w:val="00F46253"/>
    <w:rsid w:val="00F46F2B"/>
    <w:rsid w:val="00F53A09"/>
    <w:rsid w:val="00F55323"/>
    <w:rsid w:val="00F56D66"/>
    <w:rsid w:val="00F60B36"/>
    <w:rsid w:val="00F62866"/>
    <w:rsid w:val="00F62955"/>
    <w:rsid w:val="00F62CDF"/>
    <w:rsid w:val="00F66546"/>
    <w:rsid w:val="00F67989"/>
    <w:rsid w:val="00F70A8F"/>
    <w:rsid w:val="00F70E7F"/>
    <w:rsid w:val="00F72B56"/>
    <w:rsid w:val="00F72EFF"/>
    <w:rsid w:val="00F73B94"/>
    <w:rsid w:val="00F743B5"/>
    <w:rsid w:val="00F74EEF"/>
    <w:rsid w:val="00F7739D"/>
    <w:rsid w:val="00F77666"/>
    <w:rsid w:val="00F80713"/>
    <w:rsid w:val="00F821B5"/>
    <w:rsid w:val="00F8264A"/>
    <w:rsid w:val="00F82A0F"/>
    <w:rsid w:val="00F8398F"/>
    <w:rsid w:val="00F84383"/>
    <w:rsid w:val="00F8439F"/>
    <w:rsid w:val="00F84D24"/>
    <w:rsid w:val="00F85698"/>
    <w:rsid w:val="00F85B32"/>
    <w:rsid w:val="00F85CA2"/>
    <w:rsid w:val="00F90B4A"/>
    <w:rsid w:val="00F92634"/>
    <w:rsid w:val="00F92D46"/>
    <w:rsid w:val="00F940A7"/>
    <w:rsid w:val="00F94B75"/>
    <w:rsid w:val="00F94F5F"/>
    <w:rsid w:val="00F95C3E"/>
    <w:rsid w:val="00F97197"/>
    <w:rsid w:val="00F973C6"/>
    <w:rsid w:val="00FA122C"/>
    <w:rsid w:val="00FA1E51"/>
    <w:rsid w:val="00FA25D7"/>
    <w:rsid w:val="00FA2C17"/>
    <w:rsid w:val="00FA2EF4"/>
    <w:rsid w:val="00FA42D7"/>
    <w:rsid w:val="00FA4E47"/>
    <w:rsid w:val="00FA4FB1"/>
    <w:rsid w:val="00FA76D1"/>
    <w:rsid w:val="00FA7768"/>
    <w:rsid w:val="00FB28FC"/>
    <w:rsid w:val="00FB2DFC"/>
    <w:rsid w:val="00FB2EAD"/>
    <w:rsid w:val="00FB3746"/>
    <w:rsid w:val="00FB4730"/>
    <w:rsid w:val="00FB484D"/>
    <w:rsid w:val="00FB51D5"/>
    <w:rsid w:val="00FB5A76"/>
    <w:rsid w:val="00FB645B"/>
    <w:rsid w:val="00FC229E"/>
    <w:rsid w:val="00FC2CB6"/>
    <w:rsid w:val="00FC308D"/>
    <w:rsid w:val="00FC3A86"/>
    <w:rsid w:val="00FC488A"/>
    <w:rsid w:val="00FC4CF2"/>
    <w:rsid w:val="00FC58F2"/>
    <w:rsid w:val="00FD043B"/>
    <w:rsid w:val="00FD0E88"/>
    <w:rsid w:val="00FD1425"/>
    <w:rsid w:val="00FD197F"/>
    <w:rsid w:val="00FD1D57"/>
    <w:rsid w:val="00FD4B58"/>
    <w:rsid w:val="00FD5E6B"/>
    <w:rsid w:val="00FD6755"/>
    <w:rsid w:val="00FD6CC6"/>
    <w:rsid w:val="00FD6FE5"/>
    <w:rsid w:val="00FD7E1E"/>
    <w:rsid w:val="00FE1D9A"/>
    <w:rsid w:val="00FE1EFD"/>
    <w:rsid w:val="00FE2181"/>
    <w:rsid w:val="00FE2C8C"/>
    <w:rsid w:val="00FE2F7D"/>
    <w:rsid w:val="00FE3E54"/>
    <w:rsid w:val="00FE47FE"/>
    <w:rsid w:val="00FE5D77"/>
    <w:rsid w:val="00FE6C71"/>
    <w:rsid w:val="00FF27E0"/>
    <w:rsid w:val="00FF4A16"/>
    <w:rsid w:val="00FF4F3E"/>
    <w:rsid w:val="00FF69F7"/>
    <w:rsid w:val="00FF71C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D595B"/>
    <w:pPr>
      <w:spacing w:line="480" w:lineRule="auto"/>
    </w:pPr>
    <w:rPr>
      <w:sz w:val="24"/>
      <w:szCs w:val="24"/>
      <w:lang w:val="en-GB" w:eastAsia="en-US"/>
    </w:rPr>
  </w:style>
  <w:style w:type="paragraph" w:styleId="Nagwek1">
    <w:name w:val="heading 1"/>
    <w:basedOn w:val="Normalny"/>
    <w:next w:val="Normalny"/>
    <w:link w:val="Nagwek1Znak"/>
    <w:qFormat/>
    <w:rsid w:val="0049285F"/>
    <w:pPr>
      <w:keepNext/>
      <w:spacing w:before="240" w:after="60" w:line="240" w:lineRule="auto"/>
      <w:outlineLvl w:val="0"/>
    </w:pPr>
    <w:rPr>
      <w:rFonts w:ascii="Arial" w:hAnsi="Arial" w:cs="Arial"/>
      <w:b/>
      <w:bCs/>
      <w:kern w:val="32"/>
      <w:sz w:val="32"/>
      <w:szCs w:val="32"/>
    </w:rPr>
  </w:style>
  <w:style w:type="paragraph" w:styleId="Nagwek2">
    <w:name w:val="heading 2"/>
    <w:basedOn w:val="Normalny"/>
    <w:next w:val="Normalny"/>
    <w:link w:val="Nagwek2Znak"/>
    <w:qFormat/>
    <w:rsid w:val="0049285F"/>
    <w:pPr>
      <w:keepNext/>
      <w:spacing w:before="240" w:after="60" w:line="240" w:lineRule="auto"/>
      <w:outlineLvl w:val="1"/>
    </w:pPr>
    <w:rPr>
      <w:rFonts w:ascii="Arial" w:hAnsi="Arial" w:cs="Arial"/>
      <w:b/>
      <w:bCs/>
      <w:sz w:val="22"/>
      <w:szCs w:val="28"/>
    </w:rPr>
  </w:style>
  <w:style w:type="paragraph" w:styleId="Nagwek3">
    <w:name w:val="heading 3"/>
    <w:basedOn w:val="Normalny"/>
    <w:next w:val="Normalny"/>
    <w:qFormat/>
    <w:rsid w:val="0049285F"/>
    <w:pPr>
      <w:keepNext/>
      <w:spacing w:line="240" w:lineRule="auto"/>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semiHidden/>
    <w:rsid w:val="0049285F"/>
    <w:pPr>
      <w:ind w:left="720"/>
    </w:pPr>
  </w:style>
  <w:style w:type="character" w:customStyle="1" w:styleId="entity1">
    <w:name w:val="entity1"/>
    <w:basedOn w:val="Domylnaczcionkaakapitu"/>
    <w:rsid w:val="0049285F"/>
    <w:rPr>
      <w:rFonts w:ascii="Times New Roman" w:hAnsi="Times New Roman" w:cs="Times New Roman" w:hint="default"/>
    </w:rPr>
  </w:style>
  <w:style w:type="paragraph" w:customStyle="1" w:styleId="justify">
    <w:name w:val="justify"/>
    <w:basedOn w:val="Normalny"/>
    <w:rsid w:val="0049285F"/>
    <w:pPr>
      <w:spacing w:before="100" w:beforeAutospacing="1" w:after="100" w:afterAutospacing="1"/>
      <w:jc w:val="both"/>
    </w:pPr>
    <w:rPr>
      <w:rFonts w:ascii="Verdana" w:eastAsia="Arial Unicode MS" w:hAnsi="Verdana" w:cs="Arial Unicode MS"/>
      <w:sz w:val="20"/>
      <w:szCs w:val="20"/>
    </w:rPr>
  </w:style>
  <w:style w:type="paragraph" w:styleId="NormalnyWeb">
    <w:name w:val="Normal (Web)"/>
    <w:basedOn w:val="Normalny"/>
    <w:uiPriority w:val="99"/>
    <w:semiHidden/>
    <w:rsid w:val="0049285F"/>
    <w:pPr>
      <w:spacing w:before="100" w:beforeAutospacing="1" w:after="100" w:afterAutospacing="1"/>
    </w:pPr>
    <w:rPr>
      <w:rFonts w:ascii="Arial Unicode MS" w:eastAsia="Arial Unicode MS" w:hAnsi="Arial Unicode MS" w:cs="Arial Unicode MS"/>
    </w:rPr>
  </w:style>
  <w:style w:type="character" w:customStyle="1" w:styleId="smallhead">
    <w:name w:val="smallhead"/>
    <w:basedOn w:val="Domylnaczcionkaakapitu"/>
    <w:rsid w:val="0049285F"/>
  </w:style>
  <w:style w:type="character" w:styleId="Hipercze">
    <w:name w:val="Hyperlink"/>
    <w:basedOn w:val="Domylnaczcionkaakapitu"/>
    <w:semiHidden/>
    <w:rsid w:val="0049285F"/>
    <w:rPr>
      <w:color w:val="0000FF"/>
      <w:u w:val="single"/>
    </w:rPr>
  </w:style>
  <w:style w:type="paragraph" w:styleId="Nagwek">
    <w:name w:val="header"/>
    <w:basedOn w:val="Normalny"/>
    <w:rsid w:val="0049285F"/>
    <w:pPr>
      <w:tabs>
        <w:tab w:val="center" w:pos="4153"/>
        <w:tab w:val="right" w:pos="8306"/>
      </w:tabs>
    </w:pPr>
  </w:style>
  <w:style w:type="paragraph" w:styleId="Stopka">
    <w:name w:val="footer"/>
    <w:basedOn w:val="Normalny"/>
    <w:link w:val="StopkaZnak"/>
    <w:uiPriority w:val="99"/>
    <w:rsid w:val="0049285F"/>
    <w:pPr>
      <w:tabs>
        <w:tab w:val="center" w:pos="4153"/>
        <w:tab w:val="right" w:pos="8306"/>
      </w:tabs>
    </w:pPr>
  </w:style>
  <w:style w:type="character" w:customStyle="1" w:styleId="hps">
    <w:name w:val="hps"/>
    <w:basedOn w:val="Domylnaczcionkaakapitu"/>
    <w:rsid w:val="00414C73"/>
  </w:style>
  <w:style w:type="character" w:customStyle="1" w:styleId="Nagwek2Znak">
    <w:name w:val="Nagłówek 2 Znak"/>
    <w:basedOn w:val="Domylnaczcionkaakapitu"/>
    <w:link w:val="Nagwek2"/>
    <w:rsid w:val="00DD595B"/>
    <w:rPr>
      <w:rFonts w:ascii="Arial" w:hAnsi="Arial" w:cs="Arial"/>
      <w:b/>
      <w:bCs/>
      <w:sz w:val="22"/>
      <w:szCs w:val="28"/>
      <w:lang w:val="en-GB" w:eastAsia="en-US"/>
    </w:rPr>
  </w:style>
  <w:style w:type="character" w:customStyle="1" w:styleId="Nagwek1Znak">
    <w:name w:val="Nagłówek 1 Znak"/>
    <w:basedOn w:val="Domylnaczcionkaakapitu"/>
    <w:link w:val="Nagwek1"/>
    <w:rsid w:val="00E47CF5"/>
    <w:rPr>
      <w:rFonts w:ascii="Arial" w:hAnsi="Arial" w:cs="Arial"/>
      <w:b/>
      <w:bCs/>
      <w:kern w:val="32"/>
      <w:sz w:val="32"/>
      <w:szCs w:val="32"/>
      <w:lang w:val="en-GB" w:eastAsia="en-US"/>
    </w:rPr>
  </w:style>
  <w:style w:type="paragraph" w:styleId="Bibliografia">
    <w:name w:val="Bibliography"/>
    <w:basedOn w:val="Normalny"/>
    <w:next w:val="Normalny"/>
    <w:uiPriority w:val="37"/>
    <w:unhideWhenUsed/>
    <w:rsid w:val="000C2F10"/>
    <w:pPr>
      <w:spacing w:after="240" w:line="240" w:lineRule="auto"/>
      <w:ind w:left="720" w:hanging="720"/>
    </w:pPr>
  </w:style>
  <w:style w:type="paragraph" w:styleId="Tekstdymka">
    <w:name w:val="Balloon Text"/>
    <w:basedOn w:val="Normalny"/>
    <w:link w:val="TekstdymkaZnak"/>
    <w:uiPriority w:val="99"/>
    <w:semiHidden/>
    <w:unhideWhenUsed/>
    <w:rsid w:val="00FC2CB6"/>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C2CB6"/>
    <w:rPr>
      <w:rFonts w:ascii="Tahoma" w:hAnsi="Tahoma" w:cs="Tahoma"/>
      <w:sz w:val="16"/>
      <w:szCs w:val="16"/>
      <w:lang w:val="en-GB" w:eastAsia="en-US"/>
    </w:rPr>
  </w:style>
  <w:style w:type="table" w:styleId="Tabela-Siatka">
    <w:name w:val="Table Grid"/>
    <w:basedOn w:val="Standardowy"/>
    <w:uiPriority w:val="59"/>
    <w:rsid w:val="00A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530325"/>
  </w:style>
  <w:style w:type="character" w:styleId="Odwoaniedokomentarza">
    <w:name w:val="annotation reference"/>
    <w:basedOn w:val="Domylnaczcionkaakapitu"/>
    <w:uiPriority w:val="99"/>
    <w:semiHidden/>
    <w:unhideWhenUsed/>
    <w:rsid w:val="00B427BC"/>
    <w:rPr>
      <w:sz w:val="16"/>
      <w:szCs w:val="16"/>
    </w:rPr>
  </w:style>
  <w:style w:type="paragraph" w:styleId="Tekstkomentarza">
    <w:name w:val="annotation text"/>
    <w:basedOn w:val="Normalny"/>
    <w:link w:val="TekstkomentarzaZnak"/>
    <w:uiPriority w:val="99"/>
    <w:semiHidden/>
    <w:unhideWhenUsed/>
    <w:rsid w:val="00B427B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427BC"/>
    <w:rPr>
      <w:lang w:val="en-GB" w:eastAsia="en-US"/>
    </w:rPr>
  </w:style>
  <w:style w:type="paragraph" w:styleId="Tematkomentarza">
    <w:name w:val="annotation subject"/>
    <w:basedOn w:val="Tekstkomentarza"/>
    <w:next w:val="Tekstkomentarza"/>
    <w:link w:val="TematkomentarzaZnak"/>
    <w:uiPriority w:val="99"/>
    <w:semiHidden/>
    <w:unhideWhenUsed/>
    <w:rsid w:val="00B427BC"/>
    <w:rPr>
      <w:b/>
      <w:bCs/>
    </w:rPr>
  </w:style>
  <w:style w:type="character" w:customStyle="1" w:styleId="TematkomentarzaZnak">
    <w:name w:val="Temat komentarza Znak"/>
    <w:basedOn w:val="TekstkomentarzaZnak"/>
    <w:link w:val="Tematkomentarza"/>
    <w:uiPriority w:val="99"/>
    <w:semiHidden/>
    <w:rsid w:val="00B427BC"/>
    <w:rPr>
      <w:b/>
      <w:bCs/>
      <w:lang w:val="en-GB" w:eastAsia="en-US"/>
    </w:rPr>
  </w:style>
  <w:style w:type="character" w:customStyle="1" w:styleId="jrnl">
    <w:name w:val="jrnl"/>
    <w:rsid w:val="009C2A86"/>
  </w:style>
  <w:style w:type="paragraph" w:styleId="Poprawka">
    <w:name w:val="Revision"/>
    <w:hidden/>
    <w:uiPriority w:val="99"/>
    <w:semiHidden/>
    <w:rsid w:val="00FD6755"/>
    <w:rPr>
      <w:sz w:val="24"/>
      <w:szCs w:val="24"/>
      <w:lang w:val="en-GB" w:eastAsia="en-US"/>
    </w:rPr>
  </w:style>
  <w:style w:type="character" w:customStyle="1" w:styleId="maintitle">
    <w:name w:val="maintitle"/>
    <w:basedOn w:val="Domylnaczcionkaakapitu"/>
    <w:rsid w:val="00F34CA4"/>
  </w:style>
  <w:style w:type="character" w:customStyle="1" w:styleId="apple-converted-space">
    <w:name w:val="apple-converted-space"/>
    <w:basedOn w:val="Domylnaczcionkaakapitu"/>
    <w:rsid w:val="00F34CA4"/>
  </w:style>
  <w:style w:type="character" w:customStyle="1" w:styleId="StopkaZnak">
    <w:name w:val="Stopka Znak"/>
    <w:basedOn w:val="Domylnaczcionkaakapitu"/>
    <w:link w:val="Stopka"/>
    <w:uiPriority w:val="99"/>
    <w:rsid w:val="00D81D56"/>
    <w:rPr>
      <w:sz w:val="24"/>
      <w:szCs w:val="24"/>
      <w:lang w:val="en-GB" w:eastAsia="en-US"/>
    </w:rPr>
  </w:style>
  <w:style w:type="character" w:styleId="Tekstzastpczy">
    <w:name w:val="Placeholder Text"/>
    <w:basedOn w:val="Domylnaczcionkaakapitu"/>
    <w:uiPriority w:val="99"/>
    <w:semiHidden/>
    <w:rsid w:val="00F82A0F"/>
    <w:rPr>
      <w:color w:val="808080"/>
    </w:rPr>
  </w:style>
  <w:style w:type="paragraph" w:styleId="Akapitzlist">
    <w:name w:val="List Paragraph"/>
    <w:basedOn w:val="Normalny"/>
    <w:uiPriority w:val="34"/>
    <w:qFormat/>
    <w:rsid w:val="00566471"/>
    <w:pPr>
      <w:ind w:left="720"/>
      <w:contextualSpacing/>
    </w:pPr>
  </w:style>
  <w:style w:type="paragraph" w:styleId="Tekstprzypisudolnego">
    <w:name w:val="footnote text"/>
    <w:basedOn w:val="Normalny"/>
    <w:link w:val="TekstprzypisudolnegoZnak"/>
    <w:uiPriority w:val="99"/>
    <w:semiHidden/>
    <w:unhideWhenUsed/>
    <w:rsid w:val="00305E9E"/>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05E9E"/>
    <w:rPr>
      <w:lang w:val="en-GB" w:eastAsia="en-US"/>
    </w:rPr>
  </w:style>
  <w:style w:type="character" w:styleId="Odwoanieprzypisudolnego">
    <w:name w:val="footnote reference"/>
    <w:basedOn w:val="Domylnaczcionkaakapitu"/>
    <w:uiPriority w:val="99"/>
    <w:semiHidden/>
    <w:unhideWhenUsed/>
    <w:rsid w:val="00305E9E"/>
    <w:rPr>
      <w:vertAlign w:val="superscript"/>
    </w:rPr>
  </w:style>
  <w:style w:type="character" w:styleId="Odwoanieprzypisukocowego">
    <w:name w:val="endnote reference"/>
    <w:basedOn w:val="Domylnaczcionkaakapitu"/>
    <w:uiPriority w:val="99"/>
    <w:semiHidden/>
    <w:unhideWhenUsed/>
    <w:rsid w:val="00EA18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2692">
      <w:bodyDiv w:val="1"/>
      <w:marLeft w:val="0"/>
      <w:marRight w:val="0"/>
      <w:marTop w:val="0"/>
      <w:marBottom w:val="0"/>
      <w:divBdr>
        <w:top w:val="none" w:sz="0" w:space="0" w:color="auto"/>
        <w:left w:val="none" w:sz="0" w:space="0" w:color="auto"/>
        <w:bottom w:val="none" w:sz="0" w:space="0" w:color="auto"/>
        <w:right w:val="none" w:sz="0" w:space="0" w:color="auto"/>
      </w:divBdr>
      <w:divsChild>
        <w:div w:id="1855459225">
          <w:marLeft w:val="0"/>
          <w:marRight w:val="0"/>
          <w:marTop w:val="0"/>
          <w:marBottom w:val="0"/>
          <w:divBdr>
            <w:top w:val="none" w:sz="0" w:space="0" w:color="auto"/>
            <w:left w:val="none" w:sz="0" w:space="0" w:color="auto"/>
            <w:bottom w:val="none" w:sz="0" w:space="0" w:color="auto"/>
            <w:right w:val="none" w:sz="0" w:space="0" w:color="auto"/>
          </w:divBdr>
        </w:div>
        <w:div w:id="2088306055">
          <w:marLeft w:val="0"/>
          <w:marRight w:val="0"/>
          <w:marTop w:val="0"/>
          <w:marBottom w:val="0"/>
          <w:divBdr>
            <w:top w:val="none" w:sz="0" w:space="0" w:color="auto"/>
            <w:left w:val="none" w:sz="0" w:space="0" w:color="auto"/>
            <w:bottom w:val="none" w:sz="0" w:space="0" w:color="auto"/>
            <w:right w:val="none" w:sz="0" w:space="0" w:color="auto"/>
          </w:divBdr>
        </w:div>
        <w:div w:id="206138208">
          <w:marLeft w:val="0"/>
          <w:marRight w:val="0"/>
          <w:marTop w:val="0"/>
          <w:marBottom w:val="0"/>
          <w:divBdr>
            <w:top w:val="none" w:sz="0" w:space="0" w:color="auto"/>
            <w:left w:val="none" w:sz="0" w:space="0" w:color="auto"/>
            <w:bottom w:val="none" w:sz="0" w:space="0" w:color="auto"/>
            <w:right w:val="none" w:sz="0" w:space="0" w:color="auto"/>
          </w:divBdr>
        </w:div>
        <w:div w:id="1525245459">
          <w:marLeft w:val="0"/>
          <w:marRight w:val="0"/>
          <w:marTop w:val="0"/>
          <w:marBottom w:val="0"/>
          <w:divBdr>
            <w:top w:val="none" w:sz="0" w:space="0" w:color="auto"/>
            <w:left w:val="none" w:sz="0" w:space="0" w:color="auto"/>
            <w:bottom w:val="none" w:sz="0" w:space="0" w:color="auto"/>
            <w:right w:val="none" w:sz="0" w:space="0" w:color="auto"/>
          </w:divBdr>
        </w:div>
        <w:div w:id="2109498011">
          <w:marLeft w:val="0"/>
          <w:marRight w:val="0"/>
          <w:marTop w:val="0"/>
          <w:marBottom w:val="0"/>
          <w:divBdr>
            <w:top w:val="none" w:sz="0" w:space="0" w:color="auto"/>
            <w:left w:val="none" w:sz="0" w:space="0" w:color="auto"/>
            <w:bottom w:val="none" w:sz="0" w:space="0" w:color="auto"/>
            <w:right w:val="none" w:sz="0" w:space="0" w:color="auto"/>
          </w:divBdr>
        </w:div>
        <w:div w:id="2062362693">
          <w:marLeft w:val="0"/>
          <w:marRight w:val="0"/>
          <w:marTop w:val="0"/>
          <w:marBottom w:val="0"/>
          <w:divBdr>
            <w:top w:val="none" w:sz="0" w:space="0" w:color="auto"/>
            <w:left w:val="none" w:sz="0" w:space="0" w:color="auto"/>
            <w:bottom w:val="none" w:sz="0" w:space="0" w:color="auto"/>
            <w:right w:val="none" w:sz="0" w:space="0" w:color="auto"/>
          </w:divBdr>
        </w:div>
        <w:div w:id="2023507217">
          <w:marLeft w:val="0"/>
          <w:marRight w:val="0"/>
          <w:marTop w:val="0"/>
          <w:marBottom w:val="0"/>
          <w:divBdr>
            <w:top w:val="none" w:sz="0" w:space="0" w:color="auto"/>
            <w:left w:val="none" w:sz="0" w:space="0" w:color="auto"/>
            <w:bottom w:val="none" w:sz="0" w:space="0" w:color="auto"/>
            <w:right w:val="none" w:sz="0" w:space="0" w:color="auto"/>
          </w:divBdr>
        </w:div>
        <w:div w:id="703291897">
          <w:marLeft w:val="0"/>
          <w:marRight w:val="0"/>
          <w:marTop w:val="0"/>
          <w:marBottom w:val="0"/>
          <w:divBdr>
            <w:top w:val="none" w:sz="0" w:space="0" w:color="auto"/>
            <w:left w:val="none" w:sz="0" w:space="0" w:color="auto"/>
            <w:bottom w:val="none" w:sz="0" w:space="0" w:color="auto"/>
            <w:right w:val="none" w:sz="0" w:space="0" w:color="auto"/>
          </w:divBdr>
        </w:div>
        <w:div w:id="1013797554">
          <w:marLeft w:val="0"/>
          <w:marRight w:val="0"/>
          <w:marTop w:val="0"/>
          <w:marBottom w:val="0"/>
          <w:divBdr>
            <w:top w:val="none" w:sz="0" w:space="0" w:color="auto"/>
            <w:left w:val="none" w:sz="0" w:space="0" w:color="auto"/>
            <w:bottom w:val="none" w:sz="0" w:space="0" w:color="auto"/>
            <w:right w:val="none" w:sz="0" w:space="0" w:color="auto"/>
          </w:divBdr>
        </w:div>
        <w:div w:id="310602364">
          <w:marLeft w:val="0"/>
          <w:marRight w:val="0"/>
          <w:marTop w:val="0"/>
          <w:marBottom w:val="0"/>
          <w:divBdr>
            <w:top w:val="none" w:sz="0" w:space="0" w:color="auto"/>
            <w:left w:val="none" w:sz="0" w:space="0" w:color="auto"/>
            <w:bottom w:val="none" w:sz="0" w:space="0" w:color="auto"/>
            <w:right w:val="none" w:sz="0" w:space="0" w:color="auto"/>
          </w:divBdr>
        </w:div>
        <w:div w:id="774325092">
          <w:marLeft w:val="0"/>
          <w:marRight w:val="0"/>
          <w:marTop w:val="0"/>
          <w:marBottom w:val="0"/>
          <w:divBdr>
            <w:top w:val="none" w:sz="0" w:space="0" w:color="auto"/>
            <w:left w:val="none" w:sz="0" w:space="0" w:color="auto"/>
            <w:bottom w:val="none" w:sz="0" w:space="0" w:color="auto"/>
            <w:right w:val="none" w:sz="0" w:space="0" w:color="auto"/>
          </w:divBdr>
        </w:div>
        <w:div w:id="2135362167">
          <w:marLeft w:val="0"/>
          <w:marRight w:val="0"/>
          <w:marTop w:val="0"/>
          <w:marBottom w:val="0"/>
          <w:divBdr>
            <w:top w:val="none" w:sz="0" w:space="0" w:color="auto"/>
            <w:left w:val="none" w:sz="0" w:space="0" w:color="auto"/>
            <w:bottom w:val="none" w:sz="0" w:space="0" w:color="auto"/>
            <w:right w:val="none" w:sz="0" w:space="0" w:color="auto"/>
          </w:divBdr>
        </w:div>
      </w:divsChild>
    </w:div>
    <w:div w:id="70856415">
      <w:bodyDiv w:val="1"/>
      <w:marLeft w:val="0"/>
      <w:marRight w:val="0"/>
      <w:marTop w:val="0"/>
      <w:marBottom w:val="0"/>
      <w:divBdr>
        <w:top w:val="none" w:sz="0" w:space="0" w:color="auto"/>
        <w:left w:val="none" w:sz="0" w:space="0" w:color="auto"/>
        <w:bottom w:val="none" w:sz="0" w:space="0" w:color="auto"/>
        <w:right w:val="none" w:sz="0" w:space="0" w:color="auto"/>
      </w:divBdr>
      <w:divsChild>
        <w:div w:id="866791896">
          <w:marLeft w:val="0"/>
          <w:marRight w:val="0"/>
          <w:marTop w:val="0"/>
          <w:marBottom w:val="0"/>
          <w:divBdr>
            <w:top w:val="none" w:sz="0" w:space="0" w:color="auto"/>
            <w:left w:val="none" w:sz="0" w:space="0" w:color="auto"/>
            <w:bottom w:val="none" w:sz="0" w:space="0" w:color="auto"/>
            <w:right w:val="none" w:sz="0" w:space="0" w:color="auto"/>
          </w:divBdr>
        </w:div>
        <w:div w:id="869608457">
          <w:marLeft w:val="0"/>
          <w:marRight w:val="0"/>
          <w:marTop w:val="0"/>
          <w:marBottom w:val="0"/>
          <w:divBdr>
            <w:top w:val="none" w:sz="0" w:space="0" w:color="auto"/>
            <w:left w:val="none" w:sz="0" w:space="0" w:color="auto"/>
            <w:bottom w:val="none" w:sz="0" w:space="0" w:color="auto"/>
            <w:right w:val="none" w:sz="0" w:space="0" w:color="auto"/>
          </w:divBdr>
        </w:div>
        <w:div w:id="1013460773">
          <w:marLeft w:val="0"/>
          <w:marRight w:val="0"/>
          <w:marTop w:val="0"/>
          <w:marBottom w:val="0"/>
          <w:divBdr>
            <w:top w:val="none" w:sz="0" w:space="0" w:color="auto"/>
            <w:left w:val="none" w:sz="0" w:space="0" w:color="auto"/>
            <w:bottom w:val="none" w:sz="0" w:space="0" w:color="auto"/>
            <w:right w:val="none" w:sz="0" w:space="0" w:color="auto"/>
          </w:divBdr>
        </w:div>
        <w:div w:id="1386560233">
          <w:marLeft w:val="0"/>
          <w:marRight w:val="0"/>
          <w:marTop w:val="0"/>
          <w:marBottom w:val="0"/>
          <w:divBdr>
            <w:top w:val="none" w:sz="0" w:space="0" w:color="auto"/>
            <w:left w:val="none" w:sz="0" w:space="0" w:color="auto"/>
            <w:bottom w:val="none" w:sz="0" w:space="0" w:color="auto"/>
            <w:right w:val="none" w:sz="0" w:space="0" w:color="auto"/>
          </w:divBdr>
        </w:div>
        <w:div w:id="1612862304">
          <w:marLeft w:val="0"/>
          <w:marRight w:val="0"/>
          <w:marTop w:val="0"/>
          <w:marBottom w:val="0"/>
          <w:divBdr>
            <w:top w:val="none" w:sz="0" w:space="0" w:color="auto"/>
            <w:left w:val="none" w:sz="0" w:space="0" w:color="auto"/>
            <w:bottom w:val="none" w:sz="0" w:space="0" w:color="auto"/>
            <w:right w:val="none" w:sz="0" w:space="0" w:color="auto"/>
          </w:divBdr>
        </w:div>
      </w:divsChild>
    </w:div>
    <w:div w:id="148864393">
      <w:bodyDiv w:val="1"/>
      <w:marLeft w:val="0"/>
      <w:marRight w:val="0"/>
      <w:marTop w:val="0"/>
      <w:marBottom w:val="0"/>
      <w:divBdr>
        <w:top w:val="none" w:sz="0" w:space="0" w:color="auto"/>
        <w:left w:val="none" w:sz="0" w:space="0" w:color="auto"/>
        <w:bottom w:val="none" w:sz="0" w:space="0" w:color="auto"/>
        <w:right w:val="none" w:sz="0" w:space="0" w:color="auto"/>
      </w:divBdr>
    </w:div>
    <w:div w:id="174619130">
      <w:bodyDiv w:val="1"/>
      <w:marLeft w:val="0"/>
      <w:marRight w:val="0"/>
      <w:marTop w:val="0"/>
      <w:marBottom w:val="0"/>
      <w:divBdr>
        <w:top w:val="none" w:sz="0" w:space="0" w:color="auto"/>
        <w:left w:val="none" w:sz="0" w:space="0" w:color="auto"/>
        <w:bottom w:val="none" w:sz="0" w:space="0" w:color="auto"/>
        <w:right w:val="none" w:sz="0" w:space="0" w:color="auto"/>
      </w:divBdr>
    </w:div>
    <w:div w:id="267198805">
      <w:bodyDiv w:val="1"/>
      <w:marLeft w:val="0"/>
      <w:marRight w:val="0"/>
      <w:marTop w:val="0"/>
      <w:marBottom w:val="0"/>
      <w:divBdr>
        <w:top w:val="none" w:sz="0" w:space="0" w:color="auto"/>
        <w:left w:val="none" w:sz="0" w:space="0" w:color="auto"/>
        <w:bottom w:val="none" w:sz="0" w:space="0" w:color="auto"/>
        <w:right w:val="none" w:sz="0" w:space="0" w:color="auto"/>
      </w:divBdr>
      <w:divsChild>
        <w:div w:id="1650402074">
          <w:marLeft w:val="0"/>
          <w:marRight w:val="0"/>
          <w:marTop w:val="0"/>
          <w:marBottom w:val="0"/>
          <w:divBdr>
            <w:top w:val="none" w:sz="0" w:space="0" w:color="auto"/>
            <w:left w:val="none" w:sz="0" w:space="0" w:color="auto"/>
            <w:bottom w:val="none" w:sz="0" w:space="0" w:color="auto"/>
            <w:right w:val="none" w:sz="0" w:space="0" w:color="auto"/>
          </w:divBdr>
        </w:div>
        <w:div w:id="474221446">
          <w:marLeft w:val="0"/>
          <w:marRight w:val="0"/>
          <w:marTop w:val="0"/>
          <w:marBottom w:val="0"/>
          <w:divBdr>
            <w:top w:val="none" w:sz="0" w:space="0" w:color="auto"/>
            <w:left w:val="none" w:sz="0" w:space="0" w:color="auto"/>
            <w:bottom w:val="none" w:sz="0" w:space="0" w:color="auto"/>
            <w:right w:val="none" w:sz="0" w:space="0" w:color="auto"/>
          </w:divBdr>
        </w:div>
        <w:div w:id="791556765">
          <w:marLeft w:val="0"/>
          <w:marRight w:val="0"/>
          <w:marTop w:val="0"/>
          <w:marBottom w:val="0"/>
          <w:divBdr>
            <w:top w:val="none" w:sz="0" w:space="0" w:color="auto"/>
            <w:left w:val="none" w:sz="0" w:space="0" w:color="auto"/>
            <w:bottom w:val="none" w:sz="0" w:space="0" w:color="auto"/>
            <w:right w:val="none" w:sz="0" w:space="0" w:color="auto"/>
          </w:divBdr>
        </w:div>
        <w:div w:id="1157653084">
          <w:marLeft w:val="0"/>
          <w:marRight w:val="0"/>
          <w:marTop w:val="0"/>
          <w:marBottom w:val="0"/>
          <w:divBdr>
            <w:top w:val="none" w:sz="0" w:space="0" w:color="auto"/>
            <w:left w:val="none" w:sz="0" w:space="0" w:color="auto"/>
            <w:bottom w:val="none" w:sz="0" w:space="0" w:color="auto"/>
            <w:right w:val="none" w:sz="0" w:space="0" w:color="auto"/>
          </w:divBdr>
        </w:div>
        <w:div w:id="2121795289">
          <w:marLeft w:val="0"/>
          <w:marRight w:val="0"/>
          <w:marTop w:val="0"/>
          <w:marBottom w:val="0"/>
          <w:divBdr>
            <w:top w:val="none" w:sz="0" w:space="0" w:color="auto"/>
            <w:left w:val="none" w:sz="0" w:space="0" w:color="auto"/>
            <w:bottom w:val="none" w:sz="0" w:space="0" w:color="auto"/>
            <w:right w:val="none" w:sz="0" w:space="0" w:color="auto"/>
          </w:divBdr>
        </w:div>
        <w:div w:id="704991136">
          <w:marLeft w:val="0"/>
          <w:marRight w:val="0"/>
          <w:marTop w:val="0"/>
          <w:marBottom w:val="0"/>
          <w:divBdr>
            <w:top w:val="none" w:sz="0" w:space="0" w:color="auto"/>
            <w:left w:val="none" w:sz="0" w:space="0" w:color="auto"/>
            <w:bottom w:val="none" w:sz="0" w:space="0" w:color="auto"/>
            <w:right w:val="none" w:sz="0" w:space="0" w:color="auto"/>
          </w:divBdr>
        </w:div>
        <w:div w:id="1173686679">
          <w:marLeft w:val="0"/>
          <w:marRight w:val="0"/>
          <w:marTop w:val="0"/>
          <w:marBottom w:val="0"/>
          <w:divBdr>
            <w:top w:val="none" w:sz="0" w:space="0" w:color="auto"/>
            <w:left w:val="none" w:sz="0" w:space="0" w:color="auto"/>
            <w:bottom w:val="none" w:sz="0" w:space="0" w:color="auto"/>
            <w:right w:val="none" w:sz="0" w:space="0" w:color="auto"/>
          </w:divBdr>
        </w:div>
        <w:div w:id="1676422422">
          <w:marLeft w:val="0"/>
          <w:marRight w:val="0"/>
          <w:marTop w:val="0"/>
          <w:marBottom w:val="0"/>
          <w:divBdr>
            <w:top w:val="none" w:sz="0" w:space="0" w:color="auto"/>
            <w:left w:val="none" w:sz="0" w:space="0" w:color="auto"/>
            <w:bottom w:val="none" w:sz="0" w:space="0" w:color="auto"/>
            <w:right w:val="none" w:sz="0" w:space="0" w:color="auto"/>
          </w:divBdr>
        </w:div>
        <w:div w:id="746343342">
          <w:marLeft w:val="0"/>
          <w:marRight w:val="0"/>
          <w:marTop w:val="0"/>
          <w:marBottom w:val="0"/>
          <w:divBdr>
            <w:top w:val="none" w:sz="0" w:space="0" w:color="auto"/>
            <w:left w:val="none" w:sz="0" w:space="0" w:color="auto"/>
            <w:bottom w:val="none" w:sz="0" w:space="0" w:color="auto"/>
            <w:right w:val="none" w:sz="0" w:space="0" w:color="auto"/>
          </w:divBdr>
        </w:div>
        <w:div w:id="1672489828">
          <w:marLeft w:val="0"/>
          <w:marRight w:val="0"/>
          <w:marTop w:val="0"/>
          <w:marBottom w:val="0"/>
          <w:divBdr>
            <w:top w:val="none" w:sz="0" w:space="0" w:color="auto"/>
            <w:left w:val="none" w:sz="0" w:space="0" w:color="auto"/>
            <w:bottom w:val="none" w:sz="0" w:space="0" w:color="auto"/>
            <w:right w:val="none" w:sz="0" w:space="0" w:color="auto"/>
          </w:divBdr>
        </w:div>
        <w:div w:id="715929403">
          <w:marLeft w:val="0"/>
          <w:marRight w:val="0"/>
          <w:marTop w:val="0"/>
          <w:marBottom w:val="0"/>
          <w:divBdr>
            <w:top w:val="none" w:sz="0" w:space="0" w:color="auto"/>
            <w:left w:val="none" w:sz="0" w:space="0" w:color="auto"/>
            <w:bottom w:val="none" w:sz="0" w:space="0" w:color="auto"/>
            <w:right w:val="none" w:sz="0" w:space="0" w:color="auto"/>
          </w:divBdr>
        </w:div>
        <w:div w:id="1537355066">
          <w:marLeft w:val="0"/>
          <w:marRight w:val="0"/>
          <w:marTop w:val="0"/>
          <w:marBottom w:val="0"/>
          <w:divBdr>
            <w:top w:val="none" w:sz="0" w:space="0" w:color="auto"/>
            <w:left w:val="none" w:sz="0" w:space="0" w:color="auto"/>
            <w:bottom w:val="none" w:sz="0" w:space="0" w:color="auto"/>
            <w:right w:val="none" w:sz="0" w:space="0" w:color="auto"/>
          </w:divBdr>
        </w:div>
      </w:divsChild>
    </w:div>
    <w:div w:id="383649328">
      <w:bodyDiv w:val="1"/>
      <w:marLeft w:val="0"/>
      <w:marRight w:val="0"/>
      <w:marTop w:val="0"/>
      <w:marBottom w:val="0"/>
      <w:divBdr>
        <w:top w:val="none" w:sz="0" w:space="0" w:color="auto"/>
        <w:left w:val="none" w:sz="0" w:space="0" w:color="auto"/>
        <w:bottom w:val="none" w:sz="0" w:space="0" w:color="auto"/>
        <w:right w:val="none" w:sz="0" w:space="0" w:color="auto"/>
      </w:divBdr>
    </w:div>
    <w:div w:id="438530373">
      <w:bodyDiv w:val="1"/>
      <w:marLeft w:val="0"/>
      <w:marRight w:val="0"/>
      <w:marTop w:val="0"/>
      <w:marBottom w:val="0"/>
      <w:divBdr>
        <w:top w:val="none" w:sz="0" w:space="0" w:color="auto"/>
        <w:left w:val="none" w:sz="0" w:space="0" w:color="auto"/>
        <w:bottom w:val="none" w:sz="0" w:space="0" w:color="auto"/>
        <w:right w:val="none" w:sz="0" w:space="0" w:color="auto"/>
      </w:divBdr>
    </w:div>
    <w:div w:id="470952017">
      <w:bodyDiv w:val="1"/>
      <w:marLeft w:val="0"/>
      <w:marRight w:val="0"/>
      <w:marTop w:val="0"/>
      <w:marBottom w:val="0"/>
      <w:divBdr>
        <w:top w:val="none" w:sz="0" w:space="0" w:color="auto"/>
        <w:left w:val="none" w:sz="0" w:space="0" w:color="auto"/>
        <w:bottom w:val="none" w:sz="0" w:space="0" w:color="auto"/>
        <w:right w:val="none" w:sz="0" w:space="0" w:color="auto"/>
      </w:divBdr>
    </w:div>
    <w:div w:id="625547443">
      <w:bodyDiv w:val="1"/>
      <w:marLeft w:val="0"/>
      <w:marRight w:val="0"/>
      <w:marTop w:val="0"/>
      <w:marBottom w:val="0"/>
      <w:divBdr>
        <w:top w:val="none" w:sz="0" w:space="0" w:color="auto"/>
        <w:left w:val="none" w:sz="0" w:space="0" w:color="auto"/>
        <w:bottom w:val="none" w:sz="0" w:space="0" w:color="auto"/>
        <w:right w:val="none" w:sz="0" w:space="0" w:color="auto"/>
      </w:divBdr>
      <w:divsChild>
        <w:div w:id="170997952">
          <w:marLeft w:val="0"/>
          <w:marRight w:val="0"/>
          <w:marTop w:val="0"/>
          <w:marBottom w:val="0"/>
          <w:divBdr>
            <w:top w:val="none" w:sz="0" w:space="0" w:color="auto"/>
            <w:left w:val="none" w:sz="0" w:space="0" w:color="auto"/>
            <w:bottom w:val="none" w:sz="0" w:space="0" w:color="auto"/>
            <w:right w:val="none" w:sz="0" w:space="0" w:color="auto"/>
          </w:divBdr>
        </w:div>
        <w:div w:id="240989200">
          <w:marLeft w:val="0"/>
          <w:marRight w:val="0"/>
          <w:marTop w:val="0"/>
          <w:marBottom w:val="0"/>
          <w:divBdr>
            <w:top w:val="none" w:sz="0" w:space="0" w:color="auto"/>
            <w:left w:val="none" w:sz="0" w:space="0" w:color="auto"/>
            <w:bottom w:val="none" w:sz="0" w:space="0" w:color="auto"/>
            <w:right w:val="none" w:sz="0" w:space="0" w:color="auto"/>
          </w:divBdr>
        </w:div>
        <w:div w:id="275135205">
          <w:marLeft w:val="0"/>
          <w:marRight w:val="0"/>
          <w:marTop w:val="0"/>
          <w:marBottom w:val="0"/>
          <w:divBdr>
            <w:top w:val="none" w:sz="0" w:space="0" w:color="auto"/>
            <w:left w:val="none" w:sz="0" w:space="0" w:color="auto"/>
            <w:bottom w:val="none" w:sz="0" w:space="0" w:color="auto"/>
            <w:right w:val="none" w:sz="0" w:space="0" w:color="auto"/>
          </w:divBdr>
        </w:div>
        <w:div w:id="302777150">
          <w:marLeft w:val="0"/>
          <w:marRight w:val="0"/>
          <w:marTop w:val="0"/>
          <w:marBottom w:val="0"/>
          <w:divBdr>
            <w:top w:val="none" w:sz="0" w:space="0" w:color="auto"/>
            <w:left w:val="none" w:sz="0" w:space="0" w:color="auto"/>
            <w:bottom w:val="none" w:sz="0" w:space="0" w:color="auto"/>
            <w:right w:val="none" w:sz="0" w:space="0" w:color="auto"/>
          </w:divBdr>
        </w:div>
        <w:div w:id="555164308">
          <w:marLeft w:val="0"/>
          <w:marRight w:val="0"/>
          <w:marTop w:val="0"/>
          <w:marBottom w:val="0"/>
          <w:divBdr>
            <w:top w:val="none" w:sz="0" w:space="0" w:color="auto"/>
            <w:left w:val="none" w:sz="0" w:space="0" w:color="auto"/>
            <w:bottom w:val="none" w:sz="0" w:space="0" w:color="auto"/>
            <w:right w:val="none" w:sz="0" w:space="0" w:color="auto"/>
          </w:divBdr>
        </w:div>
        <w:div w:id="555555654">
          <w:marLeft w:val="0"/>
          <w:marRight w:val="0"/>
          <w:marTop w:val="0"/>
          <w:marBottom w:val="0"/>
          <w:divBdr>
            <w:top w:val="none" w:sz="0" w:space="0" w:color="auto"/>
            <w:left w:val="none" w:sz="0" w:space="0" w:color="auto"/>
            <w:bottom w:val="none" w:sz="0" w:space="0" w:color="auto"/>
            <w:right w:val="none" w:sz="0" w:space="0" w:color="auto"/>
          </w:divBdr>
        </w:div>
        <w:div w:id="641276452">
          <w:marLeft w:val="0"/>
          <w:marRight w:val="0"/>
          <w:marTop w:val="0"/>
          <w:marBottom w:val="0"/>
          <w:divBdr>
            <w:top w:val="none" w:sz="0" w:space="0" w:color="auto"/>
            <w:left w:val="none" w:sz="0" w:space="0" w:color="auto"/>
            <w:bottom w:val="none" w:sz="0" w:space="0" w:color="auto"/>
            <w:right w:val="none" w:sz="0" w:space="0" w:color="auto"/>
          </w:divBdr>
        </w:div>
        <w:div w:id="646402569">
          <w:marLeft w:val="0"/>
          <w:marRight w:val="0"/>
          <w:marTop w:val="0"/>
          <w:marBottom w:val="0"/>
          <w:divBdr>
            <w:top w:val="none" w:sz="0" w:space="0" w:color="auto"/>
            <w:left w:val="none" w:sz="0" w:space="0" w:color="auto"/>
            <w:bottom w:val="none" w:sz="0" w:space="0" w:color="auto"/>
            <w:right w:val="none" w:sz="0" w:space="0" w:color="auto"/>
          </w:divBdr>
        </w:div>
        <w:div w:id="889343542">
          <w:marLeft w:val="0"/>
          <w:marRight w:val="0"/>
          <w:marTop w:val="0"/>
          <w:marBottom w:val="0"/>
          <w:divBdr>
            <w:top w:val="none" w:sz="0" w:space="0" w:color="auto"/>
            <w:left w:val="none" w:sz="0" w:space="0" w:color="auto"/>
            <w:bottom w:val="none" w:sz="0" w:space="0" w:color="auto"/>
            <w:right w:val="none" w:sz="0" w:space="0" w:color="auto"/>
          </w:divBdr>
        </w:div>
        <w:div w:id="911698265">
          <w:marLeft w:val="0"/>
          <w:marRight w:val="0"/>
          <w:marTop w:val="0"/>
          <w:marBottom w:val="0"/>
          <w:divBdr>
            <w:top w:val="none" w:sz="0" w:space="0" w:color="auto"/>
            <w:left w:val="none" w:sz="0" w:space="0" w:color="auto"/>
            <w:bottom w:val="none" w:sz="0" w:space="0" w:color="auto"/>
            <w:right w:val="none" w:sz="0" w:space="0" w:color="auto"/>
          </w:divBdr>
        </w:div>
        <w:div w:id="1051418586">
          <w:marLeft w:val="0"/>
          <w:marRight w:val="0"/>
          <w:marTop w:val="0"/>
          <w:marBottom w:val="0"/>
          <w:divBdr>
            <w:top w:val="none" w:sz="0" w:space="0" w:color="auto"/>
            <w:left w:val="none" w:sz="0" w:space="0" w:color="auto"/>
            <w:bottom w:val="none" w:sz="0" w:space="0" w:color="auto"/>
            <w:right w:val="none" w:sz="0" w:space="0" w:color="auto"/>
          </w:divBdr>
        </w:div>
        <w:div w:id="1149788094">
          <w:marLeft w:val="0"/>
          <w:marRight w:val="0"/>
          <w:marTop w:val="0"/>
          <w:marBottom w:val="0"/>
          <w:divBdr>
            <w:top w:val="none" w:sz="0" w:space="0" w:color="auto"/>
            <w:left w:val="none" w:sz="0" w:space="0" w:color="auto"/>
            <w:bottom w:val="none" w:sz="0" w:space="0" w:color="auto"/>
            <w:right w:val="none" w:sz="0" w:space="0" w:color="auto"/>
          </w:divBdr>
        </w:div>
        <w:div w:id="1159077854">
          <w:marLeft w:val="0"/>
          <w:marRight w:val="0"/>
          <w:marTop w:val="0"/>
          <w:marBottom w:val="0"/>
          <w:divBdr>
            <w:top w:val="none" w:sz="0" w:space="0" w:color="auto"/>
            <w:left w:val="none" w:sz="0" w:space="0" w:color="auto"/>
            <w:bottom w:val="none" w:sz="0" w:space="0" w:color="auto"/>
            <w:right w:val="none" w:sz="0" w:space="0" w:color="auto"/>
          </w:divBdr>
        </w:div>
        <w:div w:id="1556283617">
          <w:marLeft w:val="0"/>
          <w:marRight w:val="0"/>
          <w:marTop w:val="0"/>
          <w:marBottom w:val="0"/>
          <w:divBdr>
            <w:top w:val="none" w:sz="0" w:space="0" w:color="auto"/>
            <w:left w:val="none" w:sz="0" w:space="0" w:color="auto"/>
            <w:bottom w:val="none" w:sz="0" w:space="0" w:color="auto"/>
            <w:right w:val="none" w:sz="0" w:space="0" w:color="auto"/>
          </w:divBdr>
        </w:div>
        <w:div w:id="1597204104">
          <w:marLeft w:val="0"/>
          <w:marRight w:val="0"/>
          <w:marTop w:val="0"/>
          <w:marBottom w:val="0"/>
          <w:divBdr>
            <w:top w:val="none" w:sz="0" w:space="0" w:color="auto"/>
            <w:left w:val="none" w:sz="0" w:space="0" w:color="auto"/>
            <w:bottom w:val="none" w:sz="0" w:space="0" w:color="auto"/>
            <w:right w:val="none" w:sz="0" w:space="0" w:color="auto"/>
          </w:divBdr>
        </w:div>
        <w:div w:id="1693798804">
          <w:marLeft w:val="0"/>
          <w:marRight w:val="0"/>
          <w:marTop w:val="0"/>
          <w:marBottom w:val="0"/>
          <w:divBdr>
            <w:top w:val="none" w:sz="0" w:space="0" w:color="auto"/>
            <w:left w:val="none" w:sz="0" w:space="0" w:color="auto"/>
            <w:bottom w:val="none" w:sz="0" w:space="0" w:color="auto"/>
            <w:right w:val="none" w:sz="0" w:space="0" w:color="auto"/>
          </w:divBdr>
        </w:div>
        <w:div w:id="1754400265">
          <w:marLeft w:val="0"/>
          <w:marRight w:val="0"/>
          <w:marTop w:val="0"/>
          <w:marBottom w:val="0"/>
          <w:divBdr>
            <w:top w:val="none" w:sz="0" w:space="0" w:color="auto"/>
            <w:left w:val="none" w:sz="0" w:space="0" w:color="auto"/>
            <w:bottom w:val="none" w:sz="0" w:space="0" w:color="auto"/>
            <w:right w:val="none" w:sz="0" w:space="0" w:color="auto"/>
          </w:divBdr>
        </w:div>
        <w:div w:id="1822503967">
          <w:marLeft w:val="0"/>
          <w:marRight w:val="0"/>
          <w:marTop w:val="0"/>
          <w:marBottom w:val="0"/>
          <w:divBdr>
            <w:top w:val="none" w:sz="0" w:space="0" w:color="auto"/>
            <w:left w:val="none" w:sz="0" w:space="0" w:color="auto"/>
            <w:bottom w:val="none" w:sz="0" w:space="0" w:color="auto"/>
            <w:right w:val="none" w:sz="0" w:space="0" w:color="auto"/>
          </w:divBdr>
        </w:div>
        <w:div w:id="1997412019">
          <w:marLeft w:val="0"/>
          <w:marRight w:val="0"/>
          <w:marTop w:val="0"/>
          <w:marBottom w:val="0"/>
          <w:divBdr>
            <w:top w:val="none" w:sz="0" w:space="0" w:color="auto"/>
            <w:left w:val="none" w:sz="0" w:space="0" w:color="auto"/>
            <w:bottom w:val="none" w:sz="0" w:space="0" w:color="auto"/>
            <w:right w:val="none" w:sz="0" w:space="0" w:color="auto"/>
          </w:divBdr>
        </w:div>
      </w:divsChild>
    </w:div>
    <w:div w:id="678120216">
      <w:bodyDiv w:val="1"/>
      <w:marLeft w:val="0"/>
      <w:marRight w:val="0"/>
      <w:marTop w:val="0"/>
      <w:marBottom w:val="0"/>
      <w:divBdr>
        <w:top w:val="none" w:sz="0" w:space="0" w:color="auto"/>
        <w:left w:val="none" w:sz="0" w:space="0" w:color="auto"/>
        <w:bottom w:val="none" w:sz="0" w:space="0" w:color="auto"/>
        <w:right w:val="none" w:sz="0" w:space="0" w:color="auto"/>
      </w:divBdr>
    </w:div>
    <w:div w:id="748772492">
      <w:bodyDiv w:val="1"/>
      <w:marLeft w:val="0"/>
      <w:marRight w:val="0"/>
      <w:marTop w:val="0"/>
      <w:marBottom w:val="0"/>
      <w:divBdr>
        <w:top w:val="none" w:sz="0" w:space="0" w:color="auto"/>
        <w:left w:val="none" w:sz="0" w:space="0" w:color="auto"/>
        <w:bottom w:val="none" w:sz="0" w:space="0" w:color="auto"/>
        <w:right w:val="none" w:sz="0" w:space="0" w:color="auto"/>
      </w:divBdr>
    </w:div>
    <w:div w:id="932711773">
      <w:bodyDiv w:val="1"/>
      <w:marLeft w:val="0"/>
      <w:marRight w:val="0"/>
      <w:marTop w:val="0"/>
      <w:marBottom w:val="0"/>
      <w:divBdr>
        <w:top w:val="none" w:sz="0" w:space="0" w:color="auto"/>
        <w:left w:val="none" w:sz="0" w:space="0" w:color="auto"/>
        <w:bottom w:val="none" w:sz="0" w:space="0" w:color="auto"/>
        <w:right w:val="none" w:sz="0" w:space="0" w:color="auto"/>
      </w:divBdr>
      <w:divsChild>
        <w:div w:id="1215968089">
          <w:marLeft w:val="0"/>
          <w:marRight w:val="0"/>
          <w:marTop w:val="0"/>
          <w:marBottom w:val="0"/>
          <w:divBdr>
            <w:top w:val="none" w:sz="0" w:space="0" w:color="auto"/>
            <w:left w:val="none" w:sz="0" w:space="0" w:color="auto"/>
            <w:bottom w:val="none" w:sz="0" w:space="0" w:color="auto"/>
            <w:right w:val="none" w:sz="0" w:space="0" w:color="auto"/>
          </w:divBdr>
        </w:div>
        <w:div w:id="1947228288">
          <w:marLeft w:val="0"/>
          <w:marRight w:val="0"/>
          <w:marTop w:val="0"/>
          <w:marBottom w:val="0"/>
          <w:divBdr>
            <w:top w:val="none" w:sz="0" w:space="0" w:color="auto"/>
            <w:left w:val="none" w:sz="0" w:space="0" w:color="auto"/>
            <w:bottom w:val="none" w:sz="0" w:space="0" w:color="auto"/>
            <w:right w:val="none" w:sz="0" w:space="0" w:color="auto"/>
          </w:divBdr>
        </w:div>
      </w:divsChild>
    </w:div>
    <w:div w:id="1052996521">
      <w:bodyDiv w:val="1"/>
      <w:marLeft w:val="0"/>
      <w:marRight w:val="0"/>
      <w:marTop w:val="0"/>
      <w:marBottom w:val="0"/>
      <w:divBdr>
        <w:top w:val="none" w:sz="0" w:space="0" w:color="auto"/>
        <w:left w:val="none" w:sz="0" w:space="0" w:color="auto"/>
        <w:bottom w:val="none" w:sz="0" w:space="0" w:color="auto"/>
        <w:right w:val="none" w:sz="0" w:space="0" w:color="auto"/>
      </w:divBdr>
      <w:divsChild>
        <w:div w:id="275059913">
          <w:marLeft w:val="0"/>
          <w:marRight w:val="0"/>
          <w:marTop w:val="0"/>
          <w:marBottom w:val="0"/>
          <w:divBdr>
            <w:top w:val="none" w:sz="0" w:space="0" w:color="auto"/>
            <w:left w:val="none" w:sz="0" w:space="0" w:color="auto"/>
            <w:bottom w:val="none" w:sz="0" w:space="0" w:color="auto"/>
            <w:right w:val="none" w:sz="0" w:space="0" w:color="auto"/>
          </w:divBdr>
        </w:div>
        <w:div w:id="1836454775">
          <w:marLeft w:val="0"/>
          <w:marRight w:val="0"/>
          <w:marTop w:val="0"/>
          <w:marBottom w:val="0"/>
          <w:divBdr>
            <w:top w:val="none" w:sz="0" w:space="0" w:color="auto"/>
            <w:left w:val="none" w:sz="0" w:space="0" w:color="auto"/>
            <w:bottom w:val="none" w:sz="0" w:space="0" w:color="auto"/>
            <w:right w:val="none" w:sz="0" w:space="0" w:color="auto"/>
          </w:divBdr>
        </w:div>
      </w:divsChild>
    </w:div>
    <w:div w:id="1066142863">
      <w:bodyDiv w:val="1"/>
      <w:marLeft w:val="0"/>
      <w:marRight w:val="0"/>
      <w:marTop w:val="0"/>
      <w:marBottom w:val="0"/>
      <w:divBdr>
        <w:top w:val="none" w:sz="0" w:space="0" w:color="auto"/>
        <w:left w:val="none" w:sz="0" w:space="0" w:color="auto"/>
        <w:bottom w:val="none" w:sz="0" w:space="0" w:color="auto"/>
        <w:right w:val="none" w:sz="0" w:space="0" w:color="auto"/>
      </w:divBdr>
    </w:div>
    <w:div w:id="1173570883">
      <w:bodyDiv w:val="1"/>
      <w:marLeft w:val="0"/>
      <w:marRight w:val="0"/>
      <w:marTop w:val="0"/>
      <w:marBottom w:val="0"/>
      <w:divBdr>
        <w:top w:val="none" w:sz="0" w:space="0" w:color="auto"/>
        <w:left w:val="none" w:sz="0" w:space="0" w:color="auto"/>
        <w:bottom w:val="none" w:sz="0" w:space="0" w:color="auto"/>
        <w:right w:val="none" w:sz="0" w:space="0" w:color="auto"/>
      </w:divBdr>
    </w:div>
    <w:div w:id="1205947384">
      <w:bodyDiv w:val="1"/>
      <w:marLeft w:val="0"/>
      <w:marRight w:val="0"/>
      <w:marTop w:val="0"/>
      <w:marBottom w:val="0"/>
      <w:divBdr>
        <w:top w:val="none" w:sz="0" w:space="0" w:color="auto"/>
        <w:left w:val="none" w:sz="0" w:space="0" w:color="auto"/>
        <w:bottom w:val="none" w:sz="0" w:space="0" w:color="auto"/>
        <w:right w:val="none" w:sz="0" w:space="0" w:color="auto"/>
      </w:divBdr>
    </w:div>
    <w:div w:id="1217667304">
      <w:bodyDiv w:val="1"/>
      <w:marLeft w:val="0"/>
      <w:marRight w:val="0"/>
      <w:marTop w:val="0"/>
      <w:marBottom w:val="0"/>
      <w:divBdr>
        <w:top w:val="none" w:sz="0" w:space="0" w:color="auto"/>
        <w:left w:val="none" w:sz="0" w:space="0" w:color="auto"/>
        <w:bottom w:val="none" w:sz="0" w:space="0" w:color="auto"/>
        <w:right w:val="none" w:sz="0" w:space="0" w:color="auto"/>
      </w:divBdr>
    </w:div>
    <w:div w:id="1245720636">
      <w:bodyDiv w:val="1"/>
      <w:marLeft w:val="0"/>
      <w:marRight w:val="0"/>
      <w:marTop w:val="0"/>
      <w:marBottom w:val="0"/>
      <w:divBdr>
        <w:top w:val="none" w:sz="0" w:space="0" w:color="auto"/>
        <w:left w:val="none" w:sz="0" w:space="0" w:color="auto"/>
        <w:bottom w:val="none" w:sz="0" w:space="0" w:color="auto"/>
        <w:right w:val="none" w:sz="0" w:space="0" w:color="auto"/>
      </w:divBdr>
      <w:divsChild>
        <w:div w:id="595216279">
          <w:marLeft w:val="0"/>
          <w:marRight w:val="0"/>
          <w:marTop w:val="0"/>
          <w:marBottom w:val="0"/>
          <w:divBdr>
            <w:top w:val="none" w:sz="0" w:space="0" w:color="auto"/>
            <w:left w:val="none" w:sz="0" w:space="0" w:color="auto"/>
            <w:bottom w:val="none" w:sz="0" w:space="0" w:color="auto"/>
            <w:right w:val="none" w:sz="0" w:space="0" w:color="auto"/>
          </w:divBdr>
        </w:div>
        <w:div w:id="2084137525">
          <w:marLeft w:val="0"/>
          <w:marRight w:val="0"/>
          <w:marTop w:val="0"/>
          <w:marBottom w:val="0"/>
          <w:divBdr>
            <w:top w:val="none" w:sz="0" w:space="0" w:color="auto"/>
            <w:left w:val="none" w:sz="0" w:space="0" w:color="auto"/>
            <w:bottom w:val="none" w:sz="0" w:space="0" w:color="auto"/>
            <w:right w:val="none" w:sz="0" w:space="0" w:color="auto"/>
          </w:divBdr>
        </w:div>
        <w:div w:id="751781808">
          <w:marLeft w:val="0"/>
          <w:marRight w:val="0"/>
          <w:marTop w:val="0"/>
          <w:marBottom w:val="0"/>
          <w:divBdr>
            <w:top w:val="none" w:sz="0" w:space="0" w:color="auto"/>
            <w:left w:val="none" w:sz="0" w:space="0" w:color="auto"/>
            <w:bottom w:val="none" w:sz="0" w:space="0" w:color="auto"/>
            <w:right w:val="none" w:sz="0" w:space="0" w:color="auto"/>
          </w:divBdr>
        </w:div>
      </w:divsChild>
    </w:div>
    <w:div w:id="1513110395">
      <w:bodyDiv w:val="1"/>
      <w:marLeft w:val="0"/>
      <w:marRight w:val="0"/>
      <w:marTop w:val="0"/>
      <w:marBottom w:val="0"/>
      <w:divBdr>
        <w:top w:val="none" w:sz="0" w:space="0" w:color="auto"/>
        <w:left w:val="none" w:sz="0" w:space="0" w:color="auto"/>
        <w:bottom w:val="none" w:sz="0" w:space="0" w:color="auto"/>
        <w:right w:val="none" w:sz="0" w:space="0" w:color="auto"/>
      </w:divBdr>
    </w:div>
    <w:div w:id="1596547404">
      <w:bodyDiv w:val="1"/>
      <w:marLeft w:val="0"/>
      <w:marRight w:val="0"/>
      <w:marTop w:val="0"/>
      <w:marBottom w:val="0"/>
      <w:divBdr>
        <w:top w:val="none" w:sz="0" w:space="0" w:color="auto"/>
        <w:left w:val="none" w:sz="0" w:space="0" w:color="auto"/>
        <w:bottom w:val="none" w:sz="0" w:space="0" w:color="auto"/>
        <w:right w:val="none" w:sz="0" w:space="0" w:color="auto"/>
      </w:divBdr>
    </w:div>
    <w:div w:id="1630041953">
      <w:bodyDiv w:val="1"/>
      <w:marLeft w:val="0"/>
      <w:marRight w:val="0"/>
      <w:marTop w:val="0"/>
      <w:marBottom w:val="0"/>
      <w:divBdr>
        <w:top w:val="none" w:sz="0" w:space="0" w:color="auto"/>
        <w:left w:val="none" w:sz="0" w:space="0" w:color="auto"/>
        <w:bottom w:val="none" w:sz="0" w:space="0" w:color="auto"/>
        <w:right w:val="none" w:sz="0" w:space="0" w:color="auto"/>
      </w:divBdr>
      <w:divsChild>
        <w:div w:id="427114994">
          <w:marLeft w:val="0"/>
          <w:marRight w:val="0"/>
          <w:marTop w:val="0"/>
          <w:marBottom w:val="0"/>
          <w:divBdr>
            <w:top w:val="single" w:sz="18" w:space="6" w:color="E1E9EB"/>
            <w:left w:val="none" w:sz="0" w:space="0" w:color="auto"/>
            <w:bottom w:val="none" w:sz="0" w:space="0" w:color="auto"/>
            <w:right w:val="none" w:sz="0" w:space="0" w:color="auto"/>
          </w:divBdr>
        </w:div>
        <w:div w:id="1610158040">
          <w:marLeft w:val="0"/>
          <w:marRight w:val="0"/>
          <w:marTop w:val="120"/>
          <w:marBottom w:val="0"/>
          <w:divBdr>
            <w:top w:val="none" w:sz="0" w:space="0" w:color="auto"/>
            <w:left w:val="none" w:sz="0" w:space="0" w:color="auto"/>
            <w:bottom w:val="none" w:sz="0" w:space="0" w:color="auto"/>
            <w:right w:val="none" w:sz="0" w:space="0" w:color="auto"/>
          </w:divBdr>
        </w:div>
      </w:divsChild>
    </w:div>
    <w:div w:id="1740978329">
      <w:bodyDiv w:val="1"/>
      <w:marLeft w:val="0"/>
      <w:marRight w:val="0"/>
      <w:marTop w:val="0"/>
      <w:marBottom w:val="0"/>
      <w:divBdr>
        <w:top w:val="none" w:sz="0" w:space="0" w:color="auto"/>
        <w:left w:val="none" w:sz="0" w:space="0" w:color="auto"/>
        <w:bottom w:val="none" w:sz="0" w:space="0" w:color="auto"/>
        <w:right w:val="none" w:sz="0" w:space="0" w:color="auto"/>
      </w:divBdr>
    </w:div>
    <w:div w:id="1784807856">
      <w:bodyDiv w:val="1"/>
      <w:marLeft w:val="0"/>
      <w:marRight w:val="0"/>
      <w:marTop w:val="0"/>
      <w:marBottom w:val="0"/>
      <w:divBdr>
        <w:top w:val="none" w:sz="0" w:space="0" w:color="auto"/>
        <w:left w:val="none" w:sz="0" w:space="0" w:color="auto"/>
        <w:bottom w:val="none" w:sz="0" w:space="0" w:color="auto"/>
        <w:right w:val="none" w:sz="0" w:space="0" w:color="auto"/>
      </w:divBdr>
    </w:div>
    <w:div w:id="1880319943">
      <w:bodyDiv w:val="1"/>
      <w:marLeft w:val="0"/>
      <w:marRight w:val="0"/>
      <w:marTop w:val="0"/>
      <w:marBottom w:val="0"/>
      <w:divBdr>
        <w:top w:val="none" w:sz="0" w:space="0" w:color="auto"/>
        <w:left w:val="none" w:sz="0" w:space="0" w:color="auto"/>
        <w:bottom w:val="none" w:sz="0" w:space="0" w:color="auto"/>
        <w:right w:val="none" w:sz="0" w:space="0" w:color="auto"/>
      </w:divBdr>
    </w:div>
    <w:div w:id="1951547002">
      <w:bodyDiv w:val="1"/>
      <w:marLeft w:val="0"/>
      <w:marRight w:val="0"/>
      <w:marTop w:val="0"/>
      <w:marBottom w:val="0"/>
      <w:divBdr>
        <w:top w:val="none" w:sz="0" w:space="0" w:color="auto"/>
        <w:left w:val="none" w:sz="0" w:space="0" w:color="auto"/>
        <w:bottom w:val="none" w:sz="0" w:space="0" w:color="auto"/>
        <w:right w:val="none" w:sz="0" w:space="0" w:color="auto"/>
      </w:divBdr>
    </w:div>
    <w:div w:id="2018193450">
      <w:bodyDiv w:val="1"/>
      <w:marLeft w:val="0"/>
      <w:marRight w:val="0"/>
      <w:marTop w:val="0"/>
      <w:marBottom w:val="0"/>
      <w:divBdr>
        <w:top w:val="none" w:sz="0" w:space="0" w:color="auto"/>
        <w:left w:val="none" w:sz="0" w:space="0" w:color="auto"/>
        <w:bottom w:val="none" w:sz="0" w:space="0" w:color="auto"/>
        <w:right w:val="none" w:sz="0" w:space="0" w:color="auto"/>
      </w:divBdr>
      <w:divsChild>
        <w:div w:id="57435956">
          <w:marLeft w:val="0"/>
          <w:marRight w:val="0"/>
          <w:marTop w:val="0"/>
          <w:marBottom w:val="0"/>
          <w:divBdr>
            <w:top w:val="none" w:sz="0" w:space="0" w:color="auto"/>
            <w:left w:val="none" w:sz="0" w:space="0" w:color="auto"/>
            <w:bottom w:val="none" w:sz="0" w:space="0" w:color="auto"/>
            <w:right w:val="none" w:sz="0" w:space="0" w:color="auto"/>
          </w:divBdr>
        </w:div>
        <w:div w:id="271282536">
          <w:marLeft w:val="0"/>
          <w:marRight w:val="0"/>
          <w:marTop w:val="0"/>
          <w:marBottom w:val="0"/>
          <w:divBdr>
            <w:top w:val="none" w:sz="0" w:space="0" w:color="auto"/>
            <w:left w:val="none" w:sz="0" w:space="0" w:color="auto"/>
            <w:bottom w:val="none" w:sz="0" w:space="0" w:color="auto"/>
            <w:right w:val="none" w:sz="0" w:space="0" w:color="auto"/>
          </w:divBdr>
        </w:div>
        <w:div w:id="412973363">
          <w:marLeft w:val="0"/>
          <w:marRight w:val="0"/>
          <w:marTop w:val="0"/>
          <w:marBottom w:val="0"/>
          <w:divBdr>
            <w:top w:val="none" w:sz="0" w:space="0" w:color="auto"/>
            <w:left w:val="none" w:sz="0" w:space="0" w:color="auto"/>
            <w:bottom w:val="none" w:sz="0" w:space="0" w:color="auto"/>
            <w:right w:val="none" w:sz="0" w:space="0" w:color="auto"/>
          </w:divBdr>
        </w:div>
        <w:div w:id="579485069">
          <w:marLeft w:val="0"/>
          <w:marRight w:val="0"/>
          <w:marTop w:val="0"/>
          <w:marBottom w:val="0"/>
          <w:divBdr>
            <w:top w:val="none" w:sz="0" w:space="0" w:color="auto"/>
            <w:left w:val="none" w:sz="0" w:space="0" w:color="auto"/>
            <w:bottom w:val="none" w:sz="0" w:space="0" w:color="auto"/>
            <w:right w:val="none" w:sz="0" w:space="0" w:color="auto"/>
          </w:divBdr>
        </w:div>
        <w:div w:id="624777702">
          <w:marLeft w:val="0"/>
          <w:marRight w:val="0"/>
          <w:marTop w:val="0"/>
          <w:marBottom w:val="0"/>
          <w:divBdr>
            <w:top w:val="none" w:sz="0" w:space="0" w:color="auto"/>
            <w:left w:val="none" w:sz="0" w:space="0" w:color="auto"/>
            <w:bottom w:val="none" w:sz="0" w:space="0" w:color="auto"/>
            <w:right w:val="none" w:sz="0" w:space="0" w:color="auto"/>
          </w:divBdr>
        </w:div>
        <w:div w:id="646666150">
          <w:marLeft w:val="0"/>
          <w:marRight w:val="0"/>
          <w:marTop w:val="0"/>
          <w:marBottom w:val="0"/>
          <w:divBdr>
            <w:top w:val="none" w:sz="0" w:space="0" w:color="auto"/>
            <w:left w:val="none" w:sz="0" w:space="0" w:color="auto"/>
            <w:bottom w:val="none" w:sz="0" w:space="0" w:color="auto"/>
            <w:right w:val="none" w:sz="0" w:space="0" w:color="auto"/>
          </w:divBdr>
        </w:div>
        <w:div w:id="679084908">
          <w:marLeft w:val="0"/>
          <w:marRight w:val="0"/>
          <w:marTop w:val="0"/>
          <w:marBottom w:val="0"/>
          <w:divBdr>
            <w:top w:val="none" w:sz="0" w:space="0" w:color="auto"/>
            <w:left w:val="none" w:sz="0" w:space="0" w:color="auto"/>
            <w:bottom w:val="none" w:sz="0" w:space="0" w:color="auto"/>
            <w:right w:val="none" w:sz="0" w:space="0" w:color="auto"/>
          </w:divBdr>
        </w:div>
        <w:div w:id="1045134756">
          <w:marLeft w:val="0"/>
          <w:marRight w:val="0"/>
          <w:marTop w:val="0"/>
          <w:marBottom w:val="0"/>
          <w:divBdr>
            <w:top w:val="none" w:sz="0" w:space="0" w:color="auto"/>
            <w:left w:val="none" w:sz="0" w:space="0" w:color="auto"/>
            <w:bottom w:val="none" w:sz="0" w:space="0" w:color="auto"/>
            <w:right w:val="none" w:sz="0" w:space="0" w:color="auto"/>
          </w:divBdr>
        </w:div>
        <w:div w:id="1057633863">
          <w:marLeft w:val="0"/>
          <w:marRight w:val="0"/>
          <w:marTop w:val="0"/>
          <w:marBottom w:val="0"/>
          <w:divBdr>
            <w:top w:val="none" w:sz="0" w:space="0" w:color="auto"/>
            <w:left w:val="none" w:sz="0" w:space="0" w:color="auto"/>
            <w:bottom w:val="none" w:sz="0" w:space="0" w:color="auto"/>
            <w:right w:val="none" w:sz="0" w:space="0" w:color="auto"/>
          </w:divBdr>
        </w:div>
        <w:div w:id="1357925369">
          <w:marLeft w:val="0"/>
          <w:marRight w:val="0"/>
          <w:marTop w:val="0"/>
          <w:marBottom w:val="0"/>
          <w:divBdr>
            <w:top w:val="none" w:sz="0" w:space="0" w:color="auto"/>
            <w:left w:val="none" w:sz="0" w:space="0" w:color="auto"/>
            <w:bottom w:val="none" w:sz="0" w:space="0" w:color="auto"/>
            <w:right w:val="none" w:sz="0" w:space="0" w:color="auto"/>
          </w:divBdr>
        </w:div>
        <w:div w:id="1397436746">
          <w:marLeft w:val="0"/>
          <w:marRight w:val="0"/>
          <w:marTop w:val="0"/>
          <w:marBottom w:val="0"/>
          <w:divBdr>
            <w:top w:val="none" w:sz="0" w:space="0" w:color="auto"/>
            <w:left w:val="none" w:sz="0" w:space="0" w:color="auto"/>
            <w:bottom w:val="none" w:sz="0" w:space="0" w:color="auto"/>
            <w:right w:val="none" w:sz="0" w:space="0" w:color="auto"/>
          </w:divBdr>
        </w:div>
        <w:div w:id="1465847448">
          <w:marLeft w:val="0"/>
          <w:marRight w:val="0"/>
          <w:marTop w:val="0"/>
          <w:marBottom w:val="0"/>
          <w:divBdr>
            <w:top w:val="none" w:sz="0" w:space="0" w:color="auto"/>
            <w:left w:val="none" w:sz="0" w:space="0" w:color="auto"/>
            <w:bottom w:val="none" w:sz="0" w:space="0" w:color="auto"/>
            <w:right w:val="none" w:sz="0" w:space="0" w:color="auto"/>
          </w:divBdr>
        </w:div>
        <w:div w:id="1467317573">
          <w:marLeft w:val="0"/>
          <w:marRight w:val="0"/>
          <w:marTop w:val="0"/>
          <w:marBottom w:val="0"/>
          <w:divBdr>
            <w:top w:val="none" w:sz="0" w:space="0" w:color="auto"/>
            <w:left w:val="none" w:sz="0" w:space="0" w:color="auto"/>
            <w:bottom w:val="none" w:sz="0" w:space="0" w:color="auto"/>
            <w:right w:val="none" w:sz="0" w:space="0" w:color="auto"/>
          </w:divBdr>
        </w:div>
        <w:div w:id="1478113220">
          <w:marLeft w:val="0"/>
          <w:marRight w:val="0"/>
          <w:marTop w:val="0"/>
          <w:marBottom w:val="0"/>
          <w:divBdr>
            <w:top w:val="none" w:sz="0" w:space="0" w:color="auto"/>
            <w:left w:val="none" w:sz="0" w:space="0" w:color="auto"/>
            <w:bottom w:val="none" w:sz="0" w:space="0" w:color="auto"/>
            <w:right w:val="none" w:sz="0" w:space="0" w:color="auto"/>
          </w:divBdr>
        </w:div>
        <w:div w:id="1499077616">
          <w:marLeft w:val="0"/>
          <w:marRight w:val="0"/>
          <w:marTop w:val="0"/>
          <w:marBottom w:val="0"/>
          <w:divBdr>
            <w:top w:val="none" w:sz="0" w:space="0" w:color="auto"/>
            <w:left w:val="none" w:sz="0" w:space="0" w:color="auto"/>
            <w:bottom w:val="none" w:sz="0" w:space="0" w:color="auto"/>
            <w:right w:val="none" w:sz="0" w:space="0" w:color="auto"/>
          </w:divBdr>
        </w:div>
        <w:div w:id="1622834417">
          <w:marLeft w:val="0"/>
          <w:marRight w:val="0"/>
          <w:marTop w:val="0"/>
          <w:marBottom w:val="0"/>
          <w:divBdr>
            <w:top w:val="none" w:sz="0" w:space="0" w:color="auto"/>
            <w:left w:val="none" w:sz="0" w:space="0" w:color="auto"/>
            <w:bottom w:val="none" w:sz="0" w:space="0" w:color="auto"/>
            <w:right w:val="none" w:sz="0" w:space="0" w:color="auto"/>
          </w:divBdr>
        </w:div>
        <w:div w:id="1810367345">
          <w:marLeft w:val="0"/>
          <w:marRight w:val="0"/>
          <w:marTop w:val="0"/>
          <w:marBottom w:val="0"/>
          <w:divBdr>
            <w:top w:val="none" w:sz="0" w:space="0" w:color="auto"/>
            <w:left w:val="none" w:sz="0" w:space="0" w:color="auto"/>
            <w:bottom w:val="none" w:sz="0" w:space="0" w:color="auto"/>
            <w:right w:val="none" w:sz="0" w:space="0" w:color="auto"/>
          </w:divBdr>
        </w:div>
        <w:div w:id="1820609829">
          <w:marLeft w:val="0"/>
          <w:marRight w:val="0"/>
          <w:marTop w:val="0"/>
          <w:marBottom w:val="0"/>
          <w:divBdr>
            <w:top w:val="none" w:sz="0" w:space="0" w:color="auto"/>
            <w:left w:val="none" w:sz="0" w:space="0" w:color="auto"/>
            <w:bottom w:val="none" w:sz="0" w:space="0" w:color="auto"/>
            <w:right w:val="none" w:sz="0" w:space="0" w:color="auto"/>
          </w:divBdr>
        </w:div>
        <w:div w:id="1880390144">
          <w:marLeft w:val="0"/>
          <w:marRight w:val="0"/>
          <w:marTop w:val="0"/>
          <w:marBottom w:val="0"/>
          <w:divBdr>
            <w:top w:val="none" w:sz="0" w:space="0" w:color="auto"/>
            <w:left w:val="none" w:sz="0" w:space="0" w:color="auto"/>
            <w:bottom w:val="none" w:sz="0" w:space="0" w:color="auto"/>
            <w:right w:val="none" w:sz="0" w:space="0" w:color="auto"/>
          </w:divBdr>
        </w:div>
        <w:div w:id="1891457178">
          <w:marLeft w:val="0"/>
          <w:marRight w:val="0"/>
          <w:marTop w:val="0"/>
          <w:marBottom w:val="0"/>
          <w:divBdr>
            <w:top w:val="none" w:sz="0" w:space="0" w:color="auto"/>
            <w:left w:val="none" w:sz="0" w:space="0" w:color="auto"/>
            <w:bottom w:val="none" w:sz="0" w:space="0" w:color="auto"/>
            <w:right w:val="none" w:sz="0" w:space="0" w:color="auto"/>
          </w:divBdr>
        </w:div>
        <w:div w:id="1912694707">
          <w:marLeft w:val="0"/>
          <w:marRight w:val="0"/>
          <w:marTop w:val="0"/>
          <w:marBottom w:val="0"/>
          <w:divBdr>
            <w:top w:val="none" w:sz="0" w:space="0" w:color="auto"/>
            <w:left w:val="none" w:sz="0" w:space="0" w:color="auto"/>
            <w:bottom w:val="none" w:sz="0" w:space="0" w:color="auto"/>
            <w:right w:val="none" w:sz="0" w:space="0" w:color="auto"/>
          </w:divBdr>
        </w:div>
        <w:div w:id="2024286122">
          <w:marLeft w:val="0"/>
          <w:marRight w:val="0"/>
          <w:marTop w:val="0"/>
          <w:marBottom w:val="0"/>
          <w:divBdr>
            <w:top w:val="none" w:sz="0" w:space="0" w:color="auto"/>
            <w:left w:val="none" w:sz="0" w:space="0" w:color="auto"/>
            <w:bottom w:val="none" w:sz="0" w:space="0" w:color="auto"/>
            <w:right w:val="none" w:sz="0" w:space="0" w:color="auto"/>
          </w:divBdr>
        </w:div>
      </w:divsChild>
    </w:div>
    <w:div w:id="2050184288">
      <w:bodyDiv w:val="1"/>
      <w:marLeft w:val="0"/>
      <w:marRight w:val="0"/>
      <w:marTop w:val="0"/>
      <w:marBottom w:val="0"/>
      <w:divBdr>
        <w:top w:val="none" w:sz="0" w:space="0" w:color="auto"/>
        <w:left w:val="none" w:sz="0" w:space="0" w:color="auto"/>
        <w:bottom w:val="none" w:sz="0" w:space="0" w:color="auto"/>
        <w:right w:val="none" w:sz="0" w:space="0" w:color="auto"/>
      </w:divBdr>
      <w:divsChild>
        <w:div w:id="1193113882">
          <w:marLeft w:val="0"/>
          <w:marRight w:val="0"/>
          <w:marTop w:val="0"/>
          <w:marBottom w:val="0"/>
          <w:divBdr>
            <w:top w:val="none" w:sz="0" w:space="0" w:color="auto"/>
            <w:left w:val="none" w:sz="0" w:space="0" w:color="auto"/>
            <w:bottom w:val="none" w:sz="0" w:space="0" w:color="auto"/>
            <w:right w:val="none" w:sz="0" w:space="0" w:color="auto"/>
          </w:divBdr>
        </w:div>
        <w:div w:id="1567182695">
          <w:marLeft w:val="0"/>
          <w:marRight w:val="0"/>
          <w:marTop w:val="0"/>
          <w:marBottom w:val="0"/>
          <w:divBdr>
            <w:top w:val="none" w:sz="0" w:space="0" w:color="auto"/>
            <w:left w:val="none" w:sz="0" w:space="0" w:color="auto"/>
            <w:bottom w:val="none" w:sz="0" w:space="0" w:color="auto"/>
            <w:right w:val="none" w:sz="0" w:space="0" w:color="auto"/>
          </w:divBdr>
        </w:div>
        <w:div w:id="1863744326">
          <w:marLeft w:val="0"/>
          <w:marRight w:val="0"/>
          <w:marTop w:val="0"/>
          <w:marBottom w:val="0"/>
          <w:divBdr>
            <w:top w:val="none" w:sz="0" w:space="0" w:color="auto"/>
            <w:left w:val="none" w:sz="0" w:space="0" w:color="auto"/>
            <w:bottom w:val="none" w:sz="0" w:space="0" w:color="auto"/>
            <w:right w:val="none" w:sz="0" w:space="0" w:color="auto"/>
          </w:divBdr>
        </w:div>
      </w:divsChild>
    </w:div>
    <w:div w:id="2081754468">
      <w:bodyDiv w:val="1"/>
      <w:marLeft w:val="0"/>
      <w:marRight w:val="0"/>
      <w:marTop w:val="0"/>
      <w:marBottom w:val="0"/>
      <w:divBdr>
        <w:top w:val="none" w:sz="0" w:space="0" w:color="auto"/>
        <w:left w:val="none" w:sz="0" w:space="0" w:color="auto"/>
        <w:bottom w:val="none" w:sz="0" w:space="0" w:color="auto"/>
        <w:right w:val="none" w:sz="0" w:space="0" w:color="auto"/>
      </w:divBdr>
      <w:divsChild>
        <w:div w:id="12655841">
          <w:marLeft w:val="0"/>
          <w:marRight w:val="0"/>
          <w:marTop w:val="0"/>
          <w:marBottom w:val="0"/>
          <w:divBdr>
            <w:top w:val="none" w:sz="0" w:space="0" w:color="auto"/>
            <w:left w:val="none" w:sz="0" w:space="0" w:color="auto"/>
            <w:bottom w:val="none" w:sz="0" w:space="0" w:color="auto"/>
            <w:right w:val="none" w:sz="0" w:space="0" w:color="auto"/>
          </w:divBdr>
        </w:div>
        <w:div w:id="1674647917">
          <w:marLeft w:val="0"/>
          <w:marRight w:val="0"/>
          <w:marTop w:val="0"/>
          <w:marBottom w:val="0"/>
          <w:divBdr>
            <w:top w:val="none" w:sz="0" w:space="0" w:color="auto"/>
            <w:left w:val="none" w:sz="0" w:space="0" w:color="auto"/>
            <w:bottom w:val="none" w:sz="0" w:space="0" w:color="auto"/>
            <w:right w:val="none" w:sz="0" w:space="0" w:color="auto"/>
          </w:divBdr>
        </w:div>
      </w:divsChild>
    </w:div>
    <w:div w:id="209593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MK\Publikacje\Adhesion\Appl%20Microbiol%20Biotechnol\Do%20wys&#322;ania\mk@ibb.waw.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DF05F-EE2C-43E7-949C-FB39CA976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20110</Words>
  <Characters>120662</Characters>
  <Application>Microsoft Office Word</Application>
  <DocSecurity>0</DocSecurity>
  <Lines>1005</Lines>
  <Paragraphs>280</Paragraphs>
  <ScaleCrop>false</ScaleCrop>
  <HeadingPairs>
    <vt:vector size="6" baseType="variant">
      <vt:variant>
        <vt:lpstr>Tytuł</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140492</CharactersWithSpaces>
  <SharedDoc>false</SharedDoc>
  <HLinks>
    <vt:vector size="18" baseType="variant">
      <vt:variant>
        <vt:i4>5832743</vt:i4>
      </vt:variant>
      <vt:variant>
        <vt:i4>6</vt:i4>
      </vt:variant>
      <vt:variant>
        <vt:i4>0</vt:i4>
      </vt:variant>
      <vt:variant>
        <vt:i4>5</vt:i4>
      </vt:variant>
      <vt:variant>
        <vt:lpwstr>mailto:johnsmith@darwin.co.uk</vt:lpwstr>
      </vt:variant>
      <vt:variant>
        <vt:lpwstr/>
      </vt:variant>
      <vt:variant>
        <vt:i4>7864325</vt:i4>
      </vt:variant>
      <vt:variant>
        <vt:i4>3</vt:i4>
      </vt:variant>
      <vt:variant>
        <vt:i4>0</vt:i4>
      </vt:variant>
      <vt:variant>
        <vt:i4>5</vt:i4>
      </vt:variant>
      <vt:variant>
        <vt:lpwstr>mailto:jane@darwin.co.uk</vt:lpwstr>
      </vt:variant>
      <vt:variant>
        <vt:lpwstr/>
      </vt:variant>
      <vt:variant>
        <vt:i4>3407936</vt:i4>
      </vt:variant>
      <vt:variant>
        <vt:i4>0</vt:i4>
      </vt:variant>
      <vt:variant>
        <vt:i4>0</vt:i4>
      </vt:variant>
      <vt:variant>
        <vt:i4>5</vt:i4>
      </vt:variant>
      <vt:variant>
        <vt:lpwstr>mailto:charles@darwin.co.uk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2016-12-21T12:39:00Z</dcterms:created>
  <dcterms:modified xsi:type="dcterms:W3CDTF">2016-12-21T12:39:00Z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zotero-version="4.0.28.10"&gt;&lt;session id="oBfp6LJl"/&gt;&lt;style id="http://www.zotero.org/styles/applied-microbiology-and-biotechnology" hasBibliography="1" bibliographyStyleHasBeenSet="1"/&gt;&lt;prefs&gt;&lt;pref name="fieldType" value="Field"/&gt;&lt;pr</vt:lpwstr>
  </property>
  <property fmtid="{D5CDD505-2E9C-101B-9397-08002B2CF9AE}" pid="3" name="ZOTERO_PREF_2">
    <vt:lpwstr>ef name="storeReferences" value="true"/&gt;&lt;pref name="automaticJournalAbbreviations" value="true"/&gt;&lt;pref name="noteType" value=""/&gt;&lt;/prefs&gt;&lt;/data&gt;</vt:lpwstr>
  </property>
</Properties>
</file>