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5F" w:rsidRPr="004B639B" w:rsidRDefault="00206F5F" w:rsidP="007A465F">
      <w:pPr>
        <w:spacing w:after="0" w:line="480" w:lineRule="auto"/>
        <w:jc w:val="both"/>
        <w:rPr>
          <w:rFonts w:ascii="Times New Roman" w:hAnsi="Times New Roman"/>
          <w:b/>
          <w:sz w:val="24"/>
          <w:szCs w:val="24"/>
          <w:lang w:val="en-US"/>
        </w:rPr>
      </w:pPr>
      <w:r w:rsidRPr="004B639B">
        <w:rPr>
          <w:rFonts w:ascii="Times New Roman" w:hAnsi="Times New Roman"/>
          <w:b/>
          <w:sz w:val="24"/>
          <w:szCs w:val="24"/>
          <w:lang w:val="en-US"/>
        </w:rPr>
        <w:t>Lactic acid bacteria - promising vector vaccines: possibilities, limitations, doubts.</w:t>
      </w:r>
    </w:p>
    <w:p w:rsidR="00206F5F" w:rsidRPr="004B639B" w:rsidRDefault="00206F5F" w:rsidP="007A465F">
      <w:pPr>
        <w:spacing w:after="0" w:line="480" w:lineRule="auto"/>
        <w:jc w:val="both"/>
        <w:rPr>
          <w:rFonts w:ascii="Times New Roman" w:hAnsi="Times New Roman"/>
          <w:b/>
          <w:sz w:val="24"/>
          <w:szCs w:val="24"/>
        </w:rPr>
      </w:pPr>
      <w:r w:rsidRPr="004B639B">
        <w:rPr>
          <w:rFonts w:ascii="Times New Roman" w:hAnsi="Times New Roman"/>
          <w:b/>
          <w:sz w:val="24"/>
          <w:szCs w:val="24"/>
        </w:rPr>
        <w:t xml:space="preserve">Katarzyna </w:t>
      </w:r>
      <w:proofErr w:type="spellStart"/>
      <w:r w:rsidRPr="004B639B">
        <w:rPr>
          <w:rFonts w:ascii="Times New Roman" w:hAnsi="Times New Roman"/>
          <w:b/>
          <w:sz w:val="24"/>
          <w:szCs w:val="24"/>
        </w:rPr>
        <w:t>Szatraj</w:t>
      </w:r>
      <w:proofErr w:type="spellEnd"/>
      <w:r>
        <w:rPr>
          <w:rFonts w:ascii="Times New Roman" w:hAnsi="Times New Roman"/>
          <w:b/>
          <w:sz w:val="24"/>
          <w:szCs w:val="24"/>
        </w:rPr>
        <w:t>*</w:t>
      </w:r>
      <w:r w:rsidRPr="004B639B">
        <w:rPr>
          <w:rFonts w:ascii="Times New Roman" w:hAnsi="Times New Roman"/>
          <w:b/>
          <w:sz w:val="24"/>
          <w:szCs w:val="24"/>
        </w:rPr>
        <w:t>, Agnieszka Szczepankowska, Magdalena Chmielewska-Jeznach</w:t>
      </w:r>
    </w:p>
    <w:p w:rsidR="00206F5F" w:rsidRPr="004B639B" w:rsidRDefault="00206F5F" w:rsidP="007A465F">
      <w:pPr>
        <w:spacing w:after="0" w:line="480" w:lineRule="auto"/>
        <w:jc w:val="both"/>
        <w:rPr>
          <w:rFonts w:ascii="Times New Roman" w:hAnsi="Times New Roman"/>
          <w:sz w:val="24"/>
          <w:szCs w:val="24"/>
          <w:lang w:val="en-US"/>
        </w:rPr>
      </w:pPr>
      <w:r w:rsidRPr="004B639B">
        <w:rPr>
          <w:rFonts w:ascii="Times New Roman" w:hAnsi="Times New Roman"/>
          <w:sz w:val="24"/>
          <w:szCs w:val="24"/>
          <w:lang w:val="en-US"/>
        </w:rPr>
        <w:t>Institute of Biochemistry and Biophysics, Polish Academy of Sciences, Warsaw, Poland</w:t>
      </w:r>
    </w:p>
    <w:p w:rsidR="00206F5F" w:rsidRPr="004B639B" w:rsidRDefault="00206F5F" w:rsidP="007A465F">
      <w:pPr>
        <w:spacing w:after="0" w:line="480" w:lineRule="auto"/>
        <w:jc w:val="both"/>
        <w:rPr>
          <w:rFonts w:ascii="Times New Roman" w:hAnsi="Times New Roman"/>
          <w:sz w:val="24"/>
          <w:szCs w:val="24"/>
          <w:lang w:val="en-US"/>
        </w:rPr>
      </w:pPr>
      <w:r>
        <w:rPr>
          <w:rFonts w:ascii="Times New Roman" w:hAnsi="Times New Roman"/>
          <w:sz w:val="24"/>
          <w:szCs w:val="24"/>
          <w:lang w:val="en-US"/>
        </w:rPr>
        <w:t>*</w:t>
      </w:r>
      <w:r w:rsidRPr="004B639B">
        <w:rPr>
          <w:rFonts w:ascii="Times New Roman" w:hAnsi="Times New Roman"/>
          <w:sz w:val="24"/>
          <w:szCs w:val="24"/>
          <w:lang w:val="en-US"/>
        </w:rPr>
        <w:t xml:space="preserve">Corresponding author: </w:t>
      </w:r>
      <w:proofErr w:type="spellStart"/>
      <w:r w:rsidRPr="004B639B">
        <w:rPr>
          <w:rFonts w:ascii="Times New Roman" w:hAnsi="Times New Roman"/>
          <w:sz w:val="24"/>
          <w:szCs w:val="24"/>
          <w:lang w:val="en-US"/>
        </w:rPr>
        <w:t>Katarzyna</w:t>
      </w:r>
      <w:proofErr w:type="spellEnd"/>
      <w:r w:rsidRPr="004B639B">
        <w:rPr>
          <w:rFonts w:ascii="Times New Roman" w:hAnsi="Times New Roman"/>
          <w:sz w:val="24"/>
          <w:szCs w:val="24"/>
          <w:lang w:val="en-US"/>
        </w:rPr>
        <w:t xml:space="preserve"> </w:t>
      </w:r>
      <w:proofErr w:type="spellStart"/>
      <w:r w:rsidRPr="004B639B">
        <w:rPr>
          <w:rFonts w:ascii="Times New Roman" w:hAnsi="Times New Roman"/>
          <w:sz w:val="24"/>
          <w:szCs w:val="24"/>
          <w:lang w:val="en-US"/>
        </w:rPr>
        <w:t>Szatraj</w:t>
      </w:r>
      <w:proofErr w:type="spellEnd"/>
      <w:r w:rsidRPr="004B639B">
        <w:rPr>
          <w:rFonts w:ascii="Times New Roman" w:hAnsi="Times New Roman"/>
          <w:sz w:val="24"/>
          <w:szCs w:val="24"/>
          <w:lang w:val="en-US"/>
        </w:rPr>
        <w:t xml:space="preserve">, Department of Microbial Biochemistry, Institute of Biochemistry and Biophysics of the Polish Academy of Sciences, Pawińskiego 5a, 02-106 Warszawa, Poland; Phone: (48 22) 592 12 01; Fax: (48 22) 592 21 90; e-mail: </w:t>
      </w:r>
      <w:r w:rsidRPr="00026767">
        <w:rPr>
          <w:rFonts w:ascii="Times New Roman" w:hAnsi="Times New Roman"/>
          <w:sz w:val="24"/>
          <w:szCs w:val="24"/>
          <w:lang w:val="en-US" w:eastAsia="pl-PL"/>
        </w:rPr>
        <w:t>szatrajka@ibb.waw.pl</w:t>
      </w:r>
    </w:p>
    <w:p w:rsidR="00206F5F" w:rsidRPr="004B639B" w:rsidRDefault="00206F5F" w:rsidP="007A465F">
      <w:pPr>
        <w:spacing w:after="0" w:line="480" w:lineRule="auto"/>
        <w:jc w:val="both"/>
        <w:rPr>
          <w:rFonts w:ascii="Times New Roman" w:hAnsi="Times New Roman"/>
          <w:sz w:val="24"/>
          <w:szCs w:val="24"/>
          <w:lang w:val="en-US"/>
        </w:rPr>
      </w:pPr>
      <w:r w:rsidRPr="004B639B">
        <w:rPr>
          <w:rFonts w:ascii="Times New Roman" w:hAnsi="Times New Roman"/>
          <w:b/>
          <w:sz w:val="24"/>
          <w:szCs w:val="24"/>
          <w:lang w:val="en-US"/>
        </w:rPr>
        <w:t>Running title</w:t>
      </w:r>
      <w:r w:rsidRPr="004B639B">
        <w:rPr>
          <w:rFonts w:ascii="Times New Roman" w:hAnsi="Times New Roman"/>
          <w:sz w:val="24"/>
          <w:szCs w:val="24"/>
          <w:lang w:val="en-US"/>
        </w:rPr>
        <w:t>: LAB a</w:t>
      </w:r>
      <w:r>
        <w:rPr>
          <w:rFonts w:ascii="Times New Roman" w:hAnsi="Times New Roman"/>
          <w:sz w:val="24"/>
          <w:szCs w:val="24"/>
          <w:lang w:val="en-US"/>
        </w:rPr>
        <w:t xml:space="preserve"> new vaccination tool.</w:t>
      </w:r>
      <w:r w:rsidRPr="004B639B">
        <w:rPr>
          <w:rFonts w:ascii="Times New Roman" w:hAnsi="Times New Roman"/>
          <w:sz w:val="24"/>
          <w:szCs w:val="24"/>
          <w:lang w:val="en-US"/>
        </w:rPr>
        <w:t xml:space="preserve"> </w:t>
      </w:r>
    </w:p>
    <w:p w:rsidR="00206F5F" w:rsidRPr="004B639B" w:rsidRDefault="00206F5F" w:rsidP="007A465F">
      <w:pPr>
        <w:spacing w:after="0" w:line="480" w:lineRule="auto"/>
        <w:jc w:val="both"/>
        <w:rPr>
          <w:rFonts w:ascii="Times New Roman" w:hAnsi="Times New Roman"/>
          <w:sz w:val="24"/>
          <w:szCs w:val="24"/>
          <w:lang w:val="en-US"/>
        </w:rPr>
      </w:pPr>
      <w:r w:rsidRPr="004B639B">
        <w:rPr>
          <w:rFonts w:ascii="Times New Roman" w:hAnsi="Times New Roman"/>
          <w:b/>
          <w:sz w:val="24"/>
          <w:szCs w:val="24"/>
          <w:lang w:val="en-US"/>
        </w:rPr>
        <w:t>Acknowledgements:</w:t>
      </w:r>
    </w:p>
    <w:p w:rsidR="00206F5F" w:rsidRDefault="00206F5F" w:rsidP="007A465F">
      <w:pPr>
        <w:spacing w:after="0" w:line="480" w:lineRule="auto"/>
        <w:jc w:val="both"/>
        <w:rPr>
          <w:rFonts w:ascii="Times New Roman" w:hAnsi="Times New Roman"/>
          <w:sz w:val="24"/>
          <w:szCs w:val="24"/>
          <w:lang w:val="en-US"/>
        </w:rPr>
      </w:pPr>
      <w:r w:rsidRPr="004B639B">
        <w:rPr>
          <w:rFonts w:ascii="Times New Roman" w:hAnsi="Times New Roman"/>
          <w:sz w:val="24"/>
          <w:szCs w:val="24"/>
          <w:lang w:val="en-US" w:eastAsia="pl-PL"/>
        </w:rPr>
        <w:t xml:space="preserve">This work was funded by </w:t>
      </w:r>
      <w:r w:rsidRPr="004B639B">
        <w:rPr>
          <w:rFonts w:ascii="Times New Roman" w:hAnsi="Times New Roman"/>
          <w:sz w:val="24"/>
          <w:szCs w:val="24"/>
          <w:lang w:val="en-US"/>
        </w:rPr>
        <w:t>grant no. PBS2/A7/14/2014 „Anti flu vaccines – innovative production of subunit antigens.”</w:t>
      </w:r>
    </w:p>
    <w:p w:rsidR="00206F5F" w:rsidRPr="004B639B" w:rsidRDefault="00206F5F" w:rsidP="007A465F">
      <w:pPr>
        <w:spacing w:after="0" w:line="480" w:lineRule="auto"/>
        <w:jc w:val="both"/>
        <w:rPr>
          <w:rFonts w:ascii="Times New Roman" w:hAnsi="Times New Roman"/>
          <w:b/>
          <w:sz w:val="24"/>
          <w:szCs w:val="24"/>
          <w:lang w:val="en-US"/>
        </w:rPr>
      </w:pPr>
      <w:r>
        <w:rPr>
          <w:rFonts w:ascii="Times New Roman" w:hAnsi="Times New Roman"/>
          <w:sz w:val="24"/>
          <w:szCs w:val="24"/>
          <w:lang w:val="en-US"/>
        </w:rPr>
        <w:br w:type="page"/>
      </w:r>
      <w:r w:rsidR="00883357">
        <w:rPr>
          <w:rFonts w:ascii="Times New Roman" w:hAnsi="Times New Roman"/>
          <w:b/>
          <w:sz w:val="24"/>
          <w:szCs w:val="24"/>
          <w:lang w:val="en-US"/>
        </w:rPr>
        <w:lastRenderedPageBreak/>
        <w:t>Abstract</w:t>
      </w:r>
      <w:r w:rsidR="006E5AAC">
        <w:rPr>
          <w:rFonts w:ascii="Times New Roman" w:hAnsi="Times New Roman"/>
          <w:b/>
          <w:sz w:val="24"/>
          <w:szCs w:val="24"/>
          <w:lang w:val="en-US"/>
        </w:rPr>
        <w:t xml:space="preserve"> </w:t>
      </w:r>
    </w:p>
    <w:p w:rsidR="00206F5F" w:rsidRDefault="00206F5F" w:rsidP="007A465F">
      <w:pPr>
        <w:spacing w:after="0" w:line="480" w:lineRule="auto"/>
        <w:ind w:firstLine="708"/>
        <w:jc w:val="both"/>
        <w:rPr>
          <w:rFonts w:ascii="Times New Roman" w:hAnsi="Times New Roman"/>
          <w:bCs/>
          <w:color w:val="231F20"/>
          <w:sz w:val="24"/>
          <w:szCs w:val="24"/>
          <w:lang w:val="en-US" w:eastAsia="pl-PL"/>
        </w:rPr>
      </w:pPr>
      <w:r w:rsidRPr="004B639B">
        <w:rPr>
          <w:rFonts w:ascii="Times New Roman" w:hAnsi="Times New Roman"/>
          <w:sz w:val="24"/>
          <w:szCs w:val="24"/>
          <w:lang w:val="en-US"/>
        </w:rPr>
        <w:t>Gram-positive and nonpathogenic lactic acid bacteria (LAB) are</w:t>
      </w:r>
      <w:r w:rsidRPr="004B639B">
        <w:rPr>
          <w:rFonts w:ascii="Times New Roman" w:hAnsi="Times New Roman"/>
          <w:sz w:val="24"/>
          <w:szCs w:val="24"/>
          <w:vertAlign w:val="superscript"/>
          <w:lang w:val="en-US"/>
        </w:rPr>
        <w:t xml:space="preserve"> </w:t>
      </w:r>
      <w:r w:rsidRPr="004B639B">
        <w:rPr>
          <w:rFonts w:ascii="Times New Roman" w:hAnsi="Times New Roman"/>
          <w:sz w:val="24"/>
          <w:szCs w:val="24"/>
          <w:lang w:val="en-US"/>
        </w:rPr>
        <w:t xml:space="preserve">considered to be promising candidates for the development of new, safe systems of </w:t>
      </w:r>
      <w:proofErr w:type="spellStart"/>
      <w:r w:rsidRPr="004B639B">
        <w:rPr>
          <w:rFonts w:ascii="Times New Roman" w:hAnsi="Times New Roman"/>
          <w:sz w:val="24"/>
          <w:szCs w:val="24"/>
          <w:lang w:val="en-US"/>
        </w:rPr>
        <w:t>heterologous</w:t>
      </w:r>
      <w:proofErr w:type="spellEnd"/>
      <w:r w:rsidRPr="004B639B">
        <w:rPr>
          <w:rFonts w:ascii="Times New Roman" w:hAnsi="Times New Roman"/>
          <w:sz w:val="24"/>
          <w:szCs w:val="24"/>
          <w:lang w:val="en-US"/>
        </w:rPr>
        <w:t xml:space="preserve"> protein expression. Additionally,</w:t>
      </w:r>
      <w:r w:rsidRPr="004B639B">
        <w:rPr>
          <w:rFonts w:ascii="Times New Roman" w:hAnsi="Times New Roman"/>
          <w:bCs/>
          <w:color w:val="231F20"/>
          <w:sz w:val="24"/>
          <w:szCs w:val="24"/>
          <w:lang w:val="en-US" w:eastAsia="pl-PL"/>
        </w:rPr>
        <w:t xml:space="preserve"> many experiments have shown that specific systemic and mucosal immune responses </w:t>
      </w:r>
      <w:r w:rsidRPr="004B639B">
        <w:rPr>
          <w:rFonts w:ascii="Times New Roman" w:hAnsi="Times New Roman"/>
          <w:sz w:val="24"/>
          <w:szCs w:val="24"/>
          <w:lang w:val="en-US"/>
        </w:rPr>
        <w:t>against selected pathogens</w:t>
      </w:r>
      <w:r w:rsidRPr="004B639B">
        <w:rPr>
          <w:rFonts w:ascii="Times New Roman" w:hAnsi="Times New Roman"/>
          <w:bCs/>
          <w:color w:val="231F20"/>
          <w:sz w:val="24"/>
          <w:szCs w:val="24"/>
          <w:lang w:val="en-US" w:eastAsia="pl-PL"/>
        </w:rPr>
        <w:t xml:space="preserve"> can be elicited using modified LAB strains. For that reason they </w:t>
      </w:r>
      <w:r w:rsidRPr="004B639B">
        <w:rPr>
          <w:rFonts w:ascii="Times New Roman" w:hAnsi="Times New Roman"/>
          <w:sz w:val="24"/>
          <w:szCs w:val="24"/>
          <w:lang w:val="en-US"/>
        </w:rPr>
        <w:t xml:space="preserve">could be a good replacement of classical, often pathogenic, attenuated carriers. </w:t>
      </w:r>
      <w:r w:rsidRPr="004B639B">
        <w:rPr>
          <w:rFonts w:ascii="Times New Roman" w:hAnsi="Times New Roman"/>
          <w:bCs/>
          <w:color w:val="231F20"/>
          <w:sz w:val="24"/>
          <w:szCs w:val="24"/>
          <w:lang w:val="en-US" w:eastAsia="pl-PL"/>
        </w:rPr>
        <w:t xml:space="preserve">This solution offers many advantages in comparison to systemic inoculation, as well as, from immunological and practical points of view. The development of efficient mucosal vaccines is nowadays a priority in modern vaccinology, together with improvement of immunization efficiency, monitoring of antigen production </w:t>
      </w:r>
      <w:r w:rsidRPr="004B639B">
        <w:rPr>
          <w:rFonts w:ascii="Times New Roman" w:hAnsi="Times New Roman"/>
          <w:bCs/>
          <w:i/>
          <w:color w:val="231F20"/>
          <w:sz w:val="24"/>
          <w:szCs w:val="24"/>
          <w:lang w:val="en-US" w:eastAsia="pl-PL"/>
        </w:rPr>
        <w:t xml:space="preserve">in vivo, </w:t>
      </w:r>
      <w:r w:rsidRPr="004B639B">
        <w:rPr>
          <w:rFonts w:ascii="Times New Roman" w:hAnsi="Times New Roman"/>
          <w:bCs/>
          <w:color w:val="231F20"/>
          <w:sz w:val="24"/>
          <w:szCs w:val="24"/>
          <w:lang w:val="en-US" w:eastAsia="pl-PL"/>
        </w:rPr>
        <w:t>determination of</w:t>
      </w:r>
      <w:r w:rsidRPr="004B639B">
        <w:rPr>
          <w:rFonts w:ascii="Times New Roman" w:hAnsi="Times New Roman"/>
          <w:bCs/>
          <w:i/>
          <w:color w:val="231F20"/>
          <w:sz w:val="24"/>
          <w:szCs w:val="24"/>
          <w:lang w:val="en-US" w:eastAsia="pl-PL"/>
        </w:rPr>
        <w:t xml:space="preserve"> </w:t>
      </w:r>
      <w:r w:rsidRPr="004B639B">
        <w:rPr>
          <w:rFonts w:ascii="Times New Roman" w:hAnsi="Times New Roman"/>
          <w:bCs/>
          <w:color w:val="231F20"/>
          <w:sz w:val="24"/>
          <w:szCs w:val="24"/>
          <w:lang w:val="en-US" w:eastAsia="pl-PL"/>
        </w:rPr>
        <w:t>optimal dose for vaccination,</w:t>
      </w:r>
      <w:r w:rsidRPr="004B639B">
        <w:rPr>
          <w:rFonts w:ascii="Times New Roman" w:hAnsi="Times New Roman"/>
          <w:bCs/>
          <w:i/>
          <w:color w:val="231F20"/>
          <w:sz w:val="24"/>
          <w:szCs w:val="24"/>
          <w:lang w:val="en-US" w:eastAsia="pl-PL"/>
        </w:rPr>
        <w:t xml:space="preserve"> </w:t>
      </w:r>
      <w:r w:rsidRPr="004B639B">
        <w:rPr>
          <w:rFonts w:ascii="Times New Roman" w:hAnsi="Times New Roman"/>
          <w:bCs/>
          <w:color w:val="231F20"/>
          <w:sz w:val="24"/>
          <w:szCs w:val="24"/>
          <w:lang w:val="en-US" w:eastAsia="pl-PL"/>
        </w:rPr>
        <w:t>strain selection</w:t>
      </w:r>
      <w:r w:rsidRPr="004B639B">
        <w:rPr>
          <w:rFonts w:ascii="Times New Roman" w:hAnsi="Times New Roman"/>
          <w:bCs/>
          <w:i/>
          <w:color w:val="231F20"/>
          <w:sz w:val="24"/>
          <w:szCs w:val="24"/>
          <w:lang w:val="en-US" w:eastAsia="pl-PL"/>
        </w:rPr>
        <w:t xml:space="preserve"> </w:t>
      </w:r>
      <w:r w:rsidRPr="004B639B">
        <w:rPr>
          <w:rFonts w:ascii="Times New Roman" w:hAnsi="Times New Roman"/>
          <w:bCs/>
          <w:color w:val="231F20"/>
          <w:sz w:val="24"/>
          <w:szCs w:val="24"/>
          <w:lang w:val="en-US" w:eastAsia="pl-PL"/>
        </w:rPr>
        <w:t xml:space="preserve">and characterization. </w:t>
      </w:r>
    </w:p>
    <w:p w:rsidR="00C40C8D" w:rsidRPr="004B639B" w:rsidRDefault="00C40C8D" w:rsidP="00C40C8D">
      <w:pPr>
        <w:spacing w:after="0" w:line="480" w:lineRule="auto"/>
        <w:jc w:val="both"/>
        <w:rPr>
          <w:rFonts w:ascii="Times New Roman" w:hAnsi="Times New Roman"/>
          <w:sz w:val="24"/>
          <w:szCs w:val="24"/>
          <w:lang w:val="en-US"/>
        </w:rPr>
      </w:pPr>
      <w:r w:rsidRPr="004B639B">
        <w:rPr>
          <w:rFonts w:ascii="Times New Roman" w:hAnsi="Times New Roman"/>
          <w:b/>
          <w:sz w:val="24"/>
          <w:szCs w:val="24"/>
          <w:lang w:val="en-US"/>
        </w:rPr>
        <w:t>Key words</w:t>
      </w:r>
      <w:r>
        <w:rPr>
          <w:rFonts w:ascii="Times New Roman" w:hAnsi="Times New Roman"/>
          <w:b/>
          <w:sz w:val="24"/>
          <w:szCs w:val="24"/>
          <w:lang w:val="en-US"/>
        </w:rPr>
        <w:t>:</w:t>
      </w:r>
      <w:r w:rsidRPr="004B639B">
        <w:rPr>
          <w:rFonts w:ascii="Times New Roman" w:hAnsi="Times New Roman"/>
          <w:sz w:val="24"/>
          <w:szCs w:val="24"/>
          <w:lang w:val="en-US"/>
        </w:rPr>
        <w:t xml:space="preserve"> lactic acid bacteria, live vector vaccines, </w:t>
      </w:r>
      <w:r w:rsidR="00570777">
        <w:rPr>
          <w:rFonts w:ascii="Times New Roman" w:hAnsi="Times New Roman"/>
          <w:sz w:val="24"/>
          <w:szCs w:val="24"/>
          <w:lang w:val="en-US"/>
        </w:rPr>
        <w:t xml:space="preserve">oral administration, </w:t>
      </w:r>
      <w:proofErr w:type="spellStart"/>
      <w:r w:rsidRPr="004B639B">
        <w:rPr>
          <w:rFonts w:ascii="Times New Roman" w:hAnsi="Times New Roman"/>
          <w:sz w:val="24"/>
          <w:szCs w:val="24"/>
          <w:lang w:val="en-US"/>
        </w:rPr>
        <w:t>heterologous</w:t>
      </w:r>
      <w:proofErr w:type="spellEnd"/>
      <w:r w:rsidRPr="004B639B">
        <w:rPr>
          <w:rFonts w:ascii="Times New Roman" w:hAnsi="Times New Roman"/>
          <w:sz w:val="24"/>
          <w:szCs w:val="24"/>
          <w:lang w:val="en-US"/>
        </w:rPr>
        <w:t xml:space="preserve"> </w:t>
      </w:r>
      <w:r>
        <w:rPr>
          <w:rFonts w:ascii="Times New Roman" w:hAnsi="Times New Roman"/>
          <w:sz w:val="24"/>
          <w:szCs w:val="24"/>
          <w:lang w:val="en-US"/>
        </w:rPr>
        <w:t>gene</w:t>
      </w:r>
      <w:r w:rsidRPr="004B639B">
        <w:rPr>
          <w:rFonts w:ascii="Times New Roman" w:hAnsi="Times New Roman"/>
          <w:sz w:val="24"/>
          <w:szCs w:val="24"/>
          <w:lang w:val="en-US"/>
        </w:rPr>
        <w:t xml:space="preserve"> expression</w:t>
      </w:r>
      <w:r w:rsidR="00570777">
        <w:rPr>
          <w:rFonts w:ascii="Times New Roman" w:hAnsi="Times New Roman"/>
          <w:sz w:val="24"/>
          <w:szCs w:val="24"/>
          <w:lang w:val="en-US"/>
        </w:rPr>
        <w:t xml:space="preserve">, </w:t>
      </w:r>
      <w:r w:rsidR="00CA5669">
        <w:rPr>
          <w:rFonts w:ascii="Times New Roman" w:hAnsi="Times New Roman"/>
          <w:sz w:val="24"/>
          <w:szCs w:val="24"/>
          <w:lang w:val="en-US"/>
        </w:rPr>
        <w:t>gut micro</w:t>
      </w:r>
      <w:r w:rsidR="00CD18CE">
        <w:rPr>
          <w:rFonts w:ascii="Times New Roman" w:hAnsi="Times New Roman"/>
          <w:sz w:val="24"/>
          <w:szCs w:val="24"/>
          <w:lang w:val="en-US"/>
        </w:rPr>
        <w:t>flora</w:t>
      </w:r>
    </w:p>
    <w:p w:rsidR="00206F5F" w:rsidRPr="004B639B" w:rsidRDefault="00206F5F" w:rsidP="007A465F">
      <w:pPr>
        <w:spacing w:after="0" w:line="480" w:lineRule="auto"/>
        <w:jc w:val="both"/>
        <w:rPr>
          <w:rFonts w:ascii="Times New Roman" w:hAnsi="Times New Roman"/>
          <w:bCs/>
          <w:color w:val="231F20"/>
          <w:sz w:val="24"/>
          <w:szCs w:val="24"/>
          <w:lang w:val="en-US" w:eastAsia="pl-PL"/>
        </w:rPr>
      </w:pPr>
      <w:r>
        <w:rPr>
          <w:rFonts w:ascii="Times New Roman" w:hAnsi="Times New Roman"/>
          <w:bCs/>
          <w:color w:val="231F20"/>
          <w:sz w:val="24"/>
          <w:szCs w:val="24"/>
          <w:lang w:val="en-US" w:eastAsia="pl-PL"/>
        </w:rPr>
        <w:br w:type="page"/>
      </w:r>
      <w:r w:rsidRPr="004B639B">
        <w:rPr>
          <w:rFonts w:ascii="Times New Roman" w:hAnsi="Times New Roman"/>
          <w:b/>
          <w:sz w:val="24"/>
          <w:szCs w:val="24"/>
          <w:lang w:val="en-US"/>
        </w:rPr>
        <w:lastRenderedPageBreak/>
        <w:t>Introduction</w:t>
      </w:r>
    </w:p>
    <w:p w:rsidR="00206F5F" w:rsidRPr="00C05DCC" w:rsidRDefault="00206F5F" w:rsidP="007A465F">
      <w:pPr>
        <w:spacing w:after="0" w:line="480" w:lineRule="auto"/>
        <w:rPr>
          <w:rFonts w:ascii="Times New Roman" w:hAnsi="Times New Roman"/>
          <w:b/>
          <w:color w:val="FF0000"/>
          <w:sz w:val="24"/>
          <w:szCs w:val="24"/>
          <w:lang w:val="en-US"/>
        </w:rPr>
      </w:pPr>
      <w:r w:rsidRPr="004B639B">
        <w:rPr>
          <w:rFonts w:ascii="Times New Roman" w:hAnsi="Times New Roman"/>
          <w:color w:val="252525"/>
          <w:sz w:val="24"/>
          <w:szCs w:val="24"/>
          <w:shd w:val="clear" w:color="auto" w:fill="FFFFFF"/>
          <w:lang w:val="en-US"/>
        </w:rPr>
        <w:t>Vaccination is the most effective method of preventing and controlling of infectious diseases, that can often lead to eradication of the infectious factors from the environment. The</w:t>
      </w:r>
      <w:r w:rsidRPr="004B639B">
        <w:rPr>
          <w:rStyle w:val="apple-converted-space"/>
          <w:rFonts w:ascii="Times New Roman" w:hAnsi="Times New Roman"/>
          <w:color w:val="252525"/>
          <w:sz w:val="24"/>
          <w:szCs w:val="24"/>
          <w:shd w:val="clear" w:color="auto" w:fill="FFFFFF"/>
          <w:lang w:val="en-US"/>
        </w:rPr>
        <w:t> </w:t>
      </w:r>
      <w:r w:rsidRPr="004B639B">
        <w:rPr>
          <w:rFonts w:ascii="Times New Roman" w:hAnsi="Times New Roman"/>
          <w:sz w:val="24"/>
          <w:szCs w:val="24"/>
          <w:shd w:val="clear" w:color="auto" w:fill="FFFFFF"/>
          <w:lang w:val="en-US"/>
        </w:rPr>
        <w:t>World Health Organization</w:t>
      </w:r>
      <w:r w:rsidRPr="004B639B">
        <w:rPr>
          <w:rStyle w:val="apple-converted-space"/>
          <w:rFonts w:ascii="Times New Roman" w:hAnsi="Times New Roman"/>
          <w:color w:val="252525"/>
          <w:sz w:val="24"/>
          <w:szCs w:val="24"/>
          <w:shd w:val="clear" w:color="auto" w:fill="FFFFFF"/>
          <w:lang w:val="en-US"/>
        </w:rPr>
        <w:t> </w:t>
      </w:r>
      <w:r w:rsidRPr="004B639B">
        <w:rPr>
          <w:rFonts w:ascii="Times New Roman" w:hAnsi="Times New Roman"/>
          <w:color w:val="252525"/>
          <w:sz w:val="24"/>
          <w:szCs w:val="24"/>
          <w:shd w:val="clear" w:color="auto" w:fill="FFFFFF"/>
          <w:lang w:val="en-US"/>
        </w:rPr>
        <w:t>(WHO) reports that licensed vaccines are currently available to prevent or contribute to the prevention and control of about twenty-five most common and dangerous infection diseases (</w:t>
      </w:r>
      <w:r w:rsidR="005F38CB">
        <w:rPr>
          <w:rFonts w:ascii="Times New Roman" w:hAnsi="Times New Roman"/>
          <w:sz w:val="24"/>
          <w:szCs w:val="24"/>
          <w:shd w:val="clear" w:color="auto" w:fill="FFFFFF"/>
          <w:lang w:val="en-US"/>
        </w:rPr>
        <w:t>WHO, 2012).</w:t>
      </w:r>
    </w:p>
    <w:p w:rsidR="00E87F44" w:rsidRDefault="00206F5F" w:rsidP="007A465F">
      <w:pPr>
        <w:autoSpaceDE w:val="0"/>
        <w:autoSpaceDN w:val="0"/>
        <w:adjustRightInd w:val="0"/>
        <w:spacing w:after="0" w:line="480" w:lineRule="auto"/>
        <w:jc w:val="both"/>
        <w:rPr>
          <w:rFonts w:ascii="Times New Roman" w:hAnsi="Times New Roman"/>
          <w:sz w:val="24"/>
          <w:szCs w:val="24"/>
          <w:lang w:val="en-US"/>
        </w:rPr>
      </w:pPr>
      <w:r w:rsidRPr="004B639B">
        <w:rPr>
          <w:rFonts w:ascii="Times New Roman" w:hAnsi="Times New Roman"/>
          <w:color w:val="000000"/>
          <w:sz w:val="24"/>
          <w:szCs w:val="24"/>
          <w:lang w:val="en-US"/>
        </w:rPr>
        <w:t xml:space="preserve">That is why </w:t>
      </w:r>
      <w:r w:rsidRPr="004B639B">
        <w:rPr>
          <w:rFonts w:ascii="Times New Roman" w:hAnsi="Times New Roman"/>
          <w:color w:val="000000"/>
          <w:sz w:val="24"/>
          <w:szCs w:val="24"/>
          <w:shd w:val="clear" w:color="auto" w:fill="FFFFFF"/>
          <w:lang w:val="en-US"/>
        </w:rPr>
        <w:t>vaccines play a profound role in the improvement of human and animal health.</w:t>
      </w:r>
      <w:r w:rsidRPr="004B639B">
        <w:rPr>
          <w:rFonts w:ascii="Times New Roman" w:hAnsi="Times New Roman"/>
          <w:color w:val="000000"/>
          <w:sz w:val="24"/>
          <w:szCs w:val="24"/>
          <w:lang w:val="en-US"/>
        </w:rPr>
        <w:t xml:space="preserve"> Induction of an effective immune response to the particular antigen is considered to be the main goal of vaccination. This approach should provide long lasting protection against particular infections</w:t>
      </w:r>
      <w:r w:rsidRPr="004B639B">
        <w:rPr>
          <w:rFonts w:ascii="Times New Roman" w:hAnsi="Times New Roman"/>
          <w:color w:val="000000"/>
          <w:sz w:val="24"/>
          <w:szCs w:val="24"/>
          <w:shd w:val="clear" w:color="auto" w:fill="FFFFFF"/>
          <w:lang w:val="en-US"/>
        </w:rPr>
        <w:t xml:space="preserve">. </w:t>
      </w:r>
      <w:r w:rsidRPr="004B639B">
        <w:rPr>
          <w:rFonts w:ascii="Times New Roman" w:hAnsi="Times New Roman"/>
          <w:sz w:val="24"/>
          <w:szCs w:val="24"/>
          <w:lang w:val="en-US"/>
        </w:rPr>
        <w:t>Recently, many researchers focused their interest on</w:t>
      </w:r>
      <w:r w:rsidRPr="004B639B">
        <w:rPr>
          <w:rFonts w:ascii="Times New Roman" w:hAnsi="Times New Roman"/>
          <w:color w:val="231F20"/>
          <w:sz w:val="24"/>
          <w:szCs w:val="24"/>
          <w:lang w:val="en-US"/>
        </w:rPr>
        <w:t xml:space="preserve"> development of new, safe, mucosal vaccines which production is less time and cost consuming, less laborious and which are easy to apply. Additionally, they should prevent carriage of pathogens in the population with very limited influence on maternal antibodies in infants. Most often these vaccines are based directly on pathogenic antigens, in spite of that when given orally they induce low or non-existing immune response. The most possible reason of this low efficacy is  connected with ineffective microbial adsorption, fast antigen degradation, and induction of mucosal tolerance. However, </w:t>
      </w:r>
      <w:r>
        <w:rPr>
          <w:rFonts w:ascii="Times New Roman" w:hAnsi="Times New Roman"/>
          <w:color w:val="231F20"/>
          <w:sz w:val="24"/>
          <w:szCs w:val="24"/>
          <w:lang w:val="en-US"/>
        </w:rPr>
        <w:t xml:space="preserve">although </w:t>
      </w:r>
      <w:r w:rsidRPr="004B639B">
        <w:rPr>
          <w:rFonts w:ascii="Times New Roman" w:hAnsi="Times New Roman"/>
          <w:color w:val="231F20"/>
          <w:sz w:val="24"/>
          <w:szCs w:val="24"/>
          <w:lang w:val="en-US"/>
        </w:rPr>
        <w:t>development of efficient oral vaccines can cause many difficulties, advantages of this approach are still predominant. In recent works, two major trends can be observed (</w:t>
      </w:r>
      <w:r w:rsidR="00C05DCC">
        <w:rPr>
          <w:rFonts w:ascii="Times New Roman" w:hAnsi="Times New Roman"/>
          <w:color w:val="231F20"/>
          <w:sz w:val="24"/>
          <w:szCs w:val="24"/>
          <w:lang w:val="en-US"/>
        </w:rPr>
        <w:t>Husband 1993;</w:t>
      </w:r>
      <w:r w:rsidR="007A2885">
        <w:rPr>
          <w:rFonts w:ascii="Times New Roman" w:hAnsi="Times New Roman"/>
          <w:color w:val="231F20"/>
          <w:sz w:val="24"/>
          <w:szCs w:val="24"/>
          <w:lang w:val="en-US"/>
        </w:rPr>
        <w:t xml:space="preserve"> </w:t>
      </w:r>
      <w:r w:rsidR="00A5506E">
        <w:rPr>
          <w:rFonts w:ascii="Times New Roman" w:hAnsi="Times New Roman"/>
          <w:color w:val="231F20"/>
          <w:sz w:val="24"/>
          <w:szCs w:val="24"/>
          <w:lang w:val="en-US"/>
        </w:rPr>
        <w:t xml:space="preserve">Walker 1994; </w:t>
      </w:r>
      <w:proofErr w:type="spellStart"/>
      <w:r w:rsidR="007A2885">
        <w:rPr>
          <w:rFonts w:ascii="Times New Roman" w:hAnsi="Times New Roman"/>
          <w:color w:val="231F20"/>
          <w:sz w:val="24"/>
          <w:szCs w:val="24"/>
          <w:lang w:val="en-US"/>
        </w:rPr>
        <w:t>Lamm</w:t>
      </w:r>
      <w:proofErr w:type="spellEnd"/>
      <w:r w:rsidR="007A2885">
        <w:rPr>
          <w:rFonts w:ascii="Times New Roman" w:hAnsi="Times New Roman"/>
          <w:color w:val="231F20"/>
          <w:sz w:val="24"/>
          <w:szCs w:val="24"/>
          <w:lang w:val="en-US"/>
        </w:rPr>
        <w:t xml:space="preserve"> 1997</w:t>
      </w:r>
      <w:r w:rsidR="00C05DCC">
        <w:rPr>
          <w:rFonts w:ascii="Times New Roman" w:hAnsi="Times New Roman"/>
          <w:color w:val="231F20"/>
          <w:sz w:val="24"/>
          <w:szCs w:val="24"/>
          <w:lang w:val="en-US"/>
        </w:rPr>
        <w:t>;</w:t>
      </w:r>
      <w:r w:rsidR="004505B0">
        <w:rPr>
          <w:rFonts w:ascii="Times New Roman" w:hAnsi="Times New Roman"/>
          <w:color w:val="231F20"/>
          <w:sz w:val="24"/>
          <w:szCs w:val="24"/>
          <w:lang w:val="en-US"/>
        </w:rPr>
        <w:t xml:space="preserve"> </w:t>
      </w:r>
      <w:r w:rsidR="00C05DCC">
        <w:rPr>
          <w:rFonts w:ascii="Times New Roman" w:hAnsi="Times New Roman"/>
          <w:color w:val="231F20"/>
          <w:sz w:val="24"/>
          <w:szCs w:val="24"/>
          <w:lang w:val="en-US"/>
        </w:rPr>
        <w:t xml:space="preserve">Wells </w:t>
      </w:r>
      <w:r w:rsidR="00C05DCC" w:rsidRPr="00C05DCC">
        <w:rPr>
          <w:rFonts w:ascii="Times New Roman" w:hAnsi="Times New Roman"/>
          <w:i/>
          <w:color w:val="231F20"/>
          <w:sz w:val="24"/>
          <w:szCs w:val="24"/>
          <w:lang w:val="en-US"/>
        </w:rPr>
        <w:t>et al</w:t>
      </w:r>
      <w:r w:rsidR="00C05DCC">
        <w:rPr>
          <w:rFonts w:ascii="Times New Roman" w:hAnsi="Times New Roman"/>
          <w:color w:val="231F20"/>
          <w:sz w:val="24"/>
          <w:szCs w:val="24"/>
          <w:lang w:val="en-US"/>
        </w:rPr>
        <w:t xml:space="preserve">. 1997; </w:t>
      </w:r>
      <w:proofErr w:type="spellStart"/>
      <w:r w:rsidR="00C05DCC">
        <w:rPr>
          <w:rFonts w:ascii="Times New Roman" w:hAnsi="Times New Roman"/>
          <w:color w:val="231F20"/>
          <w:sz w:val="24"/>
          <w:szCs w:val="24"/>
          <w:lang w:val="en-US"/>
        </w:rPr>
        <w:t>Holzapfel</w:t>
      </w:r>
      <w:proofErr w:type="spellEnd"/>
      <w:r w:rsidR="00C05DCC">
        <w:rPr>
          <w:rFonts w:ascii="Times New Roman" w:hAnsi="Times New Roman"/>
          <w:color w:val="231F20"/>
          <w:sz w:val="24"/>
          <w:szCs w:val="24"/>
          <w:lang w:val="en-US"/>
        </w:rPr>
        <w:t xml:space="preserve"> </w:t>
      </w:r>
      <w:r w:rsidR="00C05DCC">
        <w:rPr>
          <w:rFonts w:ascii="Times New Roman" w:hAnsi="Times New Roman"/>
          <w:i/>
          <w:color w:val="231F20"/>
          <w:sz w:val="24"/>
          <w:szCs w:val="24"/>
          <w:lang w:val="en-US"/>
        </w:rPr>
        <w:t xml:space="preserve">et al. </w:t>
      </w:r>
      <w:r w:rsidR="00C05DCC">
        <w:rPr>
          <w:rFonts w:ascii="Times New Roman" w:hAnsi="Times New Roman"/>
          <w:color w:val="231F20"/>
          <w:sz w:val="24"/>
          <w:szCs w:val="24"/>
          <w:lang w:val="en-US"/>
        </w:rPr>
        <w:t>1998</w:t>
      </w:r>
      <w:r w:rsidRPr="004B639B">
        <w:rPr>
          <w:rFonts w:ascii="Times New Roman" w:hAnsi="Times New Roman"/>
          <w:color w:val="231F20"/>
          <w:sz w:val="24"/>
          <w:szCs w:val="24"/>
          <w:lang w:val="en-US"/>
        </w:rPr>
        <w:t>). One is b</w:t>
      </w:r>
      <w:r>
        <w:rPr>
          <w:rFonts w:ascii="Times New Roman" w:hAnsi="Times New Roman"/>
          <w:color w:val="231F20"/>
          <w:sz w:val="24"/>
          <w:szCs w:val="24"/>
          <w:lang w:val="en-US"/>
        </w:rPr>
        <w:t xml:space="preserve">ased on synthetic systems like </w:t>
      </w:r>
      <w:r w:rsidRPr="004B639B">
        <w:rPr>
          <w:rFonts w:ascii="Times New Roman" w:hAnsi="Times New Roman"/>
          <w:color w:val="231F20"/>
          <w:sz w:val="24"/>
          <w:szCs w:val="24"/>
          <w:lang w:val="en-US"/>
        </w:rPr>
        <w:t xml:space="preserve">microspheres, </w:t>
      </w:r>
      <w:proofErr w:type="spellStart"/>
      <w:r w:rsidRPr="004B639B">
        <w:rPr>
          <w:rFonts w:ascii="Times New Roman" w:hAnsi="Times New Roman"/>
          <w:color w:val="231F20"/>
          <w:sz w:val="24"/>
          <w:szCs w:val="24"/>
          <w:lang w:val="en-US"/>
        </w:rPr>
        <w:t>liposomes</w:t>
      </w:r>
      <w:proofErr w:type="spellEnd"/>
      <w:r w:rsidRPr="004B639B">
        <w:rPr>
          <w:rFonts w:ascii="Times New Roman" w:hAnsi="Times New Roman"/>
          <w:color w:val="231F20"/>
          <w:sz w:val="24"/>
          <w:szCs w:val="24"/>
          <w:lang w:val="en-US"/>
        </w:rPr>
        <w:t>, nanoparticles</w:t>
      </w:r>
      <w:bookmarkStart w:id="0" w:name="_GoBack"/>
      <w:bookmarkEnd w:id="0"/>
      <w:r w:rsidRPr="004B639B">
        <w:rPr>
          <w:rFonts w:ascii="Times New Roman" w:hAnsi="Times New Roman"/>
          <w:color w:val="231F20"/>
          <w:sz w:val="24"/>
          <w:szCs w:val="24"/>
          <w:lang w:val="en-US"/>
        </w:rPr>
        <w:t xml:space="preserve">, or ISCOMS </w:t>
      </w:r>
      <w:r w:rsidRPr="004B639B">
        <w:rPr>
          <w:rFonts w:ascii="Times New Roman" w:hAnsi="Times New Roman"/>
          <w:sz w:val="24"/>
          <w:szCs w:val="24"/>
          <w:lang w:val="en-US"/>
        </w:rPr>
        <w:t>(immune stimulating complex)</w:t>
      </w:r>
      <w:r w:rsidRPr="004B639B">
        <w:rPr>
          <w:rFonts w:ascii="Times New Roman" w:hAnsi="Times New Roman"/>
          <w:color w:val="231F20"/>
          <w:sz w:val="24"/>
          <w:szCs w:val="24"/>
          <w:lang w:val="en-US"/>
        </w:rPr>
        <w:t xml:space="preserve">. The other, on live viral or bacterial vectors that enables production of antigens </w:t>
      </w:r>
      <w:r w:rsidRPr="004B639B">
        <w:rPr>
          <w:rFonts w:ascii="Times New Roman" w:hAnsi="Times New Roman"/>
          <w:i/>
          <w:color w:val="231F20"/>
          <w:sz w:val="24"/>
          <w:szCs w:val="24"/>
          <w:lang w:val="en-US"/>
        </w:rPr>
        <w:t>in vivo</w:t>
      </w:r>
      <w:r w:rsidRPr="004B639B">
        <w:rPr>
          <w:rFonts w:ascii="Times New Roman" w:hAnsi="Times New Roman"/>
          <w:color w:val="231F20"/>
          <w:sz w:val="24"/>
          <w:szCs w:val="24"/>
          <w:lang w:val="en-US"/>
        </w:rPr>
        <w:t xml:space="preserve">. In the latter case, construction of stable recombinant strains that will synthesize sufficient amounts of antigen </w:t>
      </w:r>
      <w:r w:rsidRPr="004B639B">
        <w:rPr>
          <w:rFonts w:ascii="Times New Roman" w:hAnsi="Times New Roman"/>
          <w:i/>
          <w:color w:val="231F20"/>
          <w:sz w:val="24"/>
          <w:szCs w:val="24"/>
          <w:lang w:val="en-US"/>
        </w:rPr>
        <w:t>in vivo</w:t>
      </w:r>
      <w:r w:rsidRPr="004B639B">
        <w:rPr>
          <w:rFonts w:ascii="Times New Roman" w:hAnsi="Times New Roman"/>
          <w:color w:val="231F20"/>
          <w:sz w:val="24"/>
          <w:szCs w:val="24"/>
          <w:lang w:val="en-US"/>
        </w:rPr>
        <w:t xml:space="preserve"> with no risk for the vaccinated host or the environment can be problematic. An innovative solution is the use of lactic acid bacteria (LAB), the choice is based on a number of very useful properties of </w:t>
      </w:r>
      <w:r w:rsidRPr="004B639B">
        <w:rPr>
          <w:rFonts w:ascii="Times New Roman" w:hAnsi="Times New Roman"/>
          <w:color w:val="231F20"/>
          <w:sz w:val="24"/>
          <w:szCs w:val="24"/>
          <w:lang w:val="en-US"/>
        </w:rPr>
        <w:lastRenderedPageBreak/>
        <w:t>these microbes</w:t>
      </w:r>
      <w:r w:rsidRPr="004B639B">
        <w:rPr>
          <w:rFonts w:ascii="Times New Roman" w:hAnsi="Times New Roman"/>
          <w:sz w:val="24"/>
          <w:szCs w:val="24"/>
          <w:lang w:val="en-US"/>
        </w:rPr>
        <w:t xml:space="preserve">. First of all, LAB are granted the so-called “GRAS status”, meaning that they are nonpathogenic and their application is safe for humans and animals. </w:t>
      </w:r>
      <w:r w:rsidRPr="004B639B">
        <w:rPr>
          <w:rFonts w:ascii="Times New Roman" w:hAnsi="Times New Roman"/>
          <w:color w:val="231F20"/>
          <w:sz w:val="24"/>
          <w:szCs w:val="24"/>
          <w:lang w:val="en-US"/>
        </w:rPr>
        <w:t xml:space="preserve">The absence of </w:t>
      </w:r>
      <w:proofErr w:type="spellStart"/>
      <w:r w:rsidRPr="004B639B">
        <w:rPr>
          <w:rFonts w:ascii="Times New Roman" w:hAnsi="Times New Roman"/>
          <w:color w:val="231F20"/>
          <w:sz w:val="24"/>
          <w:szCs w:val="24"/>
          <w:lang w:val="en-US"/>
        </w:rPr>
        <w:t>lipopolysaccharides</w:t>
      </w:r>
      <w:proofErr w:type="spellEnd"/>
      <w:r w:rsidRPr="004B639B">
        <w:rPr>
          <w:rFonts w:ascii="Times New Roman" w:hAnsi="Times New Roman"/>
          <w:color w:val="231F20"/>
          <w:sz w:val="24"/>
          <w:szCs w:val="24"/>
          <w:lang w:val="en-US"/>
        </w:rPr>
        <w:t xml:space="preserve"> (LPS) in their cell wall is a great advantage that eliminates the risk of </w:t>
      </w:r>
      <w:proofErr w:type="spellStart"/>
      <w:r w:rsidRPr="004B639B">
        <w:rPr>
          <w:rFonts w:ascii="Times New Roman" w:hAnsi="Times New Roman"/>
          <w:color w:val="231F20"/>
          <w:sz w:val="24"/>
          <w:szCs w:val="24"/>
          <w:lang w:val="en-US"/>
        </w:rPr>
        <w:t>endotoxic</w:t>
      </w:r>
      <w:proofErr w:type="spellEnd"/>
      <w:r w:rsidRPr="004B639B">
        <w:rPr>
          <w:rFonts w:ascii="Times New Roman" w:hAnsi="Times New Roman"/>
          <w:color w:val="231F20"/>
          <w:sz w:val="24"/>
          <w:szCs w:val="24"/>
          <w:lang w:val="en-US"/>
        </w:rPr>
        <w:t xml:space="preserve"> shock. </w:t>
      </w:r>
      <w:r w:rsidR="00166A44">
        <w:rPr>
          <w:rFonts w:ascii="Times New Roman" w:hAnsi="Times New Roman"/>
          <w:color w:val="231F20"/>
          <w:sz w:val="24"/>
          <w:szCs w:val="24"/>
          <w:lang w:val="en-US"/>
        </w:rPr>
        <w:t>Additionally</w:t>
      </w:r>
      <w:r w:rsidRPr="004B639B">
        <w:rPr>
          <w:rFonts w:ascii="Times New Roman" w:hAnsi="Times New Roman"/>
          <w:color w:val="231F20"/>
          <w:sz w:val="24"/>
          <w:szCs w:val="24"/>
          <w:lang w:val="en-US"/>
        </w:rPr>
        <w:t xml:space="preserve">, </w:t>
      </w:r>
      <w:r w:rsidRPr="004B639B">
        <w:rPr>
          <w:rFonts w:ascii="Times New Roman" w:hAnsi="Times New Roman"/>
          <w:sz w:val="24"/>
          <w:szCs w:val="24"/>
          <w:lang w:val="en-US"/>
        </w:rPr>
        <w:t>t</w:t>
      </w:r>
      <w:r w:rsidRPr="004B639B">
        <w:rPr>
          <w:rFonts w:ascii="Times New Roman" w:hAnsi="Times New Roman"/>
          <w:color w:val="231F20"/>
          <w:sz w:val="24"/>
          <w:szCs w:val="24"/>
          <w:lang w:val="en-US"/>
        </w:rPr>
        <w:t xml:space="preserve">he food industry has a long and </w:t>
      </w:r>
      <w:r w:rsidR="00166A44">
        <w:rPr>
          <w:rFonts w:ascii="Times New Roman" w:hAnsi="Times New Roman"/>
          <w:color w:val="231F20"/>
          <w:sz w:val="24"/>
          <w:szCs w:val="24"/>
          <w:lang w:val="en-US"/>
        </w:rPr>
        <w:t>productive</w:t>
      </w:r>
      <w:r w:rsidRPr="004B639B">
        <w:rPr>
          <w:rFonts w:ascii="Times New Roman" w:hAnsi="Times New Roman"/>
          <w:color w:val="231F20"/>
          <w:sz w:val="24"/>
          <w:szCs w:val="24"/>
          <w:lang w:val="en-US"/>
        </w:rPr>
        <w:t xml:space="preserve"> experience in the large scale production and </w:t>
      </w:r>
      <w:r w:rsidR="00526F47">
        <w:rPr>
          <w:rFonts w:ascii="Times New Roman" w:hAnsi="Times New Roman"/>
          <w:color w:val="231F20"/>
          <w:sz w:val="24"/>
          <w:szCs w:val="24"/>
          <w:lang w:val="en-US"/>
        </w:rPr>
        <w:t>safe storage</w:t>
      </w:r>
      <w:r w:rsidRPr="004B639B">
        <w:rPr>
          <w:rFonts w:ascii="Times New Roman" w:hAnsi="Times New Roman"/>
          <w:color w:val="231F20"/>
          <w:sz w:val="24"/>
          <w:szCs w:val="24"/>
          <w:lang w:val="en-US"/>
        </w:rPr>
        <w:t xml:space="preserve"> of these microorganisms what can simplify preparation and storage of the potential vaccine (</w:t>
      </w:r>
      <w:proofErr w:type="spellStart"/>
      <w:r w:rsidR="00C05DCC">
        <w:rPr>
          <w:rFonts w:ascii="Times New Roman" w:hAnsi="Times New Roman"/>
          <w:color w:val="231F20"/>
          <w:sz w:val="24"/>
          <w:szCs w:val="24"/>
          <w:lang w:val="en-US"/>
        </w:rPr>
        <w:t>Holzapfel</w:t>
      </w:r>
      <w:proofErr w:type="spellEnd"/>
      <w:r w:rsidR="00C05DCC">
        <w:rPr>
          <w:rFonts w:ascii="Times New Roman" w:hAnsi="Times New Roman"/>
          <w:color w:val="231F20"/>
          <w:sz w:val="24"/>
          <w:szCs w:val="24"/>
          <w:lang w:val="en-US"/>
        </w:rPr>
        <w:t xml:space="preserve"> </w:t>
      </w:r>
      <w:r w:rsidR="00C05DCC">
        <w:rPr>
          <w:rFonts w:ascii="Times New Roman" w:hAnsi="Times New Roman"/>
          <w:i/>
          <w:color w:val="231F20"/>
          <w:sz w:val="24"/>
          <w:szCs w:val="24"/>
          <w:lang w:val="en-US"/>
        </w:rPr>
        <w:t xml:space="preserve">et al. </w:t>
      </w:r>
      <w:r w:rsidR="00C05DCC">
        <w:rPr>
          <w:rFonts w:ascii="Times New Roman" w:hAnsi="Times New Roman"/>
          <w:color w:val="231F20"/>
          <w:sz w:val="24"/>
          <w:szCs w:val="24"/>
          <w:lang w:val="en-US"/>
        </w:rPr>
        <w:t>1998</w:t>
      </w:r>
      <w:r w:rsidRPr="004B639B">
        <w:rPr>
          <w:rFonts w:ascii="Times New Roman" w:hAnsi="Times New Roman"/>
          <w:color w:val="231F20"/>
          <w:sz w:val="24"/>
          <w:szCs w:val="24"/>
          <w:lang w:val="en-US"/>
        </w:rPr>
        <w:t xml:space="preserve">). LAB are mostly known for their widespread use as starter strains in food and feed fermentation technology, but also for the </w:t>
      </w:r>
      <w:proofErr w:type="spellStart"/>
      <w:r w:rsidRPr="004B639B">
        <w:rPr>
          <w:rFonts w:ascii="Times New Roman" w:hAnsi="Times New Roman"/>
          <w:color w:val="231F20"/>
          <w:sz w:val="24"/>
          <w:szCs w:val="24"/>
          <w:lang w:val="en-US"/>
        </w:rPr>
        <w:t>probiotic</w:t>
      </w:r>
      <w:proofErr w:type="spellEnd"/>
      <w:r w:rsidRPr="004B639B">
        <w:rPr>
          <w:rFonts w:ascii="Times New Roman" w:hAnsi="Times New Roman"/>
          <w:color w:val="231F20"/>
          <w:sz w:val="24"/>
          <w:szCs w:val="24"/>
          <w:lang w:val="en-US"/>
        </w:rPr>
        <w:t xml:space="preserve"> effect that </w:t>
      </w:r>
      <w:r w:rsidR="00715413">
        <w:rPr>
          <w:rFonts w:ascii="Times New Roman" w:hAnsi="Times New Roman"/>
          <w:color w:val="231F20"/>
          <w:sz w:val="24"/>
          <w:szCs w:val="24"/>
          <w:lang w:val="en-US"/>
        </w:rPr>
        <w:t>some</w:t>
      </w:r>
      <w:r w:rsidRPr="004B639B">
        <w:rPr>
          <w:rFonts w:ascii="Times New Roman" w:hAnsi="Times New Roman"/>
          <w:color w:val="231F20"/>
          <w:sz w:val="24"/>
          <w:szCs w:val="24"/>
          <w:lang w:val="en-US"/>
        </w:rPr>
        <w:t xml:space="preserve"> species or strains </w:t>
      </w:r>
      <w:r w:rsidR="00715413">
        <w:rPr>
          <w:rFonts w:ascii="Times New Roman" w:hAnsi="Times New Roman"/>
          <w:color w:val="231F20"/>
          <w:sz w:val="24"/>
          <w:szCs w:val="24"/>
          <w:lang w:val="en-US"/>
        </w:rPr>
        <w:t>reveal</w:t>
      </w:r>
      <w:r w:rsidRPr="004B639B">
        <w:rPr>
          <w:rFonts w:ascii="Times New Roman" w:hAnsi="Times New Roman"/>
          <w:color w:val="231F20"/>
          <w:sz w:val="24"/>
          <w:szCs w:val="24"/>
          <w:lang w:val="en-US"/>
        </w:rPr>
        <w:t xml:space="preserve"> in humans and animals (</w:t>
      </w:r>
      <w:proofErr w:type="spellStart"/>
      <w:r w:rsidR="00C05DCC" w:rsidRPr="007A2885">
        <w:rPr>
          <w:rFonts w:ascii="Times New Roman" w:hAnsi="Times New Roman"/>
          <w:sz w:val="24"/>
          <w:szCs w:val="24"/>
          <w:lang w:val="en-US"/>
        </w:rPr>
        <w:t>Marteau</w:t>
      </w:r>
      <w:proofErr w:type="spellEnd"/>
      <w:r w:rsidR="00C05DCC">
        <w:rPr>
          <w:rFonts w:ascii="Times New Roman" w:hAnsi="Times New Roman"/>
          <w:sz w:val="24"/>
          <w:szCs w:val="24"/>
          <w:lang w:val="en-US"/>
        </w:rPr>
        <w:t xml:space="preserve"> </w:t>
      </w:r>
      <w:r w:rsidR="00C05DCC" w:rsidRPr="00C05DCC">
        <w:rPr>
          <w:rFonts w:ascii="Times New Roman" w:hAnsi="Times New Roman"/>
          <w:i/>
          <w:sz w:val="24"/>
          <w:szCs w:val="24"/>
          <w:lang w:val="en-US"/>
        </w:rPr>
        <w:t>et al</w:t>
      </w:r>
      <w:r w:rsidR="00C05DCC">
        <w:rPr>
          <w:rFonts w:ascii="Times New Roman" w:hAnsi="Times New Roman"/>
          <w:sz w:val="24"/>
          <w:szCs w:val="24"/>
          <w:lang w:val="en-US"/>
        </w:rPr>
        <w:t>. 1993;</w:t>
      </w:r>
      <w:r>
        <w:rPr>
          <w:rFonts w:ascii="Times New Roman" w:hAnsi="Times New Roman"/>
          <w:color w:val="231F20"/>
          <w:sz w:val="24"/>
          <w:szCs w:val="24"/>
          <w:lang w:val="en-US"/>
        </w:rPr>
        <w:t xml:space="preserve"> </w:t>
      </w:r>
      <w:r w:rsidR="00C05DCC" w:rsidRPr="00D63C01">
        <w:rPr>
          <w:rFonts w:ascii="Times New Roman" w:hAnsi="Times New Roman"/>
          <w:sz w:val="24"/>
          <w:szCs w:val="24"/>
          <w:lang w:val="en-US"/>
        </w:rPr>
        <w:t>Aguirre</w:t>
      </w:r>
      <w:r w:rsidR="00C05DCC">
        <w:rPr>
          <w:rFonts w:ascii="Times New Roman" w:hAnsi="Times New Roman"/>
          <w:sz w:val="24"/>
          <w:szCs w:val="24"/>
          <w:lang w:val="en-US"/>
        </w:rPr>
        <w:t xml:space="preserve"> </w:t>
      </w:r>
      <w:r w:rsidR="00C05DCC" w:rsidRPr="00C05DCC">
        <w:rPr>
          <w:rFonts w:ascii="Times New Roman" w:hAnsi="Times New Roman"/>
          <w:i/>
          <w:sz w:val="24"/>
          <w:szCs w:val="24"/>
          <w:lang w:val="en-US"/>
        </w:rPr>
        <w:t>et al.</w:t>
      </w:r>
      <w:r w:rsidR="00C05DCC">
        <w:rPr>
          <w:rFonts w:ascii="Times New Roman" w:hAnsi="Times New Roman"/>
          <w:sz w:val="24"/>
          <w:szCs w:val="24"/>
          <w:lang w:val="en-US"/>
        </w:rPr>
        <w:t xml:space="preserve"> 1993</w:t>
      </w:r>
      <w:r w:rsidRPr="004B639B">
        <w:rPr>
          <w:rFonts w:ascii="Times New Roman" w:hAnsi="Times New Roman"/>
          <w:color w:val="231F20"/>
          <w:sz w:val="24"/>
          <w:szCs w:val="24"/>
          <w:lang w:val="en-US"/>
        </w:rPr>
        <w:t xml:space="preserve">). Most LAB are quite acid resistant which enables effective survival after passage through the stomach - a vital point in oral vaccine administration. Some strains, mostly belonging to the </w:t>
      </w:r>
      <w:r w:rsidRPr="004B639B">
        <w:rPr>
          <w:rFonts w:ascii="Times New Roman" w:hAnsi="Times New Roman"/>
          <w:i/>
          <w:color w:val="231F20"/>
          <w:sz w:val="24"/>
          <w:szCs w:val="24"/>
          <w:lang w:val="en-US"/>
        </w:rPr>
        <w:t>Lactobacillus</w:t>
      </w:r>
      <w:r w:rsidRPr="004B639B">
        <w:rPr>
          <w:rFonts w:ascii="Times New Roman" w:hAnsi="Times New Roman"/>
          <w:color w:val="231F20"/>
          <w:sz w:val="24"/>
          <w:szCs w:val="24"/>
          <w:lang w:val="en-US"/>
        </w:rPr>
        <w:t xml:space="preserve"> genus, effectively colonize cavities, where they play a crucial role in maintaining a balance in the natural </w:t>
      </w:r>
      <w:proofErr w:type="spellStart"/>
      <w:r w:rsidRPr="004B639B">
        <w:rPr>
          <w:rFonts w:ascii="Times New Roman" w:hAnsi="Times New Roman"/>
          <w:color w:val="231F20"/>
          <w:sz w:val="24"/>
          <w:szCs w:val="24"/>
          <w:lang w:val="en-US"/>
        </w:rPr>
        <w:t>microflora</w:t>
      </w:r>
      <w:proofErr w:type="spellEnd"/>
      <w:r w:rsidRPr="004B639B">
        <w:rPr>
          <w:rFonts w:ascii="Times New Roman" w:hAnsi="Times New Roman"/>
          <w:color w:val="231F20"/>
          <w:sz w:val="24"/>
          <w:szCs w:val="24"/>
          <w:lang w:val="en-US"/>
        </w:rPr>
        <w:t xml:space="preserve"> of the host. Adhesive properties are considered to be an important quality that ensures long lasting presence of particular LAB strains in the host and can extend the time of antigens presentation to the immune system. </w:t>
      </w:r>
      <w:r w:rsidRPr="004B639B">
        <w:rPr>
          <w:rFonts w:ascii="Times New Roman" w:hAnsi="Times New Roman"/>
          <w:sz w:val="24"/>
          <w:szCs w:val="24"/>
          <w:lang w:val="en-US"/>
        </w:rPr>
        <w:t xml:space="preserve">Specific lactic acid bacterial strains can also have an </w:t>
      </w:r>
      <w:proofErr w:type="spellStart"/>
      <w:r w:rsidRPr="004B639B">
        <w:rPr>
          <w:rFonts w:ascii="Times New Roman" w:hAnsi="Times New Roman"/>
          <w:sz w:val="24"/>
          <w:szCs w:val="24"/>
          <w:lang w:val="en-US"/>
        </w:rPr>
        <w:t>immunomodulatory</w:t>
      </w:r>
      <w:proofErr w:type="spellEnd"/>
      <w:r w:rsidRPr="004B639B">
        <w:rPr>
          <w:rFonts w:ascii="Times New Roman" w:hAnsi="Times New Roman"/>
          <w:sz w:val="24"/>
          <w:szCs w:val="24"/>
          <w:lang w:val="en-US"/>
        </w:rPr>
        <w:t xml:space="preserve"> effect on human and animal organisms, which has been confirmed for many antigens from infectious diseases, allergy promoting proteins, and therapeutic antibodies (</w:t>
      </w:r>
      <w:proofErr w:type="spellStart"/>
      <w:r w:rsidR="00A5506E" w:rsidRPr="00C05DCC">
        <w:rPr>
          <w:rFonts w:ascii="Times New Roman" w:hAnsi="Times New Roman"/>
          <w:sz w:val="24"/>
          <w:szCs w:val="24"/>
          <w:lang w:val="en-US"/>
        </w:rPr>
        <w:t>Naukkarinen</w:t>
      </w:r>
      <w:proofErr w:type="spellEnd"/>
      <w:r w:rsidR="00A5506E" w:rsidRPr="00C05DCC">
        <w:rPr>
          <w:rFonts w:ascii="Times New Roman" w:hAnsi="Times New Roman"/>
          <w:sz w:val="24"/>
          <w:szCs w:val="24"/>
          <w:lang w:val="en-US"/>
        </w:rPr>
        <w:t xml:space="preserve"> </w:t>
      </w:r>
      <w:r w:rsidR="00A5506E" w:rsidRPr="00F85D06">
        <w:rPr>
          <w:rFonts w:ascii="Times New Roman" w:hAnsi="Times New Roman"/>
          <w:i/>
          <w:sz w:val="24"/>
          <w:szCs w:val="24"/>
          <w:lang w:val="en-US"/>
        </w:rPr>
        <w:t>et al</w:t>
      </w:r>
      <w:r w:rsidR="00A5506E" w:rsidRPr="00C05DCC">
        <w:rPr>
          <w:rFonts w:ascii="Times New Roman" w:hAnsi="Times New Roman"/>
          <w:sz w:val="24"/>
          <w:szCs w:val="24"/>
          <w:lang w:val="en-US"/>
        </w:rPr>
        <w:t>. 1986</w:t>
      </w:r>
      <w:r w:rsidR="00A5506E">
        <w:rPr>
          <w:rFonts w:ascii="Times New Roman" w:hAnsi="Times New Roman"/>
          <w:sz w:val="24"/>
          <w:szCs w:val="24"/>
          <w:lang w:val="en-US"/>
        </w:rPr>
        <w:t xml:space="preserve">; </w:t>
      </w:r>
      <w:r w:rsidR="00C05DCC">
        <w:rPr>
          <w:rFonts w:ascii="Times New Roman" w:hAnsi="Times New Roman"/>
          <w:sz w:val="24"/>
          <w:szCs w:val="24"/>
          <w:lang w:val="en-US"/>
        </w:rPr>
        <w:t xml:space="preserve">Capron </w:t>
      </w:r>
      <w:r w:rsidR="00C05DCC" w:rsidRPr="00C05DCC">
        <w:rPr>
          <w:rFonts w:ascii="Times New Roman" w:hAnsi="Times New Roman"/>
          <w:i/>
          <w:sz w:val="24"/>
          <w:szCs w:val="24"/>
          <w:lang w:val="en-US"/>
        </w:rPr>
        <w:t>et al.</w:t>
      </w:r>
      <w:r w:rsidR="00C05DCC">
        <w:rPr>
          <w:rFonts w:ascii="Times New Roman" w:hAnsi="Times New Roman"/>
          <w:sz w:val="24"/>
          <w:szCs w:val="24"/>
          <w:lang w:val="en-US"/>
        </w:rPr>
        <w:t xml:space="preserve"> 1995</w:t>
      </w:r>
      <w:r w:rsidRPr="004B639B">
        <w:rPr>
          <w:rFonts w:ascii="Times New Roman" w:hAnsi="Times New Roman"/>
          <w:sz w:val="24"/>
          <w:szCs w:val="24"/>
          <w:lang w:val="en-US"/>
        </w:rPr>
        <w:t xml:space="preserve">). </w:t>
      </w:r>
      <w:r w:rsidRPr="004B639B">
        <w:rPr>
          <w:rFonts w:ascii="Times New Roman" w:hAnsi="Times New Roman"/>
          <w:color w:val="000000"/>
          <w:sz w:val="24"/>
          <w:szCs w:val="24"/>
          <w:shd w:val="clear" w:color="auto" w:fill="FFFFFF"/>
          <w:lang w:val="en-US"/>
        </w:rPr>
        <w:t xml:space="preserve">The precise molecular mechanism of LAB-induced </w:t>
      </w:r>
      <w:proofErr w:type="spellStart"/>
      <w:r w:rsidRPr="004B639B">
        <w:rPr>
          <w:rFonts w:ascii="Times New Roman" w:hAnsi="Times New Roman"/>
          <w:color w:val="000000"/>
          <w:sz w:val="24"/>
          <w:szCs w:val="24"/>
          <w:shd w:val="clear" w:color="auto" w:fill="FFFFFF"/>
          <w:lang w:val="en-US"/>
        </w:rPr>
        <w:t>immunomodulation</w:t>
      </w:r>
      <w:proofErr w:type="spellEnd"/>
      <w:r w:rsidRPr="004B639B">
        <w:rPr>
          <w:rFonts w:ascii="Times New Roman" w:hAnsi="Times New Roman"/>
          <w:color w:val="000000"/>
          <w:sz w:val="24"/>
          <w:szCs w:val="24"/>
          <w:shd w:val="clear" w:color="auto" w:fill="FFFFFF"/>
          <w:lang w:val="en-US"/>
        </w:rPr>
        <w:t xml:space="preserve"> is not fully recognized, although it was confirmed that they can affect e.g. </w:t>
      </w:r>
      <w:proofErr w:type="spellStart"/>
      <w:r w:rsidRPr="004B639B">
        <w:rPr>
          <w:rFonts w:ascii="Times New Roman" w:hAnsi="Times New Roman"/>
          <w:color w:val="000000"/>
          <w:sz w:val="24"/>
          <w:szCs w:val="24"/>
          <w:shd w:val="clear" w:color="auto" w:fill="FFFFFF"/>
          <w:lang w:val="en-US"/>
        </w:rPr>
        <w:t>dendritic</w:t>
      </w:r>
      <w:proofErr w:type="spellEnd"/>
      <w:r w:rsidRPr="004B639B">
        <w:rPr>
          <w:rFonts w:ascii="Times New Roman" w:hAnsi="Times New Roman"/>
          <w:color w:val="000000"/>
          <w:sz w:val="24"/>
          <w:szCs w:val="24"/>
          <w:shd w:val="clear" w:color="auto" w:fill="FFFFFF"/>
          <w:lang w:val="en-US"/>
        </w:rPr>
        <w:t xml:space="preserve"> cells (DC) maturation and induce cytokine secretion through toll-like receptors (TLR), including TLR2. Some studies evidenced the role of LAB in peripheral T-cell </w:t>
      </w:r>
      <w:proofErr w:type="spellStart"/>
      <w:r w:rsidRPr="004B639B">
        <w:rPr>
          <w:rFonts w:ascii="Times New Roman" w:hAnsi="Times New Roman"/>
          <w:color w:val="000000"/>
          <w:sz w:val="24"/>
          <w:szCs w:val="24"/>
          <w:shd w:val="clear" w:color="auto" w:fill="FFFFFF"/>
          <w:lang w:val="en-US"/>
        </w:rPr>
        <w:t>hyporesponsiveness</w:t>
      </w:r>
      <w:proofErr w:type="spellEnd"/>
      <w:r w:rsidRPr="004B639B">
        <w:rPr>
          <w:rFonts w:ascii="Times New Roman" w:hAnsi="Times New Roman"/>
          <w:color w:val="000000"/>
          <w:sz w:val="24"/>
          <w:szCs w:val="24"/>
          <w:shd w:val="clear" w:color="auto" w:fill="FFFFFF"/>
          <w:lang w:val="en-US"/>
        </w:rPr>
        <w:t xml:space="preserve">, and promotion of regulatory T-cell development by DC modulation </w:t>
      </w:r>
      <w:r w:rsidRPr="004B639B">
        <w:rPr>
          <w:rFonts w:ascii="Times New Roman" w:hAnsi="Times New Roman"/>
          <w:sz w:val="24"/>
          <w:szCs w:val="24"/>
          <w:shd w:val="clear" w:color="auto" w:fill="FFFFFF"/>
          <w:lang w:val="en-US"/>
        </w:rPr>
        <w:t>(</w:t>
      </w:r>
      <w:proofErr w:type="spellStart"/>
      <w:r w:rsidR="00C05DCC" w:rsidRPr="00D63C01">
        <w:rPr>
          <w:rFonts w:ascii="Times New Roman" w:hAnsi="Times New Roman"/>
          <w:sz w:val="24"/>
          <w:szCs w:val="24"/>
          <w:lang w:val="en-US" w:eastAsia="pl-PL"/>
        </w:rPr>
        <w:t>Rigaux</w:t>
      </w:r>
      <w:proofErr w:type="spellEnd"/>
      <w:r w:rsidR="00C05DCC">
        <w:rPr>
          <w:rFonts w:ascii="Times New Roman" w:hAnsi="Times New Roman"/>
          <w:sz w:val="24"/>
          <w:szCs w:val="24"/>
          <w:lang w:val="en-US" w:eastAsia="pl-PL"/>
        </w:rPr>
        <w:t xml:space="preserve"> </w:t>
      </w:r>
      <w:r w:rsidR="00C05DCC" w:rsidRPr="00C05DCC">
        <w:rPr>
          <w:rFonts w:ascii="Times New Roman" w:hAnsi="Times New Roman"/>
          <w:i/>
          <w:sz w:val="24"/>
          <w:szCs w:val="24"/>
          <w:lang w:val="en-US" w:eastAsia="pl-PL"/>
        </w:rPr>
        <w:t>et al.</w:t>
      </w:r>
      <w:r w:rsidR="00C05DCC">
        <w:rPr>
          <w:rFonts w:ascii="Times New Roman" w:hAnsi="Times New Roman"/>
          <w:sz w:val="24"/>
          <w:szCs w:val="24"/>
          <w:lang w:val="en-US" w:eastAsia="pl-PL"/>
        </w:rPr>
        <w:t xml:space="preserve"> 2009</w:t>
      </w:r>
      <w:r w:rsidRPr="004B639B">
        <w:rPr>
          <w:rFonts w:ascii="Times New Roman" w:hAnsi="Times New Roman"/>
          <w:sz w:val="24"/>
          <w:szCs w:val="24"/>
          <w:shd w:val="clear" w:color="auto" w:fill="FFFFFF"/>
          <w:lang w:val="en-US"/>
        </w:rPr>
        <w:t>).</w:t>
      </w:r>
      <w:r w:rsidRPr="004B639B">
        <w:rPr>
          <w:rStyle w:val="apple-converted-space"/>
          <w:rFonts w:ascii="Times New Roman" w:hAnsi="Times New Roman"/>
          <w:sz w:val="24"/>
          <w:szCs w:val="24"/>
          <w:shd w:val="clear" w:color="auto" w:fill="FFFFFF"/>
          <w:lang w:val="en-US"/>
        </w:rPr>
        <w:t> </w:t>
      </w:r>
      <w:r w:rsidRPr="004B639B">
        <w:rPr>
          <w:rFonts w:ascii="Times New Roman" w:hAnsi="Times New Roman"/>
          <w:sz w:val="24"/>
          <w:szCs w:val="24"/>
          <w:lang w:val="en-US"/>
        </w:rPr>
        <w:t xml:space="preserve">The natural </w:t>
      </w:r>
      <w:proofErr w:type="spellStart"/>
      <w:r w:rsidRPr="004B639B">
        <w:rPr>
          <w:rFonts w:ascii="Times New Roman" w:hAnsi="Times New Roman"/>
          <w:sz w:val="24"/>
          <w:szCs w:val="24"/>
          <w:lang w:val="en-US"/>
        </w:rPr>
        <w:t>adjuvanticity</w:t>
      </w:r>
      <w:proofErr w:type="spellEnd"/>
      <w:r w:rsidRPr="004B639B">
        <w:rPr>
          <w:rFonts w:ascii="Times New Roman" w:hAnsi="Times New Roman"/>
          <w:sz w:val="24"/>
          <w:szCs w:val="24"/>
          <w:lang w:val="en-US"/>
        </w:rPr>
        <w:t xml:space="preserve"> of LAB i</w:t>
      </w:r>
      <w:r w:rsidR="00032EB1">
        <w:rPr>
          <w:rFonts w:ascii="Times New Roman" w:hAnsi="Times New Roman"/>
          <w:sz w:val="24"/>
          <w:szCs w:val="24"/>
          <w:lang w:val="en-US"/>
        </w:rPr>
        <w:t xml:space="preserve">s an attractive aspect in oral </w:t>
      </w:r>
      <w:r w:rsidRPr="004B639B">
        <w:rPr>
          <w:rFonts w:ascii="Times New Roman" w:hAnsi="Times New Roman"/>
          <w:sz w:val="24"/>
          <w:szCs w:val="24"/>
          <w:lang w:val="en-US"/>
        </w:rPr>
        <w:t xml:space="preserve">vaccine development. LAB have also been shown to be efficient in producing </w:t>
      </w:r>
      <w:proofErr w:type="spellStart"/>
      <w:r w:rsidRPr="004B639B">
        <w:rPr>
          <w:rFonts w:ascii="Times New Roman" w:hAnsi="Times New Roman"/>
          <w:sz w:val="24"/>
          <w:szCs w:val="24"/>
          <w:lang w:val="en-US"/>
        </w:rPr>
        <w:t>heterologous</w:t>
      </w:r>
      <w:proofErr w:type="spellEnd"/>
      <w:r w:rsidRPr="004B639B">
        <w:rPr>
          <w:rFonts w:ascii="Times New Roman" w:hAnsi="Times New Roman"/>
          <w:sz w:val="24"/>
          <w:szCs w:val="24"/>
          <w:lang w:val="en-US"/>
        </w:rPr>
        <w:t xml:space="preserve"> antigens (e.g. </w:t>
      </w:r>
      <w:r w:rsidRPr="004B639B">
        <w:rPr>
          <w:rFonts w:ascii="Times New Roman" w:hAnsi="Times New Roman"/>
          <w:i/>
          <w:sz w:val="24"/>
          <w:szCs w:val="24"/>
          <w:lang w:val="en-US"/>
        </w:rPr>
        <w:t xml:space="preserve">Helicobacter pylori </w:t>
      </w:r>
      <w:proofErr w:type="spellStart"/>
      <w:r w:rsidRPr="004B639B">
        <w:rPr>
          <w:rFonts w:ascii="Times New Roman" w:hAnsi="Times New Roman"/>
          <w:sz w:val="24"/>
          <w:szCs w:val="24"/>
          <w:lang w:val="en-US"/>
        </w:rPr>
        <w:t>urease</w:t>
      </w:r>
      <w:proofErr w:type="spellEnd"/>
      <w:r w:rsidRPr="004B639B">
        <w:rPr>
          <w:rFonts w:ascii="Times New Roman" w:hAnsi="Times New Roman"/>
          <w:sz w:val="24"/>
          <w:szCs w:val="24"/>
          <w:lang w:val="en-US"/>
        </w:rPr>
        <w:t xml:space="preserve">, </w:t>
      </w:r>
      <w:proofErr w:type="spellStart"/>
      <w:r w:rsidRPr="004B639B">
        <w:rPr>
          <w:rFonts w:ascii="Times New Roman" w:hAnsi="Times New Roman"/>
          <w:sz w:val="24"/>
          <w:szCs w:val="24"/>
          <w:lang w:val="en-US"/>
        </w:rPr>
        <w:t>LcrV</w:t>
      </w:r>
      <w:proofErr w:type="spellEnd"/>
      <w:r>
        <w:rPr>
          <w:rFonts w:ascii="Times New Roman" w:hAnsi="Times New Roman"/>
          <w:sz w:val="24"/>
          <w:szCs w:val="24"/>
          <w:lang w:val="en-US"/>
        </w:rPr>
        <w:t xml:space="preserve"> </w:t>
      </w:r>
      <w:r w:rsidRPr="004B639B">
        <w:rPr>
          <w:rFonts w:ascii="Times New Roman" w:hAnsi="Times New Roman"/>
          <w:sz w:val="24"/>
          <w:szCs w:val="24"/>
          <w:lang w:val="en-US"/>
        </w:rPr>
        <w:t xml:space="preserve">antigen from </w:t>
      </w:r>
      <w:proofErr w:type="spellStart"/>
      <w:r w:rsidRPr="004B639B">
        <w:rPr>
          <w:rFonts w:ascii="Times New Roman" w:hAnsi="Times New Roman"/>
          <w:i/>
          <w:sz w:val="24"/>
          <w:szCs w:val="24"/>
          <w:lang w:val="en-US"/>
        </w:rPr>
        <w:t>Yersinia</w:t>
      </w:r>
      <w:proofErr w:type="spellEnd"/>
      <w:r w:rsidRPr="004B639B">
        <w:rPr>
          <w:rFonts w:ascii="Times New Roman" w:hAnsi="Times New Roman"/>
          <w:i/>
          <w:sz w:val="24"/>
          <w:szCs w:val="24"/>
          <w:lang w:val="en-US"/>
        </w:rPr>
        <w:t xml:space="preserve"> </w:t>
      </w:r>
      <w:proofErr w:type="spellStart"/>
      <w:r w:rsidRPr="004B639B">
        <w:rPr>
          <w:rFonts w:ascii="Times New Roman" w:hAnsi="Times New Roman"/>
          <w:i/>
          <w:sz w:val="24"/>
          <w:szCs w:val="24"/>
          <w:lang w:val="en-US"/>
        </w:rPr>
        <w:lastRenderedPageBreak/>
        <w:t>pseudotuberculosis</w:t>
      </w:r>
      <w:proofErr w:type="spellEnd"/>
      <w:r w:rsidRPr="004B639B">
        <w:rPr>
          <w:rFonts w:ascii="Times New Roman" w:hAnsi="Times New Roman"/>
          <w:sz w:val="24"/>
          <w:szCs w:val="24"/>
          <w:lang w:val="en-US"/>
        </w:rPr>
        <w:t xml:space="preserve">, EP7 antigen of the human type 16 </w:t>
      </w:r>
      <w:proofErr w:type="spellStart"/>
      <w:r w:rsidRPr="004B639B">
        <w:rPr>
          <w:rFonts w:ascii="Times New Roman" w:hAnsi="Times New Roman"/>
          <w:sz w:val="24"/>
          <w:szCs w:val="24"/>
          <w:lang w:val="en-US"/>
        </w:rPr>
        <w:t>papilloma</w:t>
      </w:r>
      <w:proofErr w:type="spellEnd"/>
      <w:r w:rsidRPr="004B639B">
        <w:rPr>
          <w:rFonts w:ascii="Times New Roman" w:hAnsi="Times New Roman"/>
          <w:sz w:val="24"/>
          <w:szCs w:val="24"/>
          <w:lang w:val="en-US"/>
        </w:rPr>
        <w:t xml:space="preserve"> virus</w:t>
      </w:r>
      <w:r w:rsidRPr="004B639B">
        <w:rPr>
          <w:rFonts w:ascii="Times New Roman" w:hAnsi="Times New Roman"/>
          <w:i/>
          <w:sz w:val="24"/>
          <w:szCs w:val="24"/>
          <w:lang w:val="en-US"/>
        </w:rPr>
        <w:t xml:space="preserve">, </w:t>
      </w:r>
      <w:r w:rsidRPr="004B639B">
        <w:rPr>
          <w:rFonts w:ascii="Times New Roman" w:hAnsi="Times New Roman"/>
          <w:sz w:val="24"/>
          <w:szCs w:val="24"/>
          <w:lang w:val="en-US"/>
        </w:rPr>
        <w:t>HA of</w:t>
      </w:r>
      <w:r w:rsidRPr="004B639B">
        <w:rPr>
          <w:rFonts w:ascii="Times New Roman" w:hAnsi="Times New Roman"/>
          <w:i/>
          <w:sz w:val="24"/>
          <w:szCs w:val="24"/>
          <w:lang w:val="en-US"/>
        </w:rPr>
        <w:t xml:space="preserve"> avian influenza virus</w:t>
      </w:r>
      <w:r w:rsidRPr="004B639B">
        <w:rPr>
          <w:rFonts w:ascii="Times New Roman" w:hAnsi="Times New Roman"/>
          <w:sz w:val="24"/>
          <w:szCs w:val="24"/>
          <w:lang w:val="en-US"/>
        </w:rPr>
        <w:t>) (</w:t>
      </w:r>
      <w:proofErr w:type="spellStart"/>
      <w:r w:rsidR="00C05DCC" w:rsidRPr="006057E0">
        <w:rPr>
          <w:rFonts w:ascii="Times New Roman" w:hAnsi="Times New Roman"/>
          <w:sz w:val="24"/>
          <w:szCs w:val="24"/>
          <w:shd w:val="clear" w:color="auto" w:fill="FFFFFF"/>
          <w:lang w:val="en-US"/>
        </w:rPr>
        <w:t>Bermúdez-Humarán</w:t>
      </w:r>
      <w:proofErr w:type="spellEnd"/>
      <w:r w:rsidR="002A7A3D">
        <w:rPr>
          <w:rFonts w:ascii="Times New Roman" w:hAnsi="Times New Roman"/>
          <w:sz w:val="24"/>
          <w:szCs w:val="24"/>
          <w:shd w:val="clear" w:color="auto" w:fill="FFFFFF"/>
          <w:lang w:val="en-US"/>
        </w:rPr>
        <w:t xml:space="preserve"> </w:t>
      </w:r>
      <w:r w:rsidR="002A7A3D" w:rsidRPr="002A7A3D">
        <w:rPr>
          <w:rFonts w:ascii="Times New Roman" w:hAnsi="Times New Roman"/>
          <w:i/>
          <w:sz w:val="24"/>
          <w:szCs w:val="24"/>
          <w:shd w:val="clear" w:color="auto" w:fill="FFFFFF"/>
          <w:lang w:val="en-US"/>
        </w:rPr>
        <w:t>et al.</w:t>
      </w:r>
      <w:r w:rsidR="002A7A3D">
        <w:rPr>
          <w:rFonts w:ascii="Times New Roman" w:hAnsi="Times New Roman"/>
          <w:sz w:val="24"/>
          <w:szCs w:val="24"/>
          <w:shd w:val="clear" w:color="auto" w:fill="FFFFFF"/>
          <w:lang w:val="en-US"/>
        </w:rPr>
        <w:t xml:space="preserve"> 2002</w:t>
      </w:r>
      <w:r w:rsidR="002A7A3D">
        <w:rPr>
          <w:rFonts w:ascii="Times New Roman" w:hAnsi="Times New Roman"/>
          <w:sz w:val="24"/>
          <w:szCs w:val="24"/>
          <w:lang w:val="en-US"/>
        </w:rPr>
        <w:t>;</w:t>
      </w:r>
      <w:r>
        <w:rPr>
          <w:rFonts w:ascii="Times New Roman" w:hAnsi="Times New Roman"/>
          <w:sz w:val="24"/>
          <w:szCs w:val="24"/>
          <w:lang w:val="en-US"/>
        </w:rPr>
        <w:t xml:space="preserve"> </w:t>
      </w:r>
      <w:proofErr w:type="spellStart"/>
      <w:r w:rsidR="002A7A3D">
        <w:rPr>
          <w:rFonts w:ascii="Times New Roman" w:hAnsi="Times New Roman"/>
          <w:sz w:val="24"/>
          <w:szCs w:val="24"/>
          <w:lang w:val="en-US"/>
        </w:rPr>
        <w:t>Szatraj</w:t>
      </w:r>
      <w:proofErr w:type="spellEnd"/>
      <w:r w:rsidR="002A7A3D">
        <w:rPr>
          <w:rFonts w:ascii="Times New Roman" w:hAnsi="Times New Roman"/>
          <w:sz w:val="24"/>
          <w:szCs w:val="24"/>
          <w:lang w:val="en-US"/>
        </w:rPr>
        <w:t xml:space="preserve"> </w:t>
      </w:r>
      <w:r w:rsidR="002A7A3D" w:rsidRPr="002A7A3D">
        <w:rPr>
          <w:rFonts w:ascii="Times New Roman" w:hAnsi="Times New Roman"/>
          <w:i/>
          <w:sz w:val="24"/>
          <w:szCs w:val="24"/>
          <w:lang w:val="en-US"/>
        </w:rPr>
        <w:t>et al.</w:t>
      </w:r>
      <w:r w:rsidR="002A7A3D">
        <w:rPr>
          <w:rFonts w:ascii="Times New Roman" w:hAnsi="Times New Roman"/>
          <w:sz w:val="24"/>
          <w:szCs w:val="24"/>
          <w:lang w:val="en-US"/>
        </w:rPr>
        <w:t xml:space="preserve"> 2014</w:t>
      </w:r>
      <w:r w:rsidR="00A5506E">
        <w:rPr>
          <w:rFonts w:ascii="Times New Roman" w:hAnsi="Times New Roman"/>
          <w:sz w:val="24"/>
          <w:szCs w:val="24"/>
          <w:lang w:val="en-US"/>
        </w:rPr>
        <w:t>;</w:t>
      </w:r>
      <w:r w:rsidR="00A5506E" w:rsidRPr="00A5506E">
        <w:rPr>
          <w:rFonts w:ascii="Times New Roman" w:hAnsi="Times New Roman"/>
          <w:sz w:val="24"/>
          <w:szCs w:val="24"/>
          <w:shd w:val="clear" w:color="auto" w:fill="FFFFFF"/>
          <w:lang w:val="en-US"/>
        </w:rPr>
        <w:t xml:space="preserve"> </w:t>
      </w:r>
      <w:r w:rsidR="00A5506E" w:rsidRPr="00D63C01">
        <w:rPr>
          <w:rFonts w:ascii="Times New Roman" w:hAnsi="Times New Roman"/>
          <w:sz w:val="24"/>
          <w:szCs w:val="24"/>
          <w:shd w:val="clear" w:color="auto" w:fill="FFFFFF"/>
          <w:lang w:val="en-US"/>
        </w:rPr>
        <w:t>Zhou</w:t>
      </w:r>
      <w:r w:rsidR="00A5506E">
        <w:rPr>
          <w:rFonts w:ascii="Times New Roman" w:hAnsi="Times New Roman"/>
          <w:sz w:val="24"/>
          <w:szCs w:val="24"/>
          <w:shd w:val="clear" w:color="auto" w:fill="FFFFFF"/>
          <w:lang w:val="en-US"/>
        </w:rPr>
        <w:t xml:space="preserve"> </w:t>
      </w:r>
      <w:r w:rsidR="00A5506E" w:rsidRPr="00C05DCC">
        <w:rPr>
          <w:rFonts w:ascii="Times New Roman" w:hAnsi="Times New Roman"/>
          <w:i/>
          <w:sz w:val="24"/>
          <w:szCs w:val="24"/>
          <w:shd w:val="clear" w:color="auto" w:fill="FFFFFF"/>
          <w:lang w:val="en-US"/>
        </w:rPr>
        <w:t>et al.</w:t>
      </w:r>
      <w:r w:rsidR="00A5506E">
        <w:rPr>
          <w:rFonts w:ascii="Times New Roman" w:hAnsi="Times New Roman"/>
          <w:sz w:val="24"/>
          <w:szCs w:val="24"/>
          <w:shd w:val="clear" w:color="auto" w:fill="FFFFFF"/>
          <w:lang w:val="en-US"/>
        </w:rPr>
        <w:t xml:space="preserve"> 2015</w:t>
      </w:r>
      <w:r w:rsidRPr="004B639B">
        <w:rPr>
          <w:rFonts w:ascii="Times New Roman" w:hAnsi="Times New Roman"/>
          <w:sz w:val="24"/>
          <w:szCs w:val="24"/>
          <w:lang w:val="en-US"/>
        </w:rPr>
        <w:t>). All mentioned aspects make LAB an attractive and promising host for oral vaccine production and delivery</w:t>
      </w:r>
      <w:r w:rsidR="00E87F44">
        <w:rPr>
          <w:rFonts w:ascii="Times New Roman" w:hAnsi="Times New Roman"/>
          <w:sz w:val="24"/>
          <w:szCs w:val="24"/>
          <w:lang w:val="en-US"/>
        </w:rPr>
        <w:t xml:space="preserve"> </w:t>
      </w:r>
      <w:r w:rsidR="00BB0C4C">
        <w:rPr>
          <w:rFonts w:ascii="Times New Roman" w:hAnsi="Times New Roman"/>
          <w:sz w:val="24"/>
          <w:szCs w:val="24"/>
          <w:lang w:val="en-US"/>
        </w:rPr>
        <w:t>of</w:t>
      </w:r>
      <w:r w:rsidR="00E87F44">
        <w:rPr>
          <w:rFonts w:ascii="Times New Roman" w:hAnsi="Times New Roman"/>
          <w:sz w:val="24"/>
          <w:szCs w:val="24"/>
          <w:lang w:val="en-US"/>
        </w:rPr>
        <w:t xml:space="preserve"> many different compounds (Fig.</w:t>
      </w:r>
      <w:r w:rsidR="00C27791">
        <w:rPr>
          <w:rFonts w:ascii="Times New Roman" w:hAnsi="Times New Roman"/>
          <w:sz w:val="24"/>
          <w:szCs w:val="24"/>
          <w:lang w:val="en-US"/>
        </w:rPr>
        <w:t xml:space="preserve"> </w:t>
      </w:r>
      <w:r w:rsidR="00E87F44">
        <w:rPr>
          <w:rFonts w:ascii="Times New Roman" w:hAnsi="Times New Roman"/>
          <w:sz w:val="24"/>
          <w:szCs w:val="24"/>
          <w:lang w:val="en-US"/>
        </w:rPr>
        <w:t>1)</w:t>
      </w:r>
      <w:r w:rsidR="00C27791">
        <w:rPr>
          <w:rFonts w:ascii="Times New Roman" w:hAnsi="Times New Roman"/>
          <w:sz w:val="24"/>
          <w:szCs w:val="24"/>
          <w:lang w:val="en-US"/>
        </w:rPr>
        <w:t>.</w:t>
      </w:r>
    </w:p>
    <w:p w:rsidR="00206F5F" w:rsidRPr="004B639B" w:rsidRDefault="00206F5F" w:rsidP="007A465F">
      <w:pPr>
        <w:spacing w:after="0" w:line="480" w:lineRule="auto"/>
        <w:rPr>
          <w:rFonts w:ascii="Times New Roman" w:hAnsi="Times New Roman"/>
          <w:b/>
          <w:sz w:val="24"/>
          <w:szCs w:val="24"/>
          <w:lang w:val="en-US"/>
        </w:rPr>
      </w:pPr>
      <w:r w:rsidRPr="004B639B">
        <w:rPr>
          <w:rFonts w:ascii="Times New Roman" w:hAnsi="Times New Roman"/>
          <w:b/>
          <w:sz w:val="24"/>
          <w:szCs w:val="24"/>
          <w:lang w:val="en-US"/>
        </w:rPr>
        <w:t>LAB and gut-associated lymphoid tissue (GALT)</w:t>
      </w:r>
    </w:p>
    <w:p w:rsidR="00032EB1" w:rsidRDefault="00206F5F" w:rsidP="007A465F">
      <w:pPr>
        <w:pStyle w:val="Pa3"/>
        <w:spacing w:line="480" w:lineRule="auto"/>
        <w:ind w:firstLine="220"/>
        <w:jc w:val="both"/>
        <w:rPr>
          <w:rFonts w:ascii="Times New Roman" w:hAnsi="Times New Roman"/>
          <w:color w:val="000000"/>
          <w:lang w:val="en-US"/>
        </w:rPr>
      </w:pPr>
      <w:r w:rsidRPr="004B639B">
        <w:rPr>
          <w:rFonts w:ascii="Times New Roman" w:hAnsi="Times New Roman"/>
          <w:color w:val="000000"/>
          <w:lang w:val="en-US"/>
        </w:rPr>
        <w:t xml:space="preserve">The gastrointestinal tract is intensively exposed to pathogens and </w:t>
      </w:r>
      <w:r>
        <w:rPr>
          <w:rFonts w:ascii="Times New Roman" w:hAnsi="Times New Roman"/>
          <w:color w:val="000000"/>
          <w:lang w:val="en-US"/>
        </w:rPr>
        <w:t xml:space="preserve">various biologically active </w:t>
      </w:r>
      <w:r w:rsidRPr="004B639B">
        <w:rPr>
          <w:rFonts w:ascii="Times New Roman" w:hAnsi="Times New Roman"/>
          <w:color w:val="000000"/>
          <w:lang w:val="en-US"/>
        </w:rPr>
        <w:t xml:space="preserve">factors, </w:t>
      </w:r>
      <w:r>
        <w:rPr>
          <w:rFonts w:ascii="Times New Roman" w:hAnsi="Times New Roman"/>
          <w:color w:val="000000"/>
          <w:lang w:val="en-US"/>
        </w:rPr>
        <w:t>among them</w:t>
      </w:r>
      <w:r w:rsidRPr="004B639B">
        <w:rPr>
          <w:rFonts w:ascii="Times New Roman" w:hAnsi="Times New Roman"/>
          <w:color w:val="000000"/>
          <w:lang w:val="en-US"/>
        </w:rPr>
        <w:t xml:space="preserve"> antigens and carcinogens. Lymphatic tissue associated with the gut plays a crucial role in the local and systemic immune response. Its role relies on mediating the migration and homing of the activated cells from the gut to other sites of the body. </w:t>
      </w:r>
      <w:r w:rsidRPr="004B639B">
        <w:rPr>
          <w:rFonts w:ascii="Times New Roman" w:hAnsi="Times New Roman"/>
          <w:lang w:val="en-US"/>
        </w:rPr>
        <w:t>The mucosal immune system is responsible for about 60% of the immunoglobulin</w:t>
      </w:r>
      <w:r w:rsidRPr="00611D48">
        <w:rPr>
          <w:rFonts w:ascii="Times New Roman" w:hAnsi="Times New Roman"/>
          <w:lang w:val="en-US"/>
        </w:rPr>
        <w:t xml:space="preserve"> </w:t>
      </w:r>
      <w:r w:rsidRPr="004B639B">
        <w:rPr>
          <w:rFonts w:ascii="Times New Roman" w:hAnsi="Times New Roman"/>
          <w:lang w:val="en-US"/>
        </w:rPr>
        <w:t xml:space="preserve">daily production. LAB are among bacteria which occur physiologically in the digestive tract of animals and humans. </w:t>
      </w:r>
      <w:r w:rsidRPr="004B639B">
        <w:rPr>
          <w:rFonts w:ascii="Times New Roman" w:hAnsi="Times New Roman"/>
          <w:color w:val="000000"/>
          <w:lang w:val="en-US"/>
        </w:rPr>
        <w:t xml:space="preserve">They ensure balance in the composition of the gut </w:t>
      </w:r>
      <w:proofErr w:type="spellStart"/>
      <w:r w:rsidRPr="004B639B">
        <w:rPr>
          <w:rFonts w:ascii="Times New Roman" w:hAnsi="Times New Roman"/>
          <w:color w:val="000000"/>
          <w:lang w:val="en-US"/>
        </w:rPr>
        <w:t>microflora</w:t>
      </w:r>
      <w:proofErr w:type="spellEnd"/>
      <w:r w:rsidRPr="004B639B">
        <w:rPr>
          <w:rFonts w:ascii="Times New Roman" w:hAnsi="Times New Roman"/>
          <w:color w:val="000000"/>
          <w:lang w:val="en-US"/>
        </w:rPr>
        <w:t xml:space="preserve"> and </w:t>
      </w:r>
      <w:r>
        <w:rPr>
          <w:rFonts w:ascii="Times New Roman" w:hAnsi="Times New Roman"/>
          <w:color w:val="000000"/>
          <w:lang w:val="en-US"/>
        </w:rPr>
        <w:t xml:space="preserve">participate with other factors in </w:t>
      </w:r>
      <w:r w:rsidRPr="004B639B">
        <w:rPr>
          <w:rFonts w:ascii="Times New Roman" w:hAnsi="Times New Roman"/>
          <w:color w:val="000000"/>
          <w:lang w:val="en-US"/>
        </w:rPr>
        <w:t>regulat</w:t>
      </w:r>
      <w:r>
        <w:rPr>
          <w:rFonts w:ascii="Times New Roman" w:hAnsi="Times New Roman"/>
          <w:color w:val="000000"/>
          <w:lang w:val="en-US"/>
        </w:rPr>
        <w:t>ion of</w:t>
      </w:r>
      <w:r w:rsidRPr="004B639B">
        <w:rPr>
          <w:rFonts w:ascii="Times New Roman" w:hAnsi="Times New Roman"/>
          <w:color w:val="000000"/>
          <w:lang w:val="en-US"/>
        </w:rPr>
        <w:t xml:space="preserve"> many physiological processes such as </w:t>
      </w:r>
      <w:r w:rsidRPr="004B639B">
        <w:rPr>
          <w:rFonts w:ascii="Times New Roman" w:hAnsi="Times New Roman"/>
          <w:lang w:val="en-US"/>
        </w:rPr>
        <w:t>allergies and inflammations (</w:t>
      </w:r>
      <w:r w:rsidR="002A7A3D" w:rsidRPr="00574125">
        <w:rPr>
          <w:rFonts w:ascii="Times New Roman" w:hAnsi="Times New Roman"/>
          <w:lang w:val="en-US" w:eastAsia="pl-PL"/>
        </w:rPr>
        <w:t>Gonzaga</w:t>
      </w:r>
      <w:r w:rsidR="002A7A3D">
        <w:rPr>
          <w:rFonts w:ascii="Times New Roman" w:hAnsi="Times New Roman"/>
          <w:lang w:val="en-US" w:eastAsia="pl-PL"/>
        </w:rPr>
        <w:t xml:space="preserve"> </w:t>
      </w:r>
      <w:r w:rsidR="002A7A3D" w:rsidRPr="002A7A3D">
        <w:rPr>
          <w:rFonts w:ascii="Times New Roman" w:hAnsi="Times New Roman"/>
          <w:i/>
          <w:lang w:val="en-US" w:eastAsia="pl-PL"/>
        </w:rPr>
        <w:t>et al.</w:t>
      </w:r>
      <w:r w:rsidR="002A7A3D">
        <w:rPr>
          <w:rFonts w:ascii="Times New Roman" w:hAnsi="Times New Roman"/>
          <w:lang w:val="en-US" w:eastAsia="pl-PL"/>
        </w:rPr>
        <w:t xml:space="preserve"> 2009</w:t>
      </w:r>
      <w:r w:rsidRPr="00874FB6">
        <w:rPr>
          <w:rFonts w:ascii="Times New Roman" w:hAnsi="Times New Roman"/>
          <w:lang w:val="en-US"/>
        </w:rPr>
        <w:t>)</w:t>
      </w:r>
      <w:r w:rsidRPr="00874FB6">
        <w:rPr>
          <w:rFonts w:ascii="Times New Roman" w:hAnsi="Times New Roman"/>
          <w:color w:val="000000"/>
          <w:lang w:val="en-US"/>
        </w:rPr>
        <w:t>.</w:t>
      </w:r>
      <w:r w:rsidRPr="004B639B">
        <w:rPr>
          <w:rFonts w:ascii="Times New Roman" w:hAnsi="Times New Roman"/>
          <w:color w:val="000000"/>
          <w:lang w:val="en-US"/>
        </w:rPr>
        <w:t xml:space="preserve"> </w:t>
      </w:r>
      <w:r>
        <w:rPr>
          <w:rFonts w:ascii="Times New Roman" w:hAnsi="Times New Roman"/>
          <w:color w:val="000000"/>
          <w:lang w:val="en-US"/>
        </w:rPr>
        <w:t>Although the main goal of a</w:t>
      </w:r>
      <w:r w:rsidRPr="004B639B">
        <w:rPr>
          <w:rFonts w:ascii="Times New Roman" w:hAnsi="Times New Roman"/>
          <w:color w:val="000000"/>
          <w:lang w:val="en-US"/>
        </w:rPr>
        <w:t xml:space="preserve">pplication of </w:t>
      </w:r>
      <w:r w:rsidRPr="004B639B">
        <w:rPr>
          <w:rFonts w:ascii="Times New Roman" w:hAnsi="Times New Roman"/>
          <w:lang w:val="en-US"/>
        </w:rPr>
        <w:t xml:space="preserve">LAB in dairy food production is </w:t>
      </w:r>
      <w:r>
        <w:rPr>
          <w:rFonts w:ascii="Times New Roman" w:hAnsi="Times New Roman"/>
          <w:lang w:val="en-US"/>
        </w:rPr>
        <w:t xml:space="preserve">fermentation process of milk they are also used, because of </w:t>
      </w:r>
      <w:r w:rsidRPr="004B639B">
        <w:rPr>
          <w:rFonts w:ascii="Times New Roman" w:hAnsi="Times New Roman"/>
          <w:lang w:val="en-US"/>
        </w:rPr>
        <w:t>their health-promoting effects, which include enhancement of non- and specific immune responses, as well as control of intestinal infections and anti</w:t>
      </w:r>
      <w:r>
        <w:rPr>
          <w:rFonts w:ascii="Times New Roman" w:hAnsi="Times New Roman"/>
          <w:lang w:val="en-US"/>
        </w:rPr>
        <w:t>-</w:t>
      </w:r>
      <w:proofErr w:type="spellStart"/>
      <w:r w:rsidRPr="004B639B">
        <w:rPr>
          <w:rFonts w:ascii="Times New Roman" w:hAnsi="Times New Roman"/>
          <w:lang w:val="en-US"/>
        </w:rPr>
        <w:t>tumo</w:t>
      </w:r>
      <w:r>
        <w:rPr>
          <w:rFonts w:ascii="Times New Roman" w:hAnsi="Times New Roman"/>
          <w:lang w:val="en-US"/>
        </w:rPr>
        <w:t>ri</w:t>
      </w:r>
      <w:r w:rsidRPr="004B639B">
        <w:rPr>
          <w:rFonts w:ascii="Times New Roman" w:hAnsi="Times New Roman"/>
          <w:lang w:val="en-US"/>
        </w:rPr>
        <w:t>genic</w:t>
      </w:r>
      <w:proofErr w:type="spellEnd"/>
      <w:r w:rsidRPr="004B639B">
        <w:rPr>
          <w:rFonts w:ascii="Times New Roman" w:hAnsi="Times New Roman"/>
          <w:lang w:val="en-US"/>
        </w:rPr>
        <w:t xml:space="preserve"> activity. </w:t>
      </w:r>
      <w:r w:rsidRPr="004B639B">
        <w:rPr>
          <w:rFonts w:ascii="Times New Roman" w:hAnsi="Times New Roman"/>
          <w:color w:val="000000"/>
          <w:lang w:val="en-US"/>
        </w:rPr>
        <w:t>Through their actions, connected with activation of inflammatory immune responses (</w:t>
      </w:r>
      <w:proofErr w:type="spellStart"/>
      <w:r w:rsidRPr="004B639B">
        <w:rPr>
          <w:rFonts w:ascii="Times New Roman" w:hAnsi="Times New Roman"/>
          <w:color w:val="000000"/>
          <w:lang w:val="en-US"/>
        </w:rPr>
        <w:t>IgA</w:t>
      </w:r>
      <w:proofErr w:type="spellEnd"/>
      <w:r w:rsidRPr="004B639B">
        <w:rPr>
          <w:rFonts w:ascii="Times New Roman" w:hAnsi="Times New Roman"/>
          <w:color w:val="000000"/>
          <w:lang w:val="en-US"/>
        </w:rPr>
        <w:t xml:space="preserve"> antibodies production), production of </w:t>
      </w:r>
      <w:proofErr w:type="spellStart"/>
      <w:r w:rsidRPr="004B639B">
        <w:rPr>
          <w:rFonts w:ascii="Times New Roman" w:hAnsi="Times New Roman"/>
          <w:color w:val="000000"/>
          <w:lang w:val="en-US"/>
        </w:rPr>
        <w:t>exopolysaccharides</w:t>
      </w:r>
      <w:proofErr w:type="spellEnd"/>
      <w:r w:rsidRPr="004B639B">
        <w:rPr>
          <w:rFonts w:ascii="Times New Roman" w:hAnsi="Times New Roman"/>
          <w:color w:val="000000"/>
          <w:lang w:val="en-US"/>
        </w:rPr>
        <w:t xml:space="preserve">, and antibiotic-like substances, LAB assure the integrity of the gut mucous membrane. </w:t>
      </w:r>
      <w:r w:rsidRPr="004B639B">
        <w:rPr>
          <w:rFonts w:ascii="Times New Roman" w:hAnsi="Times New Roman"/>
          <w:lang w:val="en-US"/>
        </w:rPr>
        <w:t>They also influence the distribution and the number of lymphoid</w:t>
      </w:r>
      <w:r w:rsidRPr="004B639B">
        <w:rPr>
          <w:rFonts w:ascii="Times New Roman" w:hAnsi="Times New Roman"/>
          <w:color w:val="000000"/>
          <w:lang w:val="en-US"/>
        </w:rPr>
        <w:t xml:space="preserve"> cells in lymphatic tissues associated with the gut. However, the molecular mechanisms that lactic acid bacteria use to affect the immune system are unknown. Probably, LAB alone or their products are absorbed by M-cells and transported to lymphatic follicles where they are analyzed by the immune system (</w:t>
      </w:r>
      <w:proofErr w:type="spellStart"/>
      <w:r w:rsidR="00A5506E" w:rsidRPr="00574125">
        <w:rPr>
          <w:rFonts w:ascii="Times New Roman" w:hAnsi="Times New Roman"/>
          <w:lang w:val="en-US"/>
        </w:rPr>
        <w:t>Mestecky</w:t>
      </w:r>
      <w:proofErr w:type="spellEnd"/>
      <w:r w:rsidR="00A5506E">
        <w:rPr>
          <w:rFonts w:ascii="Times New Roman" w:hAnsi="Times New Roman"/>
          <w:lang w:val="en-US"/>
        </w:rPr>
        <w:t xml:space="preserve"> 1987; </w:t>
      </w:r>
      <w:r w:rsidR="002A7A3D" w:rsidRPr="002A7A3D">
        <w:rPr>
          <w:rFonts w:ascii="Times New Roman" w:hAnsi="Times New Roman"/>
          <w:lang w:val="en-US"/>
        </w:rPr>
        <w:t xml:space="preserve">Ernst </w:t>
      </w:r>
      <w:r w:rsidR="002A7A3D" w:rsidRPr="00C526DF">
        <w:rPr>
          <w:rFonts w:ascii="Times New Roman" w:hAnsi="Times New Roman"/>
          <w:i/>
          <w:lang w:val="en-US"/>
        </w:rPr>
        <w:t>et al.</w:t>
      </w:r>
      <w:r w:rsidR="002A7A3D" w:rsidRPr="002A7A3D">
        <w:rPr>
          <w:rFonts w:ascii="Times New Roman" w:hAnsi="Times New Roman"/>
          <w:lang w:val="en-US"/>
        </w:rPr>
        <w:t xml:space="preserve"> 198</w:t>
      </w:r>
      <w:r w:rsidR="002A7A3D">
        <w:rPr>
          <w:rFonts w:ascii="Times New Roman" w:hAnsi="Times New Roman"/>
          <w:lang w:val="en-US"/>
        </w:rPr>
        <w:t>8</w:t>
      </w:r>
      <w:r w:rsidR="002A7A3D">
        <w:rPr>
          <w:rFonts w:ascii="Times New Roman" w:hAnsi="Times New Roman"/>
          <w:color w:val="000000"/>
          <w:lang w:val="en-US"/>
        </w:rPr>
        <w:t>;</w:t>
      </w:r>
      <w:r>
        <w:rPr>
          <w:rFonts w:ascii="Times New Roman" w:hAnsi="Times New Roman"/>
          <w:color w:val="000000"/>
          <w:lang w:val="en-US"/>
        </w:rPr>
        <w:t xml:space="preserve"> </w:t>
      </w:r>
      <w:proofErr w:type="spellStart"/>
      <w:r w:rsidR="00A5506E" w:rsidRPr="003B076B">
        <w:rPr>
          <w:rFonts w:ascii="Times New Roman" w:hAnsi="Times New Roman"/>
          <w:lang w:val="en-US"/>
        </w:rPr>
        <w:t>Lidbeck</w:t>
      </w:r>
      <w:proofErr w:type="spellEnd"/>
      <w:r w:rsidR="00A5506E">
        <w:rPr>
          <w:rFonts w:ascii="Times New Roman" w:hAnsi="Times New Roman"/>
          <w:lang w:val="en-US"/>
        </w:rPr>
        <w:t xml:space="preserve"> </w:t>
      </w:r>
      <w:r w:rsidR="00A5506E" w:rsidRPr="002A7A3D">
        <w:rPr>
          <w:rFonts w:ascii="Times New Roman" w:hAnsi="Times New Roman"/>
          <w:i/>
          <w:lang w:val="en-US"/>
        </w:rPr>
        <w:t>et al.</w:t>
      </w:r>
      <w:r w:rsidR="00A5506E">
        <w:rPr>
          <w:rFonts w:ascii="Times New Roman" w:hAnsi="Times New Roman"/>
          <w:lang w:val="en-US"/>
        </w:rPr>
        <w:t xml:space="preserve"> 1993; </w:t>
      </w:r>
      <w:r w:rsidR="002A7A3D" w:rsidRPr="00574125">
        <w:rPr>
          <w:rStyle w:val="googqs-tidbit"/>
          <w:rFonts w:ascii="Times New Roman" w:hAnsi="Times New Roman"/>
          <w:lang w:val="en-US"/>
        </w:rPr>
        <w:t>Gibson</w:t>
      </w:r>
      <w:r w:rsidR="002A7A3D">
        <w:rPr>
          <w:rStyle w:val="googqs-tidbit"/>
          <w:rFonts w:ascii="Times New Roman" w:hAnsi="Times New Roman"/>
          <w:lang w:val="en-US"/>
        </w:rPr>
        <w:t xml:space="preserve"> </w:t>
      </w:r>
      <w:r w:rsidR="002A7A3D" w:rsidRPr="002A7A3D">
        <w:rPr>
          <w:rStyle w:val="googqs-tidbit"/>
          <w:rFonts w:ascii="Times New Roman" w:hAnsi="Times New Roman"/>
          <w:i/>
          <w:lang w:val="en-US"/>
        </w:rPr>
        <w:t>et al.</w:t>
      </w:r>
      <w:r w:rsidR="002A7A3D">
        <w:rPr>
          <w:rStyle w:val="googqs-tidbit"/>
          <w:rFonts w:ascii="Times New Roman" w:hAnsi="Times New Roman"/>
          <w:lang w:val="en-US"/>
        </w:rPr>
        <w:t xml:space="preserve"> 1994</w:t>
      </w:r>
      <w:r w:rsidRPr="004B639B">
        <w:rPr>
          <w:rFonts w:ascii="Times New Roman" w:hAnsi="Times New Roman"/>
          <w:color w:val="000000"/>
          <w:lang w:val="en-US"/>
        </w:rPr>
        <w:t xml:space="preserve">). </w:t>
      </w:r>
      <w:r w:rsidRPr="004B639B">
        <w:rPr>
          <w:rFonts w:ascii="Times New Roman" w:hAnsi="Times New Roman"/>
          <w:lang w:val="en-US"/>
        </w:rPr>
        <w:t>Several experiments</w:t>
      </w:r>
      <w:r w:rsidRPr="004B639B">
        <w:rPr>
          <w:rFonts w:ascii="Times New Roman" w:hAnsi="Times New Roman"/>
          <w:color w:val="000000"/>
          <w:lang w:val="en-US"/>
        </w:rPr>
        <w:t xml:space="preserve"> showed that orally applied lactobacilli are </w:t>
      </w:r>
      <w:r w:rsidRPr="004B639B">
        <w:rPr>
          <w:rFonts w:ascii="Times New Roman" w:hAnsi="Times New Roman"/>
          <w:color w:val="000000"/>
          <w:lang w:val="en-US"/>
        </w:rPr>
        <w:lastRenderedPageBreak/>
        <w:t xml:space="preserve">assimilated by M-cells in mouse </w:t>
      </w:r>
      <w:proofErr w:type="spellStart"/>
      <w:r w:rsidRPr="004B639B">
        <w:rPr>
          <w:rFonts w:ascii="Times New Roman" w:hAnsi="Times New Roman"/>
          <w:color w:val="000000"/>
          <w:lang w:val="en-US"/>
        </w:rPr>
        <w:t>Peyer’s</w:t>
      </w:r>
      <w:proofErr w:type="spellEnd"/>
      <w:r w:rsidRPr="004B639B">
        <w:rPr>
          <w:rFonts w:ascii="Times New Roman" w:hAnsi="Times New Roman"/>
          <w:color w:val="000000"/>
          <w:lang w:val="en-US"/>
        </w:rPr>
        <w:t xml:space="preserve"> patches 6–12 hours after administration and can be found in mesenteric lymph nodes 48 hours after bacterial ingestion </w:t>
      </w:r>
      <w:r w:rsidRPr="004B639B">
        <w:rPr>
          <w:rFonts w:ascii="Times New Roman" w:hAnsi="Times New Roman"/>
          <w:lang w:val="en-US"/>
        </w:rPr>
        <w:t>(</w:t>
      </w:r>
      <w:r w:rsidR="002A7A3D" w:rsidRPr="002A7A3D">
        <w:rPr>
          <w:rFonts w:ascii="Times New Roman" w:hAnsi="Times New Roman"/>
          <w:shd w:val="clear" w:color="auto" w:fill="FFFFFF"/>
          <w:lang w:val="fr-FR"/>
        </w:rPr>
        <w:t xml:space="preserve">Mozzi </w:t>
      </w:r>
      <w:r w:rsidR="002A7A3D" w:rsidRPr="002A7A3D">
        <w:rPr>
          <w:rFonts w:ascii="Times New Roman" w:hAnsi="Times New Roman"/>
          <w:i/>
          <w:shd w:val="clear" w:color="auto" w:fill="FFFFFF"/>
          <w:lang w:val="fr-FR"/>
        </w:rPr>
        <w:t>et al.</w:t>
      </w:r>
      <w:r w:rsidR="002A7A3D" w:rsidRPr="002A7A3D">
        <w:rPr>
          <w:rFonts w:ascii="Times New Roman" w:hAnsi="Times New Roman"/>
          <w:shd w:val="clear" w:color="auto" w:fill="FFFFFF"/>
          <w:lang w:val="fr-FR"/>
        </w:rPr>
        <w:t xml:space="preserve"> 2010</w:t>
      </w:r>
      <w:r w:rsidRPr="004B639B">
        <w:rPr>
          <w:rFonts w:ascii="Times New Roman" w:hAnsi="Times New Roman"/>
          <w:lang w:val="en-US"/>
        </w:rPr>
        <w:t>).</w:t>
      </w:r>
      <w:r w:rsidRPr="004B639B">
        <w:rPr>
          <w:rFonts w:ascii="Times New Roman" w:hAnsi="Times New Roman"/>
          <w:color w:val="000000"/>
          <w:lang w:val="en-US"/>
        </w:rPr>
        <w:t xml:space="preserve"> It is possible that LAB can directly impact gut epithelium cells, which contain lymphocytes able to produce a wide scale of cytokines, and influence the local immunity</w:t>
      </w:r>
      <w:r w:rsidR="004357ED">
        <w:rPr>
          <w:rFonts w:ascii="Times New Roman" w:hAnsi="Times New Roman"/>
          <w:color w:val="000000"/>
          <w:lang w:val="en-US"/>
        </w:rPr>
        <w:t xml:space="preserve"> (Fig.</w:t>
      </w:r>
      <w:r w:rsidR="00C27791">
        <w:rPr>
          <w:rFonts w:ascii="Times New Roman" w:hAnsi="Times New Roman"/>
          <w:color w:val="000000"/>
          <w:lang w:val="en-US"/>
        </w:rPr>
        <w:t xml:space="preserve"> </w:t>
      </w:r>
      <w:r w:rsidR="004357ED">
        <w:rPr>
          <w:rFonts w:ascii="Times New Roman" w:hAnsi="Times New Roman"/>
          <w:color w:val="000000"/>
          <w:lang w:val="en-US"/>
        </w:rPr>
        <w:t>2</w:t>
      </w:r>
      <w:r w:rsidR="00032EB1">
        <w:rPr>
          <w:rFonts w:ascii="Times New Roman" w:hAnsi="Times New Roman"/>
          <w:color w:val="000000"/>
          <w:lang w:val="en-US"/>
        </w:rPr>
        <w:t>)</w:t>
      </w:r>
      <w:r w:rsidRPr="004B639B">
        <w:rPr>
          <w:rFonts w:ascii="Times New Roman" w:hAnsi="Times New Roman"/>
          <w:color w:val="000000"/>
          <w:lang w:val="en-US"/>
        </w:rPr>
        <w:t xml:space="preserve">. </w:t>
      </w:r>
    </w:p>
    <w:p w:rsidR="00206F5F" w:rsidRPr="004B639B" w:rsidRDefault="00206F5F" w:rsidP="007A465F">
      <w:pPr>
        <w:pStyle w:val="Pa3"/>
        <w:spacing w:line="480" w:lineRule="auto"/>
        <w:jc w:val="both"/>
        <w:rPr>
          <w:rFonts w:ascii="Times New Roman" w:hAnsi="Times New Roman"/>
          <w:lang w:val="en-US"/>
        </w:rPr>
      </w:pPr>
      <w:r w:rsidRPr="004B639B">
        <w:rPr>
          <w:rFonts w:ascii="Times New Roman" w:hAnsi="Times New Roman"/>
          <w:color w:val="000000"/>
          <w:lang w:val="en-US"/>
        </w:rPr>
        <w:t>Interactions of LAB and products of their metabolism with immunocompetent cells, such as macrophages and T-cells, can stimulate production of cytokines. It is hypothesized that cytokines can be induced by LAB through two possible pathways: (i) cytokine secretion can be caused by</w:t>
      </w:r>
      <w:r>
        <w:rPr>
          <w:rFonts w:ascii="Times New Roman" w:hAnsi="Times New Roman"/>
          <w:color w:val="000000"/>
          <w:lang w:val="en-US"/>
        </w:rPr>
        <w:t xml:space="preserve"> antigen presentation to T-lym</w:t>
      </w:r>
      <w:r w:rsidRPr="004B639B">
        <w:rPr>
          <w:rFonts w:ascii="Times New Roman" w:hAnsi="Times New Roman"/>
          <w:color w:val="000000"/>
          <w:lang w:val="en-US"/>
        </w:rPr>
        <w:t>phocytes or (ii) after direct intera</w:t>
      </w:r>
      <w:r>
        <w:rPr>
          <w:rFonts w:ascii="Times New Roman" w:hAnsi="Times New Roman"/>
          <w:color w:val="000000"/>
          <w:lang w:val="en-US"/>
        </w:rPr>
        <w:t>ction between LAB and immunocom</w:t>
      </w:r>
      <w:r w:rsidRPr="004B639B">
        <w:rPr>
          <w:rFonts w:ascii="Times New Roman" w:hAnsi="Times New Roman"/>
          <w:color w:val="000000"/>
          <w:lang w:val="en-US"/>
        </w:rPr>
        <w:t xml:space="preserve">petent cells. These speculations are very possible in case of fact that lymphocytes and macrophages are equipped with specific receptors for LAB </w:t>
      </w:r>
      <w:proofErr w:type="spellStart"/>
      <w:r w:rsidRPr="004B639B">
        <w:rPr>
          <w:rFonts w:ascii="Times New Roman" w:hAnsi="Times New Roman"/>
          <w:color w:val="000000"/>
          <w:lang w:val="en-US"/>
        </w:rPr>
        <w:t>peptidoglycan</w:t>
      </w:r>
      <w:proofErr w:type="spellEnd"/>
      <w:r w:rsidRPr="004B639B">
        <w:rPr>
          <w:rFonts w:ascii="Times New Roman" w:hAnsi="Times New Roman"/>
          <w:color w:val="000000"/>
          <w:lang w:val="en-US"/>
        </w:rPr>
        <w:t xml:space="preserve"> (</w:t>
      </w:r>
      <w:r w:rsidR="002A7A3D">
        <w:rPr>
          <w:rFonts w:ascii="Times New Roman" w:hAnsi="Times New Roman"/>
          <w:color w:val="000000"/>
          <w:lang w:val="en-US"/>
        </w:rPr>
        <w:t>Fuller 1997</w:t>
      </w:r>
      <w:r w:rsidRPr="004B639B">
        <w:rPr>
          <w:rFonts w:ascii="Times New Roman" w:hAnsi="Times New Roman"/>
          <w:color w:val="000000"/>
          <w:lang w:val="en-US"/>
        </w:rPr>
        <w:t xml:space="preserve">). </w:t>
      </w:r>
      <w:r w:rsidR="0076157E">
        <w:rPr>
          <w:rFonts w:ascii="Times New Roman" w:hAnsi="Times New Roman"/>
          <w:color w:val="000000"/>
          <w:lang w:val="en-US"/>
        </w:rPr>
        <w:t>Two different scientific groups</w:t>
      </w:r>
      <w:r w:rsidRPr="004B639B">
        <w:rPr>
          <w:rFonts w:ascii="Times New Roman" w:hAnsi="Times New Roman"/>
          <w:color w:val="000000"/>
          <w:lang w:val="en-US"/>
        </w:rPr>
        <w:t xml:space="preserve"> proved that the </w:t>
      </w:r>
      <w:proofErr w:type="spellStart"/>
      <w:r w:rsidRPr="004B639B">
        <w:rPr>
          <w:rFonts w:ascii="Times New Roman" w:hAnsi="Times New Roman"/>
          <w:color w:val="000000"/>
          <w:lang w:val="en-US"/>
        </w:rPr>
        <w:t>peptidoglycan</w:t>
      </w:r>
      <w:proofErr w:type="spellEnd"/>
      <w:r w:rsidRPr="004B639B">
        <w:rPr>
          <w:rFonts w:ascii="Times New Roman" w:hAnsi="Times New Roman"/>
          <w:color w:val="000000"/>
          <w:lang w:val="en-US"/>
        </w:rPr>
        <w:t xml:space="preserve"> of lactic acid bacteria can induce the secretion of IL-1 (stimulation of T- and B-cell proliferation), IL-6 (induction of B-cell differentiation) and TNF-</w:t>
      </w:r>
      <w:r w:rsidRPr="004B639B">
        <w:rPr>
          <w:rFonts w:ascii="Times New Roman" w:hAnsi="Times New Roman"/>
          <w:color w:val="000000"/>
        </w:rPr>
        <w:t>α</w:t>
      </w:r>
      <w:r w:rsidRPr="004B639B">
        <w:rPr>
          <w:rFonts w:ascii="Times New Roman" w:hAnsi="Times New Roman"/>
          <w:color w:val="000000"/>
          <w:lang w:val="en-US"/>
        </w:rPr>
        <w:t xml:space="preserve"> (anti</w:t>
      </w:r>
      <w:r>
        <w:rPr>
          <w:rFonts w:ascii="Times New Roman" w:hAnsi="Times New Roman"/>
          <w:color w:val="000000"/>
          <w:lang w:val="en-US"/>
        </w:rPr>
        <w:t>-</w:t>
      </w:r>
      <w:proofErr w:type="spellStart"/>
      <w:r w:rsidRPr="004B639B">
        <w:rPr>
          <w:rFonts w:ascii="Times New Roman" w:hAnsi="Times New Roman"/>
          <w:color w:val="000000"/>
          <w:lang w:val="en-US"/>
        </w:rPr>
        <w:t>tumorigenic</w:t>
      </w:r>
      <w:proofErr w:type="spellEnd"/>
      <w:r w:rsidRPr="004B639B">
        <w:rPr>
          <w:rFonts w:ascii="Times New Roman" w:hAnsi="Times New Roman"/>
          <w:color w:val="000000"/>
          <w:lang w:val="en-US"/>
        </w:rPr>
        <w:t xml:space="preserve"> activity) by </w:t>
      </w:r>
      <w:proofErr w:type="spellStart"/>
      <w:r w:rsidRPr="004B639B">
        <w:rPr>
          <w:rFonts w:ascii="Times New Roman" w:hAnsi="Times New Roman"/>
          <w:color w:val="000000"/>
          <w:lang w:val="en-US"/>
        </w:rPr>
        <w:t>monocytes</w:t>
      </w:r>
      <w:proofErr w:type="spellEnd"/>
      <w:r w:rsidRPr="004B639B">
        <w:rPr>
          <w:rFonts w:ascii="Times New Roman" w:hAnsi="Times New Roman"/>
          <w:color w:val="000000"/>
          <w:lang w:val="en-US"/>
        </w:rPr>
        <w:t xml:space="preserve"> (</w:t>
      </w:r>
      <w:proofErr w:type="spellStart"/>
      <w:r w:rsidR="0076157E" w:rsidRPr="00995245">
        <w:rPr>
          <w:rFonts w:ascii="Times New Roman" w:hAnsi="Times New Roman"/>
          <w:lang w:val="en-US"/>
        </w:rPr>
        <w:t>Bhakdi</w:t>
      </w:r>
      <w:proofErr w:type="spellEnd"/>
      <w:r w:rsidR="0076157E">
        <w:rPr>
          <w:rFonts w:ascii="Times New Roman" w:hAnsi="Times New Roman"/>
          <w:lang w:val="en-US"/>
        </w:rPr>
        <w:t xml:space="preserve"> </w:t>
      </w:r>
      <w:r w:rsidR="0076157E" w:rsidRPr="002A7A3D">
        <w:rPr>
          <w:rFonts w:ascii="Times New Roman" w:hAnsi="Times New Roman"/>
          <w:i/>
          <w:lang w:val="en-US"/>
        </w:rPr>
        <w:t>et al.</w:t>
      </w:r>
      <w:r w:rsidR="0076157E">
        <w:rPr>
          <w:rFonts w:ascii="Times New Roman" w:hAnsi="Times New Roman"/>
          <w:lang w:val="en-US"/>
        </w:rPr>
        <w:t xml:space="preserve"> 1991; </w:t>
      </w:r>
      <w:proofErr w:type="spellStart"/>
      <w:r w:rsidR="002A7A3D">
        <w:rPr>
          <w:rFonts w:ascii="Times New Roman" w:hAnsi="Times New Roman"/>
          <w:lang w:val="en-US"/>
        </w:rPr>
        <w:t>Dziarski</w:t>
      </w:r>
      <w:proofErr w:type="spellEnd"/>
      <w:r w:rsidR="002A7A3D">
        <w:rPr>
          <w:rFonts w:ascii="Times New Roman" w:hAnsi="Times New Roman"/>
          <w:lang w:val="en-US"/>
        </w:rPr>
        <w:t xml:space="preserve"> 1991;</w:t>
      </w:r>
      <w:r w:rsidR="00C027B2">
        <w:rPr>
          <w:rFonts w:ascii="Times New Roman" w:hAnsi="Times New Roman"/>
          <w:lang w:val="en-US"/>
        </w:rPr>
        <w:t xml:space="preserve"> </w:t>
      </w:r>
      <w:proofErr w:type="spellStart"/>
      <w:r w:rsidR="00C027B2" w:rsidRPr="001F5542">
        <w:rPr>
          <w:rFonts w:ascii="Times New Roman" w:hAnsi="Times New Roman"/>
          <w:lang w:val="en-US"/>
        </w:rPr>
        <w:t>Fernandes</w:t>
      </w:r>
      <w:proofErr w:type="spellEnd"/>
      <w:r w:rsidR="00C027B2">
        <w:rPr>
          <w:rFonts w:ascii="Times New Roman" w:hAnsi="Times New Roman"/>
          <w:lang w:val="en-US"/>
        </w:rPr>
        <w:t xml:space="preserve"> </w:t>
      </w:r>
      <w:r w:rsidR="00C027B2" w:rsidRPr="00C027B2">
        <w:rPr>
          <w:rFonts w:ascii="Times New Roman" w:hAnsi="Times New Roman"/>
          <w:i/>
          <w:lang w:val="en-US"/>
        </w:rPr>
        <w:t>et al.</w:t>
      </w:r>
      <w:r w:rsidR="00C027B2">
        <w:rPr>
          <w:rFonts w:ascii="Times New Roman" w:hAnsi="Times New Roman"/>
          <w:lang w:val="en-US"/>
        </w:rPr>
        <w:t xml:space="preserve"> 1995</w:t>
      </w:r>
      <w:r w:rsidRPr="004B639B">
        <w:rPr>
          <w:rFonts w:ascii="Times New Roman" w:hAnsi="Times New Roman"/>
          <w:color w:val="000000"/>
          <w:lang w:val="en-US"/>
        </w:rPr>
        <w:t>). TNF-</w:t>
      </w:r>
      <w:r w:rsidRPr="004B639B">
        <w:rPr>
          <w:rFonts w:ascii="Times New Roman" w:hAnsi="Times New Roman"/>
          <w:color w:val="000000"/>
        </w:rPr>
        <w:t>α</w:t>
      </w:r>
      <w:r w:rsidRPr="004B639B">
        <w:rPr>
          <w:rFonts w:ascii="Times New Roman" w:hAnsi="Times New Roman"/>
          <w:color w:val="000000"/>
          <w:lang w:val="en-US"/>
        </w:rPr>
        <w:t xml:space="preserve"> interferon induces expression of MHC class I and class II antigens, stimulates T-helper lymphocytes, activates macrophages which can enhance vaccine immunogenicity (</w:t>
      </w:r>
      <w:proofErr w:type="spellStart"/>
      <w:r w:rsidR="002A7A3D" w:rsidRPr="00995245">
        <w:rPr>
          <w:rFonts w:ascii="Times New Roman" w:hAnsi="Times New Roman"/>
          <w:lang w:val="en-US"/>
        </w:rPr>
        <w:t>Heumann</w:t>
      </w:r>
      <w:proofErr w:type="spellEnd"/>
      <w:r w:rsidR="002A7A3D">
        <w:rPr>
          <w:rFonts w:ascii="Times New Roman" w:hAnsi="Times New Roman"/>
          <w:lang w:val="en-US"/>
        </w:rPr>
        <w:t xml:space="preserve"> </w:t>
      </w:r>
      <w:r w:rsidR="002A7A3D" w:rsidRPr="002A7A3D">
        <w:rPr>
          <w:rFonts w:ascii="Times New Roman" w:hAnsi="Times New Roman"/>
          <w:i/>
          <w:lang w:val="en-US"/>
        </w:rPr>
        <w:t>et al.</w:t>
      </w:r>
      <w:r w:rsidR="002A7A3D">
        <w:rPr>
          <w:rFonts w:ascii="Times New Roman" w:hAnsi="Times New Roman"/>
          <w:lang w:val="en-US"/>
        </w:rPr>
        <w:t xml:space="preserve"> 1994</w:t>
      </w:r>
      <w:r w:rsidRPr="004B639B">
        <w:rPr>
          <w:rFonts w:ascii="Times New Roman" w:hAnsi="Times New Roman"/>
          <w:color w:val="000000"/>
          <w:lang w:val="en-US"/>
        </w:rPr>
        <w:t xml:space="preserve">). The most important </w:t>
      </w:r>
      <w:r w:rsidRPr="004B639B">
        <w:rPr>
          <w:rFonts w:ascii="Times New Roman" w:hAnsi="Times New Roman"/>
          <w:lang w:val="en-US"/>
        </w:rPr>
        <w:t xml:space="preserve">factors that influence the </w:t>
      </w:r>
      <w:proofErr w:type="spellStart"/>
      <w:r w:rsidRPr="004B639B">
        <w:rPr>
          <w:rFonts w:ascii="Times New Roman" w:hAnsi="Times New Roman"/>
          <w:lang w:val="en-US"/>
        </w:rPr>
        <w:t>immunomodulative</w:t>
      </w:r>
      <w:proofErr w:type="spellEnd"/>
      <w:r w:rsidRPr="004B639B">
        <w:rPr>
          <w:rFonts w:ascii="Times New Roman" w:hAnsi="Times New Roman"/>
          <w:lang w:val="en-US"/>
        </w:rPr>
        <w:t xml:space="preserve"> character of LAB are connected with:</w:t>
      </w:r>
    </w:p>
    <w:p w:rsidR="00206F5F" w:rsidRPr="004B639B" w:rsidRDefault="00206F5F" w:rsidP="007A465F">
      <w:pPr>
        <w:pStyle w:val="Pa12"/>
        <w:spacing w:line="480" w:lineRule="auto"/>
        <w:ind w:left="220"/>
        <w:jc w:val="both"/>
        <w:rPr>
          <w:rFonts w:ascii="Times New Roman" w:hAnsi="Times New Roman"/>
          <w:color w:val="000000"/>
          <w:lang w:val="en-US"/>
        </w:rPr>
      </w:pPr>
      <w:r w:rsidRPr="004B639B">
        <w:rPr>
          <w:rFonts w:ascii="Times New Roman" w:hAnsi="Times New Roman"/>
          <w:color w:val="000000"/>
          <w:lang w:val="en-US"/>
        </w:rPr>
        <w:t>a) abilities of the immune system modulation characteristic for particular strains</w:t>
      </w:r>
    </w:p>
    <w:p w:rsidR="00206F5F" w:rsidRPr="004B639B" w:rsidRDefault="00206F5F" w:rsidP="007A465F">
      <w:pPr>
        <w:pStyle w:val="Pa12"/>
        <w:spacing w:line="480" w:lineRule="auto"/>
        <w:ind w:left="220"/>
        <w:jc w:val="both"/>
        <w:rPr>
          <w:rFonts w:ascii="Times New Roman" w:hAnsi="Times New Roman"/>
          <w:color w:val="000000"/>
          <w:lang w:val="en-US"/>
        </w:rPr>
      </w:pPr>
      <w:r w:rsidRPr="004B639B">
        <w:rPr>
          <w:rFonts w:ascii="Times New Roman" w:hAnsi="Times New Roman"/>
          <w:color w:val="000000"/>
          <w:lang w:val="en-US"/>
        </w:rPr>
        <w:t>b) dose of the bacteria applied to the host (</w:t>
      </w:r>
      <w:r w:rsidR="002A7A3D">
        <w:rPr>
          <w:rFonts w:ascii="Times New Roman" w:hAnsi="Times New Roman"/>
          <w:color w:val="000000"/>
          <w:lang w:val="en-US"/>
        </w:rPr>
        <w:t>Murray 1988;</w:t>
      </w:r>
      <w:r>
        <w:rPr>
          <w:rFonts w:ascii="Times New Roman" w:hAnsi="Times New Roman"/>
          <w:color w:val="000000"/>
          <w:lang w:val="en-US"/>
        </w:rPr>
        <w:t xml:space="preserve"> </w:t>
      </w:r>
      <w:proofErr w:type="spellStart"/>
      <w:r w:rsidR="002A7A3D" w:rsidRPr="002A7A3D">
        <w:rPr>
          <w:rFonts w:ascii="Times New Roman" w:hAnsi="Times New Roman"/>
          <w:lang w:val="en-US"/>
        </w:rPr>
        <w:t>Perdigón</w:t>
      </w:r>
      <w:proofErr w:type="spellEnd"/>
      <w:r w:rsidR="002A7A3D" w:rsidRPr="002A7A3D">
        <w:rPr>
          <w:rFonts w:ascii="Times New Roman" w:hAnsi="Times New Roman"/>
          <w:lang w:val="en-US"/>
        </w:rPr>
        <w:t xml:space="preserve"> </w:t>
      </w:r>
      <w:r w:rsidR="002A7A3D" w:rsidRPr="002A7A3D">
        <w:rPr>
          <w:rFonts w:ascii="Times New Roman" w:hAnsi="Times New Roman"/>
          <w:i/>
          <w:lang w:val="en-US"/>
        </w:rPr>
        <w:t>et al.</w:t>
      </w:r>
      <w:r w:rsidR="002A7A3D" w:rsidRPr="002A7A3D">
        <w:rPr>
          <w:rFonts w:ascii="Times New Roman" w:hAnsi="Times New Roman"/>
          <w:lang w:val="en-US"/>
        </w:rPr>
        <w:t xml:space="preserve"> 1992;</w:t>
      </w:r>
      <w:r w:rsidRPr="002A7A3D">
        <w:rPr>
          <w:rFonts w:ascii="Times New Roman" w:hAnsi="Times New Roman"/>
          <w:lang w:val="en-US"/>
        </w:rPr>
        <w:t xml:space="preserve"> </w:t>
      </w:r>
      <w:r w:rsidR="002A7A3D" w:rsidRPr="002A7A3D">
        <w:rPr>
          <w:rFonts w:ascii="Times New Roman" w:hAnsi="Times New Roman"/>
          <w:lang w:val="en-US"/>
        </w:rPr>
        <w:t>De</w:t>
      </w:r>
      <w:r w:rsidR="002A7A3D" w:rsidRPr="001F5542">
        <w:rPr>
          <w:rFonts w:ascii="Times New Roman" w:hAnsi="Times New Roman"/>
          <w:lang w:val="en-US"/>
        </w:rPr>
        <w:t xml:space="preserve"> </w:t>
      </w:r>
      <w:proofErr w:type="spellStart"/>
      <w:r w:rsidR="002A7A3D" w:rsidRPr="001F5542">
        <w:rPr>
          <w:rFonts w:ascii="Times New Roman" w:hAnsi="Times New Roman"/>
          <w:lang w:val="en-US"/>
        </w:rPr>
        <w:t>Petrino</w:t>
      </w:r>
      <w:proofErr w:type="spellEnd"/>
      <w:r w:rsidR="002A7A3D">
        <w:rPr>
          <w:rFonts w:ascii="Times New Roman" w:hAnsi="Times New Roman"/>
          <w:lang w:val="en-US"/>
        </w:rPr>
        <w:t xml:space="preserve"> </w:t>
      </w:r>
      <w:r w:rsidR="002A7A3D" w:rsidRPr="002A7A3D">
        <w:rPr>
          <w:rFonts w:ascii="Times New Roman" w:hAnsi="Times New Roman"/>
          <w:i/>
          <w:lang w:val="en-US"/>
        </w:rPr>
        <w:t>et al</w:t>
      </w:r>
      <w:r w:rsidR="002A7A3D">
        <w:rPr>
          <w:rFonts w:ascii="Times New Roman" w:hAnsi="Times New Roman"/>
          <w:i/>
          <w:lang w:val="en-US"/>
        </w:rPr>
        <w:t>.</w:t>
      </w:r>
      <w:r w:rsidR="002A7A3D">
        <w:rPr>
          <w:rFonts w:ascii="Times New Roman" w:hAnsi="Times New Roman"/>
          <w:lang w:val="en-US"/>
        </w:rPr>
        <w:t xml:space="preserve"> 1995</w:t>
      </w:r>
      <w:r w:rsidRPr="004B639B">
        <w:rPr>
          <w:rFonts w:ascii="Times New Roman" w:hAnsi="Times New Roman"/>
          <w:color w:val="000000"/>
          <w:lang w:val="en-US"/>
        </w:rPr>
        <w:t>)</w:t>
      </w:r>
    </w:p>
    <w:p w:rsidR="00206F5F" w:rsidRPr="004B639B" w:rsidRDefault="00206F5F" w:rsidP="007A465F">
      <w:pPr>
        <w:pStyle w:val="Pa12"/>
        <w:spacing w:line="480" w:lineRule="auto"/>
        <w:ind w:left="220"/>
        <w:jc w:val="both"/>
        <w:rPr>
          <w:rFonts w:ascii="Times New Roman" w:hAnsi="Times New Roman"/>
          <w:color w:val="000000"/>
          <w:lang w:val="en-US"/>
        </w:rPr>
      </w:pPr>
      <w:r w:rsidRPr="004B639B">
        <w:rPr>
          <w:rFonts w:ascii="Times New Roman" w:hAnsi="Times New Roman"/>
          <w:color w:val="000000"/>
          <w:lang w:val="en-US"/>
        </w:rPr>
        <w:t>c) bacterial status: live or dead bacteria (</w:t>
      </w:r>
      <w:proofErr w:type="spellStart"/>
      <w:r w:rsidR="002A7A3D" w:rsidRPr="005A4701">
        <w:rPr>
          <w:rFonts w:ascii="Times New Roman" w:hAnsi="Times New Roman"/>
          <w:lang w:val="en-US"/>
        </w:rPr>
        <w:t>Paubert-Braquet</w:t>
      </w:r>
      <w:proofErr w:type="spellEnd"/>
      <w:r w:rsidR="002A7A3D">
        <w:rPr>
          <w:rFonts w:ascii="Times New Roman" w:hAnsi="Times New Roman"/>
          <w:lang w:val="en-US"/>
        </w:rPr>
        <w:t xml:space="preserve"> </w:t>
      </w:r>
      <w:r w:rsidR="002A7A3D" w:rsidRPr="002A7A3D">
        <w:rPr>
          <w:rFonts w:ascii="Times New Roman" w:hAnsi="Times New Roman"/>
          <w:i/>
          <w:lang w:val="en-US"/>
        </w:rPr>
        <w:t>et al.</w:t>
      </w:r>
      <w:r w:rsidR="002A7A3D">
        <w:rPr>
          <w:rFonts w:ascii="Times New Roman" w:hAnsi="Times New Roman"/>
          <w:lang w:val="en-US"/>
        </w:rPr>
        <w:t xml:space="preserve"> 1995</w:t>
      </w:r>
      <w:r w:rsidRPr="004B639B">
        <w:rPr>
          <w:rFonts w:ascii="Times New Roman" w:hAnsi="Times New Roman"/>
          <w:color w:val="000000"/>
          <w:lang w:val="en-US"/>
        </w:rPr>
        <w:t>)</w:t>
      </w:r>
    </w:p>
    <w:p w:rsidR="00206F5F" w:rsidRPr="004B639B" w:rsidRDefault="0076157E" w:rsidP="007A465F">
      <w:pPr>
        <w:pStyle w:val="Default"/>
        <w:spacing w:line="480" w:lineRule="auto"/>
        <w:rPr>
          <w:rFonts w:ascii="Times New Roman" w:hAnsi="Times New Roman" w:cs="Times New Roman"/>
          <w:lang w:val="en-US"/>
        </w:rPr>
      </w:pPr>
      <w:r>
        <w:rPr>
          <w:rFonts w:ascii="Times New Roman" w:hAnsi="Times New Roman" w:cs="Times New Roman"/>
          <w:lang w:val="en-US"/>
        </w:rPr>
        <w:t xml:space="preserve">    </w:t>
      </w:r>
      <w:r w:rsidR="00206F5F" w:rsidRPr="004B639B">
        <w:rPr>
          <w:rFonts w:ascii="Times New Roman" w:hAnsi="Times New Roman" w:cs="Times New Roman"/>
          <w:lang w:val="en-US"/>
        </w:rPr>
        <w:t xml:space="preserve">d) age and physiological state of the host </w:t>
      </w:r>
    </w:p>
    <w:p w:rsidR="00206F5F" w:rsidRPr="004B639B" w:rsidRDefault="00206F5F" w:rsidP="007A465F">
      <w:pPr>
        <w:autoSpaceDE w:val="0"/>
        <w:autoSpaceDN w:val="0"/>
        <w:adjustRightInd w:val="0"/>
        <w:spacing w:after="0" w:line="480" w:lineRule="auto"/>
        <w:jc w:val="both"/>
        <w:rPr>
          <w:rFonts w:ascii="Times New Roman" w:hAnsi="Times New Roman"/>
          <w:sz w:val="24"/>
          <w:szCs w:val="24"/>
          <w:lang w:val="en-US" w:eastAsia="pl-PL"/>
        </w:rPr>
      </w:pPr>
      <w:r w:rsidRPr="004B639B">
        <w:rPr>
          <w:rFonts w:ascii="Times New Roman" w:hAnsi="Times New Roman"/>
          <w:color w:val="000000"/>
          <w:sz w:val="24"/>
          <w:szCs w:val="24"/>
          <w:lang w:val="en-US"/>
        </w:rPr>
        <w:t xml:space="preserve">The fact that LAB are internalized in the gut via </w:t>
      </w:r>
      <w:r w:rsidRPr="004B639B">
        <w:rPr>
          <w:rFonts w:ascii="Times New Roman" w:hAnsi="Times New Roman"/>
          <w:sz w:val="24"/>
          <w:szCs w:val="24"/>
          <w:lang w:val="en-US"/>
        </w:rPr>
        <w:t>different pathways enabled them to induce different immune responses. The interaction of LAB with M cells activates mainly specific immune responses. The interaction with FAE cells (</w:t>
      </w:r>
      <w:r w:rsidRPr="004B639B">
        <w:rPr>
          <w:rStyle w:val="ft"/>
          <w:rFonts w:ascii="Times New Roman" w:hAnsi="Times New Roman"/>
          <w:sz w:val="24"/>
          <w:szCs w:val="24"/>
          <w:lang w:val="en-US"/>
        </w:rPr>
        <w:t xml:space="preserve">follicle-associated epithelial </w:t>
      </w:r>
      <w:r w:rsidRPr="003705DD">
        <w:rPr>
          <w:rStyle w:val="Uwydatnienie"/>
          <w:rFonts w:ascii="Times New Roman" w:hAnsi="Times New Roman"/>
          <w:b w:val="0"/>
          <w:sz w:val="24"/>
          <w:szCs w:val="24"/>
          <w:lang w:val="en-US"/>
        </w:rPr>
        <w:t>cells)</w:t>
      </w:r>
      <w:r w:rsidRPr="004B639B">
        <w:rPr>
          <w:rFonts w:ascii="Times New Roman" w:hAnsi="Times New Roman"/>
          <w:sz w:val="24"/>
          <w:szCs w:val="24"/>
          <w:lang w:val="en-US"/>
        </w:rPr>
        <w:t xml:space="preserve"> induces </w:t>
      </w:r>
      <w:r w:rsidRPr="004B639B">
        <w:rPr>
          <w:rFonts w:ascii="Times New Roman" w:hAnsi="Times New Roman"/>
          <w:sz w:val="24"/>
          <w:szCs w:val="24"/>
          <w:lang w:val="en-US"/>
        </w:rPr>
        <w:lastRenderedPageBreak/>
        <w:t>a non-specific or inflammatory response. Interaction of LAB with epithelial cells can lead to enhancement of local immunity what can lead to antigen elimination (</w:t>
      </w:r>
      <w:proofErr w:type="spellStart"/>
      <w:r w:rsidR="002A7A3D" w:rsidRPr="002A7A3D">
        <w:rPr>
          <w:rFonts w:ascii="Times New Roman" w:hAnsi="Times New Roman"/>
          <w:sz w:val="24"/>
          <w:szCs w:val="24"/>
          <w:lang w:val="en-US"/>
        </w:rPr>
        <w:t>Portier</w:t>
      </w:r>
      <w:proofErr w:type="spellEnd"/>
      <w:r w:rsidR="002A7A3D" w:rsidRPr="002A7A3D">
        <w:rPr>
          <w:rFonts w:ascii="Times New Roman" w:hAnsi="Times New Roman"/>
          <w:sz w:val="24"/>
          <w:szCs w:val="24"/>
          <w:lang w:val="en-US"/>
        </w:rPr>
        <w:t xml:space="preserve"> </w:t>
      </w:r>
      <w:r w:rsidR="002A7A3D" w:rsidRPr="002A7A3D">
        <w:rPr>
          <w:rFonts w:ascii="Times New Roman" w:hAnsi="Times New Roman"/>
          <w:i/>
          <w:sz w:val="24"/>
          <w:szCs w:val="24"/>
          <w:lang w:val="en-US"/>
        </w:rPr>
        <w:t>et al</w:t>
      </w:r>
      <w:r w:rsidR="002A7A3D" w:rsidRPr="002A7A3D">
        <w:rPr>
          <w:rFonts w:ascii="Times New Roman" w:hAnsi="Times New Roman"/>
          <w:sz w:val="24"/>
          <w:szCs w:val="24"/>
          <w:lang w:val="en-US"/>
        </w:rPr>
        <w:t>. 1993</w:t>
      </w:r>
      <w:r w:rsidR="002A7A3D">
        <w:rPr>
          <w:rFonts w:ascii="Times New Roman" w:hAnsi="Times New Roman"/>
          <w:sz w:val="24"/>
          <w:szCs w:val="24"/>
          <w:lang w:val="en-US"/>
        </w:rPr>
        <w:t>;</w:t>
      </w:r>
      <w:r>
        <w:rPr>
          <w:rFonts w:ascii="Times New Roman" w:hAnsi="Times New Roman"/>
          <w:sz w:val="24"/>
          <w:szCs w:val="24"/>
          <w:lang w:val="en-US"/>
        </w:rPr>
        <w:t xml:space="preserve"> </w:t>
      </w:r>
      <w:r w:rsidR="002A7A3D" w:rsidRPr="005A4701">
        <w:rPr>
          <w:rFonts w:ascii="Times New Roman" w:hAnsi="Times New Roman"/>
          <w:sz w:val="24"/>
          <w:szCs w:val="24"/>
          <w:lang w:val="fr-FR"/>
        </w:rPr>
        <w:t>Gonnella</w:t>
      </w:r>
      <w:r w:rsidR="002A7A3D">
        <w:rPr>
          <w:rFonts w:ascii="Times New Roman" w:hAnsi="Times New Roman"/>
          <w:sz w:val="24"/>
          <w:szCs w:val="24"/>
          <w:lang w:val="fr-FR"/>
        </w:rPr>
        <w:t xml:space="preserve"> </w:t>
      </w:r>
      <w:r w:rsidR="002A7A3D" w:rsidRPr="002A7A3D">
        <w:rPr>
          <w:rFonts w:ascii="Times New Roman" w:hAnsi="Times New Roman"/>
          <w:i/>
          <w:sz w:val="24"/>
          <w:szCs w:val="24"/>
          <w:lang w:val="fr-FR"/>
        </w:rPr>
        <w:t>et al.</w:t>
      </w:r>
      <w:r w:rsidR="002A7A3D">
        <w:rPr>
          <w:rFonts w:ascii="Times New Roman" w:hAnsi="Times New Roman"/>
          <w:sz w:val="24"/>
          <w:szCs w:val="24"/>
          <w:lang w:val="fr-FR"/>
        </w:rPr>
        <w:t xml:space="preserve"> 1998</w:t>
      </w:r>
      <w:r w:rsidRPr="004B639B">
        <w:rPr>
          <w:rFonts w:ascii="Times New Roman" w:hAnsi="Times New Roman"/>
          <w:sz w:val="24"/>
          <w:szCs w:val="24"/>
          <w:lang w:val="en-US"/>
        </w:rPr>
        <w:t xml:space="preserve">). It occurred that </w:t>
      </w:r>
      <w:r w:rsidRPr="004B639B">
        <w:rPr>
          <w:rFonts w:ascii="Times New Roman" w:hAnsi="Times New Roman"/>
          <w:i/>
          <w:sz w:val="24"/>
          <w:szCs w:val="24"/>
          <w:lang w:val="en-US"/>
        </w:rPr>
        <w:t xml:space="preserve">Lactobacillus </w:t>
      </w:r>
      <w:proofErr w:type="spellStart"/>
      <w:r w:rsidRPr="004B639B">
        <w:rPr>
          <w:rFonts w:ascii="Times New Roman" w:hAnsi="Times New Roman"/>
          <w:i/>
          <w:sz w:val="24"/>
          <w:szCs w:val="24"/>
          <w:lang w:val="en-US"/>
        </w:rPr>
        <w:t>casei</w:t>
      </w:r>
      <w:proofErr w:type="spellEnd"/>
      <w:r w:rsidRPr="004B639B">
        <w:rPr>
          <w:rFonts w:ascii="Times New Roman" w:hAnsi="Times New Roman"/>
          <w:i/>
          <w:sz w:val="24"/>
          <w:szCs w:val="24"/>
          <w:lang w:val="en-US"/>
        </w:rPr>
        <w:t xml:space="preserve">, Lactobacillus </w:t>
      </w:r>
      <w:proofErr w:type="spellStart"/>
      <w:r w:rsidRPr="004B639B">
        <w:rPr>
          <w:rFonts w:ascii="Times New Roman" w:hAnsi="Times New Roman"/>
          <w:i/>
          <w:sz w:val="24"/>
          <w:szCs w:val="24"/>
          <w:lang w:val="en-US"/>
        </w:rPr>
        <w:t>delbrueckii</w:t>
      </w:r>
      <w:proofErr w:type="spellEnd"/>
      <w:r w:rsidRPr="004B639B">
        <w:rPr>
          <w:rFonts w:ascii="Times New Roman" w:hAnsi="Times New Roman"/>
          <w:i/>
          <w:sz w:val="24"/>
          <w:szCs w:val="24"/>
          <w:lang w:val="en-US"/>
        </w:rPr>
        <w:t xml:space="preserve"> </w:t>
      </w:r>
      <w:r w:rsidRPr="004B639B">
        <w:rPr>
          <w:rFonts w:ascii="Times New Roman" w:hAnsi="Times New Roman"/>
          <w:sz w:val="24"/>
          <w:szCs w:val="24"/>
          <w:lang w:val="en-US"/>
        </w:rPr>
        <w:t xml:space="preserve">ssp. </w:t>
      </w:r>
      <w:proofErr w:type="spellStart"/>
      <w:r w:rsidRPr="004B639B">
        <w:rPr>
          <w:rFonts w:ascii="Times New Roman" w:hAnsi="Times New Roman"/>
          <w:i/>
          <w:sz w:val="24"/>
          <w:szCs w:val="24"/>
          <w:lang w:val="en-US"/>
        </w:rPr>
        <w:t>bulgaricus</w:t>
      </w:r>
      <w:proofErr w:type="spellEnd"/>
      <w:r w:rsidRPr="004B639B">
        <w:rPr>
          <w:rFonts w:ascii="Times New Roman" w:hAnsi="Times New Roman"/>
          <w:i/>
          <w:sz w:val="24"/>
          <w:szCs w:val="24"/>
          <w:lang w:val="en-US"/>
        </w:rPr>
        <w:t xml:space="preserve"> </w:t>
      </w:r>
      <w:r w:rsidRPr="004B639B">
        <w:rPr>
          <w:rFonts w:ascii="Times New Roman" w:hAnsi="Times New Roman"/>
          <w:sz w:val="24"/>
          <w:szCs w:val="24"/>
          <w:lang w:val="en-US"/>
        </w:rPr>
        <w:t xml:space="preserve">and </w:t>
      </w:r>
      <w:r w:rsidRPr="004B639B">
        <w:rPr>
          <w:rFonts w:ascii="Times New Roman" w:hAnsi="Times New Roman"/>
          <w:i/>
          <w:sz w:val="24"/>
          <w:szCs w:val="24"/>
          <w:lang w:val="en-US"/>
        </w:rPr>
        <w:t>Lactobacillus acidophilus</w:t>
      </w:r>
      <w:r w:rsidRPr="004B639B">
        <w:rPr>
          <w:rFonts w:ascii="Times New Roman" w:hAnsi="Times New Roman"/>
          <w:sz w:val="24"/>
          <w:szCs w:val="24"/>
          <w:lang w:val="en-US"/>
        </w:rPr>
        <w:t xml:space="preserve"> affect the systemic </w:t>
      </w:r>
      <w:proofErr w:type="spellStart"/>
      <w:r w:rsidRPr="004B639B">
        <w:rPr>
          <w:rFonts w:ascii="Times New Roman" w:hAnsi="Times New Roman"/>
          <w:sz w:val="24"/>
          <w:szCs w:val="24"/>
          <w:lang w:val="en-US"/>
        </w:rPr>
        <w:t>humoral</w:t>
      </w:r>
      <w:proofErr w:type="spellEnd"/>
      <w:r w:rsidRPr="004B639B">
        <w:rPr>
          <w:rFonts w:ascii="Times New Roman" w:hAnsi="Times New Roman"/>
          <w:sz w:val="24"/>
          <w:szCs w:val="24"/>
          <w:lang w:val="en-US"/>
        </w:rPr>
        <w:t xml:space="preserve"> immune response, which can be an attribute taken into consideration during selection of appropriate lactobacilli strains as an effective antigen carriers. Studies show that choice of specific LAB for oral administration is crucial for directed modulation of the systemic immune response according to the observed cytokine profiles. </w:t>
      </w:r>
      <w:r w:rsidRPr="004B639B">
        <w:rPr>
          <w:rFonts w:ascii="Times New Roman" w:hAnsi="Times New Roman"/>
          <w:sz w:val="24"/>
          <w:szCs w:val="24"/>
          <w:lang w:val="en-US" w:eastAsia="pl-PL"/>
        </w:rPr>
        <w:t xml:space="preserve">An significant </w:t>
      </w:r>
      <w:r>
        <w:rPr>
          <w:rFonts w:ascii="Times New Roman" w:hAnsi="Times New Roman"/>
          <w:sz w:val="24"/>
          <w:szCs w:val="24"/>
          <w:lang w:val="en-US" w:eastAsia="pl-PL"/>
        </w:rPr>
        <w:t>increase</w:t>
      </w:r>
      <w:r w:rsidRPr="004B639B">
        <w:rPr>
          <w:rFonts w:ascii="Times New Roman" w:hAnsi="Times New Roman"/>
          <w:sz w:val="24"/>
          <w:szCs w:val="24"/>
          <w:lang w:val="en-US" w:eastAsia="pl-PL"/>
        </w:rPr>
        <w:t xml:space="preserve"> of interleukins IL-10 and IL-4 levels was observed in mice fed with </w:t>
      </w:r>
      <w:proofErr w:type="spellStart"/>
      <w:r w:rsidRPr="004B639B">
        <w:rPr>
          <w:rFonts w:ascii="Times New Roman" w:hAnsi="Times New Roman"/>
          <w:i/>
          <w:sz w:val="24"/>
          <w:szCs w:val="24"/>
          <w:lang w:val="en-US" w:eastAsia="pl-PL"/>
        </w:rPr>
        <w:t>Lact</w:t>
      </w:r>
      <w:proofErr w:type="spellEnd"/>
      <w:r w:rsidR="004C68DB">
        <w:rPr>
          <w:rFonts w:ascii="Times New Roman" w:hAnsi="Times New Roman"/>
          <w:i/>
          <w:sz w:val="24"/>
          <w:szCs w:val="24"/>
          <w:lang w:val="en-US" w:eastAsia="pl-PL"/>
        </w:rPr>
        <w:t>.</w:t>
      </w:r>
      <w:r w:rsidRPr="004B639B">
        <w:rPr>
          <w:rFonts w:ascii="Times New Roman" w:hAnsi="Times New Roman"/>
          <w:i/>
          <w:sz w:val="24"/>
          <w:szCs w:val="24"/>
          <w:lang w:val="en-US" w:eastAsia="pl-PL"/>
        </w:rPr>
        <w:t xml:space="preserve"> </w:t>
      </w:r>
      <w:proofErr w:type="spellStart"/>
      <w:r w:rsidRPr="004B639B">
        <w:rPr>
          <w:rFonts w:ascii="Times New Roman" w:hAnsi="Times New Roman"/>
          <w:i/>
          <w:sz w:val="24"/>
          <w:szCs w:val="24"/>
          <w:lang w:val="en-US" w:eastAsia="pl-PL"/>
        </w:rPr>
        <w:t>delbrueckii</w:t>
      </w:r>
      <w:proofErr w:type="spellEnd"/>
      <w:r w:rsidRPr="004B639B">
        <w:rPr>
          <w:rFonts w:ascii="Times New Roman" w:hAnsi="Times New Roman"/>
          <w:i/>
          <w:sz w:val="24"/>
          <w:szCs w:val="24"/>
          <w:lang w:val="en-US" w:eastAsia="pl-PL"/>
        </w:rPr>
        <w:t xml:space="preserve"> </w:t>
      </w:r>
      <w:r w:rsidRPr="0076157E">
        <w:rPr>
          <w:rFonts w:ascii="Times New Roman" w:hAnsi="Times New Roman"/>
          <w:sz w:val="24"/>
          <w:szCs w:val="24"/>
          <w:lang w:val="en-US" w:eastAsia="pl-PL"/>
        </w:rPr>
        <w:t>ssp</w:t>
      </w:r>
      <w:r w:rsidRPr="004B639B">
        <w:rPr>
          <w:rFonts w:ascii="Times New Roman" w:hAnsi="Times New Roman"/>
          <w:i/>
          <w:sz w:val="24"/>
          <w:szCs w:val="24"/>
          <w:lang w:val="en-US" w:eastAsia="pl-PL"/>
        </w:rPr>
        <w:t xml:space="preserve">. </w:t>
      </w:r>
      <w:proofErr w:type="spellStart"/>
      <w:r w:rsidRPr="004B639B">
        <w:rPr>
          <w:rFonts w:ascii="Times New Roman" w:hAnsi="Times New Roman"/>
          <w:i/>
          <w:sz w:val="24"/>
          <w:szCs w:val="24"/>
          <w:lang w:val="en-US" w:eastAsia="pl-PL"/>
        </w:rPr>
        <w:t>bulgaricus</w:t>
      </w:r>
      <w:proofErr w:type="spellEnd"/>
      <w:r w:rsidRPr="004B639B">
        <w:rPr>
          <w:rFonts w:ascii="Times New Roman" w:hAnsi="Times New Roman"/>
          <w:sz w:val="24"/>
          <w:szCs w:val="24"/>
          <w:lang w:val="en-US" w:eastAsia="pl-PL"/>
        </w:rPr>
        <w:t xml:space="preserve"> or </w:t>
      </w:r>
      <w:proofErr w:type="spellStart"/>
      <w:r w:rsidRPr="004B639B">
        <w:rPr>
          <w:rFonts w:ascii="Times New Roman" w:hAnsi="Times New Roman"/>
          <w:i/>
          <w:sz w:val="24"/>
          <w:szCs w:val="24"/>
          <w:lang w:val="en-US" w:eastAsia="pl-PL"/>
        </w:rPr>
        <w:t>Lact</w:t>
      </w:r>
      <w:proofErr w:type="spellEnd"/>
      <w:r w:rsidR="004C68DB">
        <w:rPr>
          <w:rFonts w:ascii="Times New Roman" w:hAnsi="Times New Roman"/>
          <w:i/>
          <w:sz w:val="24"/>
          <w:szCs w:val="24"/>
          <w:lang w:val="en-US" w:eastAsia="pl-PL"/>
        </w:rPr>
        <w:t>.</w:t>
      </w:r>
      <w:r w:rsidRPr="004B639B">
        <w:rPr>
          <w:rFonts w:ascii="Times New Roman" w:hAnsi="Times New Roman"/>
          <w:i/>
          <w:sz w:val="24"/>
          <w:szCs w:val="24"/>
          <w:lang w:val="en-US" w:eastAsia="pl-PL"/>
        </w:rPr>
        <w:t xml:space="preserve"> </w:t>
      </w:r>
      <w:proofErr w:type="spellStart"/>
      <w:r w:rsidRPr="004B639B">
        <w:rPr>
          <w:rFonts w:ascii="Times New Roman" w:hAnsi="Times New Roman"/>
          <w:i/>
          <w:sz w:val="24"/>
          <w:szCs w:val="24"/>
          <w:lang w:val="en-US" w:eastAsia="pl-PL"/>
        </w:rPr>
        <w:t>casei</w:t>
      </w:r>
      <w:proofErr w:type="spellEnd"/>
      <w:r w:rsidRPr="004B639B">
        <w:rPr>
          <w:rFonts w:ascii="Times New Roman" w:hAnsi="Times New Roman"/>
          <w:sz w:val="24"/>
          <w:szCs w:val="24"/>
          <w:lang w:val="en-US" w:eastAsia="pl-PL"/>
        </w:rPr>
        <w:t xml:space="preserve">. In turn, induction of IL-2 and IL-12 was observed only in case of </w:t>
      </w:r>
      <w:proofErr w:type="spellStart"/>
      <w:r w:rsidRPr="004B639B">
        <w:rPr>
          <w:rFonts w:ascii="Times New Roman" w:hAnsi="Times New Roman"/>
          <w:i/>
          <w:sz w:val="24"/>
          <w:szCs w:val="24"/>
          <w:lang w:val="en-US" w:eastAsia="pl-PL"/>
        </w:rPr>
        <w:t>L</w:t>
      </w:r>
      <w:r w:rsidR="004C68DB">
        <w:rPr>
          <w:rFonts w:ascii="Times New Roman" w:hAnsi="Times New Roman"/>
          <w:i/>
          <w:sz w:val="24"/>
          <w:szCs w:val="24"/>
          <w:lang w:val="en-US" w:eastAsia="pl-PL"/>
        </w:rPr>
        <w:t>act</w:t>
      </w:r>
      <w:proofErr w:type="spellEnd"/>
      <w:r w:rsidRPr="004B639B">
        <w:rPr>
          <w:rFonts w:ascii="Times New Roman" w:hAnsi="Times New Roman"/>
          <w:i/>
          <w:sz w:val="24"/>
          <w:szCs w:val="24"/>
          <w:lang w:val="en-US" w:eastAsia="pl-PL"/>
        </w:rPr>
        <w:t>. acidophilus</w:t>
      </w:r>
      <w:r w:rsidRPr="004B639B">
        <w:rPr>
          <w:rFonts w:ascii="Times New Roman" w:hAnsi="Times New Roman"/>
          <w:sz w:val="24"/>
          <w:szCs w:val="24"/>
          <w:lang w:val="en-US" w:eastAsia="pl-PL"/>
        </w:rPr>
        <w:t xml:space="preserve">. The role of produced cytokines in the balance Th1=Th2 was determined. </w:t>
      </w:r>
      <w:proofErr w:type="spellStart"/>
      <w:r w:rsidRPr="004B639B">
        <w:rPr>
          <w:rFonts w:ascii="Times New Roman" w:hAnsi="Times New Roman"/>
          <w:i/>
          <w:sz w:val="24"/>
          <w:szCs w:val="24"/>
          <w:lang w:val="en-US" w:eastAsia="pl-PL"/>
        </w:rPr>
        <w:t>L</w:t>
      </w:r>
      <w:r w:rsidR="004C68DB">
        <w:rPr>
          <w:rFonts w:ascii="Times New Roman" w:hAnsi="Times New Roman"/>
          <w:i/>
          <w:sz w:val="24"/>
          <w:szCs w:val="24"/>
          <w:lang w:val="en-US" w:eastAsia="pl-PL"/>
        </w:rPr>
        <w:t>act</w:t>
      </w:r>
      <w:proofErr w:type="spellEnd"/>
      <w:r w:rsidRPr="004B639B">
        <w:rPr>
          <w:rFonts w:ascii="Times New Roman" w:hAnsi="Times New Roman"/>
          <w:i/>
          <w:sz w:val="24"/>
          <w:szCs w:val="24"/>
          <w:lang w:val="en-US" w:eastAsia="pl-PL"/>
        </w:rPr>
        <w:t xml:space="preserve">. </w:t>
      </w:r>
      <w:proofErr w:type="spellStart"/>
      <w:r w:rsidRPr="004B639B">
        <w:rPr>
          <w:rFonts w:ascii="Times New Roman" w:hAnsi="Times New Roman"/>
          <w:i/>
          <w:sz w:val="24"/>
          <w:szCs w:val="24"/>
          <w:lang w:val="en-US" w:eastAsia="pl-PL"/>
        </w:rPr>
        <w:t>casei</w:t>
      </w:r>
      <w:proofErr w:type="spellEnd"/>
      <w:r w:rsidRPr="004B639B">
        <w:rPr>
          <w:rFonts w:ascii="Times New Roman" w:hAnsi="Times New Roman"/>
          <w:i/>
          <w:sz w:val="24"/>
          <w:szCs w:val="24"/>
          <w:lang w:val="en-US" w:eastAsia="pl-PL"/>
        </w:rPr>
        <w:t xml:space="preserve">, </w:t>
      </w:r>
      <w:proofErr w:type="spellStart"/>
      <w:r w:rsidRPr="004B639B">
        <w:rPr>
          <w:rFonts w:ascii="Times New Roman" w:hAnsi="Times New Roman"/>
          <w:i/>
          <w:sz w:val="24"/>
          <w:szCs w:val="24"/>
          <w:lang w:val="en-US" w:eastAsia="pl-PL"/>
        </w:rPr>
        <w:t>L</w:t>
      </w:r>
      <w:r w:rsidR="004C68DB">
        <w:rPr>
          <w:rFonts w:ascii="Times New Roman" w:hAnsi="Times New Roman"/>
          <w:i/>
          <w:sz w:val="24"/>
          <w:szCs w:val="24"/>
          <w:lang w:val="en-US" w:eastAsia="pl-PL"/>
        </w:rPr>
        <w:t>act</w:t>
      </w:r>
      <w:proofErr w:type="spellEnd"/>
      <w:r w:rsidRPr="004B639B">
        <w:rPr>
          <w:rFonts w:ascii="Times New Roman" w:hAnsi="Times New Roman"/>
          <w:i/>
          <w:sz w:val="24"/>
          <w:szCs w:val="24"/>
          <w:lang w:val="en-US" w:eastAsia="pl-PL"/>
        </w:rPr>
        <w:t xml:space="preserve">. </w:t>
      </w:r>
      <w:proofErr w:type="spellStart"/>
      <w:r w:rsidRPr="004B639B">
        <w:rPr>
          <w:rFonts w:ascii="Times New Roman" w:hAnsi="Times New Roman"/>
          <w:i/>
          <w:sz w:val="24"/>
          <w:szCs w:val="24"/>
          <w:lang w:val="en-US" w:eastAsia="pl-PL"/>
        </w:rPr>
        <w:t>delbrueckii</w:t>
      </w:r>
      <w:proofErr w:type="spellEnd"/>
      <w:r w:rsidRPr="004B639B">
        <w:rPr>
          <w:rFonts w:ascii="Times New Roman" w:hAnsi="Times New Roman"/>
          <w:i/>
          <w:sz w:val="24"/>
          <w:szCs w:val="24"/>
          <w:lang w:val="en-US" w:eastAsia="pl-PL"/>
        </w:rPr>
        <w:t xml:space="preserve"> </w:t>
      </w:r>
      <w:r w:rsidRPr="0076157E">
        <w:rPr>
          <w:rFonts w:ascii="Times New Roman" w:hAnsi="Times New Roman"/>
          <w:sz w:val="24"/>
          <w:szCs w:val="24"/>
          <w:lang w:val="en-US" w:eastAsia="pl-PL"/>
        </w:rPr>
        <w:t>ssp</w:t>
      </w:r>
      <w:r w:rsidRPr="004B639B">
        <w:rPr>
          <w:rFonts w:ascii="Times New Roman" w:hAnsi="Times New Roman"/>
          <w:i/>
          <w:sz w:val="24"/>
          <w:szCs w:val="24"/>
          <w:lang w:val="en-US" w:eastAsia="pl-PL"/>
        </w:rPr>
        <w:t xml:space="preserve">. </w:t>
      </w:r>
      <w:proofErr w:type="spellStart"/>
      <w:r w:rsidRPr="004B639B">
        <w:rPr>
          <w:rFonts w:ascii="Times New Roman" w:hAnsi="Times New Roman"/>
          <w:i/>
          <w:sz w:val="24"/>
          <w:szCs w:val="24"/>
          <w:lang w:val="en-US" w:eastAsia="pl-PL"/>
        </w:rPr>
        <w:t>bulgaricus</w:t>
      </w:r>
      <w:proofErr w:type="spellEnd"/>
      <w:r w:rsidRPr="004B639B">
        <w:rPr>
          <w:rFonts w:ascii="Times New Roman" w:hAnsi="Times New Roman"/>
          <w:i/>
          <w:sz w:val="24"/>
          <w:szCs w:val="24"/>
          <w:lang w:val="en-US" w:eastAsia="pl-PL"/>
        </w:rPr>
        <w:t xml:space="preserve"> and </w:t>
      </w:r>
      <w:proofErr w:type="spellStart"/>
      <w:r w:rsidRPr="004B639B">
        <w:rPr>
          <w:rFonts w:ascii="Times New Roman" w:hAnsi="Times New Roman"/>
          <w:i/>
          <w:sz w:val="24"/>
          <w:szCs w:val="24"/>
          <w:lang w:val="en-US" w:eastAsia="pl-PL"/>
        </w:rPr>
        <w:t>L</w:t>
      </w:r>
      <w:r w:rsidR="004C68DB">
        <w:rPr>
          <w:rFonts w:ascii="Times New Roman" w:hAnsi="Times New Roman"/>
          <w:i/>
          <w:sz w:val="24"/>
          <w:szCs w:val="24"/>
          <w:lang w:val="en-US" w:eastAsia="pl-PL"/>
        </w:rPr>
        <w:t>act</w:t>
      </w:r>
      <w:proofErr w:type="spellEnd"/>
      <w:r w:rsidRPr="004B639B">
        <w:rPr>
          <w:rFonts w:ascii="Times New Roman" w:hAnsi="Times New Roman"/>
          <w:i/>
          <w:sz w:val="24"/>
          <w:szCs w:val="24"/>
          <w:lang w:val="en-US" w:eastAsia="pl-PL"/>
        </w:rPr>
        <w:t>. acidophilus</w:t>
      </w:r>
      <w:r w:rsidRPr="004B639B">
        <w:rPr>
          <w:rFonts w:ascii="Times New Roman" w:hAnsi="Times New Roman"/>
          <w:sz w:val="24"/>
          <w:szCs w:val="24"/>
          <w:lang w:val="en-US" w:eastAsia="pl-PL"/>
        </w:rPr>
        <w:t xml:space="preserve"> increased the IgG1 response in </w:t>
      </w:r>
      <w:proofErr w:type="spellStart"/>
      <w:r w:rsidRPr="004B639B">
        <w:rPr>
          <w:rFonts w:ascii="Times New Roman" w:hAnsi="Times New Roman"/>
          <w:sz w:val="24"/>
          <w:szCs w:val="24"/>
          <w:lang w:val="en-US" w:eastAsia="pl-PL"/>
        </w:rPr>
        <w:t>favour</w:t>
      </w:r>
      <w:proofErr w:type="spellEnd"/>
      <w:r w:rsidRPr="004B639B">
        <w:rPr>
          <w:rFonts w:ascii="Times New Roman" w:hAnsi="Times New Roman"/>
          <w:sz w:val="24"/>
          <w:szCs w:val="24"/>
          <w:lang w:val="en-US" w:eastAsia="pl-PL"/>
        </w:rPr>
        <w:t xml:space="preserve"> to Th2. </w:t>
      </w:r>
      <w:proofErr w:type="spellStart"/>
      <w:r w:rsidRPr="004B639B">
        <w:rPr>
          <w:rFonts w:ascii="Times New Roman" w:hAnsi="Times New Roman"/>
          <w:i/>
          <w:sz w:val="24"/>
          <w:szCs w:val="24"/>
          <w:lang w:val="en-US" w:eastAsia="pl-PL"/>
        </w:rPr>
        <w:t>L</w:t>
      </w:r>
      <w:r w:rsidR="004C68DB">
        <w:rPr>
          <w:rFonts w:ascii="Times New Roman" w:hAnsi="Times New Roman"/>
          <w:i/>
          <w:sz w:val="24"/>
          <w:szCs w:val="24"/>
          <w:lang w:val="en-US" w:eastAsia="pl-PL"/>
        </w:rPr>
        <w:t>act</w:t>
      </w:r>
      <w:proofErr w:type="spellEnd"/>
      <w:r w:rsidRPr="004B639B">
        <w:rPr>
          <w:rFonts w:ascii="Times New Roman" w:hAnsi="Times New Roman"/>
          <w:i/>
          <w:sz w:val="24"/>
          <w:szCs w:val="24"/>
          <w:lang w:val="en-US" w:eastAsia="pl-PL"/>
        </w:rPr>
        <w:t>. acidophilus</w:t>
      </w:r>
      <w:r w:rsidRPr="004B639B">
        <w:rPr>
          <w:rFonts w:ascii="Times New Roman" w:hAnsi="Times New Roman"/>
          <w:sz w:val="24"/>
          <w:szCs w:val="24"/>
          <w:lang w:val="en-US" w:eastAsia="pl-PL"/>
        </w:rPr>
        <w:t xml:space="preserve"> indu</w:t>
      </w:r>
      <w:r w:rsidR="0076157E">
        <w:rPr>
          <w:rFonts w:ascii="Times New Roman" w:hAnsi="Times New Roman"/>
          <w:sz w:val="24"/>
          <w:szCs w:val="24"/>
          <w:lang w:val="en-US" w:eastAsia="pl-PL"/>
        </w:rPr>
        <w:t>ced the IgG2a response, with</w:t>
      </w:r>
      <w:r w:rsidRPr="004B639B">
        <w:rPr>
          <w:rFonts w:ascii="Times New Roman" w:hAnsi="Times New Roman"/>
          <w:sz w:val="24"/>
          <w:szCs w:val="24"/>
          <w:lang w:val="en-US" w:eastAsia="pl-PL"/>
        </w:rPr>
        <w:t xml:space="preserve"> advantage for Th1. While, </w:t>
      </w:r>
      <w:r w:rsidRPr="004B639B">
        <w:rPr>
          <w:rFonts w:ascii="Times New Roman" w:hAnsi="Times New Roman"/>
          <w:i/>
          <w:sz w:val="24"/>
          <w:szCs w:val="24"/>
          <w:lang w:val="en-US" w:eastAsia="pl-PL"/>
        </w:rPr>
        <w:t>S</w:t>
      </w:r>
      <w:r w:rsidR="00B943AF">
        <w:rPr>
          <w:rFonts w:ascii="Times New Roman" w:hAnsi="Times New Roman"/>
          <w:i/>
          <w:sz w:val="24"/>
          <w:szCs w:val="24"/>
          <w:lang w:val="en-US" w:eastAsia="pl-PL"/>
        </w:rPr>
        <w:t>treptococcus</w:t>
      </w:r>
      <w:r w:rsidRPr="004B639B">
        <w:rPr>
          <w:rFonts w:ascii="Times New Roman" w:hAnsi="Times New Roman"/>
          <w:i/>
          <w:sz w:val="24"/>
          <w:szCs w:val="24"/>
          <w:lang w:val="en-US" w:eastAsia="pl-PL"/>
        </w:rPr>
        <w:t xml:space="preserve"> </w:t>
      </w:r>
      <w:proofErr w:type="spellStart"/>
      <w:r w:rsidRPr="004B639B">
        <w:rPr>
          <w:rFonts w:ascii="Times New Roman" w:hAnsi="Times New Roman"/>
          <w:i/>
          <w:sz w:val="24"/>
          <w:szCs w:val="24"/>
          <w:lang w:val="en-US" w:eastAsia="pl-PL"/>
        </w:rPr>
        <w:t>thermophilus</w:t>
      </w:r>
      <w:proofErr w:type="spellEnd"/>
      <w:r w:rsidRPr="004B639B">
        <w:rPr>
          <w:rFonts w:ascii="Times New Roman" w:hAnsi="Times New Roman"/>
          <w:sz w:val="24"/>
          <w:szCs w:val="24"/>
          <w:lang w:val="en-US" w:eastAsia="pl-PL"/>
        </w:rPr>
        <w:t xml:space="preserve"> w</w:t>
      </w:r>
      <w:r w:rsidR="00634204">
        <w:rPr>
          <w:rFonts w:ascii="Times New Roman" w:hAnsi="Times New Roman"/>
          <w:sz w:val="24"/>
          <w:szCs w:val="24"/>
          <w:lang w:val="en-US" w:eastAsia="pl-PL"/>
        </w:rPr>
        <w:t xml:space="preserve">as neutral for Th1=Th2 balance. </w:t>
      </w:r>
      <w:r w:rsidRPr="004B639B">
        <w:rPr>
          <w:rFonts w:ascii="Times New Roman" w:hAnsi="Times New Roman"/>
          <w:sz w:val="24"/>
          <w:szCs w:val="24"/>
          <w:lang w:val="en-US" w:eastAsia="pl-PL"/>
        </w:rPr>
        <w:t xml:space="preserve">The studies showed that different lactic acid bacteria stimulated different mucosal cytokine profiles. Thus, selection of </w:t>
      </w:r>
      <w:proofErr w:type="spellStart"/>
      <w:r w:rsidRPr="004B639B">
        <w:rPr>
          <w:rFonts w:ascii="Times New Roman" w:hAnsi="Times New Roman"/>
          <w:sz w:val="24"/>
          <w:szCs w:val="24"/>
          <w:lang w:val="en-US" w:eastAsia="pl-PL"/>
        </w:rPr>
        <w:t>probiotic</w:t>
      </w:r>
      <w:proofErr w:type="spellEnd"/>
      <w:r w:rsidRPr="004B639B">
        <w:rPr>
          <w:rFonts w:ascii="Times New Roman" w:hAnsi="Times New Roman"/>
          <w:sz w:val="24"/>
          <w:szCs w:val="24"/>
          <w:lang w:val="en-US" w:eastAsia="pl-PL"/>
        </w:rPr>
        <w:t xml:space="preserve"> strain with immunological properties must be well defined to influence cytokine expression that </w:t>
      </w:r>
      <w:proofErr w:type="spellStart"/>
      <w:r w:rsidRPr="004B639B">
        <w:rPr>
          <w:rFonts w:ascii="Times New Roman" w:hAnsi="Times New Roman"/>
          <w:sz w:val="24"/>
          <w:szCs w:val="24"/>
          <w:lang w:val="en-US" w:eastAsia="pl-PL"/>
        </w:rPr>
        <w:t>favour</w:t>
      </w:r>
      <w:proofErr w:type="spellEnd"/>
      <w:r w:rsidRPr="004B639B">
        <w:rPr>
          <w:rFonts w:ascii="Times New Roman" w:hAnsi="Times New Roman"/>
          <w:sz w:val="24"/>
          <w:szCs w:val="24"/>
          <w:lang w:val="en-US" w:eastAsia="pl-PL"/>
        </w:rPr>
        <w:t xml:space="preserve"> the claimed immune response </w:t>
      </w:r>
      <w:r w:rsidRPr="004B639B">
        <w:rPr>
          <w:rFonts w:ascii="Times New Roman" w:hAnsi="Times New Roman"/>
          <w:sz w:val="24"/>
          <w:szCs w:val="24"/>
          <w:lang w:val="en-US"/>
        </w:rPr>
        <w:t>(</w:t>
      </w:r>
      <w:r w:rsidR="00A5506E">
        <w:rPr>
          <w:rFonts w:ascii="Times New Roman" w:hAnsi="Times New Roman"/>
          <w:sz w:val="24"/>
          <w:szCs w:val="24"/>
          <w:lang w:val="en-US"/>
        </w:rPr>
        <w:t xml:space="preserve">Martin </w:t>
      </w:r>
      <w:r w:rsidR="00A5506E" w:rsidRPr="00634204">
        <w:rPr>
          <w:rFonts w:ascii="Times New Roman" w:hAnsi="Times New Roman"/>
          <w:i/>
          <w:sz w:val="24"/>
          <w:szCs w:val="24"/>
          <w:lang w:val="en-US"/>
        </w:rPr>
        <w:t>et al</w:t>
      </w:r>
      <w:r w:rsidR="00A5506E">
        <w:rPr>
          <w:rFonts w:ascii="Times New Roman" w:hAnsi="Times New Roman"/>
          <w:sz w:val="24"/>
          <w:szCs w:val="24"/>
          <w:lang w:val="en-US"/>
        </w:rPr>
        <w:t xml:space="preserve">. 1998; </w:t>
      </w:r>
      <w:proofErr w:type="spellStart"/>
      <w:r w:rsidR="00634204" w:rsidRPr="005A4701">
        <w:rPr>
          <w:rFonts w:ascii="Times New Roman" w:hAnsi="Times New Roman"/>
          <w:sz w:val="24"/>
          <w:szCs w:val="24"/>
          <w:lang w:val="en-US"/>
        </w:rPr>
        <w:t>Hershberg</w:t>
      </w:r>
      <w:proofErr w:type="spellEnd"/>
      <w:r w:rsidR="00634204">
        <w:rPr>
          <w:rFonts w:ascii="Times New Roman" w:hAnsi="Times New Roman"/>
          <w:sz w:val="24"/>
          <w:szCs w:val="24"/>
          <w:lang w:val="en-US"/>
        </w:rPr>
        <w:t xml:space="preserve"> </w:t>
      </w:r>
      <w:r w:rsidR="00634204" w:rsidRPr="00634204">
        <w:rPr>
          <w:rFonts w:ascii="Times New Roman" w:hAnsi="Times New Roman"/>
          <w:i/>
          <w:sz w:val="24"/>
          <w:szCs w:val="24"/>
          <w:lang w:val="en-US"/>
        </w:rPr>
        <w:t>et al.</w:t>
      </w:r>
      <w:r w:rsidR="00634204">
        <w:rPr>
          <w:rFonts w:ascii="Times New Roman" w:hAnsi="Times New Roman"/>
          <w:sz w:val="24"/>
          <w:szCs w:val="24"/>
          <w:lang w:val="en-US"/>
        </w:rPr>
        <w:t xml:space="preserve"> 2000</w:t>
      </w:r>
      <w:r w:rsidRPr="004B639B">
        <w:rPr>
          <w:rFonts w:ascii="Times New Roman" w:hAnsi="Times New Roman"/>
          <w:sz w:val="24"/>
          <w:szCs w:val="24"/>
          <w:lang w:val="en-US"/>
        </w:rPr>
        <w:t xml:space="preserve">). </w:t>
      </w:r>
    </w:p>
    <w:p w:rsidR="00206F5F" w:rsidRPr="004B639B" w:rsidRDefault="00206F5F" w:rsidP="007A465F">
      <w:pPr>
        <w:pStyle w:val="Pa12"/>
        <w:spacing w:line="480" w:lineRule="auto"/>
        <w:ind w:firstLine="708"/>
        <w:jc w:val="both"/>
        <w:rPr>
          <w:rFonts w:ascii="Times New Roman" w:hAnsi="Times New Roman"/>
          <w:color w:val="000000"/>
          <w:lang w:val="en-US"/>
        </w:rPr>
      </w:pPr>
      <w:r w:rsidRPr="004B639B">
        <w:rPr>
          <w:rFonts w:ascii="Times New Roman" w:hAnsi="Times New Roman"/>
          <w:color w:val="000000"/>
          <w:lang w:val="en-US"/>
        </w:rPr>
        <w:t xml:space="preserve">The non-specific immune response (the first line of defense) is </w:t>
      </w:r>
      <w:r>
        <w:rPr>
          <w:rFonts w:ascii="Times New Roman" w:hAnsi="Times New Roman"/>
          <w:color w:val="000000"/>
          <w:lang w:val="en-US"/>
        </w:rPr>
        <w:t xml:space="preserve">connected with </w:t>
      </w:r>
      <w:proofErr w:type="spellStart"/>
      <w:r>
        <w:rPr>
          <w:rFonts w:ascii="Times New Roman" w:hAnsi="Times New Roman"/>
          <w:color w:val="000000"/>
          <w:lang w:val="en-US"/>
        </w:rPr>
        <w:t>monocytes</w:t>
      </w:r>
      <w:proofErr w:type="spellEnd"/>
      <w:r>
        <w:rPr>
          <w:rFonts w:ascii="Times New Roman" w:hAnsi="Times New Roman"/>
          <w:color w:val="000000"/>
          <w:lang w:val="en-US"/>
        </w:rPr>
        <w:t>, macro</w:t>
      </w:r>
      <w:r w:rsidRPr="004B639B">
        <w:rPr>
          <w:rFonts w:ascii="Times New Roman" w:hAnsi="Times New Roman"/>
          <w:color w:val="000000"/>
          <w:lang w:val="en-US"/>
        </w:rPr>
        <w:t xml:space="preserve">phages, </w:t>
      </w:r>
      <w:proofErr w:type="spellStart"/>
      <w:r w:rsidRPr="004B639B">
        <w:rPr>
          <w:rFonts w:ascii="Times New Roman" w:hAnsi="Times New Roman"/>
          <w:color w:val="000000"/>
          <w:lang w:val="en-US"/>
        </w:rPr>
        <w:t>neutrophils</w:t>
      </w:r>
      <w:proofErr w:type="spellEnd"/>
      <w:r w:rsidRPr="004B639B">
        <w:rPr>
          <w:rFonts w:ascii="Times New Roman" w:hAnsi="Times New Roman"/>
          <w:color w:val="000000"/>
          <w:lang w:val="en-US"/>
        </w:rPr>
        <w:t xml:space="preserve"> and NK cells. </w:t>
      </w:r>
      <w:proofErr w:type="spellStart"/>
      <w:r w:rsidRPr="004B639B">
        <w:rPr>
          <w:rFonts w:ascii="Times New Roman" w:hAnsi="Times New Roman"/>
          <w:color w:val="000000"/>
          <w:lang w:val="en-US"/>
        </w:rPr>
        <w:t>Phagocytosis</w:t>
      </w:r>
      <w:proofErr w:type="spellEnd"/>
      <w:r w:rsidRPr="004B639B">
        <w:rPr>
          <w:rFonts w:ascii="Times New Roman" w:hAnsi="Times New Roman"/>
          <w:color w:val="000000"/>
          <w:lang w:val="en-US"/>
        </w:rPr>
        <w:t xml:space="preserve"> leads to intracellular reactions, and production of reactive oxygen and nitrogen radicals, also additional factors like TNF-</w:t>
      </w:r>
      <w:r w:rsidRPr="004B639B">
        <w:rPr>
          <w:rFonts w:ascii="Times New Roman" w:hAnsi="Times New Roman"/>
          <w:color w:val="000000"/>
        </w:rPr>
        <w:t>α</w:t>
      </w:r>
      <w:r w:rsidRPr="004B639B">
        <w:rPr>
          <w:rFonts w:ascii="Times New Roman" w:hAnsi="Times New Roman"/>
          <w:color w:val="000000"/>
          <w:lang w:val="en-US"/>
        </w:rPr>
        <w:t xml:space="preserve"> and IL-1 (</w:t>
      </w:r>
      <w:proofErr w:type="spellStart"/>
      <w:r w:rsidR="00A5506E" w:rsidRPr="00AF0D95">
        <w:rPr>
          <w:rFonts w:ascii="Times New Roman" w:hAnsi="Times New Roman"/>
          <w:lang w:val="en-US"/>
        </w:rPr>
        <w:t>Perdigón</w:t>
      </w:r>
      <w:proofErr w:type="spellEnd"/>
      <w:r w:rsidR="00A5506E">
        <w:rPr>
          <w:rFonts w:ascii="Times New Roman" w:hAnsi="Times New Roman"/>
          <w:lang w:val="en-US"/>
        </w:rPr>
        <w:t xml:space="preserve"> </w:t>
      </w:r>
      <w:r w:rsidR="00A5506E" w:rsidRPr="00634204">
        <w:rPr>
          <w:rFonts w:ascii="Times New Roman" w:hAnsi="Times New Roman"/>
          <w:i/>
          <w:lang w:val="en-US"/>
        </w:rPr>
        <w:t xml:space="preserve">et al. </w:t>
      </w:r>
      <w:r w:rsidR="00A5506E">
        <w:rPr>
          <w:rFonts w:ascii="Times New Roman" w:hAnsi="Times New Roman"/>
          <w:lang w:val="en-US"/>
        </w:rPr>
        <w:t xml:space="preserve">1988; </w:t>
      </w:r>
      <w:r w:rsidR="00634204" w:rsidRPr="005A4701">
        <w:rPr>
          <w:rFonts w:ascii="Times New Roman" w:hAnsi="Times New Roman"/>
          <w:bCs/>
          <w:lang w:val="fr-FR"/>
        </w:rPr>
        <w:t>Moineau</w:t>
      </w:r>
      <w:r w:rsidR="00634204">
        <w:rPr>
          <w:rFonts w:ascii="Times New Roman" w:hAnsi="Times New Roman"/>
          <w:bCs/>
          <w:lang w:val="fr-FR"/>
        </w:rPr>
        <w:t xml:space="preserve"> </w:t>
      </w:r>
      <w:r w:rsidR="00634204" w:rsidRPr="00634204">
        <w:rPr>
          <w:rFonts w:ascii="Times New Roman" w:hAnsi="Times New Roman"/>
          <w:bCs/>
          <w:i/>
          <w:lang w:val="fr-FR"/>
        </w:rPr>
        <w:t>et al.</w:t>
      </w:r>
      <w:r w:rsidR="00634204">
        <w:rPr>
          <w:rFonts w:ascii="Times New Roman" w:hAnsi="Times New Roman"/>
          <w:bCs/>
          <w:lang w:val="fr-FR"/>
        </w:rPr>
        <w:t xml:space="preserve"> 1991;</w:t>
      </w:r>
      <w:r>
        <w:rPr>
          <w:rFonts w:ascii="Times New Roman" w:hAnsi="Times New Roman"/>
          <w:color w:val="000000"/>
          <w:lang w:val="en-US"/>
        </w:rPr>
        <w:t xml:space="preserve"> </w:t>
      </w:r>
      <w:proofErr w:type="spellStart"/>
      <w:r w:rsidR="00634204" w:rsidRPr="005A4701">
        <w:rPr>
          <w:rFonts w:ascii="Times New Roman" w:hAnsi="Times New Roman"/>
          <w:lang w:val="en-US"/>
        </w:rPr>
        <w:t>Balasubramanya</w:t>
      </w:r>
      <w:proofErr w:type="spellEnd"/>
      <w:r w:rsidR="00634204">
        <w:rPr>
          <w:rFonts w:ascii="Times New Roman" w:hAnsi="Times New Roman"/>
          <w:lang w:val="en-US"/>
        </w:rPr>
        <w:t xml:space="preserve"> </w:t>
      </w:r>
      <w:r w:rsidR="00634204" w:rsidRPr="00634204">
        <w:rPr>
          <w:rFonts w:ascii="Times New Roman" w:hAnsi="Times New Roman"/>
          <w:i/>
          <w:lang w:val="en-US"/>
        </w:rPr>
        <w:t>et al.</w:t>
      </w:r>
      <w:r w:rsidR="00634204">
        <w:rPr>
          <w:rFonts w:ascii="Times New Roman" w:hAnsi="Times New Roman"/>
          <w:lang w:val="en-US"/>
        </w:rPr>
        <w:t xml:space="preserve"> 1995</w:t>
      </w:r>
      <w:r w:rsidR="00634204">
        <w:rPr>
          <w:rFonts w:ascii="Times New Roman" w:hAnsi="Times New Roman"/>
          <w:color w:val="000000"/>
          <w:lang w:val="en-US"/>
        </w:rPr>
        <w:t>;</w:t>
      </w:r>
      <w:r w:rsidR="00A5506E">
        <w:rPr>
          <w:rFonts w:ascii="Times New Roman" w:hAnsi="Times New Roman"/>
          <w:color w:val="000000"/>
          <w:lang w:val="en-US"/>
        </w:rPr>
        <w:t xml:space="preserve"> </w:t>
      </w:r>
      <w:proofErr w:type="spellStart"/>
      <w:r w:rsidR="00A5506E" w:rsidRPr="00634204">
        <w:rPr>
          <w:rFonts w:ascii="Times New Roman" w:hAnsi="Times New Roman"/>
          <w:lang w:val="en-US"/>
        </w:rPr>
        <w:t>Tizard</w:t>
      </w:r>
      <w:proofErr w:type="spellEnd"/>
      <w:r w:rsidR="00A5506E" w:rsidRPr="00634204">
        <w:rPr>
          <w:rFonts w:ascii="Times New Roman" w:hAnsi="Times New Roman"/>
          <w:lang w:val="en-US"/>
        </w:rPr>
        <w:t xml:space="preserve"> 2000</w:t>
      </w:r>
      <w:r w:rsidRPr="004B639B">
        <w:rPr>
          <w:rFonts w:ascii="Times New Roman" w:hAnsi="Times New Roman"/>
          <w:color w:val="000000"/>
          <w:lang w:val="en-US"/>
        </w:rPr>
        <w:t xml:space="preserve">). Results from different studies on animals show that the level of </w:t>
      </w:r>
      <w:proofErr w:type="spellStart"/>
      <w:r w:rsidRPr="004B639B">
        <w:rPr>
          <w:rFonts w:ascii="Times New Roman" w:hAnsi="Times New Roman"/>
          <w:color w:val="000000"/>
          <w:lang w:val="en-US"/>
        </w:rPr>
        <w:t>phagocytic</w:t>
      </w:r>
      <w:proofErr w:type="spellEnd"/>
      <w:r w:rsidRPr="004B639B">
        <w:rPr>
          <w:rFonts w:ascii="Times New Roman" w:hAnsi="Times New Roman"/>
          <w:color w:val="000000"/>
          <w:lang w:val="en-US"/>
        </w:rPr>
        <w:t xml:space="preserve"> cell functions, just like in case of systemic immune response, depends on the strain of applied bacteria. The secretion of </w:t>
      </w:r>
      <w:proofErr w:type="spellStart"/>
      <w:r w:rsidRPr="004B639B">
        <w:rPr>
          <w:rFonts w:ascii="Times New Roman" w:hAnsi="Times New Roman"/>
          <w:color w:val="000000"/>
          <w:lang w:val="en-US"/>
        </w:rPr>
        <w:t>lysosomal</w:t>
      </w:r>
      <w:proofErr w:type="spellEnd"/>
      <w:r w:rsidRPr="004B639B">
        <w:rPr>
          <w:rFonts w:ascii="Times New Roman" w:hAnsi="Times New Roman"/>
          <w:color w:val="000000"/>
          <w:lang w:val="en-US"/>
        </w:rPr>
        <w:t xml:space="preserve"> enzymes by macrophages in mice fed with fermented milk containing </w:t>
      </w:r>
      <w:proofErr w:type="spellStart"/>
      <w:r w:rsidRPr="004B639B">
        <w:rPr>
          <w:rFonts w:ascii="Times New Roman" w:hAnsi="Times New Roman"/>
          <w:i/>
          <w:color w:val="000000"/>
          <w:lang w:val="en-US"/>
        </w:rPr>
        <w:t>L</w:t>
      </w:r>
      <w:r w:rsidR="004C68DB">
        <w:rPr>
          <w:rFonts w:ascii="Times New Roman" w:hAnsi="Times New Roman"/>
          <w:i/>
          <w:color w:val="000000"/>
          <w:lang w:val="en-US"/>
        </w:rPr>
        <w:t>act</w:t>
      </w:r>
      <w:proofErr w:type="spellEnd"/>
      <w:r w:rsidR="00B943AF">
        <w:rPr>
          <w:rFonts w:ascii="Times New Roman" w:hAnsi="Times New Roman"/>
          <w:i/>
          <w:color w:val="000000"/>
          <w:lang w:val="en-US"/>
        </w:rPr>
        <w:t>.</w:t>
      </w:r>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casei</w:t>
      </w:r>
      <w:proofErr w:type="spellEnd"/>
      <w:r w:rsidRPr="004B639B">
        <w:rPr>
          <w:rFonts w:ascii="Times New Roman" w:hAnsi="Times New Roman"/>
          <w:color w:val="000000"/>
          <w:lang w:val="en-US"/>
        </w:rPr>
        <w:t xml:space="preserve"> was more effective compared with the </w:t>
      </w:r>
      <w:r w:rsidR="008F7750">
        <w:rPr>
          <w:rFonts w:ascii="Times New Roman" w:hAnsi="Times New Roman"/>
          <w:color w:val="000000"/>
          <w:lang w:val="en-US"/>
        </w:rPr>
        <w:t>animals supplemented</w:t>
      </w:r>
      <w:r w:rsidRPr="004B639B">
        <w:rPr>
          <w:rFonts w:ascii="Times New Roman" w:hAnsi="Times New Roman"/>
          <w:color w:val="000000"/>
          <w:lang w:val="en-US"/>
        </w:rPr>
        <w:t xml:space="preserve"> </w:t>
      </w:r>
      <w:r w:rsidR="008F7750">
        <w:rPr>
          <w:rFonts w:ascii="Times New Roman" w:hAnsi="Times New Roman"/>
          <w:color w:val="000000"/>
          <w:lang w:val="en-US"/>
        </w:rPr>
        <w:t xml:space="preserve">with </w:t>
      </w:r>
      <w:proofErr w:type="spellStart"/>
      <w:r w:rsidRPr="004B639B">
        <w:rPr>
          <w:rFonts w:ascii="Times New Roman" w:hAnsi="Times New Roman"/>
          <w:i/>
          <w:color w:val="000000"/>
          <w:lang w:val="en-US"/>
        </w:rPr>
        <w:lastRenderedPageBreak/>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acidophilus</w:t>
      </w:r>
      <w:r w:rsidRPr="004B639B">
        <w:rPr>
          <w:rFonts w:ascii="Times New Roman" w:hAnsi="Times New Roman"/>
          <w:color w:val="000000"/>
          <w:lang w:val="en-US"/>
        </w:rPr>
        <w:t xml:space="preserve"> or </w:t>
      </w:r>
      <w:r w:rsidR="00B943AF">
        <w:rPr>
          <w:rFonts w:ascii="Times New Roman" w:hAnsi="Times New Roman"/>
          <w:i/>
          <w:color w:val="000000"/>
          <w:lang w:val="en-US"/>
        </w:rPr>
        <w:t>S</w:t>
      </w:r>
      <w:r w:rsidR="004C68DB">
        <w:rPr>
          <w:rFonts w:ascii="Times New Roman" w:hAnsi="Times New Roman"/>
          <w:i/>
          <w:color w:val="000000"/>
          <w:lang w:val="en-US"/>
        </w:rPr>
        <w:t>trep</w:t>
      </w:r>
      <w:r w:rsidR="00B943AF">
        <w:rPr>
          <w:rFonts w:ascii="Times New Roman" w:hAnsi="Times New Roman"/>
          <w:i/>
          <w:color w:val="000000"/>
          <w:lang w:val="en-US"/>
        </w:rPr>
        <w:t xml:space="preserve">. </w:t>
      </w:r>
      <w:proofErr w:type="spellStart"/>
      <w:r w:rsidRPr="004B639B">
        <w:rPr>
          <w:rFonts w:ascii="Times New Roman" w:hAnsi="Times New Roman"/>
          <w:i/>
          <w:color w:val="000000"/>
          <w:lang w:val="en-US"/>
        </w:rPr>
        <w:t>thermophilus</w:t>
      </w:r>
      <w:proofErr w:type="spellEnd"/>
      <w:r w:rsidRPr="004B639B">
        <w:rPr>
          <w:rFonts w:ascii="Times New Roman" w:hAnsi="Times New Roman"/>
          <w:color w:val="000000"/>
          <w:lang w:val="en-US"/>
        </w:rPr>
        <w:t xml:space="preserve">. </w:t>
      </w:r>
      <w:proofErr w:type="spellStart"/>
      <w:r w:rsidRPr="004B639B">
        <w:rPr>
          <w:rFonts w:ascii="Times New Roman" w:hAnsi="Times New Roman"/>
          <w:color w:val="000000"/>
          <w:lang w:val="en-US"/>
        </w:rPr>
        <w:t>Tortuero</w:t>
      </w:r>
      <w:proofErr w:type="spellEnd"/>
      <w:r w:rsidRPr="004B639B">
        <w:rPr>
          <w:rFonts w:ascii="Times New Roman" w:hAnsi="Times New Roman"/>
          <w:color w:val="000000"/>
          <w:lang w:val="en-US"/>
        </w:rPr>
        <w:t xml:space="preserve"> </w:t>
      </w:r>
      <w:r w:rsidRPr="004B639B">
        <w:rPr>
          <w:rFonts w:ascii="Times New Roman" w:hAnsi="Times New Roman"/>
          <w:i/>
          <w:color w:val="000000"/>
          <w:lang w:val="en-US"/>
        </w:rPr>
        <w:t>et al</w:t>
      </w:r>
      <w:r w:rsidRPr="004B639B">
        <w:rPr>
          <w:rFonts w:ascii="Times New Roman" w:hAnsi="Times New Roman"/>
          <w:color w:val="000000"/>
          <w:lang w:val="en-US"/>
        </w:rPr>
        <w:t xml:space="preserve">. (1995) reported an increase in interleukin-2 concentration in </w:t>
      </w:r>
      <w:proofErr w:type="spellStart"/>
      <w:r w:rsidRPr="004B639B">
        <w:rPr>
          <w:rFonts w:ascii="Times New Roman" w:hAnsi="Times New Roman"/>
          <w:color w:val="000000"/>
          <w:lang w:val="en-US"/>
        </w:rPr>
        <w:t>ileal</w:t>
      </w:r>
      <w:proofErr w:type="spellEnd"/>
      <w:r w:rsidRPr="004B639B">
        <w:rPr>
          <w:rFonts w:ascii="Times New Roman" w:hAnsi="Times New Roman"/>
          <w:color w:val="000000"/>
          <w:lang w:val="en-US"/>
        </w:rPr>
        <w:t xml:space="preserve"> tissues in piglets treated with </w:t>
      </w:r>
      <w:r w:rsidRPr="004B639B">
        <w:rPr>
          <w:rFonts w:ascii="Times New Roman" w:hAnsi="Times New Roman"/>
          <w:i/>
          <w:color w:val="000000"/>
          <w:lang w:val="en-US"/>
        </w:rPr>
        <w:t>S</w:t>
      </w:r>
      <w:r w:rsidR="004C68DB">
        <w:rPr>
          <w:rFonts w:ascii="Times New Roman" w:hAnsi="Times New Roman"/>
          <w:i/>
          <w:color w:val="000000"/>
          <w:lang w:val="en-US"/>
        </w:rPr>
        <w:t>trep</w:t>
      </w:r>
      <w:r w:rsidR="00B943AF">
        <w:rPr>
          <w:rFonts w:ascii="Times New Roman" w:hAnsi="Times New Roman"/>
          <w:i/>
          <w:color w:val="000000"/>
          <w:lang w:val="en-US"/>
        </w:rPr>
        <w:t>.</w:t>
      </w:r>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faecium</w:t>
      </w:r>
      <w:proofErr w:type="spellEnd"/>
      <w:r w:rsidRPr="004B639B">
        <w:rPr>
          <w:rFonts w:ascii="Times New Roman" w:hAnsi="Times New Roman"/>
          <w:color w:val="000000"/>
          <w:lang w:val="en-US"/>
        </w:rPr>
        <w:t xml:space="preserve"> M-74 and </w:t>
      </w:r>
      <w:proofErr w:type="spellStart"/>
      <w:r w:rsidRPr="004B639B">
        <w:rPr>
          <w:rFonts w:ascii="Times New Roman" w:hAnsi="Times New Roman"/>
          <w:i/>
          <w:color w:val="000000"/>
          <w:lang w:val="en-US"/>
        </w:rPr>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casei</w:t>
      </w:r>
      <w:proofErr w:type="spellEnd"/>
      <w:r w:rsidRPr="004B639B">
        <w:rPr>
          <w:rFonts w:ascii="Times New Roman" w:hAnsi="Times New Roman"/>
          <w:i/>
          <w:color w:val="000000"/>
          <w:lang w:val="en-US"/>
        </w:rPr>
        <w:t xml:space="preserve"> </w:t>
      </w:r>
      <w:r w:rsidRPr="004B639B">
        <w:rPr>
          <w:rFonts w:ascii="Times New Roman" w:hAnsi="Times New Roman"/>
          <w:color w:val="000000"/>
          <w:lang w:val="en-US"/>
        </w:rPr>
        <w:t>spp. The histological preparation</w:t>
      </w:r>
      <w:r>
        <w:rPr>
          <w:rFonts w:ascii="Times New Roman" w:hAnsi="Times New Roman"/>
          <w:color w:val="000000"/>
          <w:lang w:val="en-US"/>
        </w:rPr>
        <w:t xml:space="preserve"> indicated an in</w:t>
      </w:r>
      <w:r w:rsidRPr="004B639B">
        <w:rPr>
          <w:rFonts w:ascii="Times New Roman" w:hAnsi="Times New Roman"/>
          <w:color w:val="000000"/>
          <w:lang w:val="en-US"/>
        </w:rPr>
        <w:t xml:space="preserve">creased </w:t>
      </w:r>
      <w:proofErr w:type="spellStart"/>
      <w:r w:rsidRPr="004B639B">
        <w:rPr>
          <w:rFonts w:ascii="Times New Roman" w:hAnsi="Times New Roman"/>
          <w:color w:val="000000"/>
          <w:lang w:val="en-US"/>
        </w:rPr>
        <w:t>phagocytic</w:t>
      </w:r>
      <w:proofErr w:type="spellEnd"/>
      <w:r w:rsidRPr="004B639B">
        <w:rPr>
          <w:rFonts w:ascii="Times New Roman" w:hAnsi="Times New Roman"/>
          <w:color w:val="000000"/>
          <w:lang w:val="en-US"/>
        </w:rPr>
        <w:t xml:space="preserve"> activity of these cells. The differences in </w:t>
      </w:r>
      <w:r>
        <w:rPr>
          <w:rFonts w:ascii="Times New Roman" w:hAnsi="Times New Roman"/>
          <w:color w:val="000000"/>
          <w:lang w:val="en-US"/>
        </w:rPr>
        <w:t>cell-wall composition were prob</w:t>
      </w:r>
      <w:r w:rsidRPr="004B639B">
        <w:rPr>
          <w:rFonts w:ascii="Times New Roman" w:hAnsi="Times New Roman"/>
          <w:color w:val="000000"/>
          <w:lang w:val="en-US"/>
        </w:rPr>
        <w:t xml:space="preserve">ably responsible for the different activity of tested lactobacilli strains </w:t>
      </w:r>
      <w:r w:rsidRPr="004B639B">
        <w:rPr>
          <w:rFonts w:ascii="Times New Roman" w:hAnsi="Times New Roman"/>
          <w:lang w:val="en-US"/>
        </w:rPr>
        <w:t>(</w:t>
      </w:r>
      <w:proofErr w:type="spellStart"/>
      <w:r w:rsidR="00634204" w:rsidRPr="004B639B">
        <w:rPr>
          <w:rFonts w:ascii="Times New Roman" w:hAnsi="Times New Roman"/>
          <w:color w:val="000000"/>
          <w:lang w:val="en-US"/>
        </w:rPr>
        <w:t>Tortuero</w:t>
      </w:r>
      <w:proofErr w:type="spellEnd"/>
      <w:r w:rsidR="00634204" w:rsidRPr="004B639B">
        <w:rPr>
          <w:rFonts w:ascii="Times New Roman" w:hAnsi="Times New Roman"/>
          <w:color w:val="000000"/>
          <w:lang w:val="en-US"/>
        </w:rPr>
        <w:t xml:space="preserve"> </w:t>
      </w:r>
      <w:r w:rsidR="00634204" w:rsidRPr="004B639B">
        <w:rPr>
          <w:rFonts w:ascii="Times New Roman" w:hAnsi="Times New Roman"/>
          <w:i/>
          <w:color w:val="000000"/>
          <w:lang w:val="en-US"/>
        </w:rPr>
        <w:t>et al</w:t>
      </w:r>
      <w:r w:rsidR="00634204" w:rsidRPr="004B639B">
        <w:rPr>
          <w:rFonts w:ascii="Times New Roman" w:hAnsi="Times New Roman"/>
          <w:color w:val="000000"/>
          <w:lang w:val="en-US"/>
        </w:rPr>
        <w:t>. 1995</w:t>
      </w:r>
      <w:r w:rsidRPr="004B639B">
        <w:rPr>
          <w:rFonts w:ascii="Times New Roman" w:hAnsi="Times New Roman"/>
          <w:lang w:val="en-US"/>
        </w:rPr>
        <w:t>).</w:t>
      </w:r>
      <w:r w:rsidRPr="004B639B">
        <w:rPr>
          <w:rFonts w:ascii="Times New Roman" w:hAnsi="Times New Roman"/>
          <w:color w:val="000000"/>
          <w:lang w:val="en-US"/>
        </w:rPr>
        <w:t xml:space="preserve"> </w:t>
      </w:r>
      <w:r w:rsidRPr="004B639B">
        <w:rPr>
          <w:rFonts w:ascii="Times New Roman" w:hAnsi="Times New Roman"/>
          <w:lang w:val="en-US"/>
        </w:rPr>
        <w:t>Moreover,</w:t>
      </w:r>
      <w:r w:rsidRPr="004B639B">
        <w:rPr>
          <w:rFonts w:ascii="Times New Roman" w:hAnsi="Times New Roman"/>
          <w:color w:val="000000"/>
          <w:lang w:val="en-US"/>
        </w:rPr>
        <w:t xml:space="preserve"> strains which were able to survive in the gastrointestinal tract and adhere to the intestine mucous membrane induced a far more effective immune response (</w:t>
      </w:r>
      <w:proofErr w:type="spellStart"/>
      <w:r w:rsidR="00634204" w:rsidRPr="00AF0D95">
        <w:rPr>
          <w:rFonts w:ascii="Times New Roman" w:hAnsi="Times New Roman"/>
          <w:lang w:val="en-US"/>
        </w:rPr>
        <w:t>Perdigón</w:t>
      </w:r>
      <w:proofErr w:type="spellEnd"/>
      <w:r w:rsidR="00634204">
        <w:rPr>
          <w:rFonts w:ascii="Times New Roman" w:hAnsi="Times New Roman"/>
          <w:lang w:val="en-US"/>
        </w:rPr>
        <w:t xml:space="preserve"> </w:t>
      </w:r>
      <w:r w:rsidR="00634204" w:rsidRPr="00634204">
        <w:rPr>
          <w:rFonts w:ascii="Times New Roman" w:hAnsi="Times New Roman"/>
          <w:i/>
          <w:lang w:val="en-US"/>
        </w:rPr>
        <w:t xml:space="preserve">et al. </w:t>
      </w:r>
      <w:r w:rsidR="00634204">
        <w:rPr>
          <w:rFonts w:ascii="Times New Roman" w:hAnsi="Times New Roman"/>
          <w:lang w:val="en-US"/>
        </w:rPr>
        <w:t>1992</w:t>
      </w:r>
      <w:r w:rsidRPr="004B639B">
        <w:rPr>
          <w:rFonts w:ascii="Times New Roman" w:hAnsi="Times New Roman"/>
          <w:color w:val="000000"/>
          <w:lang w:val="en-US"/>
        </w:rPr>
        <w:t xml:space="preserve">). Stimulation of the non-specific immune system by fermented products is probably due to immune-active peptides </w:t>
      </w:r>
      <w:r w:rsidR="00725830">
        <w:rPr>
          <w:rFonts w:ascii="Times New Roman" w:hAnsi="Times New Roman"/>
          <w:color w:val="000000"/>
          <w:lang w:val="en-US"/>
        </w:rPr>
        <w:t>produced</w:t>
      </w:r>
      <w:r w:rsidRPr="004B639B">
        <w:rPr>
          <w:rFonts w:ascii="Times New Roman" w:hAnsi="Times New Roman"/>
          <w:color w:val="000000"/>
          <w:lang w:val="en-US"/>
        </w:rPr>
        <w:t xml:space="preserve"> during fermentation (</w:t>
      </w:r>
      <w:r w:rsidR="00956A98" w:rsidRPr="00AF0D95">
        <w:rPr>
          <w:rFonts w:ascii="Times New Roman" w:hAnsi="Times New Roman"/>
          <w:lang w:val="en-US"/>
        </w:rPr>
        <w:t>Fiat</w:t>
      </w:r>
      <w:r w:rsidR="00956A98">
        <w:rPr>
          <w:rFonts w:ascii="Times New Roman" w:hAnsi="Times New Roman"/>
          <w:lang w:val="en-US"/>
        </w:rPr>
        <w:t xml:space="preserve"> </w:t>
      </w:r>
      <w:r w:rsidR="00956A98" w:rsidRPr="00956A98">
        <w:rPr>
          <w:rFonts w:ascii="Times New Roman" w:hAnsi="Times New Roman"/>
          <w:i/>
          <w:lang w:val="en-US"/>
        </w:rPr>
        <w:t>et al.</w:t>
      </w:r>
      <w:r w:rsidR="00956A98">
        <w:rPr>
          <w:rFonts w:ascii="Times New Roman" w:hAnsi="Times New Roman"/>
          <w:lang w:val="en-US"/>
        </w:rPr>
        <w:t xml:space="preserve"> 1993</w:t>
      </w:r>
      <w:r w:rsidRPr="004B639B">
        <w:rPr>
          <w:rFonts w:ascii="Times New Roman" w:hAnsi="Times New Roman"/>
          <w:color w:val="000000"/>
          <w:lang w:val="en-US"/>
        </w:rPr>
        <w:t xml:space="preserve">). The induction of a mucosal immune response can be difficult to achieve due to the potential development of oral tolerance. </w:t>
      </w:r>
      <w:r w:rsidRPr="004B639B">
        <w:rPr>
          <w:rFonts w:ascii="Times New Roman" w:hAnsi="Times New Roman"/>
          <w:lang w:val="en-US"/>
        </w:rPr>
        <w:t xml:space="preserve">Yet, </w:t>
      </w:r>
      <w:proofErr w:type="spellStart"/>
      <w:r w:rsidRPr="004B639B">
        <w:rPr>
          <w:rFonts w:ascii="Times New Roman" w:hAnsi="Times New Roman"/>
          <w:lang w:val="en-US"/>
        </w:rPr>
        <w:t>Perdigón</w:t>
      </w:r>
      <w:proofErr w:type="spellEnd"/>
      <w:r w:rsidRPr="004B639B">
        <w:rPr>
          <w:rFonts w:ascii="Times New Roman" w:hAnsi="Times New Roman"/>
          <w:lang w:val="en-US"/>
        </w:rPr>
        <w:t xml:space="preserve"> </w:t>
      </w:r>
      <w:r w:rsidRPr="00C526DF">
        <w:rPr>
          <w:rFonts w:ascii="Times New Roman" w:hAnsi="Times New Roman"/>
          <w:lang w:val="en-US"/>
        </w:rPr>
        <w:t>et al.</w:t>
      </w:r>
      <w:r w:rsidRPr="004B639B">
        <w:rPr>
          <w:rFonts w:ascii="Times New Roman" w:hAnsi="Times New Roman"/>
          <w:lang w:val="en-US"/>
        </w:rPr>
        <w:t xml:space="preserve"> presented that some of lactic acid bacteria strains are able to induce specific </w:t>
      </w:r>
      <w:proofErr w:type="spellStart"/>
      <w:r w:rsidRPr="004B639B">
        <w:rPr>
          <w:rFonts w:ascii="Times New Roman" w:hAnsi="Times New Roman"/>
          <w:lang w:val="en-US"/>
        </w:rPr>
        <w:t>secretory</w:t>
      </w:r>
      <w:proofErr w:type="spellEnd"/>
      <w:r w:rsidRPr="004B639B">
        <w:rPr>
          <w:rFonts w:ascii="Times New Roman" w:hAnsi="Times New Roman"/>
          <w:lang w:val="en-US"/>
        </w:rPr>
        <w:t xml:space="preserve"> immunity, while other enhance the gut inflammatory immune response.</w:t>
      </w:r>
      <w:r w:rsidRPr="004B639B">
        <w:rPr>
          <w:rFonts w:ascii="Times New Roman" w:hAnsi="Times New Roman"/>
          <w:color w:val="000000"/>
          <w:lang w:val="en-US"/>
        </w:rPr>
        <w:t xml:space="preserve"> </w:t>
      </w:r>
      <w:proofErr w:type="spellStart"/>
      <w:r w:rsidR="0076157E">
        <w:rPr>
          <w:rFonts w:ascii="Times New Roman" w:hAnsi="Times New Roman"/>
          <w:i/>
          <w:color w:val="000000"/>
          <w:lang w:val="en-US"/>
        </w:rPr>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casei</w:t>
      </w:r>
      <w:proofErr w:type="spellEnd"/>
      <w:r w:rsidRPr="004B639B">
        <w:rPr>
          <w:rFonts w:ascii="Times New Roman" w:hAnsi="Times New Roman"/>
          <w:color w:val="000000"/>
          <w:lang w:val="en-US"/>
        </w:rPr>
        <w:t xml:space="preserve"> and </w:t>
      </w:r>
      <w:proofErr w:type="spellStart"/>
      <w:r w:rsidRPr="004B639B">
        <w:rPr>
          <w:rFonts w:ascii="Times New Roman" w:hAnsi="Times New Roman"/>
          <w:i/>
          <w:color w:val="000000"/>
          <w:lang w:val="en-US"/>
        </w:rPr>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plantarum</w:t>
      </w:r>
      <w:proofErr w:type="spellEnd"/>
      <w:r w:rsidRPr="004B639B">
        <w:rPr>
          <w:rFonts w:ascii="Times New Roman" w:hAnsi="Times New Roman"/>
          <w:color w:val="000000"/>
          <w:lang w:val="en-US"/>
        </w:rPr>
        <w:t xml:space="preserve"> were able to interact with </w:t>
      </w:r>
      <w:proofErr w:type="spellStart"/>
      <w:r w:rsidRPr="004B639B">
        <w:rPr>
          <w:rFonts w:ascii="Times New Roman" w:hAnsi="Times New Roman"/>
          <w:color w:val="000000"/>
          <w:lang w:val="en-US"/>
        </w:rPr>
        <w:t>Peyer’s</w:t>
      </w:r>
      <w:proofErr w:type="spellEnd"/>
      <w:r w:rsidRPr="004B639B">
        <w:rPr>
          <w:rFonts w:ascii="Times New Roman" w:hAnsi="Times New Roman"/>
          <w:color w:val="000000"/>
          <w:lang w:val="en-US"/>
        </w:rPr>
        <w:t xml:space="preserve"> patch cells which resulted in an increase in </w:t>
      </w:r>
      <w:proofErr w:type="spellStart"/>
      <w:r w:rsidRPr="004B639B">
        <w:rPr>
          <w:rFonts w:ascii="Times New Roman" w:hAnsi="Times New Roman"/>
          <w:color w:val="000000"/>
          <w:lang w:val="en-US"/>
        </w:rPr>
        <w:t>IgA</w:t>
      </w:r>
      <w:proofErr w:type="spellEnd"/>
      <w:r w:rsidRPr="004B639B">
        <w:rPr>
          <w:rFonts w:ascii="Times New Roman" w:hAnsi="Times New Roman"/>
          <w:color w:val="000000"/>
          <w:lang w:val="en-US"/>
        </w:rPr>
        <w:t>, CD4</w:t>
      </w:r>
      <w:r w:rsidRPr="004B639B">
        <w:rPr>
          <w:rStyle w:val="A4"/>
          <w:rFonts w:ascii="Times New Roman" w:hAnsi="Times New Roman"/>
          <w:lang w:val="en-US"/>
        </w:rPr>
        <w:t xml:space="preserve">+ </w:t>
      </w:r>
      <w:r w:rsidRPr="004B639B">
        <w:rPr>
          <w:rFonts w:ascii="Times New Roman" w:hAnsi="Times New Roman"/>
          <w:color w:val="000000"/>
          <w:lang w:val="en-US"/>
        </w:rPr>
        <w:t xml:space="preserve">cells, and specific antibodies directed against the stimulating strain. </w:t>
      </w:r>
      <w:r>
        <w:rPr>
          <w:rFonts w:ascii="Times New Roman" w:hAnsi="Times New Roman"/>
          <w:color w:val="000000"/>
          <w:lang w:val="en-US"/>
        </w:rPr>
        <w:t xml:space="preserve">Some </w:t>
      </w:r>
      <w:proofErr w:type="spellStart"/>
      <w:r w:rsidRPr="004B639B">
        <w:rPr>
          <w:rFonts w:ascii="Times New Roman" w:hAnsi="Times New Roman"/>
          <w:i/>
          <w:color w:val="000000"/>
          <w:lang w:val="en-US"/>
        </w:rPr>
        <w:t>Lactococcus</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lactis</w:t>
      </w:r>
      <w:proofErr w:type="spellEnd"/>
      <w:r w:rsidRPr="004B639B">
        <w:rPr>
          <w:rFonts w:ascii="Times New Roman" w:hAnsi="Times New Roman"/>
          <w:color w:val="000000"/>
          <w:lang w:val="en-US"/>
        </w:rPr>
        <w:t xml:space="preserve"> and </w:t>
      </w:r>
      <w:proofErr w:type="spellStart"/>
      <w:r w:rsidRPr="004B639B">
        <w:rPr>
          <w:rFonts w:ascii="Times New Roman" w:hAnsi="Times New Roman"/>
          <w:i/>
          <w:color w:val="000000"/>
          <w:lang w:val="en-US"/>
        </w:rPr>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delbrueckii</w:t>
      </w:r>
      <w:proofErr w:type="spellEnd"/>
      <w:r w:rsidRPr="004B639B">
        <w:rPr>
          <w:rFonts w:ascii="Times New Roman" w:hAnsi="Times New Roman"/>
          <w:i/>
          <w:color w:val="000000"/>
          <w:lang w:val="en-US"/>
        </w:rPr>
        <w:t xml:space="preserve"> </w:t>
      </w:r>
      <w:r w:rsidR="0076157E">
        <w:rPr>
          <w:rFonts w:ascii="Times New Roman" w:hAnsi="Times New Roman"/>
          <w:color w:val="000000"/>
          <w:lang w:val="en-US"/>
        </w:rPr>
        <w:t>s</w:t>
      </w:r>
      <w:r w:rsidRPr="004B639B">
        <w:rPr>
          <w:rFonts w:ascii="Times New Roman" w:hAnsi="Times New Roman"/>
          <w:color w:val="000000"/>
          <w:lang w:val="en-US"/>
        </w:rPr>
        <w:t>sp</w:t>
      </w:r>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bulgaricus</w:t>
      </w:r>
      <w:proofErr w:type="spellEnd"/>
      <w:r w:rsidRPr="004B639B">
        <w:rPr>
          <w:rFonts w:ascii="Times New Roman" w:hAnsi="Times New Roman"/>
          <w:color w:val="000000"/>
          <w:lang w:val="en-US"/>
        </w:rPr>
        <w:t xml:space="preserve"> </w:t>
      </w:r>
      <w:r>
        <w:rPr>
          <w:rFonts w:ascii="Times New Roman" w:hAnsi="Times New Roman"/>
          <w:color w:val="000000"/>
          <w:lang w:val="en-US"/>
        </w:rPr>
        <w:t xml:space="preserve">strains </w:t>
      </w:r>
      <w:r w:rsidRPr="004B639B">
        <w:rPr>
          <w:rFonts w:ascii="Times New Roman" w:hAnsi="Times New Roman"/>
          <w:color w:val="000000"/>
          <w:lang w:val="en-US"/>
        </w:rPr>
        <w:t xml:space="preserve">induced an increase in </w:t>
      </w:r>
      <w:proofErr w:type="spellStart"/>
      <w:r w:rsidRPr="004B639B">
        <w:rPr>
          <w:rFonts w:ascii="Times New Roman" w:hAnsi="Times New Roman"/>
          <w:color w:val="000000"/>
          <w:lang w:val="en-US"/>
        </w:rPr>
        <w:t>IgA</w:t>
      </w:r>
      <w:proofErr w:type="spellEnd"/>
      <w:r w:rsidRPr="004B639B">
        <w:rPr>
          <w:rStyle w:val="A4"/>
          <w:rFonts w:ascii="Times New Roman" w:hAnsi="Times New Roman"/>
          <w:lang w:val="en-US"/>
        </w:rPr>
        <w:t xml:space="preserve">+ </w:t>
      </w:r>
      <w:r w:rsidRPr="004B639B">
        <w:rPr>
          <w:rFonts w:ascii="Times New Roman" w:hAnsi="Times New Roman"/>
          <w:color w:val="000000"/>
          <w:lang w:val="en-US"/>
        </w:rPr>
        <w:t xml:space="preserve">cells entering the </w:t>
      </w:r>
      <w:proofErr w:type="spellStart"/>
      <w:r w:rsidRPr="004B639B">
        <w:rPr>
          <w:rFonts w:ascii="Times New Roman" w:hAnsi="Times New Roman"/>
          <w:color w:val="000000"/>
          <w:lang w:val="en-US"/>
        </w:rPr>
        <w:t>IgA</w:t>
      </w:r>
      <w:proofErr w:type="spellEnd"/>
      <w:r w:rsidRPr="004B639B">
        <w:rPr>
          <w:rFonts w:ascii="Times New Roman" w:hAnsi="Times New Roman"/>
          <w:color w:val="000000"/>
          <w:lang w:val="en-US"/>
        </w:rPr>
        <w:t xml:space="preserve"> cycle, but not CD4</w:t>
      </w:r>
      <w:r w:rsidRPr="004B639B">
        <w:rPr>
          <w:rStyle w:val="A4"/>
          <w:rFonts w:ascii="Times New Roman" w:hAnsi="Times New Roman"/>
          <w:lang w:val="en-US"/>
        </w:rPr>
        <w:t xml:space="preserve">+ </w:t>
      </w:r>
      <w:r w:rsidRPr="004B639B">
        <w:rPr>
          <w:rFonts w:ascii="Times New Roman" w:hAnsi="Times New Roman"/>
          <w:color w:val="000000"/>
          <w:lang w:val="en-US"/>
        </w:rPr>
        <w:t>cells (</w:t>
      </w:r>
      <w:proofErr w:type="spellStart"/>
      <w:r w:rsidR="00956A98" w:rsidRPr="00AF0D95">
        <w:rPr>
          <w:rFonts w:ascii="Times New Roman" w:hAnsi="Times New Roman"/>
          <w:lang w:val="en-US"/>
        </w:rPr>
        <w:t>Perdigón</w:t>
      </w:r>
      <w:proofErr w:type="spellEnd"/>
      <w:r w:rsidR="00956A98">
        <w:rPr>
          <w:rFonts w:ascii="Times New Roman" w:hAnsi="Times New Roman"/>
          <w:lang w:val="en-US"/>
        </w:rPr>
        <w:t xml:space="preserve"> </w:t>
      </w:r>
      <w:r w:rsidR="00956A98" w:rsidRPr="00634204">
        <w:rPr>
          <w:rFonts w:ascii="Times New Roman" w:hAnsi="Times New Roman"/>
          <w:i/>
          <w:lang w:val="en-US"/>
        </w:rPr>
        <w:t xml:space="preserve">et al. </w:t>
      </w:r>
      <w:r w:rsidR="00956A98">
        <w:rPr>
          <w:rFonts w:ascii="Times New Roman" w:hAnsi="Times New Roman"/>
          <w:lang w:val="en-US"/>
        </w:rPr>
        <w:t>1999</w:t>
      </w:r>
      <w:r w:rsidRPr="004B639B">
        <w:rPr>
          <w:rFonts w:ascii="Times New Roman" w:hAnsi="Times New Roman"/>
          <w:color w:val="000000"/>
          <w:lang w:val="en-US"/>
        </w:rPr>
        <w:t xml:space="preserve">). In the study by </w:t>
      </w:r>
      <w:proofErr w:type="spellStart"/>
      <w:r w:rsidRPr="004B639B">
        <w:rPr>
          <w:rFonts w:ascii="Times New Roman" w:hAnsi="Times New Roman"/>
          <w:color w:val="000000"/>
          <w:lang w:val="en-US"/>
        </w:rPr>
        <w:t>Herías</w:t>
      </w:r>
      <w:proofErr w:type="spellEnd"/>
      <w:r w:rsidRPr="004B639B">
        <w:rPr>
          <w:rFonts w:ascii="Times New Roman" w:hAnsi="Times New Roman"/>
          <w:color w:val="000000"/>
          <w:lang w:val="en-US"/>
        </w:rPr>
        <w:t xml:space="preserve"> </w:t>
      </w:r>
      <w:r w:rsidRPr="004B639B">
        <w:rPr>
          <w:rFonts w:ascii="Times New Roman" w:hAnsi="Times New Roman"/>
          <w:i/>
          <w:color w:val="000000"/>
          <w:lang w:val="en-US"/>
        </w:rPr>
        <w:t>et al.</w:t>
      </w:r>
      <w:r w:rsidRPr="004B639B">
        <w:rPr>
          <w:rFonts w:ascii="Times New Roman" w:hAnsi="Times New Roman"/>
          <w:color w:val="000000"/>
          <w:lang w:val="en-US"/>
        </w:rPr>
        <w:t xml:space="preserve"> (</w:t>
      </w:r>
      <w:r w:rsidR="00956A98">
        <w:rPr>
          <w:rFonts w:ascii="Times New Roman" w:hAnsi="Times New Roman"/>
          <w:lang w:val="en-US"/>
        </w:rPr>
        <w:t>1999</w:t>
      </w:r>
      <w:r w:rsidRPr="004B639B">
        <w:rPr>
          <w:rFonts w:ascii="Times New Roman" w:hAnsi="Times New Roman"/>
          <w:color w:val="000000"/>
          <w:lang w:val="en-US"/>
        </w:rPr>
        <w:t xml:space="preserve">), </w:t>
      </w:r>
      <w:proofErr w:type="spellStart"/>
      <w:r w:rsidRPr="004B639B">
        <w:rPr>
          <w:rFonts w:ascii="Times New Roman" w:hAnsi="Times New Roman"/>
          <w:color w:val="000000"/>
          <w:lang w:val="en-US"/>
        </w:rPr>
        <w:t>gnotobiotic</w:t>
      </w:r>
      <w:proofErr w:type="spellEnd"/>
      <w:r w:rsidRPr="004B639B">
        <w:rPr>
          <w:rFonts w:ascii="Times New Roman" w:hAnsi="Times New Roman"/>
          <w:color w:val="000000"/>
          <w:lang w:val="en-US"/>
        </w:rPr>
        <w:t xml:space="preserve"> rats </w:t>
      </w:r>
      <w:r>
        <w:rPr>
          <w:rFonts w:ascii="Times New Roman" w:hAnsi="Times New Roman"/>
          <w:color w:val="000000"/>
          <w:lang w:val="en-US"/>
        </w:rPr>
        <w:t>fed with</w:t>
      </w:r>
      <w:r w:rsidRPr="004B639B">
        <w:rPr>
          <w:rFonts w:ascii="Times New Roman" w:hAnsi="Times New Roman"/>
          <w:color w:val="000000"/>
          <w:lang w:val="en-US"/>
        </w:rPr>
        <w:t xml:space="preserve"> </w:t>
      </w:r>
      <w:proofErr w:type="spellStart"/>
      <w:r w:rsidRPr="004B639B">
        <w:rPr>
          <w:rFonts w:ascii="Times New Roman" w:hAnsi="Times New Roman"/>
          <w:i/>
          <w:color w:val="000000"/>
          <w:lang w:val="en-US"/>
        </w:rPr>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plantarum</w:t>
      </w:r>
      <w:proofErr w:type="spellEnd"/>
      <w:r w:rsidRPr="004B639B">
        <w:rPr>
          <w:rFonts w:ascii="Times New Roman" w:hAnsi="Times New Roman"/>
          <w:color w:val="000000"/>
          <w:lang w:val="en-US"/>
        </w:rPr>
        <w:t xml:space="preserve"> in combination with </w:t>
      </w:r>
      <w:r w:rsidRPr="004B639B">
        <w:rPr>
          <w:rFonts w:ascii="Times New Roman" w:hAnsi="Times New Roman"/>
          <w:i/>
          <w:color w:val="000000"/>
          <w:lang w:val="en-US"/>
        </w:rPr>
        <w:t>E. coli</w:t>
      </w:r>
      <w:r w:rsidRPr="004B639B">
        <w:rPr>
          <w:rFonts w:ascii="Times New Roman" w:hAnsi="Times New Roman"/>
          <w:color w:val="000000"/>
          <w:lang w:val="en-US"/>
        </w:rPr>
        <w:t xml:space="preserve"> showed lower amounts of </w:t>
      </w:r>
      <w:r w:rsidRPr="004B639B">
        <w:rPr>
          <w:rFonts w:ascii="Times New Roman" w:hAnsi="Times New Roman"/>
          <w:i/>
          <w:color w:val="000000"/>
          <w:lang w:val="en-US"/>
        </w:rPr>
        <w:t>E. coli</w:t>
      </w:r>
      <w:r w:rsidRPr="004B639B">
        <w:rPr>
          <w:rFonts w:ascii="Times New Roman" w:hAnsi="Times New Roman"/>
          <w:color w:val="000000"/>
          <w:lang w:val="en-US"/>
        </w:rPr>
        <w:t xml:space="preserve"> in the small intestine and </w:t>
      </w:r>
      <w:proofErr w:type="spellStart"/>
      <w:r w:rsidRPr="004B639B">
        <w:rPr>
          <w:rFonts w:ascii="Times New Roman" w:hAnsi="Times New Roman"/>
          <w:color w:val="000000"/>
          <w:lang w:val="en-US"/>
        </w:rPr>
        <w:t>caecum</w:t>
      </w:r>
      <w:proofErr w:type="spellEnd"/>
      <w:r w:rsidRPr="004B639B">
        <w:rPr>
          <w:rFonts w:ascii="Times New Roman" w:hAnsi="Times New Roman"/>
          <w:color w:val="000000"/>
          <w:lang w:val="en-US"/>
        </w:rPr>
        <w:t xml:space="preserve"> one week after colonization, compared with a group colonized with </w:t>
      </w:r>
      <w:r w:rsidRPr="004B639B">
        <w:rPr>
          <w:rFonts w:ascii="Times New Roman" w:hAnsi="Times New Roman"/>
          <w:i/>
          <w:color w:val="000000"/>
          <w:lang w:val="en-US"/>
        </w:rPr>
        <w:t>E. coli</w:t>
      </w:r>
      <w:r w:rsidRPr="004B639B">
        <w:rPr>
          <w:rFonts w:ascii="Times New Roman" w:hAnsi="Times New Roman"/>
          <w:color w:val="000000"/>
          <w:lang w:val="en-US"/>
        </w:rPr>
        <w:t xml:space="preserve"> alone. It appeared that colonized rats had a significantly higher total serum </w:t>
      </w:r>
      <w:proofErr w:type="spellStart"/>
      <w:r w:rsidRPr="004B639B">
        <w:rPr>
          <w:rFonts w:ascii="Times New Roman" w:hAnsi="Times New Roman"/>
          <w:color w:val="000000"/>
          <w:lang w:val="en-US"/>
        </w:rPr>
        <w:t>IgA</w:t>
      </w:r>
      <w:proofErr w:type="spellEnd"/>
      <w:r w:rsidRPr="004B639B">
        <w:rPr>
          <w:rFonts w:ascii="Times New Roman" w:hAnsi="Times New Roman"/>
          <w:color w:val="000000"/>
          <w:lang w:val="en-US"/>
        </w:rPr>
        <w:t xml:space="preserve"> levels and </w:t>
      </w:r>
      <w:proofErr w:type="spellStart"/>
      <w:r w:rsidRPr="004B639B">
        <w:rPr>
          <w:rFonts w:ascii="Times New Roman" w:hAnsi="Times New Roman"/>
          <w:color w:val="000000"/>
          <w:lang w:val="en-US"/>
        </w:rPr>
        <w:t>slighly</w:t>
      </w:r>
      <w:proofErr w:type="spellEnd"/>
      <w:r w:rsidRPr="004B639B">
        <w:rPr>
          <w:rFonts w:ascii="Times New Roman" w:hAnsi="Times New Roman"/>
          <w:color w:val="000000"/>
          <w:lang w:val="en-US"/>
        </w:rPr>
        <w:t xml:space="preserve"> higher </w:t>
      </w:r>
      <w:proofErr w:type="spellStart"/>
      <w:r w:rsidRPr="004B639B">
        <w:rPr>
          <w:rFonts w:ascii="Times New Roman" w:hAnsi="Times New Roman"/>
          <w:color w:val="000000"/>
          <w:lang w:val="en-US"/>
        </w:rPr>
        <w:t>IgM</w:t>
      </w:r>
      <w:proofErr w:type="spellEnd"/>
      <w:r w:rsidRPr="004B639B">
        <w:rPr>
          <w:rFonts w:ascii="Times New Roman" w:hAnsi="Times New Roman"/>
          <w:color w:val="000000"/>
          <w:lang w:val="en-US"/>
        </w:rPr>
        <w:t xml:space="preserve"> and </w:t>
      </w:r>
      <w:proofErr w:type="spellStart"/>
      <w:r w:rsidRPr="004B639B">
        <w:rPr>
          <w:rFonts w:ascii="Times New Roman" w:hAnsi="Times New Roman"/>
          <w:color w:val="000000"/>
          <w:lang w:val="en-US"/>
        </w:rPr>
        <w:t>IgA</w:t>
      </w:r>
      <w:proofErr w:type="spellEnd"/>
      <w:r w:rsidRPr="004B639B">
        <w:rPr>
          <w:rFonts w:ascii="Times New Roman" w:hAnsi="Times New Roman"/>
          <w:color w:val="000000"/>
          <w:lang w:val="en-US"/>
        </w:rPr>
        <w:t xml:space="preserve"> antibody levels against </w:t>
      </w:r>
      <w:r w:rsidRPr="004B639B">
        <w:rPr>
          <w:rFonts w:ascii="Times New Roman" w:hAnsi="Times New Roman"/>
          <w:i/>
          <w:color w:val="000000"/>
          <w:lang w:val="en-US"/>
        </w:rPr>
        <w:t>E. coli</w:t>
      </w:r>
      <w:r w:rsidRPr="004B639B">
        <w:rPr>
          <w:rFonts w:ascii="Times New Roman" w:hAnsi="Times New Roman"/>
          <w:color w:val="000000"/>
          <w:lang w:val="en-US"/>
        </w:rPr>
        <w:t xml:space="preserve"> than those colonized with </w:t>
      </w:r>
      <w:r w:rsidRPr="004B639B">
        <w:rPr>
          <w:rFonts w:ascii="Times New Roman" w:hAnsi="Times New Roman"/>
          <w:i/>
          <w:color w:val="000000"/>
          <w:lang w:val="en-US"/>
        </w:rPr>
        <w:t>E. coli</w:t>
      </w:r>
      <w:r w:rsidRPr="004B639B">
        <w:rPr>
          <w:rFonts w:ascii="Times New Roman" w:hAnsi="Times New Roman"/>
          <w:color w:val="000000"/>
          <w:lang w:val="en-US"/>
        </w:rPr>
        <w:t xml:space="preserve"> alone (</w:t>
      </w:r>
      <w:proofErr w:type="spellStart"/>
      <w:r w:rsidR="00956A98" w:rsidRPr="004B639B">
        <w:rPr>
          <w:rFonts w:ascii="Times New Roman" w:hAnsi="Times New Roman"/>
          <w:color w:val="000000"/>
          <w:lang w:val="en-US"/>
        </w:rPr>
        <w:t>Herías</w:t>
      </w:r>
      <w:proofErr w:type="spellEnd"/>
      <w:r w:rsidR="00956A98" w:rsidRPr="004B639B">
        <w:rPr>
          <w:rFonts w:ascii="Times New Roman" w:hAnsi="Times New Roman"/>
          <w:color w:val="000000"/>
          <w:lang w:val="en-US"/>
        </w:rPr>
        <w:t xml:space="preserve"> </w:t>
      </w:r>
      <w:r w:rsidR="00956A98" w:rsidRPr="004B639B">
        <w:rPr>
          <w:rFonts w:ascii="Times New Roman" w:hAnsi="Times New Roman"/>
          <w:i/>
          <w:color w:val="000000"/>
          <w:lang w:val="en-US"/>
        </w:rPr>
        <w:t>et al.</w:t>
      </w:r>
      <w:r w:rsidR="00956A98" w:rsidRPr="004B639B">
        <w:rPr>
          <w:rFonts w:ascii="Times New Roman" w:hAnsi="Times New Roman"/>
          <w:color w:val="000000"/>
          <w:lang w:val="en-US"/>
        </w:rPr>
        <w:t xml:space="preserve"> </w:t>
      </w:r>
      <w:r w:rsidR="00956A98">
        <w:rPr>
          <w:rFonts w:ascii="Times New Roman" w:hAnsi="Times New Roman"/>
          <w:lang w:val="en-US"/>
        </w:rPr>
        <w:t>1999</w:t>
      </w:r>
      <w:r w:rsidRPr="004B639B">
        <w:rPr>
          <w:rFonts w:ascii="Times New Roman" w:hAnsi="Times New Roman"/>
          <w:color w:val="000000"/>
          <w:lang w:val="en-US"/>
        </w:rPr>
        <w:t xml:space="preserve">). </w:t>
      </w:r>
    </w:p>
    <w:p w:rsidR="00206F5F" w:rsidRPr="004B639B" w:rsidRDefault="00206F5F" w:rsidP="007A465F">
      <w:pPr>
        <w:pStyle w:val="Pa12"/>
        <w:spacing w:line="480" w:lineRule="auto"/>
        <w:ind w:firstLine="708"/>
        <w:jc w:val="both"/>
        <w:rPr>
          <w:rFonts w:ascii="Times New Roman" w:hAnsi="Times New Roman"/>
          <w:color w:val="000000"/>
          <w:lang w:val="en-US"/>
        </w:rPr>
      </w:pPr>
      <w:r w:rsidRPr="004B639B">
        <w:rPr>
          <w:rFonts w:ascii="Times New Roman" w:hAnsi="Times New Roman"/>
          <w:lang w:val="en-US"/>
        </w:rPr>
        <w:t>Health-promoting eff</w:t>
      </w:r>
      <w:r>
        <w:rPr>
          <w:rFonts w:ascii="Times New Roman" w:hAnsi="Times New Roman"/>
          <w:lang w:val="en-US"/>
        </w:rPr>
        <w:t>ects of LAB, enhancement of non specific</w:t>
      </w:r>
      <w:r w:rsidRPr="004B639B">
        <w:rPr>
          <w:rFonts w:ascii="Times New Roman" w:hAnsi="Times New Roman"/>
          <w:lang w:val="en-US"/>
        </w:rPr>
        <w:t xml:space="preserve"> and specific immune responses, as well as control of intestinal infections has been confirmed in a large number of different publication</w:t>
      </w:r>
      <w:r>
        <w:rPr>
          <w:rFonts w:ascii="Times New Roman" w:hAnsi="Times New Roman"/>
          <w:lang w:val="en-US"/>
        </w:rPr>
        <w:t>s</w:t>
      </w:r>
      <w:r w:rsidRPr="004B639B">
        <w:rPr>
          <w:rFonts w:ascii="Times New Roman" w:hAnsi="Times New Roman"/>
          <w:lang w:val="en-US"/>
        </w:rPr>
        <w:t xml:space="preserve">. </w:t>
      </w:r>
      <w:r w:rsidRPr="004B639B">
        <w:rPr>
          <w:rFonts w:ascii="Times New Roman" w:hAnsi="Times New Roman"/>
          <w:color w:val="000000"/>
          <w:lang w:val="en-US"/>
        </w:rPr>
        <w:t xml:space="preserve">Nader de Macias </w:t>
      </w:r>
      <w:r w:rsidRPr="004B639B">
        <w:rPr>
          <w:rFonts w:ascii="Times New Roman" w:hAnsi="Times New Roman"/>
          <w:i/>
          <w:color w:val="000000"/>
          <w:lang w:val="en-US"/>
        </w:rPr>
        <w:t>et al.</w:t>
      </w:r>
      <w:r w:rsidRPr="004B639B">
        <w:rPr>
          <w:rFonts w:ascii="Times New Roman" w:hAnsi="Times New Roman"/>
          <w:color w:val="000000"/>
          <w:lang w:val="en-US"/>
        </w:rPr>
        <w:t xml:space="preserve"> (</w:t>
      </w:r>
      <w:r w:rsidR="00956A98">
        <w:rPr>
          <w:rFonts w:ascii="Times New Roman" w:hAnsi="Times New Roman"/>
          <w:color w:val="000000"/>
          <w:lang w:val="en-US"/>
        </w:rPr>
        <w:t>1992</w:t>
      </w:r>
      <w:r w:rsidRPr="004B639B">
        <w:rPr>
          <w:rFonts w:ascii="Times New Roman" w:hAnsi="Times New Roman"/>
          <w:color w:val="000000"/>
          <w:lang w:val="en-US"/>
        </w:rPr>
        <w:t xml:space="preserve">) reported increased resistance to </w:t>
      </w:r>
      <w:proofErr w:type="spellStart"/>
      <w:r w:rsidRPr="004B639B">
        <w:rPr>
          <w:rFonts w:ascii="Times New Roman" w:hAnsi="Times New Roman"/>
          <w:i/>
          <w:color w:val="000000"/>
          <w:lang w:val="en-US"/>
        </w:rPr>
        <w:t>Shigella</w:t>
      </w:r>
      <w:proofErr w:type="spellEnd"/>
      <w:r w:rsidRPr="004B639B">
        <w:rPr>
          <w:rFonts w:ascii="Times New Roman" w:hAnsi="Times New Roman"/>
          <w:color w:val="000000"/>
          <w:lang w:val="en-US"/>
        </w:rPr>
        <w:t xml:space="preserve"> infection mediated by high titers of anti</w:t>
      </w:r>
      <w:r>
        <w:rPr>
          <w:rFonts w:ascii="Times New Roman" w:hAnsi="Times New Roman"/>
          <w:color w:val="000000"/>
          <w:lang w:val="en-US"/>
        </w:rPr>
        <w:t xml:space="preserve"> </w:t>
      </w:r>
      <w:proofErr w:type="spellStart"/>
      <w:r w:rsidRPr="004B639B">
        <w:rPr>
          <w:rFonts w:ascii="Times New Roman" w:hAnsi="Times New Roman"/>
          <w:i/>
          <w:color w:val="000000"/>
          <w:lang w:val="en-US"/>
        </w:rPr>
        <w:t>Shigella</w:t>
      </w:r>
      <w:proofErr w:type="spellEnd"/>
      <w:r w:rsidRPr="004B639B">
        <w:rPr>
          <w:rFonts w:ascii="Times New Roman" w:hAnsi="Times New Roman"/>
          <w:i/>
          <w:color w:val="000000"/>
          <w:lang w:val="en-US"/>
        </w:rPr>
        <w:t xml:space="preserve"> </w:t>
      </w:r>
      <w:r w:rsidRPr="004B639B">
        <w:rPr>
          <w:rFonts w:ascii="Times New Roman" w:hAnsi="Times New Roman"/>
          <w:color w:val="000000"/>
          <w:lang w:val="en-US"/>
        </w:rPr>
        <w:t xml:space="preserve">antibodies in serum and in intestine </w:t>
      </w:r>
      <w:r w:rsidRPr="004B639B">
        <w:rPr>
          <w:rFonts w:ascii="Times New Roman" w:hAnsi="Times New Roman"/>
          <w:color w:val="000000"/>
          <w:lang w:val="en-US"/>
        </w:rPr>
        <w:lastRenderedPageBreak/>
        <w:t>secretions in mouse fed with fermented milk (</w:t>
      </w:r>
      <w:r w:rsidR="00956A98" w:rsidRPr="004B639B">
        <w:rPr>
          <w:rFonts w:ascii="Times New Roman" w:hAnsi="Times New Roman"/>
          <w:color w:val="000000"/>
          <w:lang w:val="en-US"/>
        </w:rPr>
        <w:t xml:space="preserve">Nader de Macias </w:t>
      </w:r>
      <w:r w:rsidR="00956A98" w:rsidRPr="004B639B">
        <w:rPr>
          <w:rFonts w:ascii="Times New Roman" w:hAnsi="Times New Roman"/>
          <w:i/>
          <w:color w:val="000000"/>
          <w:lang w:val="en-US"/>
        </w:rPr>
        <w:t>et al.</w:t>
      </w:r>
      <w:r w:rsidR="00956A98" w:rsidRPr="004B639B">
        <w:rPr>
          <w:rFonts w:ascii="Times New Roman" w:hAnsi="Times New Roman"/>
          <w:color w:val="000000"/>
          <w:lang w:val="en-US"/>
        </w:rPr>
        <w:t xml:space="preserve"> </w:t>
      </w:r>
      <w:r w:rsidR="00956A98">
        <w:rPr>
          <w:rFonts w:ascii="Times New Roman" w:hAnsi="Times New Roman"/>
          <w:color w:val="000000"/>
          <w:lang w:val="en-US"/>
        </w:rPr>
        <w:t>1992</w:t>
      </w:r>
      <w:r w:rsidR="00956A98" w:rsidRPr="004B639B">
        <w:rPr>
          <w:rFonts w:ascii="Times New Roman" w:hAnsi="Times New Roman"/>
          <w:color w:val="000000"/>
          <w:lang w:val="en-US"/>
        </w:rPr>
        <w:t>)</w:t>
      </w:r>
      <w:r w:rsidRPr="004B639B">
        <w:rPr>
          <w:rFonts w:ascii="Times New Roman" w:hAnsi="Times New Roman"/>
          <w:color w:val="000000"/>
          <w:lang w:val="en-US"/>
        </w:rPr>
        <w:t xml:space="preserve">. Also, </w:t>
      </w:r>
      <w:proofErr w:type="spellStart"/>
      <w:r w:rsidRPr="004B639B">
        <w:rPr>
          <w:rFonts w:ascii="Times New Roman" w:hAnsi="Times New Roman"/>
          <w:color w:val="000000"/>
          <w:lang w:val="en-US"/>
        </w:rPr>
        <w:t>Paubert-Braquet</w:t>
      </w:r>
      <w:proofErr w:type="spellEnd"/>
      <w:r w:rsidRPr="004B639B">
        <w:rPr>
          <w:rFonts w:ascii="Times New Roman" w:hAnsi="Times New Roman"/>
          <w:color w:val="000000"/>
          <w:lang w:val="en-US"/>
        </w:rPr>
        <w:t xml:space="preserve"> </w:t>
      </w:r>
      <w:r w:rsidRPr="004B639B">
        <w:rPr>
          <w:rFonts w:ascii="Times New Roman" w:hAnsi="Times New Roman"/>
          <w:i/>
          <w:color w:val="000000"/>
          <w:lang w:val="en-US"/>
        </w:rPr>
        <w:t>et al</w:t>
      </w:r>
      <w:r w:rsidRPr="004B639B">
        <w:rPr>
          <w:rFonts w:ascii="Times New Roman" w:hAnsi="Times New Roman"/>
          <w:color w:val="000000"/>
          <w:lang w:val="en-US"/>
        </w:rPr>
        <w:t xml:space="preserve">. showed a correlation between an increased immune response and resistance to </w:t>
      </w:r>
      <w:r w:rsidRPr="004B639B">
        <w:rPr>
          <w:rFonts w:ascii="Times New Roman" w:hAnsi="Times New Roman"/>
          <w:i/>
          <w:color w:val="000000"/>
          <w:lang w:val="en-US"/>
        </w:rPr>
        <w:t xml:space="preserve">Salmonella </w:t>
      </w:r>
      <w:proofErr w:type="spellStart"/>
      <w:r w:rsidRPr="004B639B">
        <w:rPr>
          <w:rFonts w:ascii="Times New Roman" w:hAnsi="Times New Roman"/>
          <w:i/>
          <w:color w:val="000000"/>
          <w:lang w:val="en-US"/>
        </w:rPr>
        <w:t>typhimurium</w:t>
      </w:r>
      <w:proofErr w:type="spellEnd"/>
      <w:r w:rsidRPr="004B639B">
        <w:rPr>
          <w:rFonts w:ascii="Times New Roman" w:hAnsi="Times New Roman"/>
          <w:color w:val="000000"/>
          <w:lang w:val="en-US"/>
        </w:rPr>
        <w:t xml:space="preserve"> infection in mice fed with milk cultures (</w:t>
      </w:r>
      <w:proofErr w:type="spellStart"/>
      <w:r w:rsidR="00956A98" w:rsidRPr="004B639B">
        <w:rPr>
          <w:rFonts w:ascii="Times New Roman" w:hAnsi="Times New Roman"/>
          <w:color w:val="000000"/>
          <w:lang w:val="en-US"/>
        </w:rPr>
        <w:t>Paubert-Braquet</w:t>
      </w:r>
      <w:proofErr w:type="spellEnd"/>
      <w:r w:rsidR="00956A98" w:rsidRPr="004B639B">
        <w:rPr>
          <w:rFonts w:ascii="Times New Roman" w:hAnsi="Times New Roman"/>
          <w:color w:val="000000"/>
          <w:lang w:val="en-US"/>
        </w:rPr>
        <w:t xml:space="preserve"> </w:t>
      </w:r>
      <w:r w:rsidR="00956A98" w:rsidRPr="004B639B">
        <w:rPr>
          <w:rFonts w:ascii="Times New Roman" w:hAnsi="Times New Roman"/>
          <w:i/>
          <w:color w:val="000000"/>
          <w:lang w:val="en-US"/>
        </w:rPr>
        <w:t>et al</w:t>
      </w:r>
      <w:r w:rsidR="00956A98" w:rsidRPr="004B639B">
        <w:rPr>
          <w:rFonts w:ascii="Times New Roman" w:hAnsi="Times New Roman"/>
          <w:color w:val="000000"/>
          <w:lang w:val="en-US"/>
        </w:rPr>
        <w:t>.</w:t>
      </w:r>
      <w:r w:rsidR="00956A98">
        <w:rPr>
          <w:rFonts w:ascii="Times New Roman" w:hAnsi="Times New Roman"/>
          <w:color w:val="000000"/>
          <w:lang w:val="en-US"/>
        </w:rPr>
        <w:t xml:space="preserve"> 1995</w:t>
      </w:r>
      <w:r w:rsidRPr="004B639B">
        <w:rPr>
          <w:rFonts w:ascii="Times New Roman" w:hAnsi="Times New Roman"/>
          <w:color w:val="000000"/>
          <w:lang w:val="en-US"/>
        </w:rPr>
        <w:t xml:space="preserve">). In another study, the application of </w:t>
      </w:r>
      <w:proofErr w:type="spellStart"/>
      <w:r w:rsidRPr="004B639B">
        <w:rPr>
          <w:rFonts w:ascii="Times New Roman" w:hAnsi="Times New Roman"/>
          <w:i/>
          <w:color w:val="000000"/>
          <w:lang w:val="en-US"/>
        </w:rPr>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casei</w:t>
      </w:r>
      <w:proofErr w:type="spellEnd"/>
      <w:r w:rsidRPr="004B639B">
        <w:rPr>
          <w:rFonts w:ascii="Times New Roman" w:hAnsi="Times New Roman"/>
          <w:color w:val="000000"/>
          <w:lang w:val="en-US"/>
        </w:rPr>
        <w:t xml:space="preserve"> and </w:t>
      </w:r>
      <w:proofErr w:type="spellStart"/>
      <w:r w:rsidRPr="004B639B">
        <w:rPr>
          <w:rFonts w:ascii="Times New Roman" w:hAnsi="Times New Roman"/>
          <w:i/>
          <w:color w:val="000000"/>
          <w:lang w:val="en-US"/>
        </w:rPr>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bulgaricus</w:t>
      </w:r>
      <w:proofErr w:type="spellEnd"/>
      <w:r w:rsidRPr="004B639B">
        <w:rPr>
          <w:rFonts w:ascii="Times New Roman" w:hAnsi="Times New Roman"/>
          <w:color w:val="000000"/>
          <w:lang w:val="en-US"/>
        </w:rPr>
        <w:t xml:space="preserve"> was reported to terminate corticoid-induced </w:t>
      </w:r>
      <w:proofErr w:type="spellStart"/>
      <w:r w:rsidRPr="004B639B">
        <w:rPr>
          <w:rFonts w:ascii="Times New Roman" w:hAnsi="Times New Roman"/>
          <w:color w:val="000000"/>
          <w:lang w:val="en-US"/>
        </w:rPr>
        <w:t>immunosuppression</w:t>
      </w:r>
      <w:proofErr w:type="spellEnd"/>
      <w:r w:rsidRPr="004B639B">
        <w:rPr>
          <w:rFonts w:ascii="Times New Roman" w:hAnsi="Times New Roman"/>
          <w:color w:val="000000"/>
          <w:lang w:val="en-US"/>
        </w:rPr>
        <w:t xml:space="preserve"> in mice with </w:t>
      </w:r>
      <w:r w:rsidRPr="004B639B">
        <w:rPr>
          <w:rFonts w:ascii="Times New Roman" w:hAnsi="Times New Roman"/>
          <w:i/>
          <w:color w:val="000000"/>
          <w:lang w:val="en-US"/>
        </w:rPr>
        <w:t xml:space="preserve">Candida </w:t>
      </w:r>
      <w:proofErr w:type="spellStart"/>
      <w:r w:rsidRPr="004B639B">
        <w:rPr>
          <w:rFonts w:ascii="Times New Roman" w:hAnsi="Times New Roman"/>
          <w:i/>
          <w:color w:val="000000"/>
          <w:lang w:val="en-US"/>
        </w:rPr>
        <w:t>albicans</w:t>
      </w:r>
      <w:proofErr w:type="spellEnd"/>
      <w:r w:rsidRPr="004B639B">
        <w:rPr>
          <w:rFonts w:ascii="Times New Roman" w:hAnsi="Times New Roman"/>
          <w:color w:val="000000"/>
          <w:lang w:val="en-US"/>
        </w:rPr>
        <w:t xml:space="preserve"> infection (</w:t>
      </w:r>
      <w:r w:rsidR="00956A98" w:rsidRPr="00956A98">
        <w:rPr>
          <w:rFonts w:ascii="Times New Roman" w:hAnsi="Times New Roman"/>
          <w:color w:val="000000"/>
          <w:lang w:val="en-US"/>
        </w:rPr>
        <w:t xml:space="preserve">De </w:t>
      </w:r>
      <w:proofErr w:type="spellStart"/>
      <w:r w:rsidR="00956A98" w:rsidRPr="00956A98">
        <w:rPr>
          <w:rFonts w:ascii="Times New Roman" w:hAnsi="Times New Roman"/>
          <w:color w:val="000000"/>
          <w:lang w:val="en-US"/>
        </w:rPr>
        <w:t>Petrino</w:t>
      </w:r>
      <w:proofErr w:type="spellEnd"/>
      <w:r w:rsidR="00956A98">
        <w:rPr>
          <w:rFonts w:ascii="Times New Roman" w:hAnsi="Times New Roman"/>
          <w:color w:val="000000"/>
          <w:lang w:val="en-US"/>
        </w:rPr>
        <w:t xml:space="preserve"> </w:t>
      </w:r>
      <w:r w:rsidR="00956A98" w:rsidRPr="00956A98">
        <w:rPr>
          <w:rFonts w:ascii="Times New Roman" w:hAnsi="Times New Roman"/>
          <w:i/>
          <w:color w:val="000000"/>
          <w:lang w:val="en-US"/>
        </w:rPr>
        <w:t>et al.</w:t>
      </w:r>
      <w:r w:rsidR="00956A98">
        <w:rPr>
          <w:rFonts w:ascii="Times New Roman" w:hAnsi="Times New Roman"/>
          <w:color w:val="000000"/>
          <w:lang w:val="en-US"/>
        </w:rPr>
        <w:t xml:space="preserve"> 1995</w:t>
      </w:r>
      <w:r w:rsidRPr="004B639B">
        <w:rPr>
          <w:rFonts w:ascii="Times New Roman" w:hAnsi="Times New Roman"/>
          <w:color w:val="000000"/>
          <w:lang w:val="en-US"/>
        </w:rPr>
        <w:t>). Animals inoculated with lactobacilli showed a significant increase in specific and non-specific immune responses and reached higher levels of antibodies compared with non-</w:t>
      </w:r>
      <w:proofErr w:type="spellStart"/>
      <w:r w:rsidRPr="004B639B">
        <w:rPr>
          <w:rFonts w:ascii="Times New Roman" w:hAnsi="Times New Roman"/>
          <w:color w:val="000000"/>
          <w:lang w:val="en-US"/>
        </w:rPr>
        <w:t>immunosuppressed</w:t>
      </w:r>
      <w:proofErr w:type="spellEnd"/>
      <w:r w:rsidRPr="004B639B">
        <w:rPr>
          <w:rFonts w:ascii="Times New Roman" w:hAnsi="Times New Roman"/>
          <w:color w:val="000000"/>
          <w:lang w:val="en-US"/>
        </w:rPr>
        <w:t xml:space="preserve"> control animals. According to Alvarez </w:t>
      </w:r>
      <w:r w:rsidRPr="004B639B">
        <w:rPr>
          <w:rFonts w:ascii="Times New Roman" w:hAnsi="Times New Roman"/>
          <w:i/>
          <w:color w:val="000000"/>
          <w:lang w:val="en-US"/>
        </w:rPr>
        <w:t>et al</w:t>
      </w:r>
      <w:r w:rsidRPr="004B639B">
        <w:rPr>
          <w:rFonts w:ascii="Times New Roman" w:hAnsi="Times New Roman"/>
          <w:color w:val="000000"/>
          <w:lang w:val="en-US"/>
        </w:rPr>
        <w:t>. (</w:t>
      </w:r>
      <w:r w:rsidR="00956A98">
        <w:rPr>
          <w:rFonts w:ascii="Times New Roman" w:hAnsi="Times New Roman"/>
          <w:color w:val="000000"/>
          <w:lang w:val="en-US"/>
        </w:rPr>
        <w:t>1998</w:t>
      </w:r>
      <w:r w:rsidRPr="004B639B">
        <w:rPr>
          <w:rFonts w:ascii="Times New Roman" w:hAnsi="Times New Roman"/>
          <w:color w:val="000000"/>
          <w:lang w:val="en-US"/>
        </w:rPr>
        <w:t xml:space="preserve">), cultures of </w:t>
      </w:r>
      <w:proofErr w:type="spellStart"/>
      <w:r w:rsidRPr="004B639B">
        <w:rPr>
          <w:rFonts w:ascii="Times New Roman" w:hAnsi="Times New Roman"/>
          <w:i/>
          <w:color w:val="000000"/>
          <w:lang w:val="en-US"/>
        </w:rPr>
        <w:t>L</w:t>
      </w:r>
      <w:r w:rsidR="004C68DB">
        <w:rPr>
          <w:rFonts w:ascii="Times New Roman" w:hAnsi="Times New Roman"/>
          <w:i/>
          <w:color w:val="000000"/>
          <w:lang w:val="en-US"/>
        </w:rPr>
        <w:t>act</w:t>
      </w:r>
      <w:proofErr w:type="spellEnd"/>
      <w:r w:rsidRPr="004B639B">
        <w:rPr>
          <w:rFonts w:ascii="Times New Roman" w:hAnsi="Times New Roman"/>
          <w:i/>
          <w:color w:val="000000"/>
          <w:lang w:val="en-US"/>
        </w:rPr>
        <w:t xml:space="preserve">. </w:t>
      </w:r>
      <w:proofErr w:type="spellStart"/>
      <w:r w:rsidRPr="004B639B">
        <w:rPr>
          <w:rFonts w:ascii="Times New Roman" w:hAnsi="Times New Roman"/>
          <w:i/>
          <w:color w:val="000000"/>
          <w:lang w:val="en-US"/>
        </w:rPr>
        <w:t>casei</w:t>
      </w:r>
      <w:proofErr w:type="spellEnd"/>
      <w:r w:rsidRPr="004B639B">
        <w:rPr>
          <w:rFonts w:ascii="Times New Roman" w:hAnsi="Times New Roman"/>
          <w:color w:val="000000"/>
          <w:lang w:val="en-US"/>
        </w:rPr>
        <w:t xml:space="preserve"> protect the host against </w:t>
      </w:r>
      <w:proofErr w:type="spellStart"/>
      <w:r>
        <w:rPr>
          <w:rFonts w:ascii="Times New Roman" w:hAnsi="Times New Roman"/>
          <w:i/>
          <w:color w:val="000000"/>
          <w:lang w:val="en-US"/>
        </w:rPr>
        <w:t>Salm</w:t>
      </w:r>
      <w:proofErr w:type="spellEnd"/>
      <w:r w:rsidR="004C68DB">
        <w:rPr>
          <w:rFonts w:ascii="Times New Roman" w:hAnsi="Times New Roman"/>
          <w:i/>
          <w:color w:val="000000"/>
          <w:lang w:val="en-US"/>
        </w:rPr>
        <w:t>.</w:t>
      </w:r>
      <w:r>
        <w:rPr>
          <w:rFonts w:ascii="Times New Roman" w:hAnsi="Times New Roman"/>
          <w:i/>
          <w:color w:val="000000"/>
          <w:lang w:val="en-US"/>
        </w:rPr>
        <w:t xml:space="preserve"> </w:t>
      </w:r>
      <w:proofErr w:type="spellStart"/>
      <w:r>
        <w:rPr>
          <w:rFonts w:ascii="Times New Roman" w:hAnsi="Times New Roman"/>
          <w:i/>
          <w:color w:val="000000"/>
          <w:lang w:val="en-US"/>
        </w:rPr>
        <w:t>ty</w:t>
      </w:r>
      <w:r w:rsidRPr="004B639B">
        <w:rPr>
          <w:rFonts w:ascii="Times New Roman" w:hAnsi="Times New Roman"/>
          <w:i/>
          <w:color w:val="000000"/>
          <w:lang w:val="en-US"/>
        </w:rPr>
        <w:t>phimurium</w:t>
      </w:r>
      <w:proofErr w:type="spellEnd"/>
      <w:r w:rsidRPr="004B639B">
        <w:rPr>
          <w:rFonts w:ascii="Times New Roman" w:hAnsi="Times New Roman"/>
          <w:color w:val="000000"/>
          <w:lang w:val="en-US"/>
        </w:rPr>
        <w:t xml:space="preserve"> infection not only after the first application, but the effect is maintained after a simple revaccination (on day 15 or 30). A protective effect was ob</w:t>
      </w:r>
      <w:r w:rsidR="00AD4765">
        <w:rPr>
          <w:rFonts w:ascii="Times New Roman" w:hAnsi="Times New Roman"/>
          <w:color w:val="000000"/>
          <w:lang w:val="en-US"/>
        </w:rPr>
        <w:t>served</w:t>
      </w:r>
      <w:r w:rsidRPr="004B639B">
        <w:rPr>
          <w:rFonts w:ascii="Times New Roman" w:hAnsi="Times New Roman"/>
          <w:color w:val="000000"/>
          <w:lang w:val="en-US"/>
        </w:rPr>
        <w:t xml:space="preserve"> when the number of </w:t>
      </w:r>
      <w:proofErr w:type="spellStart"/>
      <w:r w:rsidRPr="004B639B">
        <w:rPr>
          <w:rFonts w:ascii="Times New Roman" w:hAnsi="Times New Roman"/>
          <w:color w:val="000000"/>
          <w:lang w:val="en-US"/>
        </w:rPr>
        <w:t>IgA</w:t>
      </w:r>
      <w:proofErr w:type="spellEnd"/>
      <w:r w:rsidRPr="004B639B">
        <w:rPr>
          <w:rFonts w:ascii="Times New Roman" w:hAnsi="Times New Roman"/>
          <w:color w:val="000000"/>
          <w:lang w:val="en-US"/>
        </w:rPr>
        <w:t xml:space="preserve">-secreting </w:t>
      </w:r>
      <w:r w:rsidR="00E0096C" w:rsidRPr="004B639B">
        <w:rPr>
          <w:rFonts w:ascii="Times New Roman" w:hAnsi="Times New Roman"/>
          <w:color w:val="000000"/>
          <w:lang w:val="en-US"/>
        </w:rPr>
        <w:t xml:space="preserve">cells </w:t>
      </w:r>
      <w:r w:rsidR="0032003A">
        <w:rPr>
          <w:rFonts w:ascii="Times New Roman" w:hAnsi="Times New Roman"/>
          <w:color w:val="000000"/>
          <w:lang w:val="en-US"/>
        </w:rPr>
        <w:t xml:space="preserve">in the lamina </w:t>
      </w:r>
      <w:proofErr w:type="spellStart"/>
      <w:r w:rsidR="0032003A">
        <w:rPr>
          <w:rFonts w:ascii="Times New Roman" w:hAnsi="Times New Roman"/>
          <w:color w:val="000000"/>
          <w:lang w:val="en-US"/>
        </w:rPr>
        <w:t>propria</w:t>
      </w:r>
      <w:proofErr w:type="spellEnd"/>
      <w:r w:rsidR="0032003A">
        <w:rPr>
          <w:rFonts w:ascii="Times New Roman" w:hAnsi="Times New Roman"/>
          <w:color w:val="000000"/>
          <w:lang w:val="en-US"/>
        </w:rPr>
        <w:t xml:space="preserve"> </w:t>
      </w:r>
      <w:r w:rsidR="00E0096C" w:rsidRPr="004B639B">
        <w:rPr>
          <w:rFonts w:ascii="Times New Roman" w:hAnsi="Times New Roman"/>
          <w:color w:val="000000"/>
          <w:lang w:val="en-US"/>
        </w:rPr>
        <w:t xml:space="preserve">and the level of </w:t>
      </w:r>
      <w:proofErr w:type="spellStart"/>
      <w:r w:rsidR="00E0096C" w:rsidRPr="004B639B">
        <w:rPr>
          <w:rFonts w:ascii="Times New Roman" w:hAnsi="Times New Roman"/>
          <w:color w:val="000000"/>
          <w:lang w:val="en-US"/>
        </w:rPr>
        <w:t>secretory</w:t>
      </w:r>
      <w:proofErr w:type="spellEnd"/>
      <w:r w:rsidR="00E0096C" w:rsidRPr="004B639B">
        <w:rPr>
          <w:rFonts w:ascii="Times New Roman" w:hAnsi="Times New Roman"/>
          <w:color w:val="000000"/>
          <w:lang w:val="en-US"/>
        </w:rPr>
        <w:t xml:space="preserve"> </w:t>
      </w:r>
      <w:proofErr w:type="spellStart"/>
      <w:r w:rsidR="00E0096C" w:rsidRPr="004B639B">
        <w:rPr>
          <w:rFonts w:ascii="Times New Roman" w:hAnsi="Times New Roman"/>
          <w:color w:val="000000"/>
          <w:lang w:val="en-US"/>
        </w:rPr>
        <w:t>IgA</w:t>
      </w:r>
      <w:proofErr w:type="spellEnd"/>
      <w:r w:rsidR="00E0096C" w:rsidRPr="004B639B">
        <w:rPr>
          <w:rFonts w:ascii="Times New Roman" w:hAnsi="Times New Roman"/>
          <w:color w:val="000000"/>
          <w:lang w:val="en-US"/>
        </w:rPr>
        <w:t xml:space="preserve"> </w:t>
      </w:r>
      <w:r w:rsidRPr="004B639B">
        <w:rPr>
          <w:rFonts w:ascii="Times New Roman" w:hAnsi="Times New Roman"/>
          <w:color w:val="000000"/>
          <w:lang w:val="en-US"/>
        </w:rPr>
        <w:t xml:space="preserve">in the gut fluid </w:t>
      </w:r>
      <w:r w:rsidR="0032003A">
        <w:rPr>
          <w:rFonts w:ascii="Times New Roman" w:hAnsi="Times New Roman"/>
          <w:color w:val="000000"/>
          <w:lang w:val="en-US"/>
        </w:rPr>
        <w:t>increased</w:t>
      </w:r>
      <w:r w:rsidR="0032003A" w:rsidRPr="004B639B">
        <w:rPr>
          <w:rFonts w:ascii="Times New Roman" w:hAnsi="Times New Roman"/>
          <w:color w:val="000000"/>
          <w:lang w:val="en-US"/>
        </w:rPr>
        <w:t xml:space="preserve"> </w:t>
      </w:r>
      <w:r w:rsidRPr="004B639B">
        <w:rPr>
          <w:rFonts w:ascii="Times New Roman" w:hAnsi="Times New Roman"/>
          <w:color w:val="000000"/>
          <w:lang w:val="en-US"/>
        </w:rPr>
        <w:t>(</w:t>
      </w:r>
      <w:r w:rsidR="00956A98" w:rsidRPr="004B639B">
        <w:rPr>
          <w:rFonts w:ascii="Times New Roman" w:hAnsi="Times New Roman"/>
          <w:color w:val="000000"/>
          <w:lang w:val="en-US"/>
        </w:rPr>
        <w:t xml:space="preserve">Alvarez </w:t>
      </w:r>
      <w:r w:rsidR="00956A98" w:rsidRPr="004B639B">
        <w:rPr>
          <w:rFonts w:ascii="Times New Roman" w:hAnsi="Times New Roman"/>
          <w:i/>
          <w:color w:val="000000"/>
          <w:lang w:val="en-US"/>
        </w:rPr>
        <w:t>et al</w:t>
      </w:r>
      <w:r w:rsidR="00956A98">
        <w:rPr>
          <w:rFonts w:ascii="Times New Roman" w:hAnsi="Times New Roman"/>
          <w:color w:val="000000"/>
          <w:lang w:val="en-US"/>
        </w:rPr>
        <w:t>. 1998</w:t>
      </w:r>
      <w:r w:rsidRPr="004B639B">
        <w:rPr>
          <w:rFonts w:ascii="Times New Roman" w:hAnsi="Times New Roman"/>
          <w:color w:val="000000"/>
          <w:lang w:val="en-US"/>
        </w:rPr>
        <w:t>). This correlated with an increased number of polymorph nuclear cells that induced an inflammatory immune response and was noted to influence the mucous membrane integrity. It was discussed that the population of CD4</w:t>
      </w:r>
      <w:r w:rsidRPr="004B639B">
        <w:rPr>
          <w:rStyle w:val="A4"/>
          <w:rFonts w:ascii="Times New Roman" w:hAnsi="Times New Roman"/>
          <w:lang w:val="en-US"/>
        </w:rPr>
        <w:t xml:space="preserve">+ </w:t>
      </w:r>
      <w:r w:rsidRPr="004B639B">
        <w:rPr>
          <w:rFonts w:ascii="Times New Roman" w:hAnsi="Times New Roman"/>
          <w:color w:val="000000"/>
          <w:lang w:val="en-US"/>
        </w:rPr>
        <w:t>and CD8</w:t>
      </w:r>
      <w:r w:rsidRPr="004B639B">
        <w:rPr>
          <w:rStyle w:val="A4"/>
          <w:rFonts w:ascii="Times New Roman" w:hAnsi="Times New Roman"/>
          <w:lang w:val="en-US"/>
        </w:rPr>
        <w:t xml:space="preserve">+ </w:t>
      </w:r>
      <w:r w:rsidRPr="004B639B">
        <w:rPr>
          <w:rFonts w:ascii="Times New Roman" w:hAnsi="Times New Roman"/>
          <w:color w:val="000000"/>
          <w:lang w:val="en-US"/>
        </w:rPr>
        <w:t xml:space="preserve">T-lymphocytes as a whole could be increased, but the balance between them should be maintained. </w:t>
      </w:r>
      <w:r w:rsidR="00165A2E">
        <w:rPr>
          <w:rFonts w:ascii="Times New Roman" w:hAnsi="Times New Roman"/>
          <w:color w:val="000000"/>
          <w:lang w:val="en-US"/>
        </w:rPr>
        <w:t xml:space="preserve">Higher level of cells </w:t>
      </w:r>
      <w:r w:rsidRPr="004B639B">
        <w:rPr>
          <w:rFonts w:ascii="Times New Roman" w:hAnsi="Times New Roman"/>
          <w:color w:val="000000"/>
          <w:lang w:val="en-US"/>
        </w:rPr>
        <w:t>in the CD8</w:t>
      </w:r>
      <w:r w:rsidRPr="004B639B">
        <w:rPr>
          <w:rStyle w:val="A4"/>
          <w:rFonts w:ascii="Times New Roman" w:hAnsi="Times New Roman"/>
          <w:lang w:val="en-US"/>
        </w:rPr>
        <w:t xml:space="preserve">+ </w:t>
      </w:r>
      <w:r w:rsidRPr="004B639B">
        <w:rPr>
          <w:rFonts w:ascii="Times New Roman" w:hAnsi="Times New Roman"/>
          <w:color w:val="000000"/>
          <w:lang w:val="en-US"/>
        </w:rPr>
        <w:t xml:space="preserve">T-cell population could induce an inflammatory response through the </w:t>
      </w:r>
      <w:proofErr w:type="spellStart"/>
      <w:r w:rsidRPr="004B639B">
        <w:rPr>
          <w:rFonts w:ascii="Times New Roman" w:hAnsi="Times New Roman"/>
          <w:color w:val="000000"/>
          <w:lang w:val="en-US"/>
        </w:rPr>
        <w:t>cytotoxicity</w:t>
      </w:r>
      <w:proofErr w:type="spellEnd"/>
      <w:r w:rsidRPr="004B639B">
        <w:rPr>
          <w:rFonts w:ascii="Times New Roman" w:hAnsi="Times New Roman"/>
          <w:color w:val="000000"/>
          <w:lang w:val="en-US"/>
        </w:rPr>
        <w:t xml:space="preserve"> </w:t>
      </w:r>
      <w:r w:rsidR="00EA1ECA">
        <w:rPr>
          <w:rFonts w:ascii="Times New Roman" w:hAnsi="Times New Roman"/>
          <w:color w:val="000000"/>
          <w:lang w:val="en-US"/>
        </w:rPr>
        <w:t>effect</w:t>
      </w:r>
      <w:r w:rsidRPr="004B639B">
        <w:rPr>
          <w:rFonts w:ascii="Times New Roman" w:hAnsi="Times New Roman"/>
          <w:color w:val="000000"/>
          <w:lang w:val="en-US"/>
        </w:rPr>
        <w:t>. On the other hand, the elevated number of CD4</w:t>
      </w:r>
      <w:r w:rsidRPr="004B639B">
        <w:rPr>
          <w:rStyle w:val="A4"/>
          <w:rFonts w:ascii="Times New Roman" w:hAnsi="Times New Roman"/>
          <w:lang w:val="en-US"/>
        </w:rPr>
        <w:t xml:space="preserve">+ </w:t>
      </w:r>
      <w:r w:rsidRPr="004B639B">
        <w:rPr>
          <w:rFonts w:ascii="Times New Roman" w:hAnsi="Times New Roman"/>
          <w:color w:val="000000"/>
          <w:lang w:val="en-US"/>
        </w:rPr>
        <w:t>T-lymphocytes, p</w:t>
      </w:r>
      <w:r w:rsidR="00DC2F52">
        <w:rPr>
          <w:rFonts w:ascii="Times New Roman" w:hAnsi="Times New Roman"/>
          <w:color w:val="000000"/>
          <w:lang w:val="en-US"/>
        </w:rPr>
        <w:t>eculiarly raised</w:t>
      </w:r>
      <w:r w:rsidRPr="004B639B">
        <w:rPr>
          <w:rFonts w:ascii="Times New Roman" w:hAnsi="Times New Roman"/>
          <w:color w:val="000000"/>
          <w:lang w:val="en-US"/>
        </w:rPr>
        <w:t xml:space="preserve"> the Th1 population, could </w:t>
      </w:r>
      <w:r w:rsidR="003F1DC4" w:rsidRPr="004B639B">
        <w:rPr>
          <w:rFonts w:ascii="Times New Roman" w:hAnsi="Times New Roman"/>
          <w:color w:val="000000"/>
          <w:lang w:val="en-US"/>
        </w:rPr>
        <w:t>through the cytokine pathway</w:t>
      </w:r>
      <w:r w:rsidR="003F1DC4">
        <w:rPr>
          <w:rFonts w:ascii="Times New Roman" w:hAnsi="Times New Roman"/>
          <w:color w:val="000000"/>
          <w:lang w:val="en-US"/>
        </w:rPr>
        <w:t>,</w:t>
      </w:r>
      <w:r w:rsidR="003F1DC4" w:rsidRPr="004B639B">
        <w:rPr>
          <w:rFonts w:ascii="Times New Roman" w:hAnsi="Times New Roman"/>
          <w:color w:val="000000"/>
          <w:lang w:val="en-US"/>
        </w:rPr>
        <w:t xml:space="preserve"> </w:t>
      </w:r>
      <w:r w:rsidR="003F1DC4">
        <w:rPr>
          <w:rFonts w:ascii="Times New Roman" w:hAnsi="Times New Roman"/>
          <w:color w:val="000000"/>
          <w:lang w:val="en-US"/>
        </w:rPr>
        <w:t>stimulate</w:t>
      </w:r>
      <w:r w:rsidRPr="004B639B">
        <w:rPr>
          <w:rFonts w:ascii="Times New Roman" w:hAnsi="Times New Roman"/>
          <w:color w:val="000000"/>
          <w:lang w:val="en-US"/>
        </w:rPr>
        <w:t xml:space="preserve"> an enhanced expression of HLA class</w:t>
      </w:r>
      <w:r w:rsidR="003E0DCE" w:rsidRPr="003E0DCE">
        <w:rPr>
          <w:rFonts w:ascii="Times New Roman" w:hAnsi="Times New Roman"/>
          <w:color w:val="000000"/>
          <w:lang w:val="en-US"/>
        </w:rPr>
        <w:t xml:space="preserve"> </w:t>
      </w:r>
      <w:r w:rsidR="003E0DCE" w:rsidRPr="004B639B">
        <w:rPr>
          <w:rFonts w:ascii="Times New Roman" w:hAnsi="Times New Roman"/>
          <w:color w:val="000000"/>
          <w:lang w:val="en-US"/>
        </w:rPr>
        <w:t>II</w:t>
      </w:r>
      <w:r w:rsidR="003F1DC4">
        <w:rPr>
          <w:rFonts w:ascii="Times New Roman" w:hAnsi="Times New Roman"/>
          <w:color w:val="000000"/>
          <w:lang w:val="en-US"/>
        </w:rPr>
        <w:t xml:space="preserve">. </w:t>
      </w:r>
      <w:r w:rsidR="003F1DC4" w:rsidRPr="008A6B44">
        <w:rPr>
          <w:rFonts w:ascii="Times New Roman" w:hAnsi="Times New Roman"/>
          <w:color w:val="000000"/>
          <w:lang w:val="en-US"/>
        </w:rPr>
        <w:t>This event could be</w:t>
      </w:r>
      <w:r w:rsidR="003A0D02" w:rsidRPr="008A6B44">
        <w:rPr>
          <w:rFonts w:ascii="Times New Roman" w:hAnsi="Times New Roman"/>
          <w:color w:val="000000"/>
          <w:lang w:val="en-US"/>
        </w:rPr>
        <w:t xml:space="preserve"> associated with</w:t>
      </w:r>
      <w:r w:rsidRPr="008A6B44">
        <w:rPr>
          <w:rFonts w:ascii="Times New Roman" w:hAnsi="Times New Roman"/>
          <w:color w:val="000000"/>
          <w:lang w:val="en-US"/>
        </w:rPr>
        <w:t xml:space="preserve"> a higher capture of antigens and overstimulation of the mucous.</w:t>
      </w:r>
      <w:r w:rsidRPr="004B639B">
        <w:rPr>
          <w:rFonts w:ascii="Times New Roman" w:hAnsi="Times New Roman"/>
          <w:color w:val="000000"/>
          <w:lang w:val="en-US"/>
        </w:rPr>
        <w:t xml:space="preserve"> </w:t>
      </w:r>
    </w:p>
    <w:p w:rsidR="00206F5F" w:rsidRPr="004B639B" w:rsidRDefault="00206F5F" w:rsidP="007A465F">
      <w:pPr>
        <w:autoSpaceDE w:val="0"/>
        <w:autoSpaceDN w:val="0"/>
        <w:adjustRightInd w:val="0"/>
        <w:spacing w:after="0" w:line="480" w:lineRule="auto"/>
        <w:jc w:val="both"/>
        <w:rPr>
          <w:rFonts w:ascii="Times New Roman" w:hAnsi="Times New Roman"/>
          <w:sz w:val="24"/>
          <w:szCs w:val="24"/>
          <w:lang w:val="en-US" w:eastAsia="pl-PL"/>
        </w:rPr>
      </w:pPr>
      <w:r w:rsidRPr="004B639B">
        <w:rPr>
          <w:rFonts w:ascii="Times New Roman" w:hAnsi="Times New Roman"/>
          <w:sz w:val="24"/>
          <w:szCs w:val="24"/>
          <w:lang w:val="en-US"/>
        </w:rPr>
        <w:t xml:space="preserve">In conclusion, </w:t>
      </w:r>
      <w:r w:rsidRPr="004B639B">
        <w:rPr>
          <w:rFonts w:ascii="Times New Roman" w:hAnsi="Times New Roman"/>
          <w:sz w:val="24"/>
          <w:szCs w:val="24"/>
          <w:lang w:val="en-US" w:eastAsia="pl-PL"/>
        </w:rPr>
        <w:t xml:space="preserve">orally administered live LAB can modulate the systemic immune response  that is highly related with </w:t>
      </w:r>
      <w:r>
        <w:rPr>
          <w:rFonts w:ascii="Times New Roman" w:hAnsi="Times New Roman"/>
          <w:sz w:val="24"/>
          <w:szCs w:val="24"/>
          <w:lang w:val="en-US" w:eastAsia="pl-PL"/>
        </w:rPr>
        <w:t xml:space="preserve">the </w:t>
      </w:r>
      <w:r w:rsidRPr="004B639B">
        <w:rPr>
          <w:rFonts w:ascii="Times New Roman" w:hAnsi="Times New Roman"/>
          <w:sz w:val="24"/>
          <w:szCs w:val="24"/>
          <w:lang w:val="en-US" w:eastAsia="pl-PL"/>
        </w:rPr>
        <w:t xml:space="preserve">strain and the dose applied. All available in literature reports indicate LAB as a very interesting and attractive candidates for the development of new </w:t>
      </w:r>
      <w:r>
        <w:rPr>
          <w:rFonts w:ascii="Times New Roman" w:hAnsi="Times New Roman"/>
          <w:sz w:val="24"/>
          <w:szCs w:val="24"/>
          <w:lang w:val="en-US" w:eastAsia="pl-PL"/>
        </w:rPr>
        <w:t>generation live vector vaccines.</w:t>
      </w:r>
    </w:p>
    <w:p w:rsidR="00206F5F" w:rsidRPr="004B639B" w:rsidRDefault="00206F5F" w:rsidP="007A465F">
      <w:pPr>
        <w:autoSpaceDE w:val="0"/>
        <w:autoSpaceDN w:val="0"/>
        <w:adjustRightInd w:val="0"/>
        <w:spacing w:after="0" w:line="480" w:lineRule="auto"/>
        <w:jc w:val="both"/>
        <w:rPr>
          <w:rFonts w:ascii="Times New Roman" w:hAnsi="Times New Roman"/>
          <w:b/>
          <w:sz w:val="24"/>
          <w:szCs w:val="24"/>
          <w:lang w:val="en-US" w:eastAsia="pl-PL"/>
        </w:rPr>
      </w:pPr>
      <w:r w:rsidRPr="004B639B">
        <w:rPr>
          <w:rFonts w:ascii="Times New Roman" w:hAnsi="Times New Roman"/>
          <w:b/>
          <w:sz w:val="24"/>
          <w:szCs w:val="24"/>
          <w:lang w:val="en-US" w:eastAsia="pl-PL"/>
        </w:rPr>
        <w:t>The choice of appropriate genus</w:t>
      </w:r>
    </w:p>
    <w:p w:rsidR="00206F5F" w:rsidRPr="004B639B" w:rsidRDefault="00206F5F" w:rsidP="007A465F">
      <w:pPr>
        <w:autoSpaceDE w:val="0"/>
        <w:autoSpaceDN w:val="0"/>
        <w:adjustRightInd w:val="0"/>
        <w:spacing w:after="0" w:line="480" w:lineRule="auto"/>
        <w:jc w:val="both"/>
        <w:rPr>
          <w:rFonts w:ascii="Times New Roman" w:hAnsi="Times New Roman"/>
          <w:b/>
          <w:sz w:val="24"/>
          <w:szCs w:val="24"/>
          <w:lang w:val="en-US" w:eastAsia="pl-PL"/>
        </w:rPr>
      </w:pPr>
      <w:r w:rsidRPr="004B639B">
        <w:rPr>
          <w:rFonts w:ascii="Times New Roman" w:hAnsi="Times New Roman"/>
          <w:bCs/>
          <w:color w:val="231F20"/>
          <w:sz w:val="24"/>
          <w:szCs w:val="24"/>
          <w:lang w:val="en-US" w:eastAsia="pl-PL"/>
        </w:rPr>
        <w:lastRenderedPageBreak/>
        <w:t>Based on the existing information about LAB, the choice of appropriate strain for the live vector vaccine development seems to be crucial to succeed. To make the choice more specific, so far three different genus of lactic acid bacteria have been quite well characterized not only based on the biological properties of strains but also according to the available molecular tools and experimental approaches</w:t>
      </w:r>
      <w:r w:rsidRPr="004B639B">
        <w:rPr>
          <w:rFonts w:ascii="Times New Roman" w:hAnsi="Times New Roman"/>
          <w:sz w:val="24"/>
          <w:szCs w:val="24"/>
          <w:lang w:val="en-US"/>
        </w:rPr>
        <w:t xml:space="preserve"> as part of the LABVAC European research network</w:t>
      </w:r>
      <w:r w:rsidRPr="004B639B">
        <w:rPr>
          <w:rFonts w:ascii="Times New Roman" w:hAnsi="Times New Roman"/>
          <w:bCs/>
          <w:color w:val="231F20"/>
          <w:sz w:val="24"/>
          <w:szCs w:val="24"/>
          <w:lang w:val="en-US" w:eastAsia="pl-PL"/>
        </w:rPr>
        <w:t xml:space="preserve">: </w:t>
      </w:r>
    </w:p>
    <w:p w:rsidR="00206F5F" w:rsidRPr="004B639B" w:rsidRDefault="00206F5F" w:rsidP="007A465F">
      <w:pPr>
        <w:spacing w:after="0" w:line="480" w:lineRule="auto"/>
        <w:rPr>
          <w:rFonts w:ascii="Times New Roman" w:hAnsi="Times New Roman"/>
          <w:i/>
          <w:sz w:val="24"/>
          <w:szCs w:val="24"/>
          <w:lang w:val="en-US"/>
        </w:rPr>
      </w:pPr>
      <w:r w:rsidRPr="004B639B">
        <w:rPr>
          <w:rFonts w:ascii="Times New Roman" w:hAnsi="Times New Roman"/>
          <w:sz w:val="24"/>
          <w:szCs w:val="24"/>
          <w:lang w:val="en-US"/>
        </w:rPr>
        <w:t>a.)</w:t>
      </w:r>
      <w:r w:rsidRPr="004B639B">
        <w:rPr>
          <w:rFonts w:ascii="Times New Roman" w:hAnsi="Times New Roman"/>
          <w:i/>
          <w:sz w:val="24"/>
          <w:szCs w:val="24"/>
          <w:lang w:val="en-US"/>
        </w:rPr>
        <w:t xml:space="preserve"> Lactococcus lactis</w:t>
      </w:r>
    </w:p>
    <w:p w:rsidR="00206F5F" w:rsidRPr="004B639B" w:rsidRDefault="00206F5F" w:rsidP="007A465F">
      <w:pPr>
        <w:autoSpaceDE w:val="0"/>
        <w:autoSpaceDN w:val="0"/>
        <w:adjustRightInd w:val="0"/>
        <w:spacing w:after="0" w:line="480" w:lineRule="auto"/>
        <w:ind w:firstLine="708"/>
        <w:jc w:val="both"/>
        <w:rPr>
          <w:rFonts w:ascii="Times New Roman" w:hAnsi="Times New Roman"/>
          <w:color w:val="231F20"/>
          <w:sz w:val="24"/>
          <w:szCs w:val="24"/>
          <w:lang w:val="en-US"/>
        </w:rPr>
      </w:pPr>
      <w:r w:rsidRPr="004B639B">
        <w:rPr>
          <w:rFonts w:ascii="Times New Roman" w:hAnsi="Times New Roman"/>
          <w:i/>
          <w:color w:val="231F20"/>
          <w:sz w:val="24"/>
          <w:szCs w:val="24"/>
          <w:lang w:val="en-US"/>
        </w:rPr>
        <w:t>Lactococcus lactis</w:t>
      </w:r>
      <w:r w:rsidRPr="004B639B">
        <w:rPr>
          <w:rFonts w:ascii="Times New Roman" w:hAnsi="Times New Roman"/>
          <w:color w:val="231F20"/>
          <w:sz w:val="24"/>
          <w:szCs w:val="24"/>
          <w:lang w:val="en-US"/>
        </w:rPr>
        <w:t xml:space="preserve"> strains do</w:t>
      </w:r>
      <w:r>
        <w:rPr>
          <w:rFonts w:ascii="Times New Roman" w:hAnsi="Times New Roman"/>
          <w:color w:val="231F20"/>
          <w:sz w:val="24"/>
          <w:szCs w:val="24"/>
          <w:lang w:val="en-US"/>
        </w:rPr>
        <w:t>es</w:t>
      </w:r>
      <w:r w:rsidRPr="004B639B">
        <w:rPr>
          <w:rFonts w:ascii="Times New Roman" w:hAnsi="Times New Roman"/>
          <w:color w:val="231F20"/>
          <w:sz w:val="24"/>
          <w:szCs w:val="24"/>
          <w:lang w:val="en-US"/>
        </w:rPr>
        <w:t xml:space="preserve"> not colonize the digestive tracts. In mice, these microbes reside for about 24 hours and only passive transit is observed. In humans, </w:t>
      </w:r>
      <w:proofErr w:type="spellStart"/>
      <w:r w:rsidRPr="004B639B">
        <w:rPr>
          <w:rFonts w:ascii="Times New Roman" w:hAnsi="Times New Roman"/>
          <w:color w:val="231F20"/>
          <w:sz w:val="24"/>
          <w:szCs w:val="24"/>
          <w:lang w:val="en-US"/>
        </w:rPr>
        <w:t>lactococci</w:t>
      </w:r>
      <w:proofErr w:type="spellEnd"/>
      <w:r w:rsidRPr="004B639B">
        <w:rPr>
          <w:rFonts w:ascii="Times New Roman" w:hAnsi="Times New Roman"/>
          <w:color w:val="231F20"/>
          <w:sz w:val="24"/>
          <w:szCs w:val="24"/>
          <w:lang w:val="en-US"/>
        </w:rPr>
        <w:t xml:space="preserve"> persist in the gut for about 3 days (</w:t>
      </w:r>
      <w:proofErr w:type="spellStart"/>
      <w:r w:rsidR="00956A98">
        <w:rPr>
          <w:rFonts w:ascii="Times New Roman" w:hAnsi="Times New Roman"/>
          <w:bCs/>
          <w:iCs/>
          <w:sz w:val="24"/>
          <w:szCs w:val="24"/>
          <w:lang w:val="en-US" w:eastAsia="pl-PL"/>
        </w:rPr>
        <w:t>Klijn</w:t>
      </w:r>
      <w:proofErr w:type="spellEnd"/>
      <w:r w:rsidR="00956A98">
        <w:rPr>
          <w:rFonts w:ascii="Times New Roman" w:hAnsi="Times New Roman"/>
          <w:bCs/>
          <w:iCs/>
          <w:sz w:val="24"/>
          <w:szCs w:val="24"/>
          <w:lang w:val="en-US" w:eastAsia="pl-PL"/>
        </w:rPr>
        <w:t xml:space="preserve"> </w:t>
      </w:r>
      <w:r w:rsidR="00956A98" w:rsidRPr="00956A98">
        <w:rPr>
          <w:rFonts w:ascii="Times New Roman" w:hAnsi="Times New Roman"/>
          <w:bCs/>
          <w:i/>
          <w:iCs/>
          <w:sz w:val="24"/>
          <w:szCs w:val="24"/>
          <w:lang w:val="en-US" w:eastAsia="pl-PL"/>
        </w:rPr>
        <w:t>et al.</w:t>
      </w:r>
      <w:r w:rsidR="00956A98">
        <w:rPr>
          <w:rFonts w:ascii="Times New Roman" w:hAnsi="Times New Roman"/>
          <w:bCs/>
          <w:iCs/>
          <w:sz w:val="24"/>
          <w:szCs w:val="24"/>
          <w:lang w:val="en-US" w:eastAsia="pl-PL"/>
        </w:rPr>
        <w:t xml:space="preserve"> 1995; Chamberlain </w:t>
      </w:r>
      <w:r w:rsidR="00956A98" w:rsidRPr="00956A98">
        <w:rPr>
          <w:rFonts w:ascii="Times New Roman" w:hAnsi="Times New Roman"/>
          <w:bCs/>
          <w:i/>
          <w:iCs/>
          <w:sz w:val="24"/>
          <w:szCs w:val="24"/>
          <w:lang w:val="en-US" w:eastAsia="pl-PL"/>
        </w:rPr>
        <w:t>et al.</w:t>
      </w:r>
      <w:r w:rsidR="00956A98">
        <w:rPr>
          <w:rFonts w:ascii="Times New Roman" w:hAnsi="Times New Roman"/>
          <w:bCs/>
          <w:iCs/>
          <w:sz w:val="24"/>
          <w:szCs w:val="24"/>
          <w:lang w:val="en-US" w:eastAsia="pl-PL"/>
        </w:rPr>
        <w:t xml:space="preserve"> 1997</w:t>
      </w:r>
      <w:r w:rsidR="00A5506E">
        <w:rPr>
          <w:rFonts w:ascii="Times New Roman" w:hAnsi="Times New Roman"/>
          <w:bCs/>
          <w:iCs/>
          <w:sz w:val="24"/>
          <w:szCs w:val="24"/>
          <w:lang w:val="en-US" w:eastAsia="pl-PL"/>
        </w:rPr>
        <w:t xml:space="preserve">; </w:t>
      </w:r>
      <w:proofErr w:type="spellStart"/>
      <w:r w:rsidR="00A5506E" w:rsidRPr="007B4A00">
        <w:rPr>
          <w:rFonts w:ascii="Times New Roman" w:hAnsi="Times New Roman"/>
          <w:bCs/>
          <w:iCs/>
          <w:sz w:val="24"/>
          <w:szCs w:val="24"/>
          <w:lang w:val="en-US" w:eastAsia="pl-PL"/>
        </w:rPr>
        <w:t>Havenith</w:t>
      </w:r>
      <w:proofErr w:type="spellEnd"/>
      <w:r w:rsidR="00A5506E">
        <w:rPr>
          <w:rFonts w:ascii="Times New Roman" w:hAnsi="Times New Roman"/>
          <w:bCs/>
          <w:iCs/>
          <w:sz w:val="24"/>
          <w:szCs w:val="24"/>
          <w:lang w:val="en-US" w:eastAsia="pl-PL"/>
        </w:rPr>
        <w:t xml:space="preserve"> </w:t>
      </w:r>
      <w:r w:rsidR="00A5506E" w:rsidRPr="00956A98">
        <w:rPr>
          <w:rFonts w:ascii="Times New Roman" w:hAnsi="Times New Roman"/>
          <w:bCs/>
          <w:i/>
          <w:iCs/>
          <w:sz w:val="24"/>
          <w:szCs w:val="24"/>
          <w:lang w:val="en-US" w:eastAsia="pl-PL"/>
        </w:rPr>
        <w:t>et al.</w:t>
      </w:r>
      <w:r w:rsidR="00A5506E">
        <w:rPr>
          <w:rFonts w:ascii="Times New Roman" w:hAnsi="Times New Roman"/>
          <w:bCs/>
          <w:iCs/>
          <w:sz w:val="24"/>
          <w:szCs w:val="24"/>
          <w:lang w:val="en-US" w:eastAsia="pl-PL"/>
        </w:rPr>
        <w:t xml:space="preserve"> 2002</w:t>
      </w:r>
      <w:r w:rsidRPr="004B639B">
        <w:rPr>
          <w:rFonts w:ascii="Times New Roman" w:hAnsi="Times New Roman"/>
          <w:color w:val="231F20"/>
          <w:sz w:val="24"/>
          <w:szCs w:val="24"/>
          <w:lang w:val="en-US"/>
        </w:rPr>
        <w:t xml:space="preserve">). Due to these facts attention has been focused on expressing various antigens inside </w:t>
      </w:r>
      <w:r w:rsidRPr="004B639B">
        <w:rPr>
          <w:rFonts w:ascii="Times New Roman" w:hAnsi="Times New Roman"/>
          <w:i/>
          <w:color w:val="231F20"/>
          <w:sz w:val="24"/>
          <w:szCs w:val="24"/>
          <w:lang w:val="en-US"/>
        </w:rPr>
        <w:t>L. lactis</w:t>
      </w:r>
      <w:r w:rsidRPr="004B639B">
        <w:rPr>
          <w:rFonts w:ascii="Times New Roman" w:hAnsi="Times New Roman"/>
          <w:color w:val="231F20"/>
          <w:sz w:val="24"/>
          <w:szCs w:val="24"/>
          <w:lang w:val="en-US"/>
        </w:rPr>
        <w:t xml:space="preserve"> cells or in fusion with the cell wall. The first high-level inducible expression systems developed for </w:t>
      </w:r>
      <w:r w:rsidRPr="004B639B">
        <w:rPr>
          <w:rFonts w:ascii="Times New Roman" w:hAnsi="Times New Roman"/>
          <w:i/>
          <w:color w:val="231F20"/>
          <w:sz w:val="24"/>
          <w:szCs w:val="24"/>
          <w:lang w:val="en-US"/>
        </w:rPr>
        <w:t>L. lactis</w:t>
      </w:r>
      <w:r w:rsidRPr="004B639B">
        <w:rPr>
          <w:rFonts w:ascii="Times New Roman" w:hAnsi="Times New Roman"/>
          <w:color w:val="231F20"/>
          <w:sz w:val="24"/>
          <w:szCs w:val="24"/>
          <w:lang w:val="en-US"/>
        </w:rPr>
        <w:t xml:space="preserve"> were based on the properties of the </w:t>
      </w:r>
      <w:r w:rsidRPr="004B639B">
        <w:rPr>
          <w:rFonts w:ascii="Times New Roman" w:hAnsi="Times New Roman"/>
          <w:i/>
          <w:color w:val="231F20"/>
          <w:sz w:val="24"/>
          <w:szCs w:val="24"/>
          <w:lang w:val="en-US"/>
        </w:rPr>
        <w:t>E. coli</w:t>
      </w:r>
      <w:r w:rsidRPr="004B639B">
        <w:rPr>
          <w:rFonts w:ascii="Times New Roman" w:hAnsi="Times New Roman"/>
          <w:color w:val="231F20"/>
          <w:sz w:val="24"/>
          <w:szCs w:val="24"/>
          <w:lang w:val="en-US"/>
        </w:rPr>
        <w:t xml:space="preserve"> T7 </w:t>
      </w:r>
      <w:proofErr w:type="spellStart"/>
      <w:r w:rsidRPr="004B639B">
        <w:rPr>
          <w:rFonts w:ascii="Times New Roman" w:hAnsi="Times New Roman"/>
          <w:color w:val="231F20"/>
          <w:sz w:val="24"/>
          <w:szCs w:val="24"/>
          <w:lang w:val="en-US"/>
        </w:rPr>
        <w:t>bacteriophage</w:t>
      </w:r>
      <w:proofErr w:type="spellEnd"/>
      <w:r w:rsidRPr="004B639B">
        <w:rPr>
          <w:rFonts w:ascii="Times New Roman" w:hAnsi="Times New Roman"/>
          <w:color w:val="231F20"/>
          <w:sz w:val="24"/>
          <w:szCs w:val="24"/>
          <w:lang w:val="en-US"/>
        </w:rPr>
        <w:t xml:space="preserve"> RNA polymerase (</w:t>
      </w:r>
      <w:proofErr w:type="spellStart"/>
      <w:r w:rsidRPr="004B639B">
        <w:rPr>
          <w:rFonts w:ascii="Times New Roman" w:hAnsi="Times New Roman"/>
          <w:color w:val="231F20"/>
          <w:sz w:val="24"/>
          <w:szCs w:val="24"/>
          <w:lang w:val="en-US"/>
        </w:rPr>
        <w:t>pLET</w:t>
      </w:r>
      <w:proofErr w:type="spellEnd"/>
      <w:r w:rsidRPr="004B639B">
        <w:rPr>
          <w:rFonts w:ascii="Times New Roman" w:hAnsi="Times New Roman"/>
          <w:color w:val="231F20"/>
          <w:sz w:val="24"/>
          <w:szCs w:val="24"/>
          <w:lang w:val="en-US"/>
        </w:rPr>
        <w:t xml:space="preserve"> vectors). This system was used for a successful </w:t>
      </w:r>
      <w:r>
        <w:rPr>
          <w:rFonts w:ascii="Times New Roman" w:hAnsi="Times New Roman"/>
          <w:color w:val="231F20"/>
          <w:sz w:val="24"/>
          <w:szCs w:val="24"/>
          <w:lang w:val="en-US"/>
        </w:rPr>
        <w:t xml:space="preserve">intracellular </w:t>
      </w:r>
      <w:r w:rsidRPr="004B639B">
        <w:rPr>
          <w:rFonts w:ascii="Times New Roman" w:hAnsi="Times New Roman"/>
          <w:color w:val="231F20"/>
          <w:sz w:val="24"/>
          <w:szCs w:val="24"/>
          <w:lang w:val="en-US"/>
        </w:rPr>
        <w:t xml:space="preserve">production of many </w:t>
      </w:r>
      <w:proofErr w:type="spellStart"/>
      <w:r w:rsidRPr="004B639B">
        <w:rPr>
          <w:rFonts w:ascii="Times New Roman" w:hAnsi="Times New Roman"/>
          <w:color w:val="231F20"/>
          <w:sz w:val="24"/>
          <w:szCs w:val="24"/>
          <w:lang w:val="en-US"/>
        </w:rPr>
        <w:t>heterologous</w:t>
      </w:r>
      <w:proofErr w:type="spellEnd"/>
      <w:r w:rsidRPr="004B639B">
        <w:rPr>
          <w:rFonts w:ascii="Times New Roman" w:hAnsi="Times New Roman"/>
          <w:color w:val="231F20"/>
          <w:sz w:val="24"/>
          <w:szCs w:val="24"/>
          <w:lang w:val="en-US"/>
        </w:rPr>
        <w:t xml:space="preserve"> antigens in </w:t>
      </w:r>
      <w:r w:rsidRPr="004B639B">
        <w:rPr>
          <w:rFonts w:ascii="Times New Roman" w:hAnsi="Times New Roman"/>
          <w:i/>
          <w:color w:val="231F20"/>
          <w:sz w:val="24"/>
          <w:szCs w:val="24"/>
          <w:lang w:val="en-US"/>
        </w:rPr>
        <w:t>L. lactis</w:t>
      </w:r>
      <w:r w:rsidRPr="004B639B">
        <w:rPr>
          <w:rFonts w:ascii="Times New Roman" w:hAnsi="Times New Roman"/>
          <w:color w:val="231F20"/>
          <w:sz w:val="24"/>
          <w:szCs w:val="24"/>
          <w:lang w:val="en-US"/>
        </w:rPr>
        <w:t xml:space="preserve"> (e.g. diphtheria toxin fragment B, </w:t>
      </w:r>
      <w:proofErr w:type="spellStart"/>
      <w:r w:rsidRPr="004B639B">
        <w:rPr>
          <w:rFonts w:ascii="Times New Roman" w:hAnsi="Times New Roman"/>
          <w:color w:val="231F20"/>
          <w:sz w:val="24"/>
          <w:szCs w:val="24"/>
          <w:lang w:val="en-US"/>
        </w:rPr>
        <w:t>immunogen</w:t>
      </w:r>
      <w:proofErr w:type="spellEnd"/>
      <w:r w:rsidRPr="004B639B">
        <w:rPr>
          <w:rFonts w:ascii="Times New Roman" w:hAnsi="Times New Roman"/>
          <w:color w:val="231F20"/>
          <w:sz w:val="24"/>
          <w:szCs w:val="24"/>
          <w:lang w:val="en-US"/>
        </w:rPr>
        <w:t xml:space="preserve"> of </w:t>
      </w:r>
      <w:proofErr w:type="spellStart"/>
      <w:r w:rsidRPr="004B639B">
        <w:rPr>
          <w:rFonts w:ascii="Times New Roman" w:hAnsi="Times New Roman"/>
          <w:i/>
          <w:color w:val="231F20"/>
          <w:sz w:val="24"/>
          <w:szCs w:val="24"/>
          <w:lang w:val="en-US"/>
        </w:rPr>
        <w:t>Shistosoma</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manson</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28</w:t>
      </w:r>
      <w:r w:rsidR="00924511">
        <w:rPr>
          <w:rFonts w:ascii="Times New Roman" w:hAnsi="Times New Roman"/>
          <w:color w:val="231F20"/>
          <w:sz w:val="24"/>
          <w:szCs w:val="24"/>
          <w:lang w:val="en-US"/>
        </w:rPr>
        <w:t xml:space="preserve"> </w:t>
      </w:r>
      <w:proofErr w:type="spellStart"/>
      <w:r w:rsidRPr="004B639B">
        <w:rPr>
          <w:rFonts w:ascii="Times New Roman" w:hAnsi="Times New Roman"/>
          <w:color w:val="231F20"/>
          <w:sz w:val="24"/>
          <w:szCs w:val="24"/>
          <w:lang w:val="en-US"/>
        </w:rPr>
        <w:t>kDa</w:t>
      </w:r>
      <w:proofErr w:type="spellEnd"/>
      <w:r w:rsidRPr="004B639B">
        <w:rPr>
          <w:rFonts w:ascii="Times New Roman" w:hAnsi="Times New Roman"/>
          <w:color w:val="231F20"/>
          <w:sz w:val="24"/>
          <w:szCs w:val="24"/>
          <w:lang w:val="en-US"/>
        </w:rPr>
        <w:t>, tetanus toxin fragment C (TTFC) (</w:t>
      </w:r>
      <w:r w:rsidR="00956A98" w:rsidRPr="00156EC7">
        <w:rPr>
          <w:rFonts w:ascii="Times New Roman" w:hAnsi="Times New Roman"/>
          <w:sz w:val="24"/>
          <w:szCs w:val="24"/>
          <w:lang w:val="en-US"/>
        </w:rPr>
        <w:t>Wells</w:t>
      </w:r>
      <w:r w:rsidR="00956A98">
        <w:rPr>
          <w:rFonts w:ascii="Times New Roman" w:hAnsi="Times New Roman"/>
          <w:color w:val="231F20"/>
          <w:sz w:val="24"/>
          <w:szCs w:val="24"/>
          <w:lang w:val="en-US"/>
        </w:rPr>
        <w:t xml:space="preserve"> </w:t>
      </w:r>
      <w:r w:rsidR="00956A98" w:rsidRPr="00956A98">
        <w:rPr>
          <w:rFonts w:ascii="Times New Roman" w:hAnsi="Times New Roman"/>
          <w:i/>
          <w:color w:val="231F20"/>
          <w:sz w:val="24"/>
          <w:szCs w:val="24"/>
          <w:lang w:val="en-US"/>
        </w:rPr>
        <w:t>et al.</w:t>
      </w:r>
      <w:r w:rsidR="00956A98">
        <w:rPr>
          <w:rFonts w:ascii="Times New Roman" w:hAnsi="Times New Roman"/>
          <w:color w:val="231F20"/>
          <w:sz w:val="24"/>
          <w:szCs w:val="24"/>
          <w:lang w:val="en-US"/>
        </w:rPr>
        <w:t xml:space="preserve"> 1996; </w:t>
      </w:r>
      <w:r w:rsidR="00956A98" w:rsidRPr="00156EC7">
        <w:rPr>
          <w:rFonts w:ascii="Times New Roman" w:hAnsi="Times New Roman"/>
          <w:sz w:val="24"/>
          <w:szCs w:val="24"/>
          <w:lang w:val="en-US"/>
        </w:rPr>
        <w:t>Robinson</w:t>
      </w:r>
      <w:r w:rsidR="00956A98">
        <w:rPr>
          <w:rFonts w:ascii="Times New Roman" w:hAnsi="Times New Roman"/>
          <w:sz w:val="24"/>
          <w:szCs w:val="24"/>
          <w:lang w:val="en-US"/>
        </w:rPr>
        <w:t xml:space="preserve"> </w:t>
      </w:r>
      <w:r w:rsidR="00956A98" w:rsidRPr="00956A98">
        <w:rPr>
          <w:rFonts w:ascii="Times New Roman" w:hAnsi="Times New Roman"/>
          <w:i/>
          <w:sz w:val="24"/>
          <w:szCs w:val="24"/>
          <w:lang w:val="en-US"/>
        </w:rPr>
        <w:t>et al.</w:t>
      </w:r>
      <w:r w:rsidR="00956A98">
        <w:rPr>
          <w:rFonts w:ascii="Times New Roman" w:hAnsi="Times New Roman"/>
          <w:sz w:val="24"/>
          <w:szCs w:val="24"/>
          <w:lang w:val="en-US"/>
        </w:rPr>
        <w:t xml:space="preserve"> 1997</w:t>
      </w:r>
      <w:r w:rsidR="00A5506E">
        <w:rPr>
          <w:rFonts w:ascii="Times New Roman" w:hAnsi="Times New Roman"/>
          <w:sz w:val="24"/>
          <w:szCs w:val="24"/>
          <w:lang w:val="en-US"/>
        </w:rPr>
        <w:t xml:space="preserve">; </w:t>
      </w:r>
      <w:proofErr w:type="spellStart"/>
      <w:r w:rsidR="00A5506E" w:rsidRPr="00156EC7">
        <w:rPr>
          <w:rFonts w:ascii="Times New Roman" w:hAnsi="Times New Roman"/>
          <w:bCs/>
          <w:sz w:val="24"/>
          <w:szCs w:val="24"/>
          <w:lang w:val="en-US"/>
        </w:rPr>
        <w:t>Mercenier</w:t>
      </w:r>
      <w:proofErr w:type="spellEnd"/>
      <w:r w:rsidR="00A5506E">
        <w:rPr>
          <w:rFonts w:ascii="Times New Roman" w:hAnsi="Times New Roman"/>
          <w:bCs/>
          <w:sz w:val="24"/>
          <w:szCs w:val="24"/>
          <w:lang w:val="en-US"/>
        </w:rPr>
        <w:t xml:space="preserve"> </w:t>
      </w:r>
      <w:r w:rsidR="00A5506E" w:rsidRPr="00956A98">
        <w:rPr>
          <w:rFonts w:ascii="Times New Roman" w:hAnsi="Times New Roman"/>
          <w:bCs/>
          <w:i/>
          <w:sz w:val="24"/>
          <w:szCs w:val="24"/>
          <w:lang w:val="en-US"/>
        </w:rPr>
        <w:t>et al.</w:t>
      </w:r>
      <w:r w:rsidR="00A5506E">
        <w:rPr>
          <w:rFonts w:ascii="Times New Roman" w:hAnsi="Times New Roman"/>
          <w:bCs/>
          <w:sz w:val="24"/>
          <w:szCs w:val="24"/>
          <w:lang w:val="en-US"/>
        </w:rPr>
        <w:t xml:space="preserve"> 2000</w:t>
      </w:r>
      <w:r w:rsidRPr="004B639B">
        <w:rPr>
          <w:rFonts w:ascii="Times New Roman" w:hAnsi="Times New Roman"/>
          <w:color w:val="231F20"/>
          <w:sz w:val="24"/>
          <w:szCs w:val="24"/>
          <w:lang w:val="en-US"/>
        </w:rPr>
        <w:t xml:space="preserve">). Additional </w:t>
      </w:r>
      <w:proofErr w:type="spellStart"/>
      <w:r w:rsidRPr="004B639B">
        <w:rPr>
          <w:rFonts w:ascii="Times New Roman" w:hAnsi="Times New Roman"/>
          <w:color w:val="231F20"/>
          <w:sz w:val="24"/>
          <w:szCs w:val="24"/>
          <w:lang w:val="en-US"/>
        </w:rPr>
        <w:t>pLET</w:t>
      </w:r>
      <w:proofErr w:type="spellEnd"/>
      <w:r w:rsidRPr="004B639B">
        <w:rPr>
          <w:rFonts w:ascii="Times New Roman" w:hAnsi="Times New Roman"/>
          <w:color w:val="231F20"/>
          <w:sz w:val="24"/>
          <w:szCs w:val="24"/>
          <w:lang w:val="en-US"/>
        </w:rPr>
        <w:t xml:space="preserve"> vectors were modified to secrete the antigen (up to 3</w:t>
      </w:r>
      <w:r w:rsidR="004C68DB">
        <w:rPr>
          <w:rFonts w:ascii="Times New Roman" w:hAnsi="Times New Roman"/>
          <w:color w:val="231F20"/>
          <w:sz w:val="24"/>
          <w:szCs w:val="24"/>
          <w:lang w:val="en-US"/>
        </w:rPr>
        <w:t xml:space="preserve"> </w:t>
      </w:r>
      <w:r w:rsidRPr="004B639B">
        <w:rPr>
          <w:rFonts w:ascii="Times New Roman" w:hAnsi="Times New Roman"/>
          <w:color w:val="231F20"/>
          <w:sz w:val="24"/>
          <w:szCs w:val="24"/>
          <w:lang w:val="en-US"/>
        </w:rPr>
        <w:t>mg</w:t>
      </w:r>
      <w:r w:rsidR="004C68DB">
        <w:rPr>
          <w:rFonts w:ascii="Times New Roman" w:hAnsi="Times New Roman"/>
          <w:color w:val="231F20"/>
          <w:sz w:val="24"/>
          <w:szCs w:val="24"/>
          <w:lang w:val="en-US"/>
        </w:rPr>
        <w:t xml:space="preserve"> l</w:t>
      </w:r>
      <w:r w:rsidR="004C68DB" w:rsidRPr="004C68DB">
        <w:rPr>
          <w:rFonts w:ascii="Times New Roman" w:hAnsi="Times New Roman"/>
          <w:color w:val="231F20"/>
          <w:sz w:val="24"/>
          <w:szCs w:val="24"/>
          <w:vertAlign w:val="superscript"/>
          <w:lang w:val="en-US"/>
        </w:rPr>
        <w:t>-1</w:t>
      </w:r>
      <w:r w:rsidRPr="004B639B">
        <w:rPr>
          <w:rFonts w:ascii="Times New Roman" w:hAnsi="Times New Roman"/>
          <w:color w:val="231F20"/>
          <w:sz w:val="24"/>
          <w:szCs w:val="24"/>
          <w:lang w:val="en-US"/>
        </w:rPr>
        <w:t>) as well as anchor it to the cell surface. Also a variety of TTFC fusion proteins, like TTFCHIV-gp120V3 loop fusion proteins were produced with quite good efficiency ranging about 2-20% of total soluble cell proteins. Analogous study has been performed with the glutathione S-</w:t>
      </w:r>
      <w:proofErr w:type="spellStart"/>
      <w:r w:rsidRPr="004B639B">
        <w:rPr>
          <w:rFonts w:ascii="Times New Roman" w:hAnsi="Times New Roman"/>
          <w:color w:val="231F20"/>
          <w:sz w:val="24"/>
          <w:szCs w:val="24"/>
          <w:lang w:val="en-US"/>
        </w:rPr>
        <w:t>transferase</w:t>
      </w:r>
      <w:proofErr w:type="spellEnd"/>
      <w:r w:rsidRPr="004B639B">
        <w:rPr>
          <w:rFonts w:ascii="Times New Roman" w:hAnsi="Times New Roman"/>
          <w:color w:val="231F20"/>
          <w:sz w:val="24"/>
          <w:szCs w:val="24"/>
          <w:lang w:val="en-US"/>
        </w:rPr>
        <w:t xml:space="preserve"> (P28) of the parasite </w:t>
      </w:r>
      <w:proofErr w:type="spellStart"/>
      <w:r w:rsidRPr="004B639B">
        <w:rPr>
          <w:rFonts w:ascii="Times New Roman" w:hAnsi="Times New Roman"/>
          <w:i/>
          <w:color w:val="231F20"/>
          <w:sz w:val="24"/>
          <w:szCs w:val="24"/>
          <w:lang w:val="en-US"/>
        </w:rPr>
        <w:t>Schistosoma</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mansoni</w:t>
      </w:r>
      <w:proofErr w:type="spellEnd"/>
      <w:r w:rsidRPr="004B639B">
        <w:rPr>
          <w:rFonts w:ascii="Times New Roman" w:hAnsi="Times New Roman"/>
          <w:color w:val="231F20"/>
          <w:sz w:val="24"/>
          <w:szCs w:val="24"/>
          <w:lang w:val="en-US"/>
        </w:rPr>
        <w:t xml:space="preserve"> (</w:t>
      </w:r>
      <w:r w:rsidR="00A5506E" w:rsidRPr="00A5506E">
        <w:rPr>
          <w:rFonts w:ascii="Times New Roman" w:hAnsi="Times New Roman"/>
          <w:sz w:val="24"/>
          <w:szCs w:val="24"/>
          <w:lang w:val="fr-FR"/>
        </w:rPr>
        <w:t xml:space="preserve">Capron </w:t>
      </w:r>
      <w:r w:rsidR="00A5506E" w:rsidRPr="00A5506E">
        <w:rPr>
          <w:rFonts w:ascii="Times New Roman" w:hAnsi="Times New Roman"/>
          <w:i/>
          <w:sz w:val="24"/>
          <w:szCs w:val="24"/>
          <w:lang w:val="fr-FR"/>
        </w:rPr>
        <w:t>et al.</w:t>
      </w:r>
      <w:r w:rsidR="00A5506E" w:rsidRPr="00A5506E">
        <w:rPr>
          <w:rFonts w:ascii="Times New Roman" w:hAnsi="Times New Roman"/>
          <w:sz w:val="24"/>
          <w:szCs w:val="24"/>
          <w:lang w:val="fr-FR"/>
        </w:rPr>
        <w:t xml:space="preserve"> 1995</w:t>
      </w:r>
      <w:r w:rsidRPr="004B639B">
        <w:rPr>
          <w:rFonts w:ascii="Times New Roman" w:hAnsi="Times New Roman"/>
          <w:color w:val="231F20"/>
          <w:sz w:val="24"/>
          <w:szCs w:val="24"/>
          <w:lang w:val="en-US"/>
        </w:rPr>
        <w:t xml:space="preserve">). The P28 antigen has been efficiently expressed in </w:t>
      </w:r>
      <w:r w:rsidRPr="004B639B">
        <w:rPr>
          <w:rFonts w:ascii="Times New Roman" w:hAnsi="Times New Roman"/>
          <w:i/>
          <w:color w:val="231F20"/>
          <w:sz w:val="24"/>
          <w:szCs w:val="24"/>
          <w:lang w:val="en-US"/>
        </w:rPr>
        <w:t xml:space="preserve">L. </w:t>
      </w:r>
      <w:proofErr w:type="spellStart"/>
      <w:r w:rsidRPr="004B639B">
        <w:rPr>
          <w:rFonts w:ascii="Times New Roman" w:hAnsi="Times New Roman"/>
          <w:i/>
          <w:color w:val="231F20"/>
          <w:sz w:val="24"/>
          <w:szCs w:val="24"/>
          <w:lang w:val="en-US"/>
        </w:rPr>
        <w:t>lactis</w:t>
      </w:r>
      <w:proofErr w:type="spellEnd"/>
      <w:r w:rsidRPr="004B639B">
        <w:rPr>
          <w:rFonts w:ascii="Times New Roman" w:hAnsi="Times New Roman"/>
          <w:i/>
          <w:color w:val="231F20"/>
          <w:sz w:val="24"/>
          <w:szCs w:val="24"/>
          <w:lang w:val="en-US"/>
        </w:rPr>
        <w:t>,</w:t>
      </w:r>
      <w:r w:rsidRPr="004B639B">
        <w:rPr>
          <w:rFonts w:ascii="Times New Roman" w:hAnsi="Times New Roman"/>
          <w:color w:val="231F20"/>
          <w:sz w:val="24"/>
          <w:szCs w:val="24"/>
          <w:lang w:val="en-US"/>
        </w:rPr>
        <w:t xml:space="preserve"> separately </w:t>
      </w:r>
      <w:r w:rsidR="00DC27E1">
        <w:rPr>
          <w:rFonts w:ascii="Times New Roman" w:hAnsi="Times New Roman"/>
          <w:color w:val="231F20"/>
          <w:sz w:val="24"/>
          <w:szCs w:val="24"/>
          <w:lang w:val="en-US"/>
        </w:rPr>
        <w:t xml:space="preserve">and also </w:t>
      </w:r>
      <w:r w:rsidRPr="004B639B">
        <w:rPr>
          <w:rFonts w:ascii="Times New Roman" w:hAnsi="Times New Roman"/>
          <w:color w:val="231F20"/>
          <w:sz w:val="24"/>
          <w:szCs w:val="24"/>
          <w:lang w:val="en-US"/>
        </w:rPr>
        <w:t xml:space="preserve">as a fusion to TTFC. The immunogenicity of these antigens has been proven by </w:t>
      </w:r>
      <w:r w:rsidR="00D845CE" w:rsidRPr="00D845CE">
        <w:rPr>
          <w:rFonts w:ascii="Times New Roman" w:hAnsi="Times New Roman"/>
          <w:i/>
          <w:color w:val="231F20"/>
          <w:sz w:val="24"/>
          <w:szCs w:val="24"/>
          <w:lang w:val="en-US"/>
        </w:rPr>
        <w:t>in vivo</w:t>
      </w:r>
      <w:r w:rsidR="00D845CE">
        <w:rPr>
          <w:rFonts w:ascii="Times New Roman" w:hAnsi="Times New Roman"/>
          <w:color w:val="231F20"/>
          <w:sz w:val="24"/>
          <w:szCs w:val="24"/>
          <w:lang w:val="en-US"/>
        </w:rPr>
        <w:t xml:space="preserve"> experiments</w:t>
      </w:r>
      <w:r w:rsidRPr="004B639B">
        <w:rPr>
          <w:rFonts w:ascii="Times New Roman" w:hAnsi="Times New Roman"/>
          <w:color w:val="231F20"/>
          <w:sz w:val="24"/>
          <w:szCs w:val="24"/>
          <w:lang w:val="en-US"/>
        </w:rPr>
        <w:t xml:space="preserve"> (</w:t>
      </w:r>
      <w:proofErr w:type="spellStart"/>
      <w:r w:rsidR="00A5506E">
        <w:rPr>
          <w:rFonts w:ascii="Times New Roman" w:hAnsi="Times New Roman"/>
          <w:bCs/>
          <w:iCs/>
          <w:sz w:val="24"/>
          <w:szCs w:val="24"/>
          <w:lang w:val="en-US" w:eastAsia="pl-PL"/>
        </w:rPr>
        <w:t>Klijn</w:t>
      </w:r>
      <w:proofErr w:type="spellEnd"/>
      <w:r w:rsidR="00A5506E">
        <w:rPr>
          <w:rFonts w:ascii="Times New Roman" w:hAnsi="Times New Roman"/>
          <w:bCs/>
          <w:iCs/>
          <w:sz w:val="24"/>
          <w:szCs w:val="24"/>
          <w:lang w:val="en-US" w:eastAsia="pl-PL"/>
        </w:rPr>
        <w:t xml:space="preserve"> </w:t>
      </w:r>
      <w:r w:rsidR="00A5506E" w:rsidRPr="00956A98">
        <w:rPr>
          <w:rFonts w:ascii="Times New Roman" w:hAnsi="Times New Roman"/>
          <w:bCs/>
          <w:i/>
          <w:iCs/>
          <w:sz w:val="24"/>
          <w:szCs w:val="24"/>
          <w:lang w:val="en-US" w:eastAsia="pl-PL"/>
        </w:rPr>
        <w:t>et al.</w:t>
      </w:r>
      <w:r w:rsidR="00A5506E">
        <w:rPr>
          <w:rFonts w:ascii="Times New Roman" w:hAnsi="Times New Roman"/>
          <w:bCs/>
          <w:iCs/>
          <w:sz w:val="24"/>
          <w:szCs w:val="24"/>
          <w:lang w:val="en-US" w:eastAsia="pl-PL"/>
        </w:rPr>
        <w:t xml:space="preserve"> 1995; Chamberlain </w:t>
      </w:r>
      <w:r w:rsidR="00A5506E" w:rsidRPr="00956A98">
        <w:rPr>
          <w:rFonts w:ascii="Times New Roman" w:hAnsi="Times New Roman"/>
          <w:bCs/>
          <w:i/>
          <w:iCs/>
          <w:sz w:val="24"/>
          <w:szCs w:val="24"/>
          <w:lang w:val="en-US" w:eastAsia="pl-PL"/>
        </w:rPr>
        <w:t>et al.</w:t>
      </w:r>
      <w:r w:rsidR="00A5506E">
        <w:rPr>
          <w:rFonts w:ascii="Times New Roman" w:hAnsi="Times New Roman"/>
          <w:bCs/>
          <w:iCs/>
          <w:sz w:val="24"/>
          <w:szCs w:val="24"/>
          <w:lang w:val="en-US" w:eastAsia="pl-PL"/>
        </w:rPr>
        <w:t xml:space="preserve"> 1997</w:t>
      </w:r>
      <w:r w:rsidRPr="004B639B">
        <w:rPr>
          <w:rFonts w:ascii="Times New Roman" w:hAnsi="Times New Roman"/>
          <w:color w:val="231F20"/>
          <w:sz w:val="24"/>
          <w:szCs w:val="24"/>
          <w:lang w:val="en-US"/>
        </w:rPr>
        <w:t>).</w:t>
      </w:r>
      <w:r w:rsidRPr="004B639B">
        <w:rPr>
          <w:rFonts w:ascii="Times New Roman" w:hAnsi="Times New Roman"/>
          <w:i/>
          <w:color w:val="231F20"/>
          <w:sz w:val="24"/>
          <w:szCs w:val="24"/>
          <w:lang w:val="en-US"/>
        </w:rPr>
        <w:t xml:space="preserve"> </w:t>
      </w:r>
      <w:proofErr w:type="spellStart"/>
      <w:r w:rsidRPr="004C68DB">
        <w:rPr>
          <w:rFonts w:ascii="Times New Roman" w:hAnsi="Times New Roman"/>
          <w:color w:val="231F20"/>
          <w:sz w:val="24"/>
          <w:szCs w:val="24"/>
          <w:lang w:val="en-US"/>
        </w:rPr>
        <w:t>Lactococci</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can also be </w:t>
      </w:r>
      <w:r w:rsidR="009727FB">
        <w:rPr>
          <w:rFonts w:ascii="Times New Roman" w:hAnsi="Times New Roman"/>
          <w:color w:val="231F20"/>
          <w:sz w:val="24"/>
          <w:szCs w:val="24"/>
          <w:lang w:val="en-US"/>
        </w:rPr>
        <w:t xml:space="preserve">treated as </w:t>
      </w:r>
      <w:r w:rsidR="00307AA7">
        <w:rPr>
          <w:rFonts w:ascii="Times New Roman" w:hAnsi="Times New Roman"/>
          <w:color w:val="231F20"/>
          <w:sz w:val="24"/>
          <w:szCs w:val="24"/>
          <w:lang w:val="en-US"/>
        </w:rPr>
        <w:t xml:space="preserve">vehicles that can </w:t>
      </w:r>
      <w:r w:rsidRPr="004B639B">
        <w:rPr>
          <w:rFonts w:ascii="Times New Roman" w:hAnsi="Times New Roman"/>
          <w:color w:val="231F20"/>
          <w:sz w:val="24"/>
          <w:szCs w:val="24"/>
          <w:lang w:val="en-US"/>
        </w:rPr>
        <w:t xml:space="preserve">deliver cytokines. </w:t>
      </w:r>
      <w:r w:rsidR="005A0871">
        <w:rPr>
          <w:rFonts w:ascii="Times New Roman" w:hAnsi="Times New Roman"/>
          <w:color w:val="231F20"/>
          <w:sz w:val="24"/>
          <w:szCs w:val="24"/>
          <w:lang w:val="en-US"/>
        </w:rPr>
        <w:t xml:space="preserve">For example, </w:t>
      </w:r>
      <w:r w:rsidR="005A0871" w:rsidRPr="005A0871">
        <w:rPr>
          <w:rFonts w:ascii="Times New Roman" w:hAnsi="Times New Roman"/>
          <w:color w:val="231F20"/>
          <w:sz w:val="24"/>
          <w:szCs w:val="24"/>
          <w:lang w:val="en-US"/>
        </w:rPr>
        <w:t>t</w:t>
      </w:r>
      <w:r w:rsidRPr="005A0871">
        <w:rPr>
          <w:rFonts w:ascii="Times New Roman" w:hAnsi="Times New Roman"/>
          <w:color w:val="231F20"/>
          <w:sz w:val="24"/>
          <w:szCs w:val="24"/>
          <w:lang w:val="en-US"/>
        </w:rPr>
        <w:t xml:space="preserve">he </w:t>
      </w:r>
      <w:proofErr w:type="spellStart"/>
      <w:r w:rsidRPr="005A0871">
        <w:rPr>
          <w:rFonts w:ascii="Times New Roman" w:hAnsi="Times New Roman"/>
          <w:color w:val="231F20"/>
          <w:sz w:val="24"/>
          <w:szCs w:val="24"/>
          <w:lang w:val="en-US"/>
        </w:rPr>
        <w:t>murine</w:t>
      </w:r>
      <w:proofErr w:type="spellEnd"/>
      <w:r w:rsidRPr="005A0871">
        <w:rPr>
          <w:rFonts w:ascii="Times New Roman" w:hAnsi="Times New Roman"/>
          <w:color w:val="231F20"/>
          <w:sz w:val="24"/>
          <w:szCs w:val="24"/>
          <w:lang w:val="en-US"/>
        </w:rPr>
        <w:t xml:space="preserve"> IL2-</w:t>
      </w:r>
      <w:r w:rsidRPr="004B639B">
        <w:rPr>
          <w:rFonts w:ascii="Times New Roman" w:hAnsi="Times New Roman"/>
          <w:color w:val="231F20"/>
          <w:sz w:val="24"/>
          <w:szCs w:val="24"/>
          <w:lang w:val="en-US"/>
        </w:rPr>
        <w:t xml:space="preserve"> and IL6-encoding genes </w:t>
      </w:r>
      <w:r w:rsidRPr="004B639B">
        <w:rPr>
          <w:rFonts w:ascii="Times New Roman" w:hAnsi="Times New Roman"/>
          <w:color w:val="231F20"/>
          <w:sz w:val="24"/>
          <w:szCs w:val="24"/>
          <w:lang w:val="en-US"/>
        </w:rPr>
        <w:lastRenderedPageBreak/>
        <w:t xml:space="preserve">were expressed in </w:t>
      </w:r>
      <w:r w:rsidRPr="004B639B">
        <w:rPr>
          <w:rFonts w:ascii="Times New Roman" w:hAnsi="Times New Roman"/>
          <w:i/>
          <w:color w:val="231F20"/>
          <w:sz w:val="24"/>
          <w:szCs w:val="24"/>
          <w:lang w:val="en-US"/>
        </w:rPr>
        <w:t xml:space="preserve">L. </w:t>
      </w:r>
      <w:proofErr w:type="spellStart"/>
      <w:r w:rsidRPr="004B639B">
        <w:rPr>
          <w:rFonts w:ascii="Times New Roman" w:hAnsi="Times New Roman"/>
          <w:i/>
          <w:color w:val="231F20"/>
          <w:sz w:val="24"/>
          <w:szCs w:val="24"/>
          <w:lang w:val="en-US"/>
        </w:rPr>
        <w:t>lactis</w:t>
      </w:r>
      <w:proofErr w:type="spellEnd"/>
      <w:r w:rsidR="00B21F86">
        <w:rPr>
          <w:rFonts w:ascii="Times New Roman" w:hAnsi="Times New Roman"/>
          <w:color w:val="231F20"/>
          <w:sz w:val="24"/>
          <w:szCs w:val="24"/>
          <w:lang w:val="en-US"/>
        </w:rPr>
        <w:t>. T</w:t>
      </w:r>
      <w:r w:rsidRPr="004B639B">
        <w:rPr>
          <w:rFonts w:ascii="Times New Roman" w:hAnsi="Times New Roman"/>
          <w:color w:val="231F20"/>
          <w:sz w:val="24"/>
          <w:szCs w:val="24"/>
          <w:lang w:val="en-US"/>
        </w:rPr>
        <w:t xml:space="preserve">he recombinant strains were shown to </w:t>
      </w:r>
      <w:r w:rsidR="00B21F86">
        <w:rPr>
          <w:rFonts w:ascii="Times New Roman" w:hAnsi="Times New Roman"/>
          <w:color w:val="231F20"/>
          <w:sz w:val="24"/>
          <w:szCs w:val="24"/>
          <w:lang w:val="en-US"/>
        </w:rPr>
        <w:t>produce</w:t>
      </w:r>
      <w:r w:rsidRPr="004B639B">
        <w:rPr>
          <w:rFonts w:ascii="Times New Roman" w:hAnsi="Times New Roman"/>
          <w:color w:val="231F20"/>
          <w:sz w:val="24"/>
          <w:szCs w:val="24"/>
          <w:lang w:val="en-US"/>
        </w:rPr>
        <w:t xml:space="preserve"> active interleukins in the culture supernatants at a level of 0.9 </w:t>
      </w:r>
      <w:r w:rsidR="004C68DB" w:rsidRPr="004B639B">
        <w:rPr>
          <w:rFonts w:ascii="Times New Roman" w:hAnsi="Times New Roman"/>
          <w:color w:val="231F20"/>
          <w:sz w:val="24"/>
          <w:szCs w:val="24"/>
          <w:lang w:val="en-US"/>
        </w:rPr>
        <w:t>mg</w:t>
      </w:r>
      <w:r w:rsidR="004C68DB">
        <w:rPr>
          <w:rFonts w:ascii="Times New Roman" w:hAnsi="Times New Roman"/>
          <w:color w:val="231F20"/>
          <w:sz w:val="24"/>
          <w:szCs w:val="24"/>
          <w:lang w:val="en-US"/>
        </w:rPr>
        <w:t xml:space="preserve"> l</w:t>
      </w:r>
      <w:r w:rsidR="004C68DB" w:rsidRPr="004C68DB">
        <w:rPr>
          <w:rFonts w:ascii="Times New Roman" w:hAnsi="Times New Roman"/>
          <w:color w:val="231F20"/>
          <w:sz w:val="24"/>
          <w:szCs w:val="24"/>
          <w:vertAlign w:val="superscript"/>
          <w:lang w:val="en-US"/>
        </w:rPr>
        <w:t>-1</w:t>
      </w:r>
      <w:r w:rsidRPr="004B639B">
        <w:rPr>
          <w:rFonts w:ascii="Times New Roman" w:hAnsi="Times New Roman"/>
          <w:color w:val="231F20"/>
          <w:sz w:val="24"/>
          <w:szCs w:val="24"/>
          <w:lang w:val="en-US"/>
        </w:rPr>
        <w:t>(</w:t>
      </w:r>
      <w:proofErr w:type="spellStart"/>
      <w:r w:rsidR="00A5506E" w:rsidRPr="003B076B">
        <w:rPr>
          <w:rFonts w:ascii="Times New Roman" w:hAnsi="Times New Roman"/>
          <w:sz w:val="24"/>
          <w:szCs w:val="24"/>
          <w:lang w:val="en-US"/>
        </w:rPr>
        <w:t>Steidler</w:t>
      </w:r>
      <w:proofErr w:type="spellEnd"/>
      <w:r w:rsidR="00A5506E">
        <w:rPr>
          <w:rFonts w:ascii="Times New Roman" w:hAnsi="Times New Roman"/>
          <w:sz w:val="24"/>
          <w:szCs w:val="24"/>
          <w:lang w:val="en-US"/>
        </w:rPr>
        <w:t xml:space="preserve"> </w:t>
      </w:r>
      <w:r w:rsidR="00A5506E" w:rsidRPr="00A5506E">
        <w:rPr>
          <w:rFonts w:ascii="Times New Roman" w:hAnsi="Times New Roman"/>
          <w:i/>
          <w:sz w:val="24"/>
          <w:szCs w:val="24"/>
          <w:lang w:val="en-US"/>
        </w:rPr>
        <w:t>et al.</w:t>
      </w:r>
      <w:r w:rsidR="00A5506E">
        <w:rPr>
          <w:rFonts w:ascii="Times New Roman" w:hAnsi="Times New Roman"/>
          <w:sz w:val="24"/>
          <w:szCs w:val="24"/>
          <w:lang w:val="en-US"/>
        </w:rPr>
        <w:t xml:space="preserve"> 1995</w:t>
      </w:r>
      <w:r w:rsidRPr="004B639B">
        <w:rPr>
          <w:rFonts w:ascii="Times New Roman" w:hAnsi="Times New Roman"/>
          <w:color w:val="231F20"/>
          <w:sz w:val="24"/>
          <w:szCs w:val="24"/>
          <w:lang w:val="en-US"/>
        </w:rPr>
        <w:t xml:space="preserve">). In a second stage, </w:t>
      </w:r>
      <w:r w:rsidRPr="004B639B">
        <w:rPr>
          <w:rFonts w:ascii="Times New Roman" w:hAnsi="Times New Roman"/>
          <w:i/>
          <w:color w:val="231F20"/>
          <w:sz w:val="24"/>
          <w:szCs w:val="24"/>
          <w:lang w:val="en-US"/>
        </w:rPr>
        <w:t>L. lactis</w:t>
      </w:r>
      <w:r w:rsidRPr="004B639B">
        <w:rPr>
          <w:rFonts w:ascii="Times New Roman" w:hAnsi="Times New Roman"/>
          <w:color w:val="231F20"/>
          <w:sz w:val="24"/>
          <w:szCs w:val="24"/>
          <w:lang w:val="en-US"/>
        </w:rPr>
        <w:t xml:space="preserve"> strains accumulating TTFC in the cytoplasm and secreting IL2 and IL6 were used for immunizations. A strong adjuvant effect was </w:t>
      </w:r>
      <w:r w:rsidR="005D2D65">
        <w:rPr>
          <w:rFonts w:ascii="Times New Roman" w:hAnsi="Times New Roman"/>
          <w:color w:val="231F20"/>
          <w:sz w:val="24"/>
          <w:szCs w:val="24"/>
          <w:lang w:val="en-US"/>
        </w:rPr>
        <w:t>confirmed</w:t>
      </w:r>
      <w:r w:rsidRPr="004B639B">
        <w:rPr>
          <w:rFonts w:ascii="Times New Roman" w:hAnsi="Times New Roman"/>
          <w:color w:val="231F20"/>
          <w:sz w:val="24"/>
          <w:szCs w:val="24"/>
          <w:lang w:val="en-US"/>
        </w:rPr>
        <w:t xml:space="preserve"> only </w:t>
      </w:r>
      <w:r w:rsidR="005D2D65">
        <w:rPr>
          <w:rFonts w:ascii="Times New Roman" w:hAnsi="Times New Roman"/>
          <w:color w:val="231F20"/>
          <w:sz w:val="24"/>
          <w:szCs w:val="24"/>
          <w:lang w:val="en-US"/>
        </w:rPr>
        <w:t>for</w:t>
      </w:r>
      <w:r w:rsidRPr="004B639B">
        <w:rPr>
          <w:rFonts w:ascii="Times New Roman" w:hAnsi="Times New Roman"/>
          <w:color w:val="231F20"/>
          <w:sz w:val="24"/>
          <w:szCs w:val="24"/>
          <w:lang w:val="en-US"/>
        </w:rPr>
        <w:t xml:space="preserve"> the live </w:t>
      </w:r>
      <w:r w:rsidR="009C0ADB">
        <w:rPr>
          <w:rFonts w:ascii="Times New Roman" w:hAnsi="Times New Roman"/>
          <w:color w:val="231F20"/>
          <w:sz w:val="24"/>
          <w:szCs w:val="24"/>
          <w:lang w:val="en-US"/>
        </w:rPr>
        <w:t>modified</w:t>
      </w:r>
      <w:r w:rsidRPr="004B639B">
        <w:rPr>
          <w:rFonts w:ascii="Times New Roman" w:hAnsi="Times New Roman"/>
          <w:color w:val="231F20"/>
          <w:sz w:val="24"/>
          <w:szCs w:val="24"/>
          <w:lang w:val="en-US"/>
        </w:rPr>
        <w:t xml:space="preserve"> strains. The anti-TTFC serum </w:t>
      </w:r>
      <w:proofErr w:type="spellStart"/>
      <w:r w:rsidRPr="004B639B">
        <w:rPr>
          <w:rFonts w:ascii="Times New Roman" w:hAnsi="Times New Roman"/>
          <w:color w:val="231F20"/>
          <w:sz w:val="24"/>
          <w:szCs w:val="24"/>
          <w:lang w:val="en-US"/>
        </w:rPr>
        <w:t>IgG</w:t>
      </w:r>
      <w:proofErr w:type="spellEnd"/>
      <w:r w:rsidRPr="004B639B">
        <w:rPr>
          <w:rFonts w:ascii="Times New Roman" w:hAnsi="Times New Roman"/>
          <w:color w:val="231F20"/>
          <w:sz w:val="24"/>
          <w:szCs w:val="24"/>
          <w:lang w:val="en-US"/>
        </w:rPr>
        <w:t xml:space="preserve"> titers were 10</w:t>
      </w:r>
      <w:r w:rsidR="004C68DB">
        <w:rPr>
          <w:rFonts w:ascii="Times New Roman" w:hAnsi="Times New Roman"/>
          <w:color w:val="231F20"/>
          <w:sz w:val="24"/>
          <w:szCs w:val="24"/>
          <w:lang w:val="en-US"/>
        </w:rPr>
        <w:t>-</w:t>
      </w:r>
      <w:r w:rsidRPr="004B639B">
        <w:rPr>
          <w:rFonts w:ascii="Times New Roman" w:hAnsi="Times New Roman"/>
          <w:color w:val="231F20"/>
          <w:sz w:val="24"/>
          <w:szCs w:val="24"/>
          <w:lang w:val="en-US"/>
        </w:rPr>
        <w:t xml:space="preserve"> to 15</w:t>
      </w:r>
      <w:r>
        <w:rPr>
          <w:rFonts w:ascii="Times New Roman" w:hAnsi="Times New Roman"/>
          <w:color w:val="231F20"/>
          <w:sz w:val="24"/>
          <w:szCs w:val="24"/>
          <w:lang w:val="en-US"/>
        </w:rPr>
        <w:t>-</w:t>
      </w:r>
      <w:r w:rsidRPr="004B639B">
        <w:rPr>
          <w:rFonts w:ascii="Times New Roman" w:hAnsi="Times New Roman"/>
          <w:color w:val="231F20"/>
          <w:sz w:val="24"/>
          <w:szCs w:val="24"/>
          <w:lang w:val="en-US"/>
        </w:rPr>
        <w:t xml:space="preserve">fold higher as compared to </w:t>
      </w:r>
      <w:r w:rsidR="00636BA4">
        <w:rPr>
          <w:rFonts w:ascii="Times New Roman" w:hAnsi="Times New Roman"/>
          <w:color w:val="231F20"/>
          <w:sz w:val="24"/>
          <w:szCs w:val="24"/>
          <w:lang w:val="en-US"/>
        </w:rPr>
        <w:t>response</w:t>
      </w:r>
      <w:r w:rsidRPr="004B639B">
        <w:rPr>
          <w:rFonts w:ascii="Times New Roman" w:hAnsi="Times New Roman"/>
          <w:color w:val="231F20"/>
          <w:sz w:val="24"/>
          <w:szCs w:val="24"/>
          <w:lang w:val="en-US"/>
        </w:rPr>
        <w:t xml:space="preserve"> generated by immunization with strains producing </w:t>
      </w:r>
      <w:r w:rsidR="00881146">
        <w:rPr>
          <w:rFonts w:ascii="Times New Roman" w:hAnsi="Times New Roman"/>
          <w:color w:val="231F20"/>
          <w:sz w:val="24"/>
          <w:szCs w:val="24"/>
          <w:lang w:val="en-US"/>
        </w:rPr>
        <w:t xml:space="preserve">only </w:t>
      </w:r>
      <w:r w:rsidRPr="004B639B">
        <w:rPr>
          <w:rFonts w:ascii="Times New Roman" w:hAnsi="Times New Roman"/>
          <w:color w:val="231F20"/>
          <w:sz w:val="24"/>
          <w:szCs w:val="24"/>
          <w:lang w:val="en-US"/>
        </w:rPr>
        <w:t>TTFC</w:t>
      </w:r>
      <w:r w:rsidR="00881146">
        <w:rPr>
          <w:rFonts w:ascii="Times New Roman" w:hAnsi="Times New Roman"/>
          <w:color w:val="231F20"/>
          <w:sz w:val="24"/>
          <w:szCs w:val="24"/>
          <w:lang w:val="en-US"/>
        </w:rPr>
        <w:t>, also</w:t>
      </w:r>
      <w:r w:rsidRPr="004B639B">
        <w:rPr>
          <w:rFonts w:ascii="Times New Roman" w:hAnsi="Times New Roman"/>
          <w:color w:val="231F20"/>
          <w:sz w:val="24"/>
          <w:szCs w:val="24"/>
          <w:lang w:val="en-US"/>
        </w:rPr>
        <w:t xml:space="preserve"> </w:t>
      </w:r>
      <w:r w:rsidR="00881146">
        <w:rPr>
          <w:rFonts w:ascii="Times New Roman" w:hAnsi="Times New Roman"/>
          <w:color w:val="231F20"/>
          <w:sz w:val="24"/>
          <w:szCs w:val="24"/>
          <w:lang w:val="en-US"/>
        </w:rPr>
        <w:t xml:space="preserve">they </w:t>
      </w:r>
      <w:r w:rsidR="00881146" w:rsidRPr="004B639B">
        <w:rPr>
          <w:rFonts w:ascii="Times New Roman" w:hAnsi="Times New Roman"/>
          <w:color w:val="231F20"/>
          <w:sz w:val="24"/>
          <w:szCs w:val="24"/>
          <w:lang w:val="en-US"/>
        </w:rPr>
        <w:t>increased more rapidly</w:t>
      </w:r>
      <w:r w:rsidRPr="004B639B">
        <w:rPr>
          <w:rFonts w:ascii="Times New Roman" w:hAnsi="Times New Roman"/>
          <w:color w:val="231F20"/>
          <w:sz w:val="24"/>
          <w:szCs w:val="24"/>
          <w:lang w:val="en-US"/>
        </w:rPr>
        <w:t>. In contrast, the level of anti-lactococcal immune responses was not enhanced by co-expression of the cytokines (</w:t>
      </w:r>
      <w:r w:rsidR="00A5506E">
        <w:rPr>
          <w:rFonts w:ascii="Times New Roman" w:hAnsi="Times New Roman"/>
          <w:color w:val="231F20"/>
          <w:sz w:val="24"/>
          <w:szCs w:val="24"/>
          <w:lang w:val="en-US"/>
        </w:rPr>
        <w:t xml:space="preserve">Walker 1994; </w:t>
      </w:r>
      <w:proofErr w:type="spellStart"/>
      <w:r w:rsidR="00A5506E" w:rsidRPr="00FD1577">
        <w:rPr>
          <w:rFonts w:ascii="Times New Roman" w:hAnsi="Times New Roman"/>
          <w:sz w:val="24"/>
          <w:szCs w:val="24"/>
          <w:lang w:val="en-US"/>
        </w:rPr>
        <w:t>Miettinen</w:t>
      </w:r>
      <w:proofErr w:type="spellEnd"/>
      <w:r w:rsidR="00A5506E">
        <w:rPr>
          <w:rFonts w:ascii="Times New Roman" w:hAnsi="Times New Roman"/>
          <w:sz w:val="24"/>
          <w:szCs w:val="24"/>
          <w:lang w:val="en-US"/>
        </w:rPr>
        <w:t xml:space="preserve"> </w:t>
      </w:r>
      <w:r w:rsidR="00A5506E" w:rsidRPr="00A5506E">
        <w:rPr>
          <w:rFonts w:ascii="Times New Roman" w:hAnsi="Times New Roman"/>
          <w:i/>
          <w:sz w:val="24"/>
          <w:szCs w:val="24"/>
          <w:lang w:val="en-US"/>
        </w:rPr>
        <w:t>et al.</w:t>
      </w:r>
      <w:r w:rsidR="00A5506E">
        <w:rPr>
          <w:rFonts w:ascii="Times New Roman" w:hAnsi="Times New Roman"/>
          <w:sz w:val="24"/>
          <w:szCs w:val="24"/>
          <w:lang w:val="en-US"/>
        </w:rPr>
        <w:t xml:space="preserve"> 1996</w:t>
      </w:r>
      <w:r w:rsidRPr="004B639B">
        <w:rPr>
          <w:rFonts w:ascii="Times New Roman" w:hAnsi="Times New Roman"/>
          <w:color w:val="231F20"/>
          <w:sz w:val="24"/>
          <w:szCs w:val="24"/>
          <w:lang w:val="en-US"/>
        </w:rPr>
        <w:t xml:space="preserve">). Cell localization of the expressed </w:t>
      </w:r>
      <w:proofErr w:type="spellStart"/>
      <w:r w:rsidRPr="004B639B">
        <w:rPr>
          <w:rFonts w:ascii="Times New Roman" w:hAnsi="Times New Roman"/>
          <w:color w:val="231F20"/>
          <w:sz w:val="24"/>
          <w:szCs w:val="24"/>
          <w:lang w:val="en-US"/>
        </w:rPr>
        <w:t>heterologous</w:t>
      </w:r>
      <w:proofErr w:type="spellEnd"/>
      <w:r w:rsidRPr="004B639B">
        <w:rPr>
          <w:rFonts w:ascii="Times New Roman" w:hAnsi="Times New Roman"/>
          <w:color w:val="231F20"/>
          <w:sz w:val="24"/>
          <w:szCs w:val="24"/>
          <w:lang w:val="en-US"/>
        </w:rPr>
        <w:t xml:space="preserve"> protein, and the route of administration is also meaningful, and can differ with immune response level. Recombinant </w:t>
      </w:r>
      <w:r w:rsidRPr="004B639B">
        <w:rPr>
          <w:rFonts w:ascii="Times New Roman" w:hAnsi="Times New Roman"/>
          <w:i/>
          <w:color w:val="231F20"/>
          <w:sz w:val="24"/>
          <w:szCs w:val="24"/>
          <w:lang w:val="en-US"/>
        </w:rPr>
        <w:t>L. lactis</w:t>
      </w:r>
      <w:r w:rsidRPr="004B639B">
        <w:rPr>
          <w:rFonts w:ascii="Times New Roman" w:hAnsi="Times New Roman"/>
          <w:color w:val="231F20"/>
          <w:sz w:val="24"/>
          <w:szCs w:val="24"/>
          <w:lang w:val="en-US"/>
        </w:rPr>
        <w:t xml:space="preserve"> producing three different types of TTFC: intracellular, membrane-anchored, extracellular, proteins were expressed. The strains were administered into mice subcutaneously, without any adjuvant. All three lactococcal strains were able to </w:t>
      </w:r>
      <w:r w:rsidR="00F54689">
        <w:rPr>
          <w:rFonts w:ascii="Times New Roman" w:hAnsi="Times New Roman"/>
          <w:color w:val="231F20"/>
          <w:sz w:val="24"/>
          <w:szCs w:val="24"/>
          <w:lang w:val="en-US"/>
        </w:rPr>
        <w:t>evoke</w:t>
      </w:r>
      <w:r w:rsidRPr="004B639B">
        <w:rPr>
          <w:rFonts w:ascii="Times New Roman" w:hAnsi="Times New Roman"/>
          <w:color w:val="231F20"/>
          <w:sz w:val="24"/>
          <w:szCs w:val="24"/>
          <w:lang w:val="en-US"/>
        </w:rPr>
        <w:t xml:space="preserve"> </w:t>
      </w:r>
      <w:r w:rsidR="00F54689">
        <w:rPr>
          <w:rFonts w:ascii="Times New Roman" w:hAnsi="Times New Roman"/>
          <w:color w:val="231F20"/>
          <w:sz w:val="24"/>
          <w:szCs w:val="24"/>
          <w:lang w:val="en-US"/>
        </w:rPr>
        <w:t xml:space="preserve">protection </w:t>
      </w:r>
      <w:r w:rsidR="00FD4BBA">
        <w:rPr>
          <w:rFonts w:ascii="Times New Roman" w:hAnsi="Times New Roman"/>
          <w:color w:val="231F20"/>
          <w:sz w:val="24"/>
          <w:szCs w:val="24"/>
          <w:lang w:val="en-US"/>
        </w:rPr>
        <w:t>against</w:t>
      </w:r>
      <w:r w:rsidRPr="004B639B">
        <w:rPr>
          <w:rFonts w:ascii="Times New Roman" w:hAnsi="Times New Roman"/>
          <w:color w:val="231F20"/>
          <w:sz w:val="24"/>
          <w:szCs w:val="24"/>
          <w:lang w:val="en-US"/>
        </w:rPr>
        <w:t xml:space="preserve"> lethal toxin challenge (i.e. 5-20 x LD50 of tetanus toxin). </w:t>
      </w:r>
      <w:r w:rsidRPr="004B639B">
        <w:rPr>
          <w:rFonts w:ascii="Times New Roman" w:hAnsi="Times New Roman"/>
          <w:sz w:val="24"/>
          <w:szCs w:val="24"/>
          <w:lang w:val="en-US"/>
        </w:rPr>
        <w:t xml:space="preserve">The effective dose of </w:t>
      </w:r>
      <w:r w:rsidRPr="004B639B">
        <w:rPr>
          <w:rFonts w:ascii="Times New Roman" w:hAnsi="Times New Roman"/>
          <w:i/>
          <w:sz w:val="24"/>
          <w:szCs w:val="24"/>
          <w:lang w:val="en-US"/>
        </w:rPr>
        <w:t>L. lactis</w:t>
      </w:r>
      <w:r w:rsidRPr="004B639B">
        <w:rPr>
          <w:rFonts w:ascii="Times New Roman" w:hAnsi="Times New Roman"/>
          <w:sz w:val="24"/>
          <w:szCs w:val="24"/>
          <w:lang w:val="en-US"/>
        </w:rPr>
        <w:t xml:space="preserve"> was mainly dependent on the amount of antigen produced.</w:t>
      </w:r>
      <w:r w:rsidRPr="004B639B">
        <w:rPr>
          <w:rFonts w:ascii="Times New Roman" w:hAnsi="Times New Roman"/>
          <w:color w:val="231F20"/>
          <w:sz w:val="24"/>
          <w:szCs w:val="24"/>
          <w:lang w:val="en-US"/>
        </w:rPr>
        <w:t xml:space="preserve"> </w:t>
      </w:r>
      <w:r w:rsidRPr="004B639B">
        <w:rPr>
          <w:rFonts w:ascii="Times New Roman" w:hAnsi="Times New Roman"/>
          <w:sz w:val="24"/>
          <w:szCs w:val="24"/>
          <w:lang w:val="en-US"/>
        </w:rPr>
        <w:t>In case of the TTFC anchored to the cell membrane, protective antibodies were produced more intensively.</w:t>
      </w:r>
      <w:r w:rsidRPr="004B639B">
        <w:rPr>
          <w:rFonts w:ascii="Times New Roman" w:hAnsi="Times New Roman"/>
          <w:color w:val="231F20"/>
          <w:sz w:val="24"/>
          <w:szCs w:val="24"/>
          <w:lang w:val="en-US"/>
        </w:rPr>
        <w:t xml:space="preserve"> In further experiments, mice were immunized by oral and intranasal routes. Nasal inoculation of mice with the strain expressing TTFC </w:t>
      </w:r>
      <w:proofErr w:type="spellStart"/>
      <w:r w:rsidRPr="004B639B">
        <w:rPr>
          <w:rFonts w:ascii="Times New Roman" w:hAnsi="Times New Roman"/>
          <w:color w:val="231F20"/>
          <w:sz w:val="24"/>
          <w:szCs w:val="24"/>
          <w:lang w:val="en-US"/>
        </w:rPr>
        <w:t>intracellularly</w:t>
      </w:r>
      <w:proofErr w:type="spellEnd"/>
      <w:r w:rsidRPr="004B639B">
        <w:rPr>
          <w:rFonts w:ascii="Times New Roman" w:hAnsi="Times New Roman"/>
          <w:color w:val="231F20"/>
          <w:sz w:val="24"/>
          <w:szCs w:val="24"/>
          <w:lang w:val="en-US"/>
        </w:rPr>
        <w:t xml:space="preserve"> using the </w:t>
      </w:r>
      <w:proofErr w:type="spellStart"/>
      <w:r w:rsidRPr="004B639B">
        <w:rPr>
          <w:rFonts w:ascii="Times New Roman" w:hAnsi="Times New Roman"/>
          <w:color w:val="231F20"/>
          <w:sz w:val="24"/>
          <w:szCs w:val="24"/>
          <w:lang w:val="en-US"/>
        </w:rPr>
        <w:t>lactococcal</w:t>
      </w:r>
      <w:proofErr w:type="spellEnd"/>
      <w:r w:rsidRPr="004B639B">
        <w:rPr>
          <w:rFonts w:ascii="Times New Roman" w:hAnsi="Times New Roman"/>
          <w:color w:val="231F20"/>
          <w:sz w:val="24"/>
          <w:szCs w:val="24"/>
          <w:lang w:val="en-US"/>
        </w:rPr>
        <w:t xml:space="preserve"> T7 system led to significant </w:t>
      </w:r>
      <w:proofErr w:type="spellStart"/>
      <w:r w:rsidRPr="004B639B">
        <w:rPr>
          <w:rFonts w:ascii="Times New Roman" w:hAnsi="Times New Roman"/>
          <w:color w:val="231F20"/>
          <w:sz w:val="24"/>
          <w:szCs w:val="24"/>
          <w:lang w:val="en-US"/>
        </w:rPr>
        <w:t>IgG</w:t>
      </w:r>
      <w:proofErr w:type="spellEnd"/>
      <w:r w:rsidRPr="004B639B">
        <w:rPr>
          <w:rFonts w:ascii="Times New Roman" w:hAnsi="Times New Roman"/>
          <w:color w:val="231F20"/>
          <w:sz w:val="24"/>
          <w:szCs w:val="24"/>
          <w:lang w:val="en-US"/>
        </w:rPr>
        <w:t xml:space="preserve"> serum antibody response, and 75% protection from lethal challenge with tetanus toxin (20 </w:t>
      </w:r>
      <w:r w:rsidR="007D7DDB">
        <w:rPr>
          <w:rFonts w:ascii="Times New Roman" w:hAnsi="Times New Roman"/>
          <w:color w:val="231F20"/>
          <w:sz w:val="24"/>
          <w:szCs w:val="24"/>
          <w:lang w:val="en-US"/>
        </w:rPr>
        <w:t>x</w:t>
      </w:r>
      <w:r w:rsidRPr="004B639B">
        <w:rPr>
          <w:rFonts w:ascii="Times New Roman" w:hAnsi="Times New Roman"/>
          <w:color w:val="231F20"/>
          <w:sz w:val="24"/>
          <w:szCs w:val="24"/>
          <w:lang w:val="en-US"/>
        </w:rPr>
        <w:t xml:space="preserve"> LD50). The antibody titers were similar whether live or inactivated (</w:t>
      </w:r>
      <w:proofErr w:type="spellStart"/>
      <w:r w:rsidRPr="004B639B">
        <w:rPr>
          <w:rFonts w:ascii="Times New Roman" w:hAnsi="Times New Roman"/>
          <w:color w:val="231F20"/>
          <w:sz w:val="24"/>
          <w:szCs w:val="24"/>
          <w:lang w:val="en-US"/>
        </w:rPr>
        <w:t>mitomycin</w:t>
      </w:r>
      <w:proofErr w:type="spellEnd"/>
      <w:r w:rsidRPr="004B639B">
        <w:rPr>
          <w:rFonts w:ascii="Times New Roman" w:hAnsi="Times New Roman"/>
          <w:color w:val="231F20"/>
          <w:sz w:val="24"/>
          <w:szCs w:val="24"/>
          <w:lang w:val="en-US"/>
        </w:rPr>
        <w:t xml:space="preserve"> C- or formalin-treated) </w:t>
      </w:r>
      <w:r w:rsidRPr="004B639B">
        <w:rPr>
          <w:rFonts w:ascii="Times New Roman" w:hAnsi="Times New Roman"/>
          <w:i/>
          <w:color w:val="231F20"/>
          <w:sz w:val="24"/>
          <w:szCs w:val="24"/>
          <w:lang w:val="en-US"/>
        </w:rPr>
        <w:t>L. lactis</w:t>
      </w:r>
      <w:r w:rsidRPr="004B639B">
        <w:rPr>
          <w:rFonts w:ascii="Times New Roman" w:hAnsi="Times New Roman"/>
          <w:color w:val="231F20"/>
          <w:sz w:val="24"/>
          <w:szCs w:val="24"/>
          <w:lang w:val="en-US"/>
        </w:rPr>
        <w:t xml:space="preserve"> were used. It was shown that mice can also be immunized orally with </w:t>
      </w:r>
      <w:r w:rsidRPr="004B639B">
        <w:rPr>
          <w:rFonts w:ascii="Times New Roman" w:hAnsi="Times New Roman"/>
          <w:i/>
          <w:color w:val="231F20"/>
          <w:sz w:val="24"/>
          <w:szCs w:val="24"/>
          <w:lang w:val="en-US"/>
        </w:rPr>
        <w:t>L. lactis</w:t>
      </w:r>
      <w:r w:rsidRPr="004B639B">
        <w:rPr>
          <w:rFonts w:ascii="Times New Roman" w:hAnsi="Times New Roman"/>
          <w:color w:val="231F20"/>
          <w:sz w:val="24"/>
          <w:szCs w:val="24"/>
          <w:lang w:val="en-US"/>
        </w:rPr>
        <w:t xml:space="preserve"> strains producing TTFC at high levels (T7 expression system) or at a </w:t>
      </w:r>
      <w:r w:rsidR="007D7DDB">
        <w:rPr>
          <w:rFonts w:ascii="Times New Roman" w:hAnsi="Times New Roman"/>
          <w:color w:val="231F20"/>
          <w:sz w:val="24"/>
          <w:szCs w:val="24"/>
          <w:lang w:val="en-US"/>
        </w:rPr>
        <w:t>10</w:t>
      </w:r>
      <w:r w:rsidRPr="004B639B">
        <w:rPr>
          <w:rFonts w:ascii="Times New Roman" w:hAnsi="Times New Roman"/>
          <w:color w:val="231F20"/>
          <w:sz w:val="24"/>
          <w:szCs w:val="24"/>
          <w:lang w:val="en-US"/>
        </w:rPr>
        <w:t xml:space="preserve">-fold lower level (pTREX1). TTFC-specific serum antibody responses of both the IgG1 and IgG2a </w:t>
      </w:r>
      <w:proofErr w:type="spellStart"/>
      <w:r w:rsidRPr="004B639B">
        <w:rPr>
          <w:rFonts w:ascii="Times New Roman" w:hAnsi="Times New Roman"/>
          <w:color w:val="231F20"/>
          <w:sz w:val="24"/>
          <w:szCs w:val="24"/>
          <w:lang w:val="en-US"/>
        </w:rPr>
        <w:t>isotypes</w:t>
      </w:r>
      <w:proofErr w:type="spellEnd"/>
      <w:r w:rsidRPr="004B639B">
        <w:rPr>
          <w:rFonts w:ascii="Times New Roman" w:hAnsi="Times New Roman"/>
          <w:color w:val="231F20"/>
          <w:sz w:val="24"/>
          <w:szCs w:val="24"/>
          <w:lang w:val="en-US"/>
        </w:rPr>
        <w:t xml:space="preserve"> were induced and significantly elevated levels of anti-TTFC </w:t>
      </w:r>
      <w:proofErr w:type="spellStart"/>
      <w:r w:rsidRPr="004B639B">
        <w:rPr>
          <w:rFonts w:ascii="Times New Roman" w:hAnsi="Times New Roman"/>
          <w:color w:val="231F20"/>
          <w:sz w:val="24"/>
          <w:szCs w:val="24"/>
          <w:lang w:val="en-US"/>
        </w:rPr>
        <w:t>IgA</w:t>
      </w:r>
      <w:proofErr w:type="spellEnd"/>
      <w:r w:rsidRPr="004B639B">
        <w:rPr>
          <w:rFonts w:ascii="Times New Roman" w:hAnsi="Times New Roman"/>
          <w:color w:val="231F20"/>
          <w:sz w:val="24"/>
          <w:szCs w:val="24"/>
          <w:lang w:val="en-US"/>
        </w:rPr>
        <w:t xml:space="preserve"> antibodies were detected in feces and gut secretions. Even </w:t>
      </w:r>
      <w:r w:rsidRPr="004B639B">
        <w:rPr>
          <w:rFonts w:ascii="Times New Roman" w:hAnsi="Times New Roman"/>
          <w:color w:val="231F20"/>
          <w:sz w:val="24"/>
          <w:szCs w:val="24"/>
          <w:lang w:val="en-US"/>
        </w:rPr>
        <w:lastRenderedPageBreak/>
        <w:t>though the antibody titers were lower than those following nasal immunization, the protective efficacy was similar (</w:t>
      </w:r>
      <w:r w:rsidR="00A5506E" w:rsidRPr="00156EC7">
        <w:rPr>
          <w:rFonts w:ascii="Times New Roman" w:hAnsi="Times New Roman"/>
          <w:sz w:val="24"/>
          <w:szCs w:val="24"/>
          <w:lang w:val="en-US"/>
        </w:rPr>
        <w:t>Wells</w:t>
      </w:r>
      <w:r w:rsidR="00A5506E">
        <w:rPr>
          <w:rFonts w:ascii="Times New Roman" w:hAnsi="Times New Roman"/>
          <w:color w:val="231F20"/>
          <w:sz w:val="24"/>
          <w:szCs w:val="24"/>
          <w:lang w:val="en-US"/>
        </w:rPr>
        <w:t xml:space="preserve">  </w:t>
      </w:r>
      <w:r w:rsidR="00A5506E" w:rsidRPr="00956A98">
        <w:rPr>
          <w:rFonts w:ascii="Times New Roman" w:hAnsi="Times New Roman"/>
          <w:i/>
          <w:color w:val="231F20"/>
          <w:sz w:val="24"/>
          <w:szCs w:val="24"/>
          <w:lang w:val="en-US"/>
        </w:rPr>
        <w:t>et al.</w:t>
      </w:r>
      <w:r w:rsidR="00A5506E">
        <w:rPr>
          <w:rFonts w:ascii="Times New Roman" w:hAnsi="Times New Roman"/>
          <w:color w:val="231F20"/>
          <w:sz w:val="24"/>
          <w:szCs w:val="24"/>
          <w:lang w:val="en-US"/>
        </w:rPr>
        <w:t xml:space="preserve"> 1996; </w:t>
      </w:r>
      <w:r w:rsidR="00A5506E" w:rsidRPr="00156EC7">
        <w:rPr>
          <w:rFonts w:ascii="Times New Roman" w:hAnsi="Times New Roman"/>
          <w:sz w:val="24"/>
          <w:szCs w:val="24"/>
          <w:lang w:val="en-US"/>
        </w:rPr>
        <w:t>Robinson</w:t>
      </w:r>
      <w:r w:rsidR="00A5506E">
        <w:rPr>
          <w:rFonts w:ascii="Times New Roman" w:hAnsi="Times New Roman"/>
          <w:sz w:val="24"/>
          <w:szCs w:val="24"/>
          <w:lang w:val="en-US"/>
        </w:rPr>
        <w:t xml:space="preserve"> </w:t>
      </w:r>
      <w:r w:rsidR="00A5506E" w:rsidRPr="00956A98">
        <w:rPr>
          <w:rFonts w:ascii="Times New Roman" w:hAnsi="Times New Roman"/>
          <w:i/>
          <w:sz w:val="24"/>
          <w:szCs w:val="24"/>
          <w:lang w:val="en-US"/>
        </w:rPr>
        <w:t>et al.</w:t>
      </w:r>
      <w:r w:rsidR="00A5506E">
        <w:rPr>
          <w:rFonts w:ascii="Times New Roman" w:hAnsi="Times New Roman"/>
          <w:sz w:val="24"/>
          <w:szCs w:val="24"/>
          <w:lang w:val="en-US"/>
        </w:rPr>
        <w:t xml:space="preserve"> 1997</w:t>
      </w:r>
      <w:r w:rsidRPr="004B639B">
        <w:rPr>
          <w:rFonts w:ascii="Times New Roman" w:hAnsi="Times New Roman"/>
          <w:color w:val="231F20"/>
          <w:sz w:val="24"/>
          <w:szCs w:val="24"/>
          <w:lang w:val="en-US"/>
        </w:rPr>
        <w:t>).</w:t>
      </w:r>
      <w:r w:rsidR="00F934EB">
        <w:rPr>
          <w:rFonts w:ascii="Times New Roman" w:hAnsi="Times New Roman"/>
          <w:color w:val="231F20"/>
          <w:sz w:val="24"/>
          <w:szCs w:val="24"/>
          <w:lang w:val="en-US"/>
        </w:rPr>
        <w:t xml:space="preserve"> </w:t>
      </w:r>
    </w:p>
    <w:p w:rsidR="00206F5F" w:rsidRPr="00817CBB" w:rsidRDefault="00206F5F" w:rsidP="007A465F">
      <w:pPr>
        <w:autoSpaceDE w:val="0"/>
        <w:autoSpaceDN w:val="0"/>
        <w:adjustRightInd w:val="0"/>
        <w:spacing w:after="0" w:line="480" w:lineRule="auto"/>
        <w:ind w:firstLine="708"/>
        <w:jc w:val="both"/>
        <w:rPr>
          <w:rFonts w:ascii="Times New Roman" w:hAnsi="Times New Roman"/>
          <w:color w:val="000000"/>
          <w:sz w:val="24"/>
          <w:szCs w:val="24"/>
          <w:lang w:val="en-US"/>
        </w:rPr>
      </w:pPr>
      <w:r w:rsidRPr="00817CBB">
        <w:rPr>
          <w:rFonts w:ascii="Times New Roman" w:hAnsi="Times New Roman"/>
          <w:sz w:val="24"/>
          <w:szCs w:val="24"/>
          <w:lang w:val="en-US"/>
        </w:rPr>
        <w:t xml:space="preserve">Different vectors with constitutively active promoters of low to medium strength have been applied for </w:t>
      </w:r>
      <w:proofErr w:type="spellStart"/>
      <w:r w:rsidRPr="00817CBB">
        <w:rPr>
          <w:rFonts w:ascii="Times New Roman" w:hAnsi="Times New Roman"/>
          <w:sz w:val="24"/>
          <w:szCs w:val="24"/>
          <w:lang w:val="en-US"/>
        </w:rPr>
        <w:t>heterologous</w:t>
      </w:r>
      <w:proofErr w:type="spellEnd"/>
      <w:r w:rsidRPr="00817CBB">
        <w:rPr>
          <w:rFonts w:ascii="Times New Roman" w:hAnsi="Times New Roman"/>
          <w:sz w:val="24"/>
          <w:szCs w:val="24"/>
          <w:lang w:val="en-US"/>
        </w:rPr>
        <w:t xml:space="preserve"> gene expression in </w:t>
      </w:r>
      <w:r w:rsidRPr="00817CBB">
        <w:rPr>
          <w:rFonts w:ascii="Times New Roman" w:hAnsi="Times New Roman"/>
          <w:i/>
          <w:sz w:val="24"/>
          <w:szCs w:val="24"/>
          <w:lang w:val="en-US"/>
        </w:rPr>
        <w:t>L. lactis</w:t>
      </w:r>
      <w:r w:rsidRPr="00817CBB">
        <w:rPr>
          <w:rFonts w:ascii="Times New Roman" w:hAnsi="Times New Roman"/>
          <w:sz w:val="24"/>
          <w:szCs w:val="24"/>
          <w:lang w:val="en-US"/>
        </w:rPr>
        <w:t>. For example, the pTREX1 vector has been used to express TTFC and P28 proteins with efficiency of 1-3% of total cell proteins (48). These kind of vectors are suitable for the expression of membrane associated antigens which show some insolubility or toxicity to bacterial cells. In our pr</w:t>
      </w:r>
      <w:r w:rsidR="00C526DF" w:rsidRPr="00817CBB">
        <w:rPr>
          <w:rFonts w:ascii="Times New Roman" w:hAnsi="Times New Roman"/>
          <w:sz w:val="24"/>
          <w:szCs w:val="24"/>
          <w:lang w:val="en-US"/>
        </w:rPr>
        <w:t xml:space="preserve">evious work, </w:t>
      </w:r>
      <w:proofErr w:type="spellStart"/>
      <w:r w:rsidR="00C526DF" w:rsidRPr="00817CBB">
        <w:rPr>
          <w:rFonts w:ascii="Times New Roman" w:hAnsi="Times New Roman"/>
          <w:sz w:val="24"/>
          <w:szCs w:val="24"/>
          <w:lang w:val="en-US"/>
        </w:rPr>
        <w:t>Szatraj</w:t>
      </w:r>
      <w:proofErr w:type="spellEnd"/>
      <w:r w:rsidR="00C526DF" w:rsidRPr="00817CBB">
        <w:rPr>
          <w:rFonts w:ascii="Times New Roman" w:hAnsi="Times New Roman"/>
          <w:sz w:val="24"/>
          <w:szCs w:val="24"/>
          <w:lang w:val="en-US"/>
        </w:rPr>
        <w:t xml:space="preserve"> et al. (201</w:t>
      </w:r>
      <w:r w:rsidRPr="00817CBB">
        <w:rPr>
          <w:rFonts w:ascii="Times New Roman" w:hAnsi="Times New Roman"/>
          <w:sz w:val="24"/>
          <w:szCs w:val="24"/>
          <w:lang w:val="en-US"/>
        </w:rPr>
        <w:t xml:space="preserve">4), adjustable </w:t>
      </w:r>
      <w:proofErr w:type="spellStart"/>
      <w:r w:rsidRPr="00817CBB">
        <w:rPr>
          <w:rFonts w:ascii="Times New Roman" w:hAnsi="Times New Roman"/>
          <w:i/>
          <w:sz w:val="24"/>
          <w:szCs w:val="24"/>
          <w:lang w:val="en-US"/>
        </w:rPr>
        <w:t>ptcB</w:t>
      </w:r>
      <w:proofErr w:type="spellEnd"/>
      <w:r w:rsidRPr="00817CBB">
        <w:rPr>
          <w:rFonts w:ascii="Times New Roman" w:hAnsi="Times New Roman"/>
          <w:sz w:val="24"/>
          <w:szCs w:val="24"/>
          <w:lang w:val="en-US"/>
        </w:rPr>
        <w:t xml:space="preserve"> promoter in </w:t>
      </w:r>
      <w:r w:rsidRPr="00817CBB">
        <w:rPr>
          <w:rFonts w:ascii="Times New Roman" w:hAnsi="Times New Roman"/>
          <w:i/>
          <w:sz w:val="24"/>
          <w:szCs w:val="24"/>
          <w:lang w:val="en-US"/>
        </w:rPr>
        <w:t xml:space="preserve">pIL253 </w:t>
      </w:r>
      <w:r w:rsidRPr="00817CBB">
        <w:rPr>
          <w:rFonts w:ascii="Times New Roman" w:hAnsi="Times New Roman"/>
          <w:sz w:val="24"/>
          <w:szCs w:val="24"/>
          <w:lang w:val="en-US"/>
        </w:rPr>
        <w:t xml:space="preserve">vector for production of different kinds of viral </w:t>
      </w:r>
      <w:proofErr w:type="spellStart"/>
      <w:r w:rsidRPr="00817CBB">
        <w:rPr>
          <w:rFonts w:ascii="Times New Roman" w:hAnsi="Times New Roman"/>
          <w:sz w:val="24"/>
          <w:szCs w:val="24"/>
          <w:lang w:val="en-US"/>
        </w:rPr>
        <w:t>haemagglutinin</w:t>
      </w:r>
      <w:proofErr w:type="spellEnd"/>
      <w:r w:rsidRPr="00817CBB">
        <w:rPr>
          <w:rFonts w:ascii="Times New Roman" w:hAnsi="Times New Roman"/>
          <w:sz w:val="24"/>
          <w:szCs w:val="24"/>
          <w:lang w:val="en-US"/>
        </w:rPr>
        <w:t xml:space="preserve"> (HA) was used.</w:t>
      </w:r>
      <w:r w:rsidR="007D7DDB" w:rsidRPr="00817CBB">
        <w:rPr>
          <w:rFonts w:ascii="Times New Roman" w:hAnsi="Times New Roman"/>
          <w:sz w:val="24"/>
          <w:szCs w:val="24"/>
          <w:lang w:val="en-US"/>
        </w:rPr>
        <w:t xml:space="preserve"> </w:t>
      </w:r>
      <w:r w:rsidRPr="00817CBB">
        <w:rPr>
          <w:rFonts w:ascii="Times New Roman" w:hAnsi="Times New Roman"/>
          <w:sz w:val="24"/>
          <w:szCs w:val="24"/>
          <w:lang w:val="en-US"/>
        </w:rPr>
        <w:t xml:space="preserve">The same vector was applied by </w:t>
      </w:r>
      <w:proofErr w:type="spellStart"/>
      <w:r w:rsidRPr="00817CBB">
        <w:rPr>
          <w:rFonts w:ascii="Times New Roman" w:hAnsi="Times New Roman"/>
          <w:sz w:val="24"/>
          <w:szCs w:val="24"/>
          <w:lang w:val="en-US"/>
        </w:rPr>
        <w:t>Kasarello</w:t>
      </w:r>
      <w:proofErr w:type="spellEnd"/>
      <w:r w:rsidRPr="00817CBB">
        <w:rPr>
          <w:rFonts w:ascii="Times New Roman" w:hAnsi="Times New Roman"/>
          <w:sz w:val="24"/>
          <w:szCs w:val="24"/>
          <w:lang w:val="en-US"/>
        </w:rPr>
        <w:t xml:space="preserve"> et al.</w:t>
      </w:r>
      <w:r w:rsidR="007D7DDB" w:rsidRPr="00817CBB">
        <w:rPr>
          <w:rFonts w:ascii="Times New Roman" w:hAnsi="Times New Roman"/>
          <w:sz w:val="24"/>
          <w:szCs w:val="24"/>
          <w:lang w:val="en-US"/>
        </w:rPr>
        <w:t>(2015)</w:t>
      </w:r>
      <w:r w:rsidRPr="00817CBB">
        <w:rPr>
          <w:rFonts w:ascii="Times New Roman" w:hAnsi="Times New Roman"/>
          <w:sz w:val="24"/>
          <w:szCs w:val="24"/>
          <w:lang w:val="en-US"/>
        </w:rPr>
        <w:t xml:space="preserve"> during experiment connected with </w:t>
      </w:r>
      <w:r w:rsidRPr="00817CBB">
        <w:rPr>
          <w:rFonts w:ascii="Times New Roman" w:hAnsi="Times New Roman"/>
          <w:color w:val="000000"/>
          <w:sz w:val="24"/>
          <w:szCs w:val="24"/>
          <w:lang w:val="en-US"/>
        </w:rPr>
        <w:t>oral administration of</w:t>
      </w:r>
      <w:r w:rsidR="007D7DDB" w:rsidRPr="00817CBB">
        <w:rPr>
          <w:rStyle w:val="apple-converted-space"/>
          <w:rFonts w:ascii="Times New Roman" w:hAnsi="Times New Roman"/>
          <w:color w:val="000000"/>
          <w:sz w:val="24"/>
          <w:szCs w:val="24"/>
          <w:lang w:val="en-US"/>
        </w:rPr>
        <w:t xml:space="preserve"> </w:t>
      </w:r>
      <w:r w:rsidRPr="00817CBB">
        <w:rPr>
          <w:rStyle w:val="Uwydatnienie"/>
          <w:rFonts w:ascii="Times New Roman" w:hAnsi="Times New Roman"/>
          <w:b w:val="0"/>
          <w:i/>
          <w:color w:val="000000"/>
          <w:sz w:val="24"/>
          <w:szCs w:val="24"/>
          <w:lang w:val="en-US"/>
        </w:rPr>
        <w:t>L</w:t>
      </w:r>
      <w:r w:rsidR="007D7DDB" w:rsidRPr="00817CBB">
        <w:rPr>
          <w:rStyle w:val="Uwydatnienie"/>
          <w:rFonts w:ascii="Times New Roman" w:hAnsi="Times New Roman"/>
          <w:b w:val="0"/>
          <w:i/>
          <w:color w:val="000000"/>
          <w:sz w:val="24"/>
          <w:szCs w:val="24"/>
          <w:lang w:val="en-US"/>
        </w:rPr>
        <w:t>.</w:t>
      </w:r>
      <w:r w:rsidRPr="00817CBB">
        <w:rPr>
          <w:rStyle w:val="Uwydatnienie"/>
          <w:rFonts w:ascii="Times New Roman" w:hAnsi="Times New Roman"/>
          <w:b w:val="0"/>
          <w:i/>
          <w:color w:val="000000"/>
          <w:sz w:val="24"/>
          <w:szCs w:val="24"/>
          <w:lang w:val="en-US"/>
        </w:rPr>
        <w:t xml:space="preserve"> lactis</w:t>
      </w:r>
      <w:r w:rsidR="007D7DDB" w:rsidRPr="00817CBB">
        <w:rPr>
          <w:rStyle w:val="apple-converted-space"/>
          <w:rFonts w:ascii="Times New Roman" w:hAnsi="Times New Roman"/>
          <w:color w:val="000000"/>
          <w:sz w:val="24"/>
          <w:szCs w:val="24"/>
          <w:lang w:val="en-US"/>
        </w:rPr>
        <w:t xml:space="preserve"> </w:t>
      </w:r>
      <w:r w:rsidRPr="00817CBB">
        <w:rPr>
          <w:rFonts w:ascii="Times New Roman" w:hAnsi="Times New Roman"/>
          <w:color w:val="000000"/>
          <w:sz w:val="24"/>
          <w:szCs w:val="24"/>
          <w:lang w:val="en-US"/>
        </w:rPr>
        <w:t>expressing synthetic genes of myelin antigens.</w:t>
      </w:r>
      <w:r w:rsidRPr="00817CBB">
        <w:rPr>
          <w:color w:val="000000"/>
          <w:sz w:val="24"/>
          <w:szCs w:val="24"/>
          <w:lang w:val="en-US"/>
        </w:rPr>
        <w:t xml:space="preserve"> </w:t>
      </w:r>
      <w:r w:rsidRPr="00817CBB">
        <w:rPr>
          <w:rFonts w:ascii="Times New Roman" w:hAnsi="Times New Roman"/>
          <w:sz w:val="24"/>
          <w:szCs w:val="24"/>
          <w:lang w:val="en-US"/>
        </w:rPr>
        <w:t xml:space="preserve">Many researchers rely upon the use of commercially available </w:t>
      </w:r>
      <w:proofErr w:type="spellStart"/>
      <w:r w:rsidRPr="00817CBB">
        <w:rPr>
          <w:rFonts w:ascii="Times New Roman" w:hAnsi="Times New Roman"/>
          <w:sz w:val="24"/>
          <w:szCs w:val="24"/>
          <w:lang w:val="en-US"/>
        </w:rPr>
        <w:t>nisin</w:t>
      </w:r>
      <w:proofErr w:type="spellEnd"/>
      <w:r w:rsidRPr="00817CBB">
        <w:rPr>
          <w:rFonts w:ascii="Times New Roman" w:hAnsi="Times New Roman"/>
          <w:sz w:val="24"/>
          <w:szCs w:val="24"/>
          <w:lang w:val="en-US"/>
        </w:rPr>
        <w:t>-inducible expression system, which is based on variety of different vectors, adapted for intra- or extracellular protein expression. Probably it is the most often used expression system in Gram-</w:t>
      </w:r>
      <w:proofErr w:type="spellStart"/>
      <w:r w:rsidRPr="00817CBB">
        <w:rPr>
          <w:rFonts w:ascii="Times New Roman" w:hAnsi="Times New Roman"/>
          <w:sz w:val="24"/>
          <w:szCs w:val="24"/>
          <w:lang w:val="en-US"/>
        </w:rPr>
        <w:t>positivie</w:t>
      </w:r>
      <w:proofErr w:type="spellEnd"/>
      <w:r w:rsidRPr="00817CBB">
        <w:rPr>
          <w:rFonts w:ascii="Times New Roman" w:hAnsi="Times New Roman"/>
          <w:sz w:val="24"/>
          <w:szCs w:val="24"/>
          <w:lang w:val="en-US"/>
        </w:rPr>
        <w:t xml:space="preserve"> bacteria nowadays (</w:t>
      </w:r>
      <w:proofErr w:type="spellStart"/>
      <w:r w:rsidR="00C526DF" w:rsidRPr="00817CBB">
        <w:rPr>
          <w:rFonts w:ascii="Times New Roman" w:hAnsi="Times New Roman"/>
          <w:sz w:val="24"/>
          <w:szCs w:val="24"/>
          <w:lang w:val="en-US"/>
        </w:rPr>
        <w:t>Kleerebezem</w:t>
      </w:r>
      <w:proofErr w:type="spellEnd"/>
      <w:r w:rsidR="00C526DF" w:rsidRPr="00817CBB">
        <w:rPr>
          <w:rFonts w:ascii="Times New Roman" w:hAnsi="Times New Roman"/>
          <w:sz w:val="24"/>
          <w:szCs w:val="24"/>
          <w:lang w:val="en-US"/>
        </w:rPr>
        <w:t xml:space="preserve"> </w:t>
      </w:r>
      <w:r w:rsidR="00C526DF" w:rsidRPr="00817CBB">
        <w:rPr>
          <w:rFonts w:ascii="Times New Roman" w:hAnsi="Times New Roman"/>
          <w:i/>
          <w:sz w:val="24"/>
          <w:szCs w:val="24"/>
          <w:lang w:val="en-US"/>
        </w:rPr>
        <w:t>et al.</w:t>
      </w:r>
      <w:r w:rsidR="00C526DF" w:rsidRPr="00817CBB">
        <w:rPr>
          <w:rFonts w:ascii="Times New Roman" w:hAnsi="Times New Roman"/>
          <w:sz w:val="24"/>
          <w:szCs w:val="24"/>
          <w:lang w:val="en-US"/>
        </w:rPr>
        <w:t xml:space="preserve"> 1997</w:t>
      </w:r>
      <w:r w:rsidRPr="00817CBB">
        <w:rPr>
          <w:rFonts w:ascii="Times New Roman" w:hAnsi="Times New Roman"/>
          <w:sz w:val="24"/>
          <w:szCs w:val="24"/>
          <w:lang w:val="en-US"/>
        </w:rPr>
        <w:t xml:space="preserve">). It is also worth to note that some particular </w:t>
      </w:r>
      <w:r w:rsidRPr="00817CBB">
        <w:rPr>
          <w:rFonts w:ascii="Times New Roman" w:hAnsi="Times New Roman"/>
          <w:i/>
          <w:sz w:val="24"/>
          <w:szCs w:val="24"/>
          <w:lang w:val="en-US"/>
        </w:rPr>
        <w:t>L. lactis</w:t>
      </w:r>
      <w:r w:rsidRPr="00817CBB">
        <w:rPr>
          <w:rFonts w:ascii="Times New Roman" w:hAnsi="Times New Roman"/>
          <w:sz w:val="24"/>
          <w:szCs w:val="24"/>
          <w:lang w:val="en-US"/>
        </w:rPr>
        <w:t xml:space="preserve"> strains exhibit quite good persistence in the gastrointestinal tract of animals (</w:t>
      </w:r>
      <w:proofErr w:type="spellStart"/>
      <w:r w:rsidR="00C526DF" w:rsidRPr="00817CBB">
        <w:rPr>
          <w:rFonts w:ascii="Times New Roman" w:hAnsi="Times New Roman"/>
          <w:sz w:val="24"/>
          <w:szCs w:val="24"/>
          <w:lang w:val="en-US"/>
        </w:rPr>
        <w:t>Boguslawska</w:t>
      </w:r>
      <w:proofErr w:type="spellEnd"/>
      <w:r w:rsidR="00C526DF" w:rsidRPr="00817CBB">
        <w:rPr>
          <w:rFonts w:ascii="Times New Roman" w:hAnsi="Times New Roman"/>
          <w:sz w:val="24"/>
          <w:szCs w:val="24"/>
          <w:lang w:val="en-US"/>
        </w:rPr>
        <w:t xml:space="preserve"> </w:t>
      </w:r>
      <w:r w:rsidR="00C526DF" w:rsidRPr="00817CBB">
        <w:rPr>
          <w:rFonts w:ascii="Times New Roman" w:hAnsi="Times New Roman"/>
          <w:i/>
          <w:sz w:val="24"/>
          <w:szCs w:val="24"/>
          <w:lang w:val="en-US"/>
        </w:rPr>
        <w:t>et al</w:t>
      </w:r>
      <w:r w:rsidR="00C526DF" w:rsidRPr="00817CBB">
        <w:rPr>
          <w:rFonts w:ascii="Times New Roman" w:hAnsi="Times New Roman"/>
          <w:sz w:val="24"/>
          <w:szCs w:val="24"/>
          <w:lang w:val="en-US"/>
        </w:rPr>
        <w:t>. 2009</w:t>
      </w:r>
      <w:r w:rsidRPr="00817CBB">
        <w:rPr>
          <w:rFonts w:ascii="Times New Roman" w:hAnsi="Times New Roman"/>
          <w:sz w:val="24"/>
          <w:szCs w:val="24"/>
          <w:lang w:val="en-US"/>
        </w:rPr>
        <w:t>) as well as an adhering capabilities (</w:t>
      </w:r>
      <w:proofErr w:type="spellStart"/>
      <w:r w:rsidR="00C526DF" w:rsidRPr="00817CBB">
        <w:rPr>
          <w:rFonts w:ascii="Times New Roman" w:hAnsi="Times New Roman"/>
          <w:sz w:val="24"/>
          <w:szCs w:val="24"/>
          <w:lang w:val="en-US"/>
        </w:rPr>
        <w:t>Radziwill-Bienkowska</w:t>
      </w:r>
      <w:proofErr w:type="spellEnd"/>
      <w:r w:rsidR="00C526DF" w:rsidRPr="00817CBB">
        <w:rPr>
          <w:rFonts w:ascii="Times New Roman" w:hAnsi="Times New Roman"/>
          <w:sz w:val="24"/>
          <w:szCs w:val="24"/>
          <w:lang w:val="en-US"/>
        </w:rPr>
        <w:t xml:space="preserve"> </w:t>
      </w:r>
      <w:r w:rsidR="00C526DF" w:rsidRPr="00817CBB">
        <w:rPr>
          <w:rFonts w:ascii="Times New Roman" w:hAnsi="Times New Roman"/>
          <w:i/>
          <w:sz w:val="24"/>
          <w:szCs w:val="24"/>
          <w:lang w:val="en-US"/>
        </w:rPr>
        <w:t>et al.</w:t>
      </w:r>
      <w:r w:rsidR="00C526DF" w:rsidRPr="00817CBB">
        <w:rPr>
          <w:rFonts w:ascii="Times New Roman" w:hAnsi="Times New Roman"/>
          <w:sz w:val="24"/>
          <w:szCs w:val="24"/>
          <w:lang w:val="en-US"/>
        </w:rPr>
        <w:t xml:space="preserve"> 2014; </w:t>
      </w:r>
      <w:proofErr w:type="spellStart"/>
      <w:r w:rsidR="00C526DF" w:rsidRPr="00817CBB">
        <w:rPr>
          <w:rFonts w:ascii="Times New Roman" w:hAnsi="Times New Roman"/>
          <w:sz w:val="24"/>
          <w:szCs w:val="24"/>
          <w:lang w:val="en-US"/>
        </w:rPr>
        <w:t>Radziwill-Bienkowska</w:t>
      </w:r>
      <w:proofErr w:type="spellEnd"/>
      <w:r w:rsidR="00C526DF" w:rsidRPr="00817CBB">
        <w:rPr>
          <w:rFonts w:ascii="Times New Roman" w:hAnsi="Times New Roman"/>
          <w:sz w:val="24"/>
          <w:szCs w:val="24"/>
          <w:lang w:val="en-US"/>
        </w:rPr>
        <w:t xml:space="preserve"> </w:t>
      </w:r>
      <w:r w:rsidR="00C526DF" w:rsidRPr="00817CBB">
        <w:rPr>
          <w:rFonts w:ascii="Times New Roman" w:hAnsi="Times New Roman"/>
          <w:i/>
          <w:sz w:val="24"/>
          <w:szCs w:val="24"/>
          <w:lang w:val="en-US"/>
        </w:rPr>
        <w:t>et al.</w:t>
      </w:r>
      <w:r w:rsidR="00C526DF" w:rsidRPr="00817CBB">
        <w:rPr>
          <w:rFonts w:ascii="Times New Roman" w:hAnsi="Times New Roman"/>
          <w:sz w:val="24"/>
          <w:szCs w:val="24"/>
          <w:lang w:val="en-US"/>
        </w:rPr>
        <w:t xml:space="preserve"> 2016</w:t>
      </w:r>
      <w:r w:rsidRPr="00817CBB">
        <w:rPr>
          <w:rFonts w:ascii="Times New Roman" w:hAnsi="Times New Roman"/>
          <w:sz w:val="24"/>
          <w:szCs w:val="24"/>
          <w:lang w:val="en-US"/>
        </w:rPr>
        <w:t xml:space="preserve">). These finding make </w:t>
      </w:r>
      <w:r w:rsidRPr="00817CBB">
        <w:rPr>
          <w:rFonts w:ascii="Times New Roman" w:hAnsi="Times New Roman"/>
          <w:i/>
          <w:sz w:val="24"/>
          <w:szCs w:val="24"/>
          <w:lang w:val="en-US"/>
        </w:rPr>
        <w:t>L. lactis</w:t>
      </w:r>
      <w:r w:rsidRPr="00817CBB">
        <w:rPr>
          <w:rFonts w:ascii="Times New Roman" w:hAnsi="Times New Roman"/>
          <w:sz w:val="24"/>
          <w:szCs w:val="24"/>
          <w:lang w:val="en-US"/>
        </w:rPr>
        <w:t xml:space="preserve"> more attractive as a vaccine delivery vector.</w:t>
      </w:r>
    </w:p>
    <w:p w:rsidR="00206F5F" w:rsidRPr="00817CBB" w:rsidRDefault="00206F5F" w:rsidP="007A465F">
      <w:pPr>
        <w:spacing w:after="0" w:line="480" w:lineRule="auto"/>
        <w:rPr>
          <w:rFonts w:ascii="Times New Roman" w:hAnsi="Times New Roman"/>
          <w:i/>
          <w:sz w:val="24"/>
          <w:szCs w:val="24"/>
          <w:lang w:val="en-US"/>
        </w:rPr>
      </w:pPr>
      <w:r w:rsidRPr="00817CBB">
        <w:rPr>
          <w:rFonts w:ascii="Times New Roman" w:hAnsi="Times New Roman"/>
          <w:sz w:val="24"/>
          <w:szCs w:val="24"/>
          <w:lang w:val="en-US"/>
        </w:rPr>
        <w:t xml:space="preserve">b.) </w:t>
      </w:r>
      <w:r w:rsidRPr="00817CBB">
        <w:rPr>
          <w:rFonts w:ascii="Times New Roman" w:hAnsi="Times New Roman"/>
          <w:i/>
          <w:sz w:val="24"/>
          <w:szCs w:val="24"/>
          <w:lang w:val="en-US"/>
        </w:rPr>
        <w:t xml:space="preserve">Streptococcus </w:t>
      </w:r>
      <w:proofErr w:type="spellStart"/>
      <w:r w:rsidRPr="00817CBB">
        <w:rPr>
          <w:rFonts w:ascii="Times New Roman" w:hAnsi="Times New Roman"/>
          <w:i/>
          <w:sz w:val="24"/>
          <w:szCs w:val="24"/>
          <w:lang w:val="en-US"/>
        </w:rPr>
        <w:t>gordonii</w:t>
      </w:r>
      <w:proofErr w:type="spellEnd"/>
    </w:p>
    <w:p w:rsidR="00206F5F" w:rsidRPr="004B639B" w:rsidRDefault="00206F5F" w:rsidP="007A465F">
      <w:pPr>
        <w:autoSpaceDE w:val="0"/>
        <w:autoSpaceDN w:val="0"/>
        <w:adjustRightInd w:val="0"/>
        <w:spacing w:after="0" w:line="480" w:lineRule="auto"/>
        <w:ind w:firstLine="708"/>
        <w:jc w:val="both"/>
        <w:rPr>
          <w:rFonts w:ascii="Times New Roman" w:hAnsi="Times New Roman"/>
          <w:color w:val="231F20"/>
          <w:sz w:val="24"/>
          <w:szCs w:val="24"/>
          <w:lang w:val="en-US"/>
        </w:rPr>
      </w:pPr>
      <w:r w:rsidRPr="004B639B">
        <w:rPr>
          <w:rFonts w:ascii="Times New Roman" w:hAnsi="Times New Roman"/>
          <w:i/>
          <w:color w:val="231F20"/>
          <w:sz w:val="24"/>
          <w:szCs w:val="24"/>
          <w:lang w:val="en-US"/>
        </w:rPr>
        <w:t xml:space="preserve">Streptococcus </w:t>
      </w:r>
      <w:proofErr w:type="spellStart"/>
      <w:r w:rsidRPr="004B639B">
        <w:rPr>
          <w:rFonts w:ascii="Times New Roman" w:hAnsi="Times New Roman"/>
          <w:i/>
          <w:color w:val="231F20"/>
          <w:sz w:val="24"/>
          <w:szCs w:val="24"/>
          <w:lang w:val="en-US"/>
        </w:rPr>
        <w:t>gordonii</w:t>
      </w:r>
      <w:proofErr w:type="spellEnd"/>
      <w:r>
        <w:rPr>
          <w:rFonts w:ascii="Times New Roman" w:hAnsi="Times New Roman"/>
          <w:color w:val="231F20"/>
          <w:sz w:val="24"/>
          <w:szCs w:val="24"/>
          <w:lang w:val="en-US"/>
        </w:rPr>
        <w:t xml:space="preserve"> is a</w:t>
      </w:r>
      <w:r w:rsidRPr="004B639B">
        <w:rPr>
          <w:rFonts w:ascii="Times New Roman" w:hAnsi="Times New Roman"/>
          <w:color w:val="231F20"/>
          <w:sz w:val="24"/>
          <w:szCs w:val="24"/>
          <w:lang w:val="en-US"/>
        </w:rPr>
        <w:t xml:space="preserve"> member of the normal human </w:t>
      </w:r>
      <w:proofErr w:type="spellStart"/>
      <w:r w:rsidRPr="004B639B">
        <w:rPr>
          <w:rFonts w:ascii="Times New Roman" w:hAnsi="Times New Roman"/>
          <w:color w:val="231F20"/>
          <w:sz w:val="24"/>
          <w:szCs w:val="24"/>
          <w:lang w:val="en-US"/>
        </w:rPr>
        <w:t>microflora</w:t>
      </w:r>
      <w:proofErr w:type="spellEnd"/>
      <w:r w:rsidRPr="004B639B">
        <w:rPr>
          <w:rFonts w:ascii="Times New Roman" w:hAnsi="Times New Roman"/>
          <w:color w:val="231F20"/>
          <w:sz w:val="24"/>
          <w:szCs w:val="24"/>
          <w:lang w:val="en-US"/>
        </w:rPr>
        <w:t xml:space="preserve">. It </w:t>
      </w:r>
      <w:proofErr w:type="spellStart"/>
      <w:r w:rsidRPr="004B639B">
        <w:rPr>
          <w:rFonts w:ascii="Times New Roman" w:hAnsi="Times New Roman"/>
          <w:color w:val="231F20"/>
          <w:sz w:val="24"/>
          <w:szCs w:val="24"/>
          <w:lang w:val="en-US"/>
        </w:rPr>
        <w:t>colonises</w:t>
      </w:r>
      <w:proofErr w:type="spellEnd"/>
      <w:r w:rsidRPr="004B639B">
        <w:rPr>
          <w:rFonts w:ascii="Times New Roman" w:hAnsi="Times New Roman"/>
          <w:color w:val="231F20"/>
          <w:sz w:val="24"/>
          <w:szCs w:val="24"/>
          <w:lang w:val="en-US"/>
        </w:rPr>
        <w:t xml:space="preserve"> the oral and vaginal cavities, but persists only transiently in the digestive tract. Naturally competent genetic system of expression of </w:t>
      </w:r>
      <w:proofErr w:type="spellStart"/>
      <w:r w:rsidRPr="004B639B">
        <w:rPr>
          <w:rFonts w:ascii="Times New Roman" w:hAnsi="Times New Roman"/>
          <w:color w:val="231F20"/>
          <w:sz w:val="24"/>
          <w:szCs w:val="24"/>
          <w:lang w:val="en-US"/>
        </w:rPr>
        <w:t>heterologous</w:t>
      </w:r>
      <w:proofErr w:type="spellEnd"/>
      <w:r w:rsidRPr="004B639B">
        <w:rPr>
          <w:rFonts w:ascii="Times New Roman" w:hAnsi="Times New Roman"/>
          <w:color w:val="231F20"/>
          <w:sz w:val="24"/>
          <w:szCs w:val="24"/>
          <w:lang w:val="en-US"/>
        </w:rPr>
        <w:t xml:space="preserve"> proteins on the surface of </w:t>
      </w:r>
      <w:r w:rsidRPr="004B639B">
        <w:rPr>
          <w:rFonts w:ascii="Times New Roman" w:hAnsi="Times New Roman"/>
          <w:i/>
          <w:color w:val="231F20"/>
          <w:sz w:val="24"/>
          <w:szCs w:val="24"/>
          <w:lang w:val="en-US"/>
        </w:rPr>
        <w:t>S</w:t>
      </w:r>
      <w:r w:rsidR="007D7DDB">
        <w:rPr>
          <w:rFonts w:ascii="Times New Roman" w:hAnsi="Times New Roman"/>
          <w:i/>
          <w:color w:val="231F20"/>
          <w:sz w:val="24"/>
          <w:szCs w:val="24"/>
          <w:lang w:val="en-US"/>
        </w:rPr>
        <w:t>trep</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gordonii</w:t>
      </w:r>
      <w:proofErr w:type="spellEnd"/>
      <w:r w:rsidRPr="004B639B">
        <w:rPr>
          <w:rFonts w:ascii="Times New Roman" w:hAnsi="Times New Roman"/>
          <w:color w:val="231F20"/>
          <w:sz w:val="24"/>
          <w:szCs w:val="24"/>
          <w:lang w:val="en-US"/>
        </w:rPr>
        <w:t xml:space="preserve"> strain CH1 is called “Challis” </w:t>
      </w:r>
      <w:r w:rsidRPr="00C526DF">
        <w:rPr>
          <w:rFonts w:ascii="Times New Roman" w:hAnsi="Times New Roman"/>
          <w:sz w:val="24"/>
          <w:szCs w:val="24"/>
          <w:lang w:val="en-US"/>
        </w:rPr>
        <w:t>(</w:t>
      </w:r>
      <w:proofErr w:type="spellStart"/>
      <w:r w:rsidR="00C526DF" w:rsidRPr="00C526DF">
        <w:rPr>
          <w:rFonts w:ascii="Times New Roman" w:hAnsi="Times New Roman"/>
          <w:sz w:val="24"/>
          <w:szCs w:val="24"/>
          <w:lang w:val="en-US"/>
        </w:rPr>
        <w:t>Medaglini</w:t>
      </w:r>
      <w:proofErr w:type="spellEnd"/>
      <w:r w:rsidR="00C526DF" w:rsidRPr="00C526DF">
        <w:rPr>
          <w:rFonts w:ascii="Times New Roman" w:hAnsi="Times New Roman"/>
          <w:sz w:val="24"/>
          <w:szCs w:val="24"/>
          <w:lang w:val="en-US"/>
        </w:rPr>
        <w:t xml:space="preserve"> </w:t>
      </w:r>
      <w:r w:rsidR="00C526DF" w:rsidRPr="00C526DF">
        <w:rPr>
          <w:rFonts w:ascii="Times New Roman" w:hAnsi="Times New Roman"/>
          <w:i/>
          <w:sz w:val="24"/>
          <w:szCs w:val="24"/>
          <w:lang w:val="en-US"/>
        </w:rPr>
        <w:t>et al.</w:t>
      </w:r>
      <w:r w:rsidR="00C526DF" w:rsidRPr="00C526DF">
        <w:rPr>
          <w:rFonts w:ascii="Times New Roman" w:hAnsi="Times New Roman"/>
          <w:sz w:val="24"/>
          <w:szCs w:val="24"/>
          <w:lang w:val="en-US"/>
        </w:rPr>
        <w:t xml:space="preserve"> 1995; </w:t>
      </w:r>
      <w:proofErr w:type="spellStart"/>
      <w:r w:rsidR="00C526DF" w:rsidRPr="00C526DF">
        <w:rPr>
          <w:rFonts w:ascii="Times New Roman" w:hAnsi="Times New Roman"/>
          <w:sz w:val="24"/>
          <w:szCs w:val="24"/>
          <w:lang w:val="en-US"/>
        </w:rPr>
        <w:t>Medaglini</w:t>
      </w:r>
      <w:proofErr w:type="spellEnd"/>
      <w:r w:rsidR="00C526DF" w:rsidRPr="00C526DF">
        <w:rPr>
          <w:rFonts w:ascii="Times New Roman" w:hAnsi="Times New Roman"/>
          <w:sz w:val="24"/>
          <w:szCs w:val="24"/>
          <w:lang w:val="en-US"/>
        </w:rPr>
        <w:t xml:space="preserve"> </w:t>
      </w:r>
      <w:r w:rsidR="00C526DF" w:rsidRPr="00C526DF">
        <w:rPr>
          <w:rFonts w:ascii="Times New Roman" w:hAnsi="Times New Roman"/>
          <w:i/>
          <w:sz w:val="24"/>
          <w:szCs w:val="24"/>
          <w:lang w:val="en-US"/>
        </w:rPr>
        <w:t>et al.</w:t>
      </w:r>
      <w:r w:rsidR="00C526DF" w:rsidRPr="00C526DF">
        <w:rPr>
          <w:rFonts w:ascii="Times New Roman" w:hAnsi="Times New Roman"/>
          <w:sz w:val="24"/>
          <w:szCs w:val="24"/>
          <w:lang w:val="en-US"/>
        </w:rPr>
        <w:t xml:space="preserve"> 1997; </w:t>
      </w:r>
      <w:proofErr w:type="spellStart"/>
      <w:r w:rsidR="00C526DF" w:rsidRPr="00C526DF">
        <w:rPr>
          <w:rFonts w:ascii="Times New Roman" w:hAnsi="Times New Roman"/>
          <w:sz w:val="24"/>
          <w:szCs w:val="24"/>
          <w:lang w:val="en-US"/>
        </w:rPr>
        <w:t>Pouwels</w:t>
      </w:r>
      <w:proofErr w:type="spellEnd"/>
      <w:r w:rsidR="00C526DF" w:rsidRPr="00C526DF">
        <w:rPr>
          <w:rFonts w:ascii="Times New Roman" w:hAnsi="Times New Roman"/>
          <w:sz w:val="24"/>
          <w:szCs w:val="24"/>
          <w:lang w:val="en-US"/>
        </w:rPr>
        <w:t xml:space="preserve"> </w:t>
      </w:r>
      <w:r w:rsidR="00C526DF" w:rsidRPr="00C526DF">
        <w:rPr>
          <w:rFonts w:ascii="Times New Roman" w:hAnsi="Times New Roman"/>
          <w:i/>
          <w:sz w:val="24"/>
          <w:szCs w:val="24"/>
          <w:lang w:val="en-US"/>
        </w:rPr>
        <w:t>et al.</w:t>
      </w:r>
      <w:r w:rsidR="00C526DF" w:rsidRPr="00C526DF">
        <w:rPr>
          <w:rFonts w:ascii="Times New Roman" w:hAnsi="Times New Roman"/>
          <w:sz w:val="24"/>
          <w:szCs w:val="24"/>
          <w:lang w:val="en-US"/>
        </w:rPr>
        <w:t xml:space="preserve"> 1998)</w:t>
      </w:r>
      <w:r w:rsidRPr="00C526DF">
        <w:rPr>
          <w:rFonts w:ascii="Times New Roman" w:hAnsi="Times New Roman"/>
          <w:sz w:val="24"/>
          <w:szCs w:val="24"/>
          <w:lang w:val="en-US"/>
        </w:rPr>
        <w:t>.</w:t>
      </w:r>
      <w:r w:rsidRPr="004B639B">
        <w:rPr>
          <w:rFonts w:ascii="Times New Roman" w:hAnsi="Times New Roman"/>
          <w:color w:val="231F20"/>
          <w:sz w:val="24"/>
          <w:szCs w:val="24"/>
          <w:lang w:val="en-US"/>
        </w:rPr>
        <w:t xml:space="preserve"> It is based on chromosomal integration of recombinant DNA encoding the vaccine antigen fused with the M6 surface protein of </w:t>
      </w:r>
      <w:r w:rsidRPr="004B639B">
        <w:rPr>
          <w:rFonts w:ascii="Times New Roman" w:hAnsi="Times New Roman"/>
          <w:i/>
          <w:color w:val="231F20"/>
          <w:sz w:val="24"/>
          <w:szCs w:val="24"/>
          <w:lang w:val="en-US"/>
        </w:rPr>
        <w:t>Strep</w:t>
      </w:r>
      <w:r w:rsidR="007D7DDB">
        <w:rPr>
          <w:rFonts w:ascii="Times New Roman" w:hAnsi="Times New Roman"/>
          <w:i/>
          <w:color w:val="231F20"/>
          <w:sz w:val="24"/>
          <w:szCs w:val="24"/>
          <w:lang w:val="en-US"/>
        </w:rPr>
        <w:t>.</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pyogenes</w:t>
      </w:r>
      <w:proofErr w:type="spellEnd"/>
      <w:r w:rsidRPr="004B639B">
        <w:rPr>
          <w:rFonts w:ascii="Times New Roman" w:hAnsi="Times New Roman"/>
          <w:color w:val="231F20"/>
          <w:sz w:val="24"/>
          <w:szCs w:val="24"/>
          <w:lang w:val="en-US"/>
        </w:rPr>
        <w:t xml:space="preserve">. In this system, it is </w:t>
      </w:r>
      <w:r w:rsidRPr="004B639B">
        <w:rPr>
          <w:rFonts w:ascii="Times New Roman" w:hAnsi="Times New Roman"/>
          <w:color w:val="231F20"/>
          <w:sz w:val="24"/>
          <w:szCs w:val="24"/>
          <w:lang w:val="en-US"/>
        </w:rPr>
        <w:lastRenderedPageBreak/>
        <w:t xml:space="preserve">possible that the antigen is simultaneously released to the medium and is present in the anchored form. In </w:t>
      </w:r>
      <w:r w:rsidR="007D7DDB" w:rsidRPr="004B639B">
        <w:rPr>
          <w:rFonts w:ascii="Times New Roman" w:hAnsi="Times New Roman"/>
          <w:i/>
          <w:color w:val="231F20"/>
          <w:sz w:val="24"/>
          <w:szCs w:val="24"/>
          <w:lang w:val="en-US"/>
        </w:rPr>
        <w:t>Strep</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gordonii</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recombinant proteins ranging in size from 15 to 441 amino acids have been produced effectively. E7 protein of human </w:t>
      </w:r>
      <w:proofErr w:type="spellStart"/>
      <w:r w:rsidRPr="004B639B">
        <w:rPr>
          <w:rFonts w:ascii="Times New Roman" w:hAnsi="Times New Roman"/>
          <w:color w:val="231F20"/>
          <w:sz w:val="24"/>
          <w:szCs w:val="24"/>
          <w:lang w:val="en-US"/>
        </w:rPr>
        <w:t>papilloma</w:t>
      </w:r>
      <w:proofErr w:type="spellEnd"/>
      <w:r w:rsidRPr="004B639B">
        <w:rPr>
          <w:rFonts w:ascii="Times New Roman" w:hAnsi="Times New Roman"/>
          <w:color w:val="231F20"/>
          <w:sz w:val="24"/>
          <w:szCs w:val="24"/>
          <w:lang w:val="en-US"/>
        </w:rPr>
        <w:t xml:space="preserve"> virus type 16, the V3 domain of HIV-1 gp120, an allergen from hornet venom, </w:t>
      </w:r>
      <w:proofErr w:type="spellStart"/>
      <w:r w:rsidRPr="004B639B">
        <w:rPr>
          <w:rFonts w:ascii="Times New Roman" w:hAnsi="Times New Roman"/>
          <w:color w:val="231F20"/>
          <w:sz w:val="24"/>
          <w:szCs w:val="24"/>
          <w:lang w:val="en-US"/>
        </w:rPr>
        <w:t>ovalbumin</w:t>
      </w:r>
      <w:proofErr w:type="spellEnd"/>
      <w:r w:rsidRPr="004B639B">
        <w:rPr>
          <w:rFonts w:ascii="Times New Roman" w:hAnsi="Times New Roman"/>
          <w:color w:val="231F20"/>
          <w:sz w:val="24"/>
          <w:szCs w:val="24"/>
          <w:lang w:val="en-US"/>
        </w:rPr>
        <w:t xml:space="preserve">, the surface proteins (F and H) of the measles virus, the B subunit of the heat labile toxin (LTB) of </w:t>
      </w:r>
      <w:r w:rsidRPr="004B639B">
        <w:rPr>
          <w:rFonts w:ascii="Times New Roman" w:hAnsi="Times New Roman"/>
          <w:i/>
          <w:color w:val="231F20"/>
          <w:sz w:val="24"/>
          <w:szCs w:val="24"/>
          <w:lang w:val="en-US"/>
        </w:rPr>
        <w:t>E. coli</w:t>
      </w:r>
      <w:r w:rsidRPr="004B639B">
        <w:rPr>
          <w:rFonts w:ascii="Times New Roman" w:hAnsi="Times New Roman"/>
          <w:color w:val="231F20"/>
          <w:sz w:val="24"/>
          <w:szCs w:val="24"/>
          <w:lang w:val="en-US"/>
        </w:rPr>
        <w:t xml:space="preserve"> can be distinguish in this group (</w:t>
      </w:r>
      <w:proofErr w:type="spellStart"/>
      <w:r w:rsidR="00C526DF" w:rsidRPr="00C526DF">
        <w:rPr>
          <w:rFonts w:ascii="Times New Roman" w:hAnsi="Times New Roman"/>
          <w:sz w:val="24"/>
          <w:szCs w:val="24"/>
          <w:lang w:val="en-US"/>
        </w:rPr>
        <w:t>Salminen</w:t>
      </w:r>
      <w:proofErr w:type="spellEnd"/>
      <w:r w:rsidR="00C526DF" w:rsidRPr="00C526DF">
        <w:rPr>
          <w:rFonts w:ascii="Times New Roman" w:hAnsi="Times New Roman"/>
          <w:sz w:val="24"/>
          <w:szCs w:val="24"/>
          <w:lang w:val="en-US"/>
        </w:rPr>
        <w:t xml:space="preserve"> </w:t>
      </w:r>
      <w:r w:rsidR="00C526DF" w:rsidRPr="00C526DF">
        <w:rPr>
          <w:rFonts w:ascii="Times New Roman" w:hAnsi="Times New Roman"/>
          <w:i/>
          <w:sz w:val="24"/>
          <w:szCs w:val="24"/>
          <w:lang w:val="en-US"/>
        </w:rPr>
        <w:t>et al.</w:t>
      </w:r>
      <w:r w:rsidR="00C526DF" w:rsidRPr="00C526DF">
        <w:rPr>
          <w:rFonts w:ascii="Times New Roman" w:hAnsi="Times New Roman"/>
          <w:sz w:val="24"/>
          <w:szCs w:val="24"/>
          <w:lang w:val="en-US"/>
        </w:rPr>
        <w:t xml:space="preserve"> 1996</w:t>
      </w:r>
      <w:r w:rsidRPr="004B639B">
        <w:rPr>
          <w:rFonts w:ascii="Times New Roman" w:hAnsi="Times New Roman"/>
          <w:color w:val="231F20"/>
          <w:sz w:val="24"/>
          <w:szCs w:val="24"/>
          <w:lang w:val="en-US"/>
        </w:rPr>
        <w:t>). Nine chromosomal integration sites have been identified. What is interesting a recombinant strain expressing simultaneously at the cell surface two different antigens has been constructed. Conducted experiments revealed that use of this strain in single dose led to</w:t>
      </w:r>
      <w:r>
        <w:rPr>
          <w:rFonts w:ascii="Times New Roman" w:hAnsi="Times New Roman"/>
          <w:color w:val="231F20"/>
          <w:sz w:val="24"/>
          <w:szCs w:val="24"/>
          <w:lang w:val="en-US"/>
        </w:rPr>
        <w:t xml:space="preserve"> stable colonization in the </w:t>
      </w:r>
      <w:proofErr w:type="spellStart"/>
      <w:r>
        <w:rPr>
          <w:rFonts w:ascii="Times New Roman" w:hAnsi="Times New Roman"/>
          <w:color w:val="231F20"/>
          <w:sz w:val="24"/>
          <w:szCs w:val="24"/>
          <w:lang w:val="en-US"/>
        </w:rPr>
        <w:t>oro</w:t>
      </w:r>
      <w:r w:rsidRPr="004B639B">
        <w:rPr>
          <w:rFonts w:ascii="Times New Roman" w:hAnsi="Times New Roman"/>
          <w:color w:val="231F20"/>
          <w:sz w:val="24"/>
          <w:szCs w:val="24"/>
          <w:lang w:val="en-US"/>
        </w:rPr>
        <w:t>pharyngeal</w:t>
      </w:r>
      <w:proofErr w:type="spellEnd"/>
      <w:r w:rsidRPr="004B639B">
        <w:rPr>
          <w:rFonts w:ascii="Times New Roman" w:hAnsi="Times New Roman"/>
          <w:color w:val="231F20"/>
          <w:sz w:val="24"/>
          <w:szCs w:val="24"/>
          <w:lang w:val="en-US"/>
        </w:rPr>
        <w:t xml:space="preserve"> of animals, colonization was </w:t>
      </w:r>
      <w:proofErr w:type="spellStart"/>
      <w:r w:rsidRPr="004B639B">
        <w:rPr>
          <w:rFonts w:ascii="Times New Roman" w:hAnsi="Times New Roman"/>
          <w:color w:val="231F20"/>
          <w:sz w:val="24"/>
          <w:szCs w:val="24"/>
          <w:lang w:val="en-US"/>
        </w:rPr>
        <w:t>inoculum</w:t>
      </w:r>
      <w:proofErr w:type="spellEnd"/>
      <w:r w:rsidRPr="004B639B">
        <w:rPr>
          <w:rFonts w:ascii="Times New Roman" w:hAnsi="Times New Roman"/>
          <w:color w:val="231F20"/>
          <w:sz w:val="24"/>
          <w:szCs w:val="24"/>
          <w:lang w:val="en-US"/>
        </w:rPr>
        <w:t>-independent (10</w:t>
      </w:r>
      <w:r w:rsidRPr="004B639B">
        <w:rPr>
          <w:rFonts w:ascii="Times New Roman" w:hAnsi="Times New Roman"/>
          <w:color w:val="231F20"/>
          <w:sz w:val="24"/>
          <w:szCs w:val="24"/>
          <w:vertAlign w:val="superscript"/>
          <w:lang w:val="en-US"/>
        </w:rPr>
        <w:t>7</w:t>
      </w:r>
      <w:r w:rsidRPr="004B639B">
        <w:rPr>
          <w:rFonts w:ascii="Times New Roman" w:hAnsi="Times New Roman"/>
          <w:color w:val="231F20"/>
          <w:sz w:val="24"/>
          <w:szCs w:val="24"/>
          <w:lang w:val="en-US"/>
        </w:rPr>
        <w:t>-10</w:t>
      </w:r>
      <w:r w:rsidRPr="004B639B">
        <w:rPr>
          <w:rFonts w:ascii="Times New Roman" w:hAnsi="Times New Roman"/>
          <w:color w:val="231F20"/>
          <w:sz w:val="24"/>
          <w:szCs w:val="24"/>
          <w:vertAlign w:val="superscript"/>
          <w:lang w:val="en-US"/>
        </w:rPr>
        <w:t>9</w:t>
      </w:r>
      <w:r w:rsidRPr="004B639B">
        <w:rPr>
          <w:rFonts w:ascii="Times New Roman" w:hAnsi="Times New Roman"/>
          <w:color w:val="231F20"/>
          <w:sz w:val="24"/>
          <w:szCs w:val="24"/>
          <w:lang w:val="en-US"/>
        </w:rPr>
        <w:t xml:space="preserve"> </w:t>
      </w:r>
      <w:proofErr w:type="spellStart"/>
      <w:r w:rsidRPr="004B639B">
        <w:rPr>
          <w:rFonts w:ascii="Times New Roman" w:hAnsi="Times New Roman"/>
          <w:color w:val="231F20"/>
          <w:sz w:val="24"/>
          <w:szCs w:val="24"/>
          <w:lang w:val="en-US"/>
        </w:rPr>
        <w:t>cfu</w:t>
      </w:r>
      <w:proofErr w:type="spellEnd"/>
      <w:r w:rsidRPr="004B639B">
        <w:rPr>
          <w:rFonts w:ascii="Times New Roman" w:hAnsi="Times New Roman"/>
          <w:color w:val="231F20"/>
          <w:sz w:val="24"/>
          <w:szCs w:val="24"/>
          <w:lang w:val="en-US"/>
        </w:rPr>
        <w:t xml:space="preserve">), antigen expression was stable </w:t>
      </w:r>
      <w:r w:rsidRPr="004B639B">
        <w:rPr>
          <w:rFonts w:ascii="Times New Roman" w:hAnsi="Times New Roman"/>
          <w:i/>
          <w:color w:val="231F20"/>
          <w:sz w:val="24"/>
          <w:szCs w:val="24"/>
          <w:lang w:val="en-US"/>
        </w:rPr>
        <w:t>in vitro</w:t>
      </w:r>
      <w:r w:rsidRPr="004B639B">
        <w:rPr>
          <w:rFonts w:ascii="Times New Roman" w:hAnsi="Times New Roman"/>
          <w:color w:val="231F20"/>
          <w:sz w:val="24"/>
          <w:szCs w:val="24"/>
          <w:lang w:val="en-US"/>
        </w:rPr>
        <w:t xml:space="preserve"> and antigen specific local (</w:t>
      </w:r>
      <w:proofErr w:type="spellStart"/>
      <w:r w:rsidRPr="004B639B">
        <w:rPr>
          <w:rFonts w:ascii="Times New Roman" w:hAnsi="Times New Roman"/>
          <w:color w:val="231F20"/>
          <w:sz w:val="24"/>
          <w:szCs w:val="24"/>
          <w:lang w:val="en-US"/>
        </w:rPr>
        <w:t>IgA</w:t>
      </w:r>
      <w:proofErr w:type="spellEnd"/>
      <w:r w:rsidRPr="004B639B">
        <w:rPr>
          <w:rFonts w:ascii="Times New Roman" w:hAnsi="Times New Roman"/>
          <w:color w:val="231F20"/>
          <w:sz w:val="24"/>
          <w:szCs w:val="24"/>
          <w:lang w:val="en-US"/>
        </w:rPr>
        <w:t>) and systemic (</w:t>
      </w:r>
      <w:proofErr w:type="spellStart"/>
      <w:r w:rsidRPr="004B639B">
        <w:rPr>
          <w:rFonts w:ascii="Times New Roman" w:hAnsi="Times New Roman"/>
          <w:color w:val="231F20"/>
          <w:sz w:val="24"/>
          <w:szCs w:val="24"/>
          <w:lang w:val="en-US"/>
        </w:rPr>
        <w:t>IgG</w:t>
      </w:r>
      <w:proofErr w:type="spellEnd"/>
      <w:r w:rsidRPr="004B639B">
        <w:rPr>
          <w:rFonts w:ascii="Times New Roman" w:hAnsi="Times New Roman"/>
          <w:color w:val="231F20"/>
          <w:sz w:val="24"/>
          <w:szCs w:val="24"/>
          <w:lang w:val="en-US"/>
        </w:rPr>
        <w:t xml:space="preserve">) antibodies were produced. The effectiveness of bacterial colonization was crucial for the observed immune response </w:t>
      </w:r>
      <w:r w:rsidRPr="00C526DF">
        <w:rPr>
          <w:rFonts w:ascii="Times New Roman" w:hAnsi="Times New Roman"/>
          <w:color w:val="231F20"/>
          <w:sz w:val="24"/>
          <w:szCs w:val="24"/>
          <w:lang w:val="en-US"/>
        </w:rPr>
        <w:t>(</w:t>
      </w:r>
      <w:r w:rsidR="00C526DF" w:rsidRPr="00C526DF">
        <w:rPr>
          <w:rFonts w:ascii="Times New Roman" w:hAnsi="Times New Roman"/>
          <w:bCs/>
          <w:sz w:val="24"/>
          <w:szCs w:val="24"/>
          <w:lang w:val="fr-FR"/>
        </w:rPr>
        <w:t xml:space="preserve">Moineau </w:t>
      </w:r>
      <w:r w:rsidR="00C526DF" w:rsidRPr="00C526DF">
        <w:rPr>
          <w:rFonts w:ascii="Times New Roman" w:hAnsi="Times New Roman"/>
          <w:bCs/>
          <w:i/>
          <w:sz w:val="24"/>
          <w:szCs w:val="24"/>
          <w:lang w:val="fr-FR"/>
        </w:rPr>
        <w:t>et al</w:t>
      </w:r>
      <w:r w:rsidR="00C526DF" w:rsidRPr="00C526DF">
        <w:rPr>
          <w:rFonts w:ascii="Times New Roman" w:hAnsi="Times New Roman"/>
          <w:bCs/>
          <w:sz w:val="24"/>
          <w:szCs w:val="24"/>
          <w:lang w:val="fr-FR"/>
        </w:rPr>
        <w:t>. 1991</w:t>
      </w:r>
      <w:r w:rsidR="00C526DF">
        <w:rPr>
          <w:rFonts w:ascii="Times New Roman" w:hAnsi="Times New Roman"/>
          <w:bCs/>
          <w:sz w:val="24"/>
          <w:szCs w:val="24"/>
          <w:lang w:val="fr-FR"/>
        </w:rPr>
        <w:t xml:space="preserve">; </w:t>
      </w:r>
      <w:proofErr w:type="spellStart"/>
      <w:r w:rsidR="00C526DF" w:rsidRPr="00C526DF">
        <w:rPr>
          <w:rFonts w:ascii="Times New Roman" w:hAnsi="Times New Roman"/>
          <w:sz w:val="24"/>
          <w:szCs w:val="24"/>
          <w:lang w:val="en-US"/>
        </w:rPr>
        <w:t>Tizard</w:t>
      </w:r>
      <w:proofErr w:type="spellEnd"/>
      <w:r w:rsidR="00C526DF">
        <w:rPr>
          <w:rFonts w:ascii="Times New Roman" w:hAnsi="Times New Roman"/>
          <w:sz w:val="24"/>
          <w:szCs w:val="24"/>
          <w:lang w:val="en-US"/>
        </w:rPr>
        <w:t xml:space="preserve"> 2000</w:t>
      </w:r>
      <w:r w:rsidRPr="00C526DF">
        <w:rPr>
          <w:rFonts w:ascii="Times New Roman" w:hAnsi="Times New Roman"/>
          <w:sz w:val="24"/>
          <w:szCs w:val="24"/>
          <w:lang w:val="en-US"/>
        </w:rPr>
        <w:t xml:space="preserve">). </w:t>
      </w:r>
      <w:r w:rsidR="007D7DDB" w:rsidRPr="004B639B">
        <w:rPr>
          <w:rFonts w:ascii="Times New Roman" w:hAnsi="Times New Roman"/>
          <w:i/>
          <w:color w:val="231F20"/>
          <w:sz w:val="24"/>
          <w:szCs w:val="24"/>
          <w:lang w:val="en-US"/>
        </w:rPr>
        <w:t>Strep</w:t>
      </w:r>
      <w:r w:rsidR="007D7DDB">
        <w:rPr>
          <w:rFonts w:ascii="Times New Roman" w:hAnsi="Times New Roman"/>
          <w:i/>
          <w:color w:val="231F20"/>
          <w:sz w:val="24"/>
          <w:szCs w:val="24"/>
          <w:lang w:val="en-US"/>
        </w:rPr>
        <w:t>.</w:t>
      </w:r>
      <w:r w:rsidR="007D7DDB" w:rsidRPr="00C526DF">
        <w:rPr>
          <w:rFonts w:ascii="Times New Roman" w:hAnsi="Times New Roman"/>
          <w:i/>
          <w:sz w:val="24"/>
          <w:szCs w:val="24"/>
          <w:lang w:val="en-US"/>
        </w:rPr>
        <w:t xml:space="preserve"> </w:t>
      </w:r>
      <w:proofErr w:type="spellStart"/>
      <w:r w:rsidRPr="00C526DF">
        <w:rPr>
          <w:rFonts w:ascii="Times New Roman" w:hAnsi="Times New Roman"/>
          <w:i/>
          <w:sz w:val="24"/>
          <w:szCs w:val="24"/>
          <w:lang w:val="en-US"/>
        </w:rPr>
        <w:t>gordonii</w:t>
      </w:r>
      <w:proofErr w:type="spellEnd"/>
      <w:r w:rsidRPr="00C526DF">
        <w:rPr>
          <w:rFonts w:ascii="Times New Roman" w:hAnsi="Times New Roman"/>
          <w:sz w:val="24"/>
          <w:szCs w:val="24"/>
          <w:lang w:val="en-US"/>
        </w:rPr>
        <w:t xml:space="preserve"> w</w:t>
      </w:r>
      <w:r w:rsidRPr="004B639B">
        <w:rPr>
          <w:rFonts w:ascii="Times New Roman" w:hAnsi="Times New Roman"/>
          <w:color w:val="231F20"/>
          <w:sz w:val="24"/>
          <w:szCs w:val="24"/>
          <w:lang w:val="en-US"/>
        </w:rPr>
        <w:t xml:space="preserve">as the first recombinant </w:t>
      </w:r>
      <w:proofErr w:type="spellStart"/>
      <w:r w:rsidRPr="004B639B">
        <w:rPr>
          <w:rFonts w:ascii="Times New Roman" w:hAnsi="Times New Roman"/>
          <w:color w:val="231F20"/>
          <w:sz w:val="24"/>
          <w:szCs w:val="24"/>
          <w:lang w:val="en-US"/>
        </w:rPr>
        <w:t>commensal</w:t>
      </w:r>
      <w:proofErr w:type="spellEnd"/>
      <w:r w:rsidRPr="004B639B">
        <w:rPr>
          <w:rFonts w:ascii="Times New Roman" w:hAnsi="Times New Roman"/>
          <w:color w:val="231F20"/>
          <w:sz w:val="24"/>
          <w:szCs w:val="24"/>
          <w:lang w:val="en-US"/>
        </w:rPr>
        <w:t xml:space="preserve"> bacterium used as a live vector vaccine (</w:t>
      </w:r>
      <w:proofErr w:type="spellStart"/>
      <w:r w:rsidR="00C526DF" w:rsidRPr="00C526DF">
        <w:rPr>
          <w:rFonts w:ascii="Times New Roman" w:hAnsi="Times New Roman"/>
          <w:sz w:val="24"/>
          <w:szCs w:val="24"/>
          <w:lang w:val="en-US"/>
        </w:rPr>
        <w:t>Medaglini</w:t>
      </w:r>
      <w:proofErr w:type="spellEnd"/>
      <w:r w:rsidR="00C526DF" w:rsidRPr="00C526DF">
        <w:rPr>
          <w:rFonts w:ascii="Times New Roman" w:hAnsi="Times New Roman"/>
          <w:sz w:val="24"/>
          <w:szCs w:val="24"/>
          <w:lang w:val="en-US"/>
        </w:rPr>
        <w:t xml:space="preserve"> </w:t>
      </w:r>
      <w:r w:rsidR="00C526DF" w:rsidRPr="00C526DF">
        <w:rPr>
          <w:rFonts w:ascii="Times New Roman" w:hAnsi="Times New Roman"/>
          <w:i/>
          <w:sz w:val="24"/>
          <w:szCs w:val="24"/>
          <w:lang w:val="en-US"/>
        </w:rPr>
        <w:t>et al.</w:t>
      </w:r>
      <w:r w:rsidR="00C526DF" w:rsidRPr="00C526DF">
        <w:rPr>
          <w:rFonts w:ascii="Times New Roman" w:hAnsi="Times New Roman"/>
          <w:sz w:val="24"/>
          <w:szCs w:val="24"/>
          <w:lang w:val="en-US"/>
        </w:rPr>
        <w:t xml:space="preserve"> 1995</w:t>
      </w:r>
      <w:r w:rsidRPr="00C526DF">
        <w:rPr>
          <w:rFonts w:ascii="Times New Roman" w:hAnsi="Times New Roman"/>
          <w:color w:val="231F20"/>
          <w:sz w:val="24"/>
          <w:szCs w:val="24"/>
          <w:lang w:val="en-US"/>
        </w:rPr>
        <w:t>).</w:t>
      </w:r>
      <w:r w:rsidRPr="004B639B">
        <w:rPr>
          <w:rFonts w:ascii="Times New Roman" w:hAnsi="Times New Roman"/>
          <w:color w:val="231F20"/>
          <w:sz w:val="24"/>
          <w:szCs w:val="24"/>
          <w:lang w:val="en-US"/>
        </w:rPr>
        <w:t xml:space="preserve"> According to its colonization capabilities, which allows prolonged exposure of the host to the antigen, this bacterium seems to be an attractive candidate for a vaccine delivery vector. </w:t>
      </w:r>
      <w:proofErr w:type="spellStart"/>
      <w:r w:rsidRPr="004B639B">
        <w:rPr>
          <w:rFonts w:ascii="Times New Roman" w:hAnsi="Times New Roman"/>
          <w:color w:val="231F20"/>
          <w:sz w:val="24"/>
          <w:szCs w:val="24"/>
          <w:lang w:val="en-US"/>
        </w:rPr>
        <w:t>Intragastric</w:t>
      </w:r>
      <w:proofErr w:type="spellEnd"/>
      <w:r w:rsidRPr="004B639B">
        <w:rPr>
          <w:rFonts w:ascii="Times New Roman" w:hAnsi="Times New Roman"/>
          <w:color w:val="231F20"/>
          <w:sz w:val="24"/>
          <w:szCs w:val="24"/>
          <w:lang w:val="en-US"/>
        </w:rPr>
        <w:t xml:space="preserve"> </w:t>
      </w:r>
      <w:proofErr w:type="spellStart"/>
      <w:r w:rsidRPr="004B639B">
        <w:rPr>
          <w:rFonts w:ascii="Times New Roman" w:hAnsi="Times New Roman"/>
          <w:color w:val="231F20"/>
          <w:sz w:val="24"/>
          <w:szCs w:val="24"/>
          <w:lang w:val="en-US"/>
        </w:rPr>
        <w:t>immunisation</w:t>
      </w:r>
      <w:proofErr w:type="spellEnd"/>
      <w:r w:rsidRPr="004B639B">
        <w:rPr>
          <w:rFonts w:ascii="Times New Roman" w:hAnsi="Times New Roman"/>
          <w:color w:val="231F20"/>
          <w:sz w:val="24"/>
          <w:szCs w:val="24"/>
          <w:lang w:val="en-US"/>
        </w:rPr>
        <w:t xml:space="preserve"> with strains producing LTB was the only one described so far. However, bacteria did not colonize the intestinal mucosa, but they did induce serum </w:t>
      </w:r>
      <w:proofErr w:type="spellStart"/>
      <w:r w:rsidRPr="004B639B">
        <w:rPr>
          <w:rFonts w:ascii="Times New Roman" w:hAnsi="Times New Roman"/>
          <w:color w:val="231F20"/>
          <w:sz w:val="24"/>
          <w:szCs w:val="24"/>
          <w:lang w:val="en-US"/>
        </w:rPr>
        <w:t>IgG</w:t>
      </w:r>
      <w:proofErr w:type="spellEnd"/>
      <w:r w:rsidRPr="004B639B">
        <w:rPr>
          <w:rFonts w:ascii="Times New Roman" w:hAnsi="Times New Roman"/>
          <w:color w:val="231F20"/>
          <w:sz w:val="24"/>
          <w:szCs w:val="24"/>
          <w:lang w:val="en-US"/>
        </w:rPr>
        <w:t xml:space="preserve"> and </w:t>
      </w:r>
      <w:proofErr w:type="spellStart"/>
      <w:r w:rsidRPr="004B639B">
        <w:rPr>
          <w:rFonts w:ascii="Times New Roman" w:hAnsi="Times New Roman"/>
          <w:color w:val="231F20"/>
          <w:sz w:val="24"/>
          <w:szCs w:val="24"/>
          <w:lang w:val="en-US"/>
        </w:rPr>
        <w:t>faecal</w:t>
      </w:r>
      <w:proofErr w:type="spellEnd"/>
      <w:r w:rsidRPr="004B639B">
        <w:rPr>
          <w:rFonts w:ascii="Times New Roman" w:hAnsi="Times New Roman"/>
          <w:color w:val="231F20"/>
          <w:sz w:val="24"/>
          <w:szCs w:val="24"/>
          <w:lang w:val="en-US"/>
        </w:rPr>
        <w:t xml:space="preserve"> </w:t>
      </w:r>
      <w:proofErr w:type="spellStart"/>
      <w:r w:rsidRPr="004B639B">
        <w:rPr>
          <w:rFonts w:ascii="Times New Roman" w:hAnsi="Times New Roman"/>
          <w:color w:val="231F20"/>
          <w:sz w:val="24"/>
          <w:szCs w:val="24"/>
          <w:lang w:val="en-US"/>
        </w:rPr>
        <w:t>IgA</w:t>
      </w:r>
      <w:proofErr w:type="spellEnd"/>
      <w:r w:rsidRPr="004B639B">
        <w:rPr>
          <w:rFonts w:ascii="Times New Roman" w:hAnsi="Times New Roman"/>
          <w:color w:val="231F20"/>
          <w:sz w:val="24"/>
          <w:szCs w:val="24"/>
          <w:lang w:val="en-US"/>
        </w:rPr>
        <w:t xml:space="preserve">. Novel results indicate that </w:t>
      </w:r>
      <w:proofErr w:type="spellStart"/>
      <w:r w:rsidRPr="004B639B">
        <w:rPr>
          <w:rFonts w:ascii="Times New Roman" w:hAnsi="Times New Roman"/>
          <w:color w:val="231F20"/>
          <w:sz w:val="24"/>
          <w:szCs w:val="24"/>
          <w:lang w:val="en-US"/>
        </w:rPr>
        <w:t>phagocytosis</w:t>
      </w:r>
      <w:proofErr w:type="spellEnd"/>
      <w:r w:rsidRPr="004B639B">
        <w:rPr>
          <w:rFonts w:ascii="Times New Roman" w:hAnsi="Times New Roman"/>
          <w:color w:val="231F20"/>
          <w:sz w:val="24"/>
          <w:szCs w:val="24"/>
          <w:lang w:val="en-US"/>
        </w:rPr>
        <w:t xml:space="preserve"> of</w:t>
      </w:r>
      <w:r w:rsidR="007D7DDB">
        <w:rPr>
          <w:rFonts w:ascii="Times New Roman" w:hAnsi="Times New Roman"/>
          <w:color w:val="231F20"/>
          <w:sz w:val="24"/>
          <w:szCs w:val="24"/>
          <w:lang w:val="en-US"/>
        </w:rPr>
        <w:t xml:space="preserve"> </w:t>
      </w:r>
      <w:r w:rsidR="007D7DDB" w:rsidRPr="004B639B">
        <w:rPr>
          <w:rFonts w:ascii="Times New Roman" w:hAnsi="Times New Roman"/>
          <w:i/>
          <w:color w:val="231F20"/>
          <w:sz w:val="24"/>
          <w:szCs w:val="24"/>
          <w:lang w:val="en-US"/>
        </w:rPr>
        <w:t>Strep</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gordonii</w:t>
      </w:r>
      <w:proofErr w:type="spellEnd"/>
      <w:r w:rsidRPr="004B639B">
        <w:rPr>
          <w:rFonts w:ascii="Times New Roman" w:hAnsi="Times New Roman"/>
          <w:color w:val="231F20"/>
          <w:sz w:val="24"/>
          <w:szCs w:val="24"/>
          <w:lang w:val="en-US"/>
        </w:rPr>
        <w:t xml:space="preserve"> activates </w:t>
      </w:r>
      <w:proofErr w:type="spellStart"/>
      <w:r w:rsidRPr="004B639B">
        <w:rPr>
          <w:rFonts w:ascii="Times New Roman" w:hAnsi="Times New Roman"/>
          <w:color w:val="231F20"/>
          <w:sz w:val="24"/>
          <w:szCs w:val="24"/>
          <w:lang w:val="en-US"/>
        </w:rPr>
        <w:t>denritic</w:t>
      </w:r>
      <w:proofErr w:type="spellEnd"/>
      <w:r w:rsidRPr="004B639B">
        <w:rPr>
          <w:rFonts w:ascii="Times New Roman" w:hAnsi="Times New Roman"/>
          <w:color w:val="231F20"/>
          <w:sz w:val="24"/>
          <w:szCs w:val="24"/>
          <w:lang w:val="en-US"/>
        </w:rPr>
        <w:t xml:space="preserve"> cells (</w:t>
      </w:r>
      <w:r w:rsidR="00C526DF" w:rsidRPr="00C526DF">
        <w:rPr>
          <w:rFonts w:ascii="Times New Roman" w:hAnsi="Times New Roman"/>
          <w:bCs/>
          <w:sz w:val="24"/>
          <w:szCs w:val="24"/>
          <w:lang w:val="fr-FR"/>
        </w:rPr>
        <w:t xml:space="preserve">Moineau </w:t>
      </w:r>
      <w:r w:rsidR="00C526DF" w:rsidRPr="00C526DF">
        <w:rPr>
          <w:rFonts w:ascii="Times New Roman" w:hAnsi="Times New Roman"/>
          <w:bCs/>
          <w:i/>
          <w:sz w:val="24"/>
          <w:szCs w:val="24"/>
          <w:lang w:val="fr-FR"/>
        </w:rPr>
        <w:t>et al</w:t>
      </w:r>
      <w:r w:rsidR="00C526DF" w:rsidRPr="00C526DF">
        <w:rPr>
          <w:rFonts w:ascii="Times New Roman" w:hAnsi="Times New Roman"/>
          <w:bCs/>
          <w:sz w:val="24"/>
          <w:szCs w:val="24"/>
          <w:lang w:val="fr-FR"/>
        </w:rPr>
        <w:t>. 1991</w:t>
      </w:r>
      <w:r w:rsidR="00C526DF">
        <w:rPr>
          <w:rFonts w:ascii="Times New Roman" w:hAnsi="Times New Roman"/>
          <w:bCs/>
          <w:sz w:val="24"/>
          <w:szCs w:val="24"/>
          <w:lang w:val="fr-FR"/>
        </w:rPr>
        <w:t>;</w:t>
      </w:r>
      <w:r w:rsidRPr="004B639B">
        <w:rPr>
          <w:rFonts w:ascii="Times New Roman" w:hAnsi="Times New Roman"/>
          <w:color w:val="231F20"/>
          <w:sz w:val="24"/>
          <w:szCs w:val="24"/>
          <w:lang w:val="en-US"/>
        </w:rPr>
        <w:t xml:space="preserve"> </w:t>
      </w:r>
      <w:proofErr w:type="spellStart"/>
      <w:r w:rsidR="00C526DF" w:rsidRPr="00C526DF">
        <w:rPr>
          <w:rFonts w:ascii="Times New Roman" w:hAnsi="Times New Roman"/>
          <w:bCs/>
          <w:iCs/>
          <w:color w:val="231F20"/>
          <w:sz w:val="24"/>
          <w:szCs w:val="24"/>
          <w:lang w:val="en-US"/>
        </w:rPr>
        <w:t>Havenith</w:t>
      </w:r>
      <w:proofErr w:type="spellEnd"/>
      <w:r w:rsidR="002B30C8">
        <w:rPr>
          <w:rFonts w:ascii="Times New Roman" w:hAnsi="Times New Roman"/>
          <w:bCs/>
          <w:iCs/>
          <w:color w:val="231F20"/>
          <w:sz w:val="24"/>
          <w:szCs w:val="24"/>
          <w:lang w:val="en-US"/>
        </w:rPr>
        <w:t xml:space="preserve"> </w:t>
      </w:r>
      <w:r w:rsidR="002B30C8" w:rsidRPr="002B30C8">
        <w:rPr>
          <w:rFonts w:ascii="Times New Roman" w:hAnsi="Times New Roman"/>
          <w:bCs/>
          <w:i/>
          <w:iCs/>
          <w:color w:val="231F20"/>
          <w:sz w:val="24"/>
          <w:szCs w:val="24"/>
          <w:lang w:val="en-US"/>
        </w:rPr>
        <w:t>et al.</w:t>
      </w:r>
      <w:r w:rsidR="002B30C8">
        <w:rPr>
          <w:rFonts w:ascii="Times New Roman" w:hAnsi="Times New Roman"/>
          <w:bCs/>
          <w:iCs/>
          <w:color w:val="231F20"/>
          <w:sz w:val="24"/>
          <w:szCs w:val="24"/>
          <w:lang w:val="en-US"/>
        </w:rPr>
        <w:t xml:space="preserve"> 2002</w:t>
      </w:r>
      <w:r w:rsidRPr="004B639B">
        <w:rPr>
          <w:rFonts w:ascii="Times New Roman" w:hAnsi="Times New Roman"/>
          <w:color w:val="231F20"/>
          <w:sz w:val="24"/>
          <w:szCs w:val="24"/>
          <w:lang w:val="en-US"/>
        </w:rPr>
        <w:t xml:space="preserve">). This is a great advantage as those cells represent efficient antigen-presenting cells, and are responsible for generating primary T cell responses. There are still some serious </w:t>
      </w:r>
      <w:r w:rsidR="007D7DDB">
        <w:rPr>
          <w:rFonts w:ascii="Times New Roman" w:hAnsi="Times New Roman"/>
          <w:color w:val="231F20"/>
          <w:sz w:val="24"/>
          <w:szCs w:val="24"/>
          <w:lang w:val="en-US"/>
        </w:rPr>
        <w:t>sa</w:t>
      </w:r>
      <w:r w:rsidRPr="004B639B">
        <w:rPr>
          <w:rFonts w:ascii="Times New Roman" w:hAnsi="Times New Roman"/>
          <w:color w:val="231F20"/>
          <w:sz w:val="24"/>
          <w:szCs w:val="24"/>
          <w:lang w:val="en-US"/>
        </w:rPr>
        <w:t xml:space="preserve">fety issues to solve before licensing such a system for human use. First, this carrier vector was formerly classified as </w:t>
      </w:r>
      <w:r w:rsidRPr="004B639B">
        <w:rPr>
          <w:rFonts w:ascii="Times New Roman" w:hAnsi="Times New Roman"/>
          <w:i/>
          <w:color w:val="231F20"/>
          <w:sz w:val="24"/>
          <w:szCs w:val="24"/>
          <w:lang w:val="en-US"/>
        </w:rPr>
        <w:t>Strep</w:t>
      </w:r>
      <w:r w:rsidR="007D7DDB">
        <w:rPr>
          <w:rFonts w:ascii="Times New Roman" w:hAnsi="Times New Roman"/>
          <w:i/>
          <w:color w:val="231F20"/>
          <w:sz w:val="24"/>
          <w:szCs w:val="24"/>
          <w:lang w:val="en-US"/>
        </w:rPr>
        <w:t>.</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sanguis</w:t>
      </w:r>
      <w:proofErr w:type="spellEnd"/>
      <w:r w:rsidRPr="004B639B">
        <w:rPr>
          <w:rFonts w:ascii="Times New Roman" w:hAnsi="Times New Roman"/>
          <w:color w:val="231F20"/>
          <w:sz w:val="24"/>
          <w:szCs w:val="24"/>
          <w:lang w:val="en-US"/>
        </w:rPr>
        <w:t xml:space="preserve">; but the M6 protein originating from </w:t>
      </w:r>
      <w:r w:rsidR="007D7DDB" w:rsidRPr="004B639B">
        <w:rPr>
          <w:rFonts w:ascii="Times New Roman" w:hAnsi="Times New Roman"/>
          <w:i/>
          <w:color w:val="231F20"/>
          <w:sz w:val="24"/>
          <w:szCs w:val="24"/>
          <w:lang w:val="en-US"/>
        </w:rPr>
        <w:t>Strep</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pyogenes</w:t>
      </w:r>
      <w:proofErr w:type="spellEnd"/>
      <w:r w:rsidRPr="004B639B">
        <w:rPr>
          <w:rFonts w:ascii="Times New Roman" w:hAnsi="Times New Roman"/>
          <w:color w:val="231F20"/>
          <w:sz w:val="24"/>
          <w:szCs w:val="24"/>
          <w:lang w:val="en-US"/>
        </w:rPr>
        <w:t xml:space="preserve"> for a long time has been considered as a virulence determinant. Moreover, the system leads to </w:t>
      </w:r>
      <w:r w:rsidRPr="004B639B">
        <w:rPr>
          <w:rFonts w:ascii="Times New Roman" w:hAnsi="Times New Roman"/>
          <w:color w:val="231F20"/>
          <w:sz w:val="24"/>
          <w:szCs w:val="24"/>
          <w:lang w:val="en-US"/>
        </w:rPr>
        <w:lastRenderedPageBreak/>
        <w:t>chromosomal integration of a gene fusion together with an associated drug resistance marker what constitutes an additional disadvantage (</w:t>
      </w:r>
      <w:proofErr w:type="spellStart"/>
      <w:r w:rsidR="002B30C8" w:rsidRPr="002B30C8">
        <w:rPr>
          <w:rFonts w:ascii="Times New Roman" w:hAnsi="Times New Roman"/>
          <w:bCs/>
          <w:sz w:val="24"/>
          <w:szCs w:val="24"/>
          <w:lang w:val="en-US"/>
        </w:rPr>
        <w:t>Mercenier</w:t>
      </w:r>
      <w:proofErr w:type="spellEnd"/>
      <w:r w:rsidR="002B30C8">
        <w:rPr>
          <w:rFonts w:ascii="Times New Roman" w:hAnsi="Times New Roman"/>
          <w:bCs/>
          <w:sz w:val="24"/>
          <w:szCs w:val="24"/>
          <w:lang w:val="en-US"/>
        </w:rPr>
        <w:t xml:space="preserve"> </w:t>
      </w:r>
      <w:r w:rsidR="002B30C8" w:rsidRPr="002B30C8">
        <w:rPr>
          <w:rFonts w:ascii="Times New Roman" w:hAnsi="Times New Roman"/>
          <w:bCs/>
          <w:i/>
          <w:sz w:val="24"/>
          <w:szCs w:val="24"/>
          <w:lang w:val="en-US"/>
        </w:rPr>
        <w:t>et al.</w:t>
      </w:r>
      <w:r w:rsidR="002B30C8">
        <w:rPr>
          <w:rFonts w:ascii="Times New Roman" w:hAnsi="Times New Roman"/>
          <w:bCs/>
          <w:sz w:val="24"/>
          <w:szCs w:val="24"/>
          <w:lang w:val="en-US"/>
        </w:rPr>
        <w:t xml:space="preserve"> 2000</w:t>
      </w:r>
      <w:r w:rsidRPr="004B639B">
        <w:rPr>
          <w:rFonts w:ascii="Times New Roman" w:hAnsi="Times New Roman"/>
          <w:color w:val="231F20"/>
          <w:sz w:val="24"/>
          <w:szCs w:val="24"/>
          <w:lang w:val="en-US"/>
        </w:rPr>
        <w:t>).</w:t>
      </w:r>
    </w:p>
    <w:p w:rsidR="00206F5F" w:rsidRPr="004B639B" w:rsidRDefault="00206F5F" w:rsidP="007A465F">
      <w:pPr>
        <w:spacing w:after="0" w:line="480" w:lineRule="auto"/>
        <w:rPr>
          <w:rFonts w:ascii="Times New Roman" w:hAnsi="Times New Roman"/>
          <w:i/>
          <w:sz w:val="24"/>
          <w:szCs w:val="24"/>
          <w:lang w:val="en-US"/>
        </w:rPr>
      </w:pPr>
      <w:r w:rsidRPr="004B639B">
        <w:rPr>
          <w:rFonts w:ascii="Times New Roman" w:hAnsi="Times New Roman"/>
          <w:sz w:val="24"/>
          <w:szCs w:val="24"/>
          <w:lang w:val="en-US"/>
        </w:rPr>
        <w:t>c.)</w:t>
      </w:r>
      <w:r w:rsidRPr="004B639B">
        <w:rPr>
          <w:rFonts w:ascii="Times New Roman" w:hAnsi="Times New Roman"/>
          <w:i/>
          <w:sz w:val="24"/>
          <w:szCs w:val="24"/>
          <w:lang w:val="en-US"/>
        </w:rPr>
        <w:t xml:space="preserve"> Lactobacilli</w:t>
      </w:r>
    </w:p>
    <w:p w:rsidR="00206F5F" w:rsidRPr="004B639B" w:rsidRDefault="00206F5F" w:rsidP="007A465F">
      <w:pPr>
        <w:spacing w:after="0" w:line="480" w:lineRule="auto"/>
        <w:ind w:firstLine="708"/>
        <w:jc w:val="both"/>
        <w:rPr>
          <w:rFonts w:ascii="Times New Roman" w:hAnsi="Times New Roman"/>
          <w:b/>
          <w:i/>
          <w:sz w:val="24"/>
          <w:szCs w:val="24"/>
          <w:lang w:val="en-US"/>
        </w:rPr>
      </w:pPr>
      <w:r w:rsidRPr="004B639B">
        <w:rPr>
          <w:rFonts w:ascii="Times New Roman" w:hAnsi="Times New Roman"/>
          <w:i/>
          <w:color w:val="000000"/>
          <w:sz w:val="24"/>
          <w:szCs w:val="24"/>
          <w:lang w:val="en-US"/>
        </w:rPr>
        <w:t>Lactobacilli</w:t>
      </w:r>
      <w:r w:rsidRPr="004B639B">
        <w:rPr>
          <w:rFonts w:ascii="Times New Roman" w:hAnsi="Times New Roman"/>
          <w:color w:val="000000"/>
          <w:sz w:val="24"/>
          <w:szCs w:val="24"/>
          <w:lang w:val="en-US"/>
        </w:rPr>
        <w:t xml:space="preserve"> are known as safe bacteria possessing a number of properties that render them highly suitable for delivering many different compounds to the mucosa. The </w:t>
      </w:r>
      <w:proofErr w:type="spellStart"/>
      <w:r w:rsidRPr="004B639B">
        <w:rPr>
          <w:rFonts w:ascii="Times New Roman" w:hAnsi="Times New Roman"/>
          <w:color w:val="000000"/>
          <w:sz w:val="24"/>
          <w:szCs w:val="24"/>
          <w:lang w:val="en-US"/>
        </w:rPr>
        <w:t>immunomodulating</w:t>
      </w:r>
      <w:proofErr w:type="spellEnd"/>
      <w:r w:rsidRPr="004B639B">
        <w:rPr>
          <w:rFonts w:ascii="Times New Roman" w:hAnsi="Times New Roman"/>
          <w:color w:val="000000"/>
          <w:sz w:val="24"/>
          <w:szCs w:val="24"/>
          <w:lang w:val="en-US"/>
        </w:rPr>
        <w:t xml:space="preserve"> capacity of lactobacilli together with the possibility of targeting antigens to specific sites of the bacterium seems to be an attractive opportunity. </w:t>
      </w:r>
      <w:r w:rsidRPr="004B639B">
        <w:rPr>
          <w:rFonts w:ascii="Times New Roman" w:hAnsi="Times New Roman"/>
          <w:color w:val="231F20"/>
          <w:sz w:val="24"/>
          <w:szCs w:val="24"/>
          <w:lang w:val="en-US"/>
        </w:rPr>
        <w:t xml:space="preserve">Two types of </w:t>
      </w:r>
      <w:r w:rsidRPr="004B639B">
        <w:rPr>
          <w:rFonts w:ascii="Times New Roman" w:hAnsi="Times New Roman"/>
          <w:i/>
          <w:color w:val="231F20"/>
          <w:sz w:val="24"/>
          <w:szCs w:val="24"/>
          <w:lang w:val="en-US"/>
        </w:rPr>
        <w:t>Lactobacillus</w:t>
      </w:r>
      <w:r w:rsidRPr="004B639B">
        <w:rPr>
          <w:rFonts w:ascii="Times New Roman" w:hAnsi="Times New Roman"/>
          <w:color w:val="231F20"/>
          <w:sz w:val="24"/>
          <w:szCs w:val="24"/>
          <w:lang w:val="en-US"/>
        </w:rPr>
        <w:t xml:space="preserve"> strains: “</w:t>
      </w:r>
      <w:proofErr w:type="spellStart"/>
      <w:r w:rsidRPr="004B639B">
        <w:rPr>
          <w:rFonts w:ascii="Times New Roman" w:hAnsi="Times New Roman"/>
          <w:color w:val="231F20"/>
          <w:sz w:val="24"/>
          <w:szCs w:val="24"/>
          <w:lang w:val="en-US"/>
        </w:rPr>
        <w:t>commensal</w:t>
      </w:r>
      <w:proofErr w:type="spellEnd"/>
      <w:r w:rsidRPr="004B639B">
        <w:rPr>
          <w:rFonts w:ascii="Times New Roman" w:hAnsi="Times New Roman"/>
          <w:color w:val="231F20"/>
          <w:sz w:val="24"/>
          <w:szCs w:val="24"/>
          <w:lang w:val="en-US"/>
        </w:rPr>
        <w:t>” and “dietary”, may be taken into account as a potential vaccine vehicles.</w:t>
      </w:r>
      <w:r w:rsidRPr="004B639B">
        <w:rPr>
          <w:rFonts w:ascii="Times New Roman" w:hAnsi="Times New Roman"/>
          <w:color w:val="FF0000"/>
          <w:sz w:val="24"/>
          <w:szCs w:val="24"/>
          <w:lang w:val="en-US"/>
        </w:rPr>
        <w:t xml:space="preserve"> </w:t>
      </w:r>
      <w:proofErr w:type="spellStart"/>
      <w:r w:rsidRPr="004B639B">
        <w:rPr>
          <w:rFonts w:ascii="Times New Roman" w:hAnsi="Times New Roman"/>
          <w:sz w:val="24"/>
          <w:szCs w:val="24"/>
          <w:lang w:val="en-US"/>
        </w:rPr>
        <w:t>Commensal</w:t>
      </w:r>
      <w:proofErr w:type="spellEnd"/>
      <w:r w:rsidRPr="004B639B">
        <w:rPr>
          <w:rFonts w:ascii="Times New Roman" w:hAnsi="Times New Roman"/>
          <w:sz w:val="24"/>
          <w:szCs w:val="24"/>
          <w:lang w:val="en-US"/>
        </w:rPr>
        <w:t xml:space="preserve"> </w:t>
      </w:r>
      <w:r w:rsidRPr="004B639B">
        <w:rPr>
          <w:rFonts w:ascii="Times New Roman" w:hAnsi="Times New Roman"/>
          <w:color w:val="231F20"/>
          <w:sz w:val="24"/>
          <w:szCs w:val="24"/>
          <w:lang w:val="en-US"/>
        </w:rPr>
        <w:t xml:space="preserve">strains are expected to combine health-promoting properties with the ability to adhere in the area of the oral cavity, stomach, intestine, vagina and urethra. Dietary strains are mainly used in milk industry as a starter for production of fermented milk, meat or vegetable products. It should be taken for consideration that different strains vary in their </w:t>
      </w:r>
      <w:proofErr w:type="spellStart"/>
      <w:r w:rsidRPr="004B639B">
        <w:rPr>
          <w:rFonts w:ascii="Times New Roman" w:hAnsi="Times New Roman"/>
          <w:color w:val="231F20"/>
          <w:sz w:val="24"/>
          <w:szCs w:val="24"/>
          <w:lang w:val="en-US"/>
        </w:rPr>
        <w:t>immunomodulatory</w:t>
      </w:r>
      <w:proofErr w:type="spellEnd"/>
      <w:r w:rsidRPr="004B639B">
        <w:rPr>
          <w:rFonts w:ascii="Times New Roman" w:hAnsi="Times New Roman"/>
          <w:color w:val="231F20"/>
          <w:sz w:val="24"/>
          <w:szCs w:val="24"/>
          <w:lang w:val="en-US"/>
        </w:rPr>
        <w:t xml:space="preserve"> characteristic, what can have a great impact on their natural vaccine potential. Especially, their capacity to adhere to the relevant epithelial surfaces is an important property. Adhesion can be mediated through direct adherence to the antigen sampling cells (M cells, epithelial cells, mucus), or through aggregation with resident bacteria. The second way leads to an intense competition with the endogenous bacterial community, what can effect with prolonged antigen exposure. Both </w:t>
      </w:r>
      <w:r w:rsidRPr="004B639B">
        <w:rPr>
          <w:rFonts w:ascii="Times New Roman" w:hAnsi="Times New Roman"/>
          <w:i/>
          <w:color w:val="231F20"/>
          <w:sz w:val="24"/>
          <w:szCs w:val="24"/>
          <w:lang w:val="en-US"/>
        </w:rPr>
        <w:t>in vitro</w:t>
      </w:r>
      <w:r w:rsidRPr="004B639B">
        <w:rPr>
          <w:rFonts w:ascii="Times New Roman" w:hAnsi="Times New Roman"/>
          <w:color w:val="231F20"/>
          <w:sz w:val="24"/>
          <w:szCs w:val="24"/>
          <w:lang w:val="en-US"/>
        </w:rPr>
        <w:t xml:space="preserve"> and </w:t>
      </w:r>
      <w:r w:rsidRPr="004B639B">
        <w:rPr>
          <w:rFonts w:ascii="Times New Roman" w:hAnsi="Times New Roman"/>
          <w:i/>
          <w:color w:val="231F20"/>
          <w:sz w:val="24"/>
          <w:szCs w:val="24"/>
          <w:lang w:val="en-US"/>
        </w:rPr>
        <w:t>in vivo</w:t>
      </w:r>
      <w:r w:rsidRPr="004B639B">
        <w:rPr>
          <w:rFonts w:ascii="Times New Roman" w:hAnsi="Times New Roman"/>
          <w:color w:val="231F20"/>
          <w:sz w:val="24"/>
          <w:szCs w:val="24"/>
          <w:lang w:val="en-US"/>
        </w:rPr>
        <w:t xml:space="preserve"> models have been used to select or screen for adherent </w:t>
      </w:r>
      <w:r w:rsidRPr="004B639B">
        <w:rPr>
          <w:rFonts w:ascii="Times New Roman" w:hAnsi="Times New Roman"/>
          <w:i/>
          <w:color w:val="231F20"/>
          <w:sz w:val="24"/>
          <w:szCs w:val="24"/>
          <w:lang w:val="en-US"/>
        </w:rPr>
        <w:t xml:space="preserve">Lactobacillus </w:t>
      </w:r>
      <w:r w:rsidRPr="00745EC2">
        <w:rPr>
          <w:rFonts w:ascii="Times New Roman" w:hAnsi="Times New Roman"/>
          <w:color w:val="231F20"/>
          <w:sz w:val="24"/>
          <w:szCs w:val="24"/>
          <w:lang w:val="en-US"/>
        </w:rPr>
        <w:t>strains</w:t>
      </w:r>
      <w:r w:rsidRPr="004B639B">
        <w:rPr>
          <w:rFonts w:ascii="Times New Roman" w:hAnsi="Times New Roman"/>
          <w:color w:val="231F20"/>
          <w:sz w:val="24"/>
          <w:szCs w:val="24"/>
          <w:lang w:val="en-US"/>
        </w:rPr>
        <w:t xml:space="preserve"> (</w:t>
      </w:r>
      <w:proofErr w:type="spellStart"/>
      <w:r w:rsidR="002B30C8" w:rsidRPr="00FA6874">
        <w:rPr>
          <w:rFonts w:ascii="Times New Roman" w:hAnsi="Times New Roman"/>
          <w:sz w:val="24"/>
          <w:szCs w:val="24"/>
          <w:lang w:val="en-US"/>
        </w:rPr>
        <w:t>Pouwels</w:t>
      </w:r>
      <w:proofErr w:type="spellEnd"/>
      <w:r w:rsid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Pr>
          <w:rFonts w:ascii="Times New Roman" w:hAnsi="Times New Roman"/>
          <w:sz w:val="24"/>
          <w:szCs w:val="24"/>
          <w:lang w:val="en-US"/>
        </w:rPr>
        <w:t xml:space="preserve"> 1998</w:t>
      </w:r>
      <w:r w:rsidRPr="004B639B">
        <w:rPr>
          <w:rFonts w:ascii="Times New Roman" w:hAnsi="Times New Roman"/>
          <w:color w:val="231F20"/>
          <w:sz w:val="24"/>
          <w:szCs w:val="24"/>
          <w:lang w:val="en-US"/>
        </w:rPr>
        <w:t xml:space="preserve">). Nevertheless, converging data indicate that </w:t>
      </w:r>
      <w:proofErr w:type="spellStart"/>
      <w:r w:rsidRPr="004B639B">
        <w:rPr>
          <w:rFonts w:ascii="Times New Roman" w:hAnsi="Times New Roman"/>
          <w:color w:val="231F20"/>
          <w:sz w:val="24"/>
          <w:szCs w:val="24"/>
          <w:lang w:val="en-US"/>
        </w:rPr>
        <w:t>colonisation</w:t>
      </w:r>
      <w:proofErr w:type="spellEnd"/>
      <w:r w:rsidRPr="004B639B">
        <w:rPr>
          <w:rFonts w:ascii="Times New Roman" w:hAnsi="Times New Roman"/>
          <w:color w:val="231F20"/>
          <w:sz w:val="24"/>
          <w:szCs w:val="24"/>
          <w:lang w:val="en-US"/>
        </w:rPr>
        <w:t xml:space="preserve"> is host- and tissue- or even site-specific. It is unlikely that </w:t>
      </w:r>
      <w:r w:rsidR="00E24575">
        <w:rPr>
          <w:rFonts w:ascii="Times New Roman" w:hAnsi="Times New Roman"/>
          <w:color w:val="231F20"/>
          <w:sz w:val="24"/>
          <w:szCs w:val="24"/>
          <w:lang w:val="en-US"/>
        </w:rPr>
        <w:t>one</w:t>
      </w:r>
      <w:r w:rsidR="00EB35F9">
        <w:rPr>
          <w:rFonts w:ascii="Times New Roman" w:hAnsi="Times New Roman"/>
          <w:color w:val="231F20"/>
          <w:sz w:val="24"/>
          <w:szCs w:val="24"/>
          <w:lang w:val="en-US"/>
        </w:rPr>
        <w:t>, particular</w:t>
      </w:r>
      <w:r w:rsidRPr="004B639B">
        <w:rPr>
          <w:rFonts w:ascii="Times New Roman" w:hAnsi="Times New Roman"/>
          <w:color w:val="231F20"/>
          <w:sz w:val="24"/>
          <w:szCs w:val="24"/>
          <w:lang w:val="en-US"/>
        </w:rPr>
        <w:t xml:space="preserve"> strain will constitute an ideal vector to deliver antigens to different hosts or to different mucosal cavities within the same host </w:t>
      </w:r>
      <w:r>
        <w:rPr>
          <w:rFonts w:ascii="Times New Roman" w:hAnsi="Times New Roman"/>
          <w:color w:val="231F20"/>
          <w:sz w:val="24"/>
          <w:szCs w:val="24"/>
          <w:lang w:val="en-US"/>
        </w:rPr>
        <w:t>(</w:t>
      </w:r>
      <w:proofErr w:type="spellStart"/>
      <w:r w:rsidR="002B30C8" w:rsidRPr="002B30C8">
        <w:rPr>
          <w:rFonts w:ascii="Times New Roman" w:hAnsi="Times New Roman"/>
          <w:sz w:val="24"/>
          <w:szCs w:val="24"/>
          <w:lang w:val="en-US"/>
        </w:rPr>
        <w:t>Medaglini</w:t>
      </w:r>
      <w:proofErr w:type="spellEnd"/>
      <w:r w:rsid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Pr>
          <w:rFonts w:ascii="Times New Roman" w:hAnsi="Times New Roman"/>
          <w:sz w:val="24"/>
          <w:szCs w:val="24"/>
          <w:lang w:val="en-US"/>
        </w:rPr>
        <w:t>. 1997</w:t>
      </w:r>
      <w:r w:rsidRPr="00BA7246">
        <w:rPr>
          <w:rFonts w:ascii="Times New Roman" w:hAnsi="Times New Roman"/>
          <w:color w:val="231F20"/>
          <w:sz w:val="24"/>
          <w:szCs w:val="24"/>
          <w:lang w:val="en-US"/>
        </w:rPr>
        <w:t xml:space="preserve">). </w:t>
      </w:r>
      <w:r w:rsidR="007F20E8">
        <w:rPr>
          <w:rFonts w:ascii="Times New Roman" w:hAnsi="Times New Roman"/>
          <w:color w:val="231F20"/>
          <w:sz w:val="24"/>
          <w:szCs w:val="24"/>
          <w:lang w:val="en-US"/>
        </w:rPr>
        <w:t>F</w:t>
      </w:r>
      <w:r w:rsidRPr="004B639B">
        <w:rPr>
          <w:rFonts w:ascii="Times New Roman" w:hAnsi="Times New Roman"/>
          <w:color w:val="231F20"/>
          <w:sz w:val="24"/>
          <w:szCs w:val="24"/>
          <w:lang w:val="en-US"/>
        </w:rPr>
        <w:t>our non-recombinant chromosomally marked (</w:t>
      </w:r>
      <w:proofErr w:type="spellStart"/>
      <w:r w:rsidRPr="004B639B">
        <w:rPr>
          <w:rFonts w:ascii="Times New Roman" w:hAnsi="Times New Roman"/>
          <w:color w:val="231F20"/>
          <w:sz w:val="24"/>
          <w:szCs w:val="24"/>
          <w:lang w:val="en-US"/>
        </w:rPr>
        <w:t>Rif</w:t>
      </w:r>
      <w:r w:rsidRPr="004B639B">
        <w:rPr>
          <w:rFonts w:ascii="Times New Roman" w:hAnsi="Times New Roman"/>
          <w:color w:val="231F20"/>
          <w:sz w:val="24"/>
          <w:szCs w:val="24"/>
          <w:vertAlign w:val="superscript"/>
          <w:lang w:val="en-US"/>
        </w:rPr>
        <w:t>r</w:t>
      </w:r>
      <w:proofErr w:type="spellEnd"/>
      <w:r w:rsidRPr="004B639B">
        <w:rPr>
          <w:rFonts w:ascii="Times New Roman" w:hAnsi="Times New Roman"/>
          <w:color w:val="231F20"/>
          <w:sz w:val="24"/>
          <w:szCs w:val="24"/>
          <w:lang w:val="en-US"/>
        </w:rPr>
        <w:t xml:space="preserve"> </w:t>
      </w:r>
      <w:proofErr w:type="spellStart"/>
      <w:r w:rsidRPr="004B639B">
        <w:rPr>
          <w:rFonts w:ascii="Times New Roman" w:hAnsi="Times New Roman"/>
          <w:color w:val="231F20"/>
          <w:sz w:val="24"/>
          <w:szCs w:val="24"/>
          <w:lang w:val="en-US"/>
        </w:rPr>
        <w:t>Sm</w:t>
      </w:r>
      <w:r w:rsidRPr="004B639B">
        <w:rPr>
          <w:rFonts w:ascii="Times New Roman" w:hAnsi="Times New Roman"/>
          <w:color w:val="231F20"/>
          <w:sz w:val="24"/>
          <w:szCs w:val="24"/>
          <w:vertAlign w:val="superscript"/>
          <w:lang w:val="en-US"/>
        </w:rPr>
        <w:t>r</w:t>
      </w:r>
      <w:proofErr w:type="spellEnd"/>
      <w:r w:rsidR="007F20E8">
        <w:rPr>
          <w:rFonts w:ascii="Times New Roman" w:hAnsi="Times New Roman"/>
          <w:color w:val="231F20"/>
          <w:sz w:val="24"/>
          <w:szCs w:val="24"/>
          <w:lang w:val="en-US"/>
        </w:rPr>
        <w:t>) lactic acid bacterial strains:</w:t>
      </w:r>
      <w:r w:rsidRPr="004B639B">
        <w:rPr>
          <w:rFonts w:ascii="Times New Roman" w:hAnsi="Times New Roman"/>
          <w:color w:val="231F20"/>
          <w:sz w:val="24"/>
          <w:szCs w:val="24"/>
          <w:lang w:val="en-US"/>
        </w:rPr>
        <w:t xml:space="preserve"> </w:t>
      </w:r>
      <w:r w:rsidRPr="004B639B">
        <w:rPr>
          <w:rFonts w:ascii="Times New Roman" w:hAnsi="Times New Roman"/>
          <w:i/>
          <w:color w:val="231F20"/>
          <w:sz w:val="24"/>
          <w:szCs w:val="24"/>
          <w:lang w:val="en-US"/>
        </w:rPr>
        <w:t xml:space="preserve">L. </w:t>
      </w:r>
      <w:proofErr w:type="spellStart"/>
      <w:r w:rsidRPr="004B639B">
        <w:rPr>
          <w:rFonts w:ascii="Times New Roman" w:hAnsi="Times New Roman"/>
          <w:i/>
          <w:color w:val="231F20"/>
          <w:sz w:val="24"/>
          <w:szCs w:val="24"/>
          <w:lang w:val="en-US"/>
        </w:rPr>
        <w:t>lactis</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MG1363, </w:t>
      </w:r>
      <w:proofErr w:type="spellStart"/>
      <w:r w:rsidRPr="004B639B">
        <w:rPr>
          <w:rFonts w:ascii="Times New Roman" w:hAnsi="Times New Roman"/>
          <w:i/>
          <w:color w:val="231F20"/>
          <w:sz w:val="24"/>
          <w:szCs w:val="24"/>
          <w:lang w:val="en-US"/>
        </w:rPr>
        <w:t>Lact</w:t>
      </w:r>
      <w:proofErr w:type="spellEnd"/>
      <w:r w:rsidR="00745EC2">
        <w:rPr>
          <w:rFonts w:ascii="Times New Roman" w:hAnsi="Times New Roman"/>
          <w:i/>
          <w:color w:val="231F20"/>
          <w:sz w:val="24"/>
          <w:szCs w:val="24"/>
          <w:lang w:val="en-US"/>
        </w:rPr>
        <w:t>.</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fermentum</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KLD</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Lact</w:t>
      </w:r>
      <w:proofErr w:type="spellEnd"/>
      <w:r w:rsidR="00745EC2">
        <w:rPr>
          <w:rFonts w:ascii="Times New Roman" w:hAnsi="Times New Roman"/>
          <w:i/>
          <w:color w:val="231F20"/>
          <w:sz w:val="24"/>
          <w:szCs w:val="24"/>
          <w:lang w:val="en-US"/>
        </w:rPr>
        <w:t>.</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plantarum</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NCIMB</w:t>
      </w:r>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8826 and </w:t>
      </w:r>
      <w:proofErr w:type="spellStart"/>
      <w:r w:rsidRPr="004B639B">
        <w:rPr>
          <w:rFonts w:ascii="Times New Roman" w:hAnsi="Times New Roman"/>
          <w:i/>
          <w:color w:val="231F20"/>
          <w:sz w:val="24"/>
          <w:szCs w:val="24"/>
          <w:lang w:val="en-US"/>
        </w:rPr>
        <w:t>Lact</w:t>
      </w:r>
      <w:proofErr w:type="spellEnd"/>
      <w:r w:rsidR="00745EC2">
        <w:rPr>
          <w:rFonts w:ascii="Times New Roman" w:hAnsi="Times New Roman"/>
          <w:i/>
          <w:color w:val="231F20"/>
          <w:sz w:val="24"/>
          <w:szCs w:val="24"/>
          <w:lang w:val="en-US"/>
        </w:rPr>
        <w:t>.</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salivarius</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UCC</w:t>
      </w:r>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433118 were given orally to human volunteers as a fermented milk product. The two latter </w:t>
      </w:r>
      <w:r w:rsidRPr="004B639B">
        <w:rPr>
          <w:rFonts w:ascii="Times New Roman" w:hAnsi="Times New Roman"/>
          <w:color w:val="231F20"/>
          <w:sz w:val="24"/>
          <w:szCs w:val="24"/>
          <w:lang w:val="en-US"/>
        </w:rPr>
        <w:lastRenderedPageBreak/>
        <w:t xml:space="preserve">strains were found far superior in their ability to survive the passage through the stomach. They were able to reach quite high feasible counts in the ileum, what is important in perspective to </w:t>
      </w:r>
      <w:proofErr w:type="spellStart"/>
      <w:r w:rsidRPr="004B639B">
        <w:rPr>
          <w:rFonts w:ascii="Times New Roman" w:hAnsi="Times New Roman"/>
          <w:color w:val="231F20"/>
          <w:sz w:val="24"/>
          <w:szCs w:val="24"/>
          <w:lang w:val="en-US"/>
        </w:rPr>
        <w:t>Peyer’s</w:t>
      </w:r>
      <w:proofErr w:type="spellEnd"/>
      <w:r w:rsidRPr="004B639B">
        <w:rPr>
          <w:rFonts w:ascii="Times New Roman" w:hAnsi="Times New Roman"/>
          <w:color w:val="231F20"/>
          <w:sz w:val="24"/>
          <w:szCs w:val="24"/>
          <w:lang w:val="en-US"/>
        </w:rPr>
        <w:t xml:space="preserve"> patches localization</w:t>
      </w:r>
      <w:r w:rsidR="00BA7246">
        <w:rPr>
          <w:rFonts w:ascii="Times New Roman" w:hAnsi="Times New Roman"/>
          <w:color w:val="231F20"/>
          <w:sz w:val="24"/>
          <w:szCs w:val="24"/>
          <w:lang w:val="en-US"/>
        </w:rPr>
        <w:t xml:space="preserve"> (</w:t>
      </w:r>
      <w:proofErr w:type="spellStart"/>
      <w:r w:rsidR="00BA7246" w:rsidRPr="002B30C8">
        <w:rPr>
          <w:rFonts w:ascii="Times New Roman" w:hAnsi="Times New Roman"/>
          <w:bCs/>
          <w:sz w:val="24"/>
          <w:szCs w:val="24"/>
          <w:lang w:val="en-US"/>
        </w:rPr>
        <w:t>Mercenier</w:t>
      </w:r>
      <w:proofErr w:type="spellEnd"/>
      <w:r w:rsidR="00BA7246">
        <w:rPr>
          <w:rFonts w:ascii="Times New Roman" w:hAnsi="Times New Roman"/>
          <w:bCs/>
          <w:sz w:val="24"/>
          <w:szCs w:val="24"/>
          <w:lang w:val="en-US"/>
        </w:rPr>
        <w:t xml:space="preserve"> </w:t>
      </w:r>
      <w:r w:rsidR="00BA7246" w:rsidRPr="002B30C8">
        <w:rPr>
          <w:rFonts w:ascii="Times New Roman" w:hAnsi="Times New Roman"/>
          <w:bCs/>
          <w:i/>
          <w:sz w:val="24"/>
          <w:szCs w:val="24"/>
          <w:lang w:val="en-US"/>
        </w:rPr>
        <w:t>et al.</w:t>
      </w:r>
      <w:r w:rsidR="00BA7246">
        <w:rPr>
          <w:rFonts w:ascii="Times New Roman" w:hAnsi="Times New Roman"/>
          <w:bCs/>
          <w:sz w:val="24"/>
          <w:szCs w:val="24"/>
          <w:lang w:val="en-US"/>
        </w:rPr>
        <w:t xml:space="preserve"> 2000</w:t>
      </w:r>
      <w:r w:rsidR="00BA7246">
        <w:rPr>
          <w:rFonts w:ascii="Times New Roman" w:hAnsi="Times New Roman"/>
          <w:color w:val="231F20"/>
          <w:sz w:val="24"/>
          <w:szCs w:val="24"/>
          <w:lang w:val="en-US"/>
        </w:rPr>
        <w:t>)</w:t>
      </w:r>
      <w:r w:rsidRPr="004B639B">
        <w:rPr>
          <w:rFonts w:ascii="Times New Roman" w:hAnsi="Times New Roman"/>
          <w:color w:val="231F20"/>
          <w:sz w:val="24"/>
          <w:szCs w:val="24"/>
          <w:lang w:val="en-US"/>
        </w:rPr>
        <w:t xml:space="preserve">. </w:t>
      </w:r>
      <w:r w:rsidRPr="004B639B">
        <w:rPr>
          <w:rFonts w:ascii="Times New Roman" w:hAnsi="Times New Roman"/>
          <w:sz w:val="24"/>
          <w:szCs w:val="24"/>
          <w:lang w:val="en-US"/>
        </w:rPr>
        <w:t xml:space="preserve">It seems that the isolation of the final candidate strains from the targeted host is most appropriate but there are studies with mice model describing a variety of strains with human or </w:t>
      </w:r>
      <w:proofErr w:type="spellStart"/>
      <w:r w:rsidRPr="004B639B">
        <w:rPr>
          <w:rFonts w:ascii="Times New Roman" w:hAnsi="Times New Roman"/>
          <w:sz w:val="24"/>
          <w:szCs w:val="24"/>
          <w:lang w:val="en-US"/>
        </w:rPr>
        <w:t>murine</w:t>
      </w:r>
      <w:proofErr w:type="spellEnd"/>
      <w:r w:rsidRPr="004B639B">
        <w:rPr>
          <w:rFonts w:ascii="Times New Roman" w:hAnsi="Times New Roman"/>
          <w:sz w:val="24"/>
          <w:szCs w:val="24"/>
          <w:lang w:val="en-US"/>
        </w:rPr>
        <w:t xml:space="preserve"> origin that can be effectively use to </w:t>
      </w:r>
      <w:proofErr w:type="spellStart"/>
      <w:r w:rsidRPr="004B639B">
        <w:rPr>
          <w:rFonts w:ascii="Times New Roman" w:hAnsi="Times New Roman"/>
          <w:sz w:val="24"/>
          <w:szCs w:val="24"/>
          <w:lang w:val="en-US"/>
        </w:rPr>
        <w:t>colonise</w:t>
      </w:r>
      <w:proofErr w:type="spellEnd"/>
      <w:r w:rsidRPr="004B639B">
        <w:rPr>
          <w:rFonts w:ascii="Times New Roman" w:hAnsi="Times New Roman"/>
          <w:sz w:val="24"/>
          <w:szCs w:val="24"/>
          <w:lang w:val="en-US"/>
        </w:rPr>
        <w:t xml:space="preserve"> at least two body cavities of mouse animal model. For example, </w:t>
      </w:r>
      <w:r w:rsidR="00745EC2" w:rsidRPr="004B639B">
        <w:rPr>
          <w:rFonts w:ascii="Times New Roman" w:hAnsi="Times New Roman"/>
          <w:i/>
          <w:color w:val="231F20"/>
          <w:sz w:val="24"/>
          <w:szCs w:val="24"/>
          <w:lang w:val="en-US"/>
        </w:rPr>
        <w:t>Strep</w:t>
      </w:r>
      <w:r w:rsidRPr="004B639B">
        <w:rPr>
          <w:rFonts w:ascii="Times New Roman" w:hAnsi="Times New Roman"/>
          <w:i/>
          <w:sz w:val="24"/>
          <w:szCs w:val="24"/>
          <w:lang w:val="en-US"/>
        </w:rPr>
        <w:t xml:space="preserve">. </w:t>
      </w:r>
      <w:proofErr w:type="spellStart"/>
      <w:r w:rsidRPr="004B639B">
        <w:rPr>
          <w:rFonts w:ascii="Times New Roman" w:hAnsi="Times New Roman"/>
          <w:i/>
          <w:sz w:val="24"/>
          <w:szCs w:val="24"/>
          <w:lang w:val="en-US"/>
        </w:rPr>
        <w:t>gordonii</w:t>
      </w:r>
      <w:proofErr w:type="spellEnd"/>
      <w:r w:rsidRPr="004B639B">
        <w:rPr>
          <w:rFonts w:ascii="Times New Roman" w:hAnsi="Times New Roman"/>
          <w:sz w:val="24"/>
          <w:szCs w:val="24"/>
          <w:lang w:val="en-US"/>
        </w:rPr>
        <w:t xml:space="preserve"> was shown to persist for several weeks in the oral cavity and the </w:t>
      </w:r>
      <w:r w:rsidRPr="004B639B">
        <w:rPr>
          <w:rFonts w:ascii="Times New Roman" w:hAnsi="Times New Roman"/>
          <w:color w:val="231F20"/>
          <w:sz w:val="24"/>
          <w:szCs w:val="24"/>
          <w:lang w:val="en-US"/>
        </w:rPr>
        <w:t xml:space="preserve">vagina of mice, while </w:t>
      </w:r>
      <w:proofErr w:type="spellStart"/>
      <w:r w:rsidRPr="004B639B">
        <w:rPr>
          <w:rFonts w:ascii="Times New Roman" w:hAnsi="Times New Roman"/>
          <w:i/>
          <w:color w:val="231F20"/>
          <w:sz w:val="24"/>
          <w:szCs w:val="24"/>
          <w:lang w:val="en-US"/>
        </w:rPr>
        <w:t>L</w:t>
      </w:r>
      <w:r w:rsidR="00745EC2">
        <w:rPr>
          <w:rFonts w:ascii="Times New Roman" w:hAnsi="Times New Roman"/>
          <w:i/>
          <w:color w:val="231F20"/>
          <w:sz w:val="24"/>
          <w:szCs w:val="24"/>
          <w:lang w:val="en-US"/>
        </w:rPr>
        <w:t>act</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paracasei</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LbTGS1.4 (vaginal </w:t>
      </w:r>
      <w:proofErr w:type="spellStart"/>
      <w:r w:rsidRPr="004B639B">
        <w:rPr>
          <w:rFonts w:ascii="Times New Roman" w:hAnsi="Times New Roman"/>
          <w:color w:val="231F20"/>
          <w:sz w:val="24"/>
          <w:szCs w:val="24"/>
          <w:lang w:val="en-US"/>
        </w:rPr>
        <w:t>murine</w:t>
      </w:r>
      <w:proofErr w:type="spellEnd"/>
      <w:r w:rsidRPr="004B639B">
        <w:rPr>
          <w:rFonts w:ascii="Times New Roman" w:hAnsi="Times New Roman"/>
          <w:color w:val="231F20"/>
          <w:sz w:val="24"/>
          <w:szCs w:val="24"/>
          <w:lang w:val="en-US"/>
        </w:rPr>
        <w:t xml:space="preserve"> isolate) and </w:t>
      </w:r>
      <w:proofErr w:type="spellStart"/>
      <w:r w:rsidRPr="004B639B">
        <w:rPr>
          <w:rFonts w:ascii="Times New Roman" w:hAnsi="Times New Roman"/>
          <w:i/>
          <w:color w:val="231F20"/>
          <w:sz w:val="24"/>
          <w:szCs w:val="24"/>
          <w:lang w:val="en-US"/>
        </w:rPr>
        <w:t>L</w:t>
      </w:r>
      <w:r w:rsidR="00745EC2">
        <w:rPr>
          <w:rFonts w:ascii="Times New Roman" w:hAnsi="Times New Roman"/>
          <w:i/>
          <w:color w:val="231F20"/>
          <w:sz w:val="24"/>
          <w:szCs w:val="24"/>
          <w:lang w:val="en-US"/>
        </w:rPr>
        <w:t>act</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plantarum</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NCIMB 8826 (human saliva isolate) survive in the gut or the vagina for over a week </w:t>
      </w:r>
      <w:r w:rsidRPr="002B30C8">
        <w:rPr>
          <w:rFonts w:ascii="Times New Roman" w:hAnsi="Times New Roman"/>
          <w:sz w:val="24"/>
          <w:szCs w:val="24"/>
          <w:lang w:val="en-US"/>
        </w:rPr>
        <w:t>(</w:t>
      </w:r>
      <w:proofErr w:type="spellStart"/>
      <w:r w:rsidR="002B30C8" w:rsidRPr="002B30C8">
        <w:rPr>
          <w:rFonts w:ascii="Times New Roman" w:hAnsi="Times New Roman"/>
          <w:sz w:val="24"/>
          <w:szCs w:val="24"/>
          <w:lang w:val="en-US"/>
        </w:rPr>
        <w:t>Salminen</w:t>
      </w:r>
      <w:proofErr w:type="spellEnd"/>
      <w:r w:rsidR="002B30C8" w:rsidRP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sidRPr="002B30C8">
        <w:rPr>
          <w:rFonts w:ascii="Times New Roman" w:hAnsi="Times New Roman"/>
          <w:sz w:val="24"/>
          <w:szCs w:val="24"/>
          <w:lang w:val="en-US"/>
        </w:rPr>
        <w:t xml:space="preserve"> 1996</w:t>
      </w:r>
      <w:r w:rsidRPr="002B30C8">
        <w:rPr>
          <w:rFonts w:ascii="Times New Roman" w:hAnsi="Times New Roman"/>
          <w:sz w:val="24"/>
          <w:szCs w:val="24"/>
          <w:lang w:val="en-US"/>
        </w:rPr>
        <w:t>).</w:t>
      </w:r>
      <w:r w:rsidRPr="004B639B">
        <w:rPr>
          <w:rFonts w:ascii="Times New Roman" w:hAnsi="Times New Roman"/>
          <w:color w:val="231F20"/>
          <w:sz w:val="24"/>
          <w:szCs w:val="24"/>
          <w:lang w:val="en-US"/>
        </w:rPr>
        <w:t xml:space="preserve"> The importance of selecting the most favorable </w:t>
      </w:r>
      <w:r w:rsidRPr="004B639B">
        <w:rPr>
          <w:rFonts w:ascii="Times New Roman" w:hAnsi="Times New Roman"/>
          <w:i/>
          <w:color w:val="231F20"/>
          <w:sz w:val="24"/>
          <w:szCs w:val="24"/>
          <w:lang w:val="en-US"/>
        </w:rPr>
        <w:t>Lactobacillus</w:t>
      </w:r>
      <w:r w:rsidRPr="004B639B">
        <w:rPr>
          <w:rFonts w:ascii="Times New Roman" w:hAnsi="Times New Roman"/>
          <w:color w:val="231F20"/>
          <w:sz w:val="24"/>
          <w:szCs w:val="24"/>
          <w:lang w:val="en-US"/>
        </w:rPr>
        <w:t xml:space="preserve"> strain is also linked to the strong strain-specificity of the currently used gene cloning and expressio</w:t>
      </w:r>
      <w:r w:rsidRPr="002B30C8">
        <w:rPr>
          <w:rFonts w:ascii="Times New Roman" w:hAnsi="Times New Roman"/>
          <w:sz w:val="24"/>
          <w:szCs w:val="24"/>
          <w:lang w:val="en-US"/>
        </w:rPr>
        <w:t>n tools (</w:t>
      </w:r>
      <w:proofErr w:type="spellStart"/>
      <w:r w:rsidR="002B30C8" w:rsidRPr="002B30C8">
        <w:rPr>
          <w:rFonts w:ascii="Times New Roman" w:hAnsi="Times New Roman"/>
          <w:sz w:val="24"/>
          <w:szCs w:val="24"/>
          <w:lang w:val="en-US"/>
        </w:rPr>
        <w:t>Havenaar</w:t>
      </w:r>
      <w:proofErr w:type="spellEnd"/>
      <w:r w:rsidR="002B30C8" w:rsidRP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sidRPr="002B30C8">
        <w:rPr>
          <w:rFonts w:ascii="Times New Roman" w:hAnsi="Times New Roman"/>
          <w:sz w:val="24"/>
          <w:szCs w:val="24"/>
          <w:lang w:val="en-US"/>
        </w:rPr>
        <w:t xml:space="preserve"> 1</w:t>
      </w:r>
      <w:r w:rsidR="002B30C8">
        <w:rPr>
          <w:rFonts w:ascii="Times New Roman" w:hAnsi="Times New Roman"/>
          <w:sz w:val="24"/>
          <w:szCs w:val="24"/>
          <w:lang w:val="en-US"/>
        </w:rPr>
        <w:t xml:space="preserve">992; </w:t>
      </w:r>
      <w:proofErr w:type="spellStart"/>
      <w:r w:rsidR="002B30C8" w:rsidRPr="002B30C8">
        <w:rPr>
          <w:rFonts w:ascii="Times New Roman" w:hAnsi="Times New Roman"/>
          <w:sz w:val="24"/>
          <w:szCs w:val="24"/>
          <w:lang w:val="en-US"/>
        </w:rPr>
        <w:t>Mercenier</w:t>
      </w:r>
      <w:proofErr w:type="spellEnd"/>
      <w:r w:rsidR="002B30C8" w:rsidRP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sidRPr="002B30C8">
        <w:rPr>
          <w:rFonts w:ascii="Times New Roman" w:hAnsi="Times New Roman"/>
          <w:sz w:val="24"/>
          <w:szCs w:val="24"/>
          <w:lang w:val="en-US"/>
        </w:rPr>
        <w:t xml:space="preserve"> 1996</w:t>
      </w:r>
      <w:r w:rsidRPr="002B30C8">
        <w:rPr>
          <w:rFonts w:ascii="Times New Roman" w:hAnsi="Times New Roman"/>
          <w:sz w:val="24"/>
          <w:szCs w:val="24"/>
          <w:lang w:val="en-US"/>
        </w:rPr>
        <w:t>).</w:t>
      </w:r>
      <w:r w:rsidRPr="004B639B">
        <w:rPr>
          <w:rFonts w:ascii="Times New Roman" w:hAnsi="Times New Roman"/>
          <w:color w:val="231F20"/>
          <w:sz w:val="24"/>
          <w:szCs w:val="24"/>
          <w:lang w:val="en-US"/>
        </w:rPr>
        <w:t xml:space="preserve"> Optimal translation, transcription and targeting sequences can differ significantly with the species and might even be strain dependent. For the strains studied within the LABVAC network, </w:t>
      </w:r>
      <w:r w:rsidR="0051658E">
        <w:rPr>
          <w:rFonts w:ascii="Times New Roman" w:hAnsi="Times New Roman"/>
          <w:color w:val="231F20"/>
          <w:sz w:val="24"/>
          <w:szCs w:val="24"/>
          <w:lang w:val="en-US"/>
        </w:rPr>
        <w:t xml:space="preserve">all </w:t>
      </w:r>
      <w:r w:rsidRPr="004B639B">
        <w:rPr>
          <w:rFonts w:ascii="Times New Roman" w:hAnsi="Times New Roman"/>
          <w:color w:val="231F20"/>
          <w:sz w:val="24"/>
          <w:szCs w:val="24"/>
          <w:lang w:val="en-US"/>
        </w:rPr>
        <w:t xml:space="preserve">efforts led to </w:t>
      </w:r>
      <w:proofErr w:type="spellStart"/>
      <w:r w:rsidRPr="004B639B">
        <w:rPr>
          <w:rFonts w:ascii="Times New Roman" w:hAnsi="Times New Roman"/>
          <w:color w:val="231F20"/>
          <w:sz w:val="24"/>
          <w:szCs w:val="24"/>
          <w:lang w:val="en-US"/>
        </w:rPr>
        <w:t>heterologous</w:t>
      </w:r>
      <w:proofErr w:type="spellEnd"/>
      <w:r w:rsidRPr="004B639B">
        <w:rPr>
          <w:rFonts w:ascii="Times New Roman" w:hAnsi="Times New Roman"/>
          <w:color w:val="231F20"/>
          <w:sz w:val="24"/>
          <w:szCs w:val="24"/>
          <w:lang w:val="en-US"/>
        </w:rPr>
        <w:t xml:space="preserve"> gene expression levels close to those obtained in </w:t>
      </w:r>
      <w:proofErr w:type="spellStart"/>
      <w:r w:rsidRPr="00745EC2">
        <w:rPr>
          <w:rFonts w:ascii="Times New Roman" w:hAnsi="Times New Roman"/>
          <w:color w:val="231F20"/>
          <w:sz w:val="24"/>
          <w:szCs w:val="24"/>
          <w:lang w:val="en-US"/>
        </w:rPr>
        <w:t>lactococci</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w:t>
      </w:r>
      <w:r w:rsidR="002B30C8" w:rsidRPr="004F4453">
        <w:rPr>
          <w:rFonts w:ascii="Times New Roman" w:hAnsi="Times New Roman"/>
          <w:sz w:val="24"/>
          <w:szCs w:val="24"/>
          <w:lang w:val="en-US"/>
        </w:rPr>
        <w:t>Wells</w:t>
      </w:r>
      <w:r w:rsid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Pr>
          <w:rFonts w:ascii="Times New Roman" w:hAnsi="Times New Roman"/>
          <w:sz w:val="24"/>
          <w:szCs w:val="24"/>
          <w:lang w:val="en-US"/>
        </w:rPr>
        <w:t>. 1995</w:t>
      </w:r>
      <w:r w:rsidRPr="004B639B">
        <w:rPr>
          <w:rFonts w:ascii="Times New Roman" w:hAnsi="Times New Roman"/>
          <w:color w:val="231F20"/>
          <w:sz w:val="24"/>
          <w:szCs w:val="24"/>
          <w:lang w:val="en-US"/>
        </w:rPr>
        <w:t xml:space="preserve">). </w:t>
      </w:r>
      <w:r w:rsidR="00267992" w:rsidRPr="004B639B">
        <w:rPr>
          <w:rFonts w:ascii="Times New Roman" w:hAnsi="Times New Roman"/>
          <w:color w:val="231F20"/>
          <w:sz w:val="24"/>
          <w:szCs w:val="24"/>
          <w:lang w:val="en-US"/>
        </w:rPr>
        <w:t>Different antigens were produced in the cytoplasm (up to a few percent of total protein content), in the cu</w:t>
      </w:r>
      <w:r w:rsidR="00246862">
        <w:rPr>
          <w:rFonts w:ascii="Times New Roman" w:hAnsi="Times New Roman"/>
          <w:color w:val="231F20"/>
          <w:sz w:val="24"/>
          <w:szCs w:val="24"/>
          <w:lang w:val="en-US"/>
        </w:rPr>
        <w:t>lture medium (up to 13 mg/L</w:t>
      </w:r>
      <w:r w:rsidR="00267992" w:rsidRPr="004B639B">
        <w:rPr>
          <w:rFonts w:ascii="Times New Roman" w:hAnsi="Times New Roman"/>
          <w:color w:val="231F20"/>
          <w:sz w:val="24"/>
          <w:szCs w:val="24"/>
          <w:lang w:val="en-US"/>
        </w:rPr>
        <w:t>) or at the cell surface</w:t>
      </w:r>
      <w:r w:rsidR="00267992">
        <w:rPr>
          <w:rFonts w:ascii="Times New Roman" w:hAnsi="Times New Roman"/>
          <w:color w:val="231F20"/>
          <w:sz w:val="24"/>
          <w:szCs w:val="24"/>
          <w:lang w:val="en-US"/>
        </w:rPr>
        <w:t xml:space="preserve"> (Gonzaga </w:t>
      </w:r>
      <w:r w:rsidR="00267992" w:rsidRPr="00267992">
        <w:rPr>
          <w:rFonts w:ascii="Times New Roman" w:hAnsi="Times New Roman"/>
          <w:i/>
          <w:color w:val="231F20"/>
          <w:sz w:val="24"/>
          <w:szCs w:val="24"/>
          <w:lang w:val="en-US"/>
        </w:rPr>
        <w:t>et al.</w:t>
      </w:r>
      <w:r w:rsidR="00267992">
        <w:rPr>
          <w:rFonts w:ascii="Times New Roman" w:hAnsi="Times New Roman"/>
          <w:color w:val="231F20"/>
          <w:sz w:val="24"/>
          <w:szCs w:val="24"/>
          <w:lang w:val="en-US"/>
        </w:rPr>
        <w:t xml:space="preserve"> 2009)</w:t>
      </w:r>
      <w:r w:rsidR="00267992" w:rsidRPr="004B639B">
        <w:rPr>
          <w:rFonts w:ascii="Times New Roman" w:hAnsi="Times New Roman"/>
          <w:color w:val="231F20"/>
          <w:sz w:val="24"/>
          <w:szCs w:val="24"/>
          <w:lang w:val="en-US"/>
        </w:rPr>
        <w:t xml:space="preserve">. </w:t>
      </w:r>
      <w:r w:rsidRPr="004B639B">
        <w:rPr>
          <w:rFonts w:ascii="Times New Roman" w:hAnsi="Times New Roman"/>
          <w:color w:val="231F20"/>
          <w:sz w:val="24"/>
          <w:szCs w:val="24"/>
          <w:lang w:val="en-US"/>
        </w:rPr>
        <w:t>Recent improvements in gene expression included the development of plasmid expression vectors of increased stability and chromosomal integration systems which target specific or random loci. Those systems are mostly based on a different non-</w:t>
      </w:r>
      <w:proofErr w:type="spellStart"/>
      <w:r w:rsidRPr="004B639B">
        <w:rPr>
          <w:rFonts w:ascii="Times New Roman" w:hAnsi="Times New Roman"/>
          <w:color w:val="231F20"/>
          <w:sz w:val="24"/>
          <w:szCs w:val="24"/>
          <w:lang w:val="en-US"/>
        </w:rPr>
        <w:t>replicative</w:t>
      </w:r>
      <w:proofErr w:type="spellEnd"/>
      <w:r w:rsidRPr="004B639B">
        <w:rPr>
          <w:rFonts w:ascii="Times New Roman" w:hAnsi="Times New Roman"/>
          <w:color w:val="231F20"/>
          <w:sz w:val="24"/>
          <w:szCs w:val="24"/>
          <w:lang w:val="en-US"/>
        </w:rPr>
        <w:t xml:space="preserve"> or unstable plasmids or, alternatively, on recombi</w:t>
      </w:r>
      <w:r w:rsidR="00026767">
        <w:rPr>
          <w:rFonts w:ascii="Times New Roman" w:hAnsi="Times New Roman"/>
          <w:color w:val="231F20"/>
          <w:sz w:val="24"/>
          <w:szCs w:val="24"/>
          <w:lang w:val="en-US"/>
        </w:rPr>
        <w:t xml:space="preserve">nant conjugative </w:t>
      </w:r>
      <w:proofErr w:type="spellStart"/>
      <w:r w:rsidR="00026767">
        <w:rPr>
          <w:rFonts w:ascii="Times New Roman" w:hAnsi="Times New Roman"/>
          <w:color w:val="231F20"/>
          <w:sz w:val="24"/>
          <w:szCs w:val="24"/>
          <w:lang w:val="en-US"/>
        </w:rPr>
        <w:t>transposons</w:t>
      </w:r>
      <w:proofErr w:type="spellEnd"/>
      <w:r w:rsidR="00026767">
        <w:rPr>
          <w:rFonts w:ascii="Times New Roman" w:hAnsi="Times New Roman"/>
          <w:color w:val="231F20"/>
          <w:sz w:val="24"/>
          <w:szCs w:val="24"/>
          <w:lang w:val="en-US"/>
        </w:rPr>
        <w:t xml:space="preserve"> (</w:t>
      </w:r>
      <w:r w:rsidR="002B30C8" w:rsidRPr="004F4453">
        <w:rPr>
          <w:rFonts w:ascii="Times New Roman" w:hAnsi="Times New Roman"/>
          <w:sz w:val="24"/>
          <w:szCs w:val="24"/>
          <w:lang w:val="en-US"/>
        </w:rPr>
        <w:t>Wells</w:t>
      </w:r>
      <w:r w:rsid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Pr>
          <w:rFonts w:ascii="Times New Roman" w:hAnsi="Times New Roman"/>
          <w:sz w:val="24"/>
          <w:szCs w:val="24"/>
          <w:lang w:val="en-US"/>
        </w:rPr>
        <w:t>. 1995</w:t>
      </w:r>
      <w:r w:rsidRPr="004B639B">
        <w:rPr>
          <w:rFonts w:ascii="Times New Roman" w:hAnsi="Times New Roman"/>
          <w:color w:val="231F20"/>
          <w:sz w:val="24"/>
          <w:szCs w:val="24"/>
          <w:lang w:val="en-US"/>
        </w:rPr>
        <w:t>). On the one hand, the latter offer the possibility to rapidly test the expression of the specific antigen in a variety of recipient strains. However, this approach may lead to integrants which carry an antibio</w:t>
      </w:r>
      <w:r>
        <w:rPr>
          <w:rFonts w:ascii="Times New Roman" w:hAnsi="Times New Roman"/>
          <w:color w:val="231F20"/>
          <w:sz w:val="24"/>
          <w:szCs w:val="24"/>
          <w:lang w:val="en-US"/>
        </w:rPr>
        <w:t xml:space="preserve">tic </w:t>
      </w:r>
      <w:r w:rsidRPr="004B639B">
        <w:rPr>
          <w:rFonts w:ascii="Times New Roman" w:hAnsi="Times New Roman"/>
          <w:color w:val="231F20"/>
          <w:sz w:val="24"/>
          <w:szCs w:val="24"/>
          <w:lang w:val="en-US"/>
        </w:rPr>
        <w:t xml:space="preserve">resistance marker, with inactivated gene(s) essential for persistence or </w:t>
      </w:r>
      <w:proofErr w:type="spellStart"/>
      <w:r w:rsidRPr="004B639B">
        <w:rPr>
          <w:rFonts w:ascii="Times New Roman" w:hAnsi="Times New Roman"/>
          <w:color w:val="231F20"/>
          <w:sz w:val="24"/>
          <w:szCs w:val="24"/>
          <w:lang w:val="en-US"/>
        </w:rPr>
        <w:t>immunomodulation</w:t>
      </w:r>
      <w:proofErr w:type="spellEnd"/>
      <w:r w:rsidRPr="004B639B">
        <w:rPr>
          <w:rFonts w:ascii="Times New Roman" w:hAnsi="Times New Roman"/>
          <w:color w:val="231F20"/>
          <w:sz w:val="24"/>
          <w:szCs w:val="24"/>
          <w:lang w:val="en-US"/>
        </w:rPr>
        <w:t xml:space="preserve">. A system, based on a </w:t>
      </w:r>
      <w:proofErr w:type="spellStart"/>
      <w:r w:rsidRPr="004B639B">
        <w:rPr>
          <w:rFonts w:ascii="Times New Roman" w:hAnsi="Times New Roman"/>
          <w:color w:val="231F20"/>
          <w:sz w:val="24"/>
          <w:szCs w:val="24"/>
          <w:lang w:val="en-US"/>
        </w:rPr>
        <w:t>nonreplicative</w:t>
      </w:r>
      <w:proofErr w:type="spellEnd"/>
      <w:r w:rsidRPr="004B639B">
        <w:rPr>
          <w:rFonts w:ascii="Times New Roman" w:hAnsi="Times New Roman"/>
          <w:color w:val="231F20"/>
          <w:sz w:val="24"/>
          <w:szCs w:val="24"/>
          <w:lang w:val="en-US"/>
        </w:rPr>
        <w:t xml:space="preserve"> plasmid, with non-disruptive integration achieved in the </w:t>
      </w:r>
      <w:proofErr w:type="spellStart"/>
      <w:r w:rsidRPr="004B639B">
        <w:rPr>
          <w:rFonts w:ascii="Times New Roman" w:hAnsi="Times New Roman"/>
          <w:color w:val="231F20"/>
          <w:sz w:val="24"/>
          <w:szCs w:val="24"/>
          <w:lang w:val="en-US"/>
        </w:rPr>
        <w:t>tRNA</w:t>
      </w:r>
      <w:proofErr w:type="spellEnd"/>
      <w:r w:rsidRPr="004B639B">
        <w:rPr>
          <w:rFonts w:ascii="Times New Roman" w:hAnsi="Times New Roman"/>
          <w:color w:val="231F20"/>
          <w:sz w:val="24"/>
          <w:szCs w:val="24"/>
          <w:lang w:val="en-US"/>
        </w:rPr>
        <w:t xml:space="preserve">-Ser locus has </w:t>
      </w:r>
      <w:r w:rsidRPr="004B639B">
        <w:rPr>
          <w:rFonts w:ascii="Times New Roman" w:hAnsi="Times New Roman"/>
          <w:color w:val="231F20"/>
          <w:sz w:val="24"/>
          <w:szCs w:val="24"/>
          <w:lang w:val="en-US"/>
        </w:rPr>
        <w:lastRenderedPageBreak/>
        <w:t>been descr</w:t>
      </w:r>
      <w:r w:rsidR="002B30C8">
        <w:rPr>
          <w:rFonts w:ascii="Times New Roman" w:hAnsi="Times New Roman"/>
          <w:color w:val="231F20"/>
          <w:sz w:val="24"/>
          <w:szCs w:val="24"/>
          <w:lang w:val="en-US"/>
        </w:rPr>
        <w:t xml:space="preserve">ibed by </w:t>
      </w:r>
      <w:proofErr w:type="spellStart"/>
      <w:r w:rsidR="002B30C8">
        <w:rPr>
          <w:rFonts w:ascii="Times New Roman" w:hAnsi="Times New Roman"/>
          <w:color w:val="231F20"/>
          <w:sz w:val="24"/>
          <w:szCs w:val="24"/>
          <w:lang w:val="en-US"/>
        </w:rPr>
        <w:t>Dupont</w:t>
      </w:r>
      <w:proofErr w:type="spellEnd"/>
      <w:r w:rsidR="002B30C8">
        <w:rPr>
          <w:rFonts w:ascii="Times New Roman" w:hAnsi="Times New Roman"/>
          <w:color w:val="231F20"/>
          <w:sz w:val="24"/>
          <w:szCs w:val="24"/>
          <w:lang w:val="en-US"/>
        </w:rPr>
        <w:t xml:space="preserve"> et al. (1995)</w:t>
      </w:r>
      <w:r w:rsidRPr="004B639B">
        <w:rPr>
          <w:rFonts w:ascii="Times New Roman" w:hAnsi="Times New Roman"/>
          <w:color w:val="231F20"/>
          <w:sz w:val="24"/>
          <w:szCs w:val="24"/>
          <w:lang w:val="en-US"/>
        </w:rPr>
        <w:t xml:space="preserve">. </w:t>
      </w:r>
      <w:r w:rsidR="00306C14">
        <w:rPr>
          <w:rFonts w:ascii="Times New Roman" w:hAnsi="Times New Roman"/>
          <w:color w:val="231F20"/>
          <w:sz w:val="24"/>
          <w:szCs w:val="24"/>
          <w:lang w:val="en-US"/>
        </w:rPr>
        <w:t>Another integration vector</w:t>
      </w:r>
      <w:r w:rsidR="007D506A">
        <w:rPr>
          <w:rFonts w:ascii="Times New Roman" w:hAnsi="Times New Roman"/>
          <w:color w:val="231F20"/>
          <w:sz w:val="24"/>
          <w:szCs w:val="24"/>
          <w:lang w:val="en-US"/>
        </w:rPr>
        <w:t>, especially suited</w:t>
      </w:r>
      <w:r w:rsidRPr="004B639B">
        <w:rPr>
          <w:rFonts w:ascii="Times New Roman" w:hAnsi="Times New Roman"/>
          <w:color w:val="231F20"/>
          <w:sz w:val="24"/>
          <w:szCs w:val="24"/>
          <w:lang w:val="en-US"/>
        </w:rPr>
        <w:t xml:space="preserve"> for </w:t>
      </w:r>
      <w:r w:rsidRPr="004B639B">
        <w:rPr>
          <w:rFonts w:ascii="Times New Roman" w:hAnsi="Times New Roman"/>
          <w:i/>
          <w:color w:val="231F20"/>
          <w:sz w:val="24"/>
          <w:szCs w:val="24"/>
          <w:lang w:val="en-US"/>
        </w:rPr>
        <w:t xml:space="preserve">L. </w:t>
      </w:r>
      <w:proofErr w:type="spellStart"/>
      <w:r w:rsidRPr="004B639B">
        <w:rPr>
          <w:rFonts w:ascii="Times New Roman" w:hAnsi="Times New Roman"/>
          <w:i/>
          <w:color w:val="231F20"/>
          <w:sz w:val="24"/>
          <w:szCs w:val="24"/>
          <w:lang w:val="en-US"/>
        </w:rPr>
        <w:t>plantarum</w:t>
      </w:r>
      <w:proofErr w:type="spellEnd"/>
      <w:r w:rsidRPr="004B639B">
        <w:rPr>
          <w:rFonts w:ascii="Times New Roman" w:hAnsi="Times New Roman"/>
          <w:color w:val="231F20"/>
          <w:sz w:val="24"/>
          <w:szCs w:val="24"/>
          <w:lang w:val="en-US"/>
        </w:rPr>
        <w:t xml:space="preserve">, that can lead to insertion either at the </w:t>
      </w:r>
      <w:proofErr w:type="spellStart"/>
      <w:r w:rsidRPr="004B639B">
        <w:rPr>
          <w:rFonts w:ascii="Times New Roman" w:hAnsi="Times New Roman"/>
          <w:color w:val="231F20"/>
          <w:sz w:val="24"/>
          <w:szCs w:val="24"/>
          <w:lang w:val="en-US"/>
        </w:rPr>
        <w:t>tRNA</w:t>
      </w:r>
      <w:proofErr w:type="spellEnd"/>
      <w:r w:rsidRPr="004B639B">
        <w:rPr>
          <w:rFonts w:ascii="Times New Roman" w:hAnsi="Times New Roman"/>
          <w:color w:val="231F20"/>
          <w:sz w:val="24"/>
          <w:szCs w:val="24"/>
          <w:lang w:val="en-US"/>
        </w:rPr>
        <w:t>-Ser or at the L-LDH locus</w:t>
      </w:r>
      <w:r w:rsidR="00306C14">
        <w:rPr>
          <w:rFonts w:ascii="Times New Roman" w:hAnsi="Times New Roman"/>
          <w:color w:val="231F20"/>
          <w:sz w:val="24"/>
          <w:szCs w:val="24"/>
          <w:lang w:val="en-US"/>
        </w:rPr>
        <w:t xml:space="preserve"> was constructed</w:t>
      </w:r>
      <w:r>
        <w:rPr>
          <w:rFonts w:ascii="Times New Roman" w:hAnsi="Times New Roman"/>
          <w:color w:val="231F20"/>
          <w:sz w:val="24"/>
          <w:szCs w:val="24"/>
          <w:lang w:val="en-US"/>
        </w:rPr>
        <w:t xml:space="preserve"> (</w:t>
      </w:r>
      <w:proofErr w:type="spellStart"/>
      <w:r w:rsidR="002B30C8" w:rsidRPr="002B30C8">
        <w:rPr>
          <w:rFonts w:ascii="Times New Roman" w:hAnsi="Times New Roman"/>
          <w:bCs/>
          <w:sz w:val="24"/>
          <w:szCs w:val="24"/>
          <w:lang w:val="en-US"/>
        </w:rPr>
        <w:t>Mercenier</w:t>
      </w:r>
      <w:proofErr w:type="spellEnd"/>
      <w:r w:rsidR="002B30C8">
        <w:rPr>
          <w:rFonts w:ascii="Times New Roman" w:hAnsi="Times New Roman"/>
          <w:bCs/>
          <w:sz w:val="24"/>
          <w:szCs w:val="24"/>
          <w:lang w:val="en-US"/>
        </w:rPr>
        <w:t xml:space="preserve"> </w:t>
      </w:r>
      <w:r w:rsidR="002B30C8" w:rsidRPr="002B30C8">
        <w:rPr>
          <w:rFonts w:ascii="Times New Roman" w:hAnsi="Times New Roman"/>
          <w:bCs/>
          <w:i/>
          <w:sz w:val="24"/>
          <w:szCs w:val="24"/>
          <w:lang w:val="en-US"/>
        </w:rPr>
        <w:t>et al.</w:t>
      </w:r>
      <w:r w:rsidR="002B30C8">
        <w:rPr>
          <w:rFonts w:ascii="Times New Roman" w:hAnsi="Times New Roman"/>
          <w:bCs/>
          <w:sz w:val="24"/>
          <w:szCs w:val="24"/>
          <w:lang w:val="en-US"/>
        </w:rPr>
        <w:t xml:space="preserve"> 2000</w:t>
      </w:r>
      <w:r>
        <w:rPr>
          <w:rFonts w:ascii="Times New Roman" w:hAnsi="Times New Roman"/>
          <w:color w:val="231F20"/>
          <w:sz w:val="24"/>
          <w:szCs w:val="24"/>
          <w:lang w:val="en-US"/>
        </w:rPr>
        <w:t>)</w:t>
      </w:r>
      <w:r w:rsidRPr="004B639B">
        <w:rPr>
          <w:rFonts w:ascii="Times New Roman" w:hAnsi="Times New Roman"/>
          <w:color w:val="231F20"/>
          <w:sz w:val="24"/>
          <w:szCs w:val="24"/>
          <w:lang w:val="en-US"/>
        </w:rPr>
        <w:t xml:space="preserve">. Inactivation of the L-LDH does not impair the growth of </w:t>
      </w:r>
      <w:proofErr w:type="spellStart"/>
      <w:r w:rsidRPr="004B639B">
        <w:rPr>
          <w:rFonts w:ascii="Times New Roman" w:hAnsi="Times New Roman"/>
          <w:i/>
          <w:color w:val="231F20"/>
          <w:sz w:val="24"/>
          <w:szCs w:val="24"/>
          <w:lang w:val="en-US"/>
        </w:rPr>
        <w:t>L</w:t>
      </w:r>
      <w:r w:rsidR="00745EC2">
        <w:rPr>
          <w:rFonts w:ascii="Times New Roman" w:hAnsi="Times New Roman"/>
          <w:i/>
          <w:color w:val="231F20"/>
          <w:sz w:val="24"/>
          <w:szCs w:val="24"/>
          <w:lang w:val="en-US"/>
        </w:rPr>
        <w:t>act</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plantarum</w:t>
      </w:r>
      <w:proofErr w:type="spellEnd"/>
      <w:r w:rsidRPr="004B639B">
        <w:rPr>
          <w:rFonts w:ascii="Times New Roman" w:hAnsi="Times New Roman"/>
          <w:i/>
          <w:color w:val="231F20"/>
          <w:sz w:val="24"/>
          <w:szCs w:val="24"/>
          <w:lang w:val="en-US"/>
        </w:rPr>
        <w:t xml:space="preserve"> in vitro</w:t>
      </w:r>
      <w:r w:rsidRPr="004B639B">
        <w:rPr>
          <w:rFonts w:ascii="Times New Roman" w:hAnsi="Times New Roman"/>
          <w:color w:val="231F20"/>
          <w:sz w:val="24"/>
          <w:szCs w:val="24"/>
          <w:lang w:val="en-US"/>
        </w:rPr>
        <w:t xml:space="preserve"> or </w:t>
      </w:r>
      <w:r w:rsidRPr="004B639B">
        <w:rPr>
          <w:rFonts w:ascii="Times New Roman" w:hAnsi="Times New Roman"/>
          <w:i/>
          <w:color w:val="231F20"/>
          <w:sz w:val="24"/>
          <w:szCs w:val="24"/>
          <w:lang w:val="en-US"/>
        </w:rPr>
        <w:t>in vivo</w:t>
      </w:r>
      <w:r w:rsidRPr="004B639B">
        <w:rPr>
          <w:rFonts w:ascii="Times New Roman" w:hAnsi="Times New Roman"/>
          <w:color w:val="231F20"/>
          <w:sz w:val="24"/>
          <w:szCs w:val="24"/>
          <w:lang w:val="en-US"/>
        </w:rPr>
        <w:t xml:space="preserve">. The recombinant plasmid carries the antigen-encoding DNA in a translational fusion with the L-LDH gene. Second homologous recombination leads to resections containing only the </w:t>
      </w:r>
      <w:proofErr w:type="spellStart"/>
      <w:r w:rsidRPr="004B639B">
        <w:rPr>
          <w:rFonts w:ascii="Times New Roman" w:hAnsi="Times New Roman"/>
          <w:color w:val="231F20"/>
          <w:sz w:val="24"/>
          <w:szCs w:val="24"/>
          <w:lang w:val="en-US"/>
        </w:rPr>
        <w:t>heterologous</w:t>
      </w:r>
      <w:proofErr w:type="spellEnd"/>
      <w:r w:rsidRPr="004B639B">
        <w:rPr>
          <w:rFonts w:ascii="Times New Roman" w:hAnsi="Times New Roman"/>
          <w:color w:val="231F20"/>
          <w:sz w:val="24"/>
          <w:szCs w:val="24"/>
          <w:lang w:val="en-US"/>
        </w:rPr>
        <w:t xml:space="preserve"> gene and no antibiotic marker. Both systems were used successfully to produce antigens in lactobacilli. Recom</w:t>
      </w:r>
      <w:r w:rsidR="00745EC2">
        <w:rPr>
          <w:rFonts w:ascii="Times New Roman" w:hAnsi="Times New Roman"/>
          <w:color w:val="231F20"/>
          <w:sz w:val="24"/>
          <w:szCs w:val="24"/>
          <w:lang w:val="en-US"/>
        </w:rPr>
        <w:t xml:space="preserve">binant </w:t>
      </w:r>
      <w:proofErr w:type="spellStart"/>
      <w:r w:rsidR="00745EC2">
        <w:rPr>
          <w:rFonts w:ascii="Times New Roman" w:hAnsi="Times New Roman"/>
          <w:color w:val="231F20"/>
          <w:sz w:val="24"/>
          <w:szCs w:val="24"/>
          <w:lang w:val="en-US"/>
        </w:rPr>
        <w:t>transposons</w:t>
      </w:r>
      <w:proofErr w:type="spellEnd"/>
      <w:r w:rsidR="00745EC2">
        <w:rPr>
          <w:rFonts w:ascii="Times New Roman" w:hAnsi="Times New Roman"/>
          <w:color w:val="231F20"/>
          <w:sz w:val="24"/>
          <w:szCs w:val="24"/>
          <w:lang w:val="en-US"/>
        </w:rPr>
        <w:t xml:space="preserve"> allowed Rush et al.(1997)</w:t>
      </w:r>
      <w:r w:rsidRPr="004B639B">
        <w:rPr>
          <w:rFonts w:ascii="Times New Roman" w:hAnsi="Times New Roman"/>
          <w:color w:val="231F20"/>
          <w:sz w:val="24"/>
          <w:szCs w:val="24"/>
          <w:lang w:val="en-US"/>
        </w:rPr>
        <w:t xml:space="preserve"> to express the </w:t>
      </w:r>
      <w:r w:rsidRPr="004B639B">
        <w:rPr>
          <w:rFonts w:ascii="Times New Roman" w:hAnsi="Times New Roman"/>
          <w:i/>
          <w:color w:val="231F20"/>
          <w:sz w:val="24"/>
          <w:szCs w:val="24"/>
          <w:lang w:val="en-US"/>
        </w:rPr>
        <w:t>E. coli</w:t>
      </w:r>
      <w:r w:rsidRPr="004B639B">
        <w:rPr>
          <w:rFonts w:ascii="Times New Roman" w:hAnsi="Times New Roman"/>
          <w:color w:val="231F20"/>
          <w:sz w:val="24"/>
          <w:szCs w:val="24"/>
          <w:lang w:val="en-US"/>
        </w:rPr>
        <w:t xml:space="preserve"> LTB at the cell surface of different lactobacilli. </w:t>
      </w:r>
      <w:r w:rsidR="007A700D" w:rsidRPr="008A58F2">
        <w:rPr>
          <w:rFonts w:ascii="Times New Roman" w:hAnsi="Times New Roman"/>
          <w:color w:val="231F20"/>
          <w:sz w:val="24"/>
          <w:szCs w:val="24"/>
          <w:lang w:val="en-US"/>
        </w:rPr>
        <w:t>I</w:t>
      </w:r>
      <w:r w:rsidR="00745EC2">
        <w:rPr>
          <w:rFonts w:ascii="Times New Roman" w:hAnsi="Times New Roman"/>
          <w:color w:val="231F20"/>
          <w:sz w:val="24"/>
          <w:szCs w:val="24"/>
          <w:lang w:val="en-US"/>
        </w:rPr>
        <w:t>ntegration of the M6</w:t>
      </w:r>
      <w:r w:rsidRPr="004B639B">
        <w:rPr>
          <w:rFonts w:ascii="Times New Roman" w:hAnsi="Times New Roman"/>
          <w:color w:val="231F20"/>
          <w:sz w:val="24"/>
          <w:szCs w:val="24"/>
          <w:lang w:val="en-US"/>
        </w:rPr>
        <w:t xml:space="preserve">:gp41E (gp41E is a HIV-1 derived </w:t>
      </w:r>
      <w:proofErr w:type="spellStart"/>
      <w:r w:rsidRPr="004B639B">
        <w:rPr>
          <w:rFonts w:ascii="Times New Roman" w:hAnsi="Times New Roman"/>
          <w:color w:val="231F20"/>
          <w:sz w:val="24"/>
          <w:szCs w:val="24"/>
          <w:lang w:val="en-US"/>
        </w:rPr>
        <w:t>epitope</w:t>
      </w:r>
      <w:proofErr w:type="spellEnd"/>
      <w:r w:rsidRPr="004B639B">
        <w:rPr>
          <w:rFonts w:ascii="Times New Roman" w:hAnsi="Times New Roman"/>
          <w:color w:val="231F20"/>
          <w:sz w:val="24"/>
          <w:szCs w:val="24"/>
          <w:lang w:val="en-US"/>
        </w:rPr>
        <w:t xml:space="preserve">) or the TTFC encoding gene </w:t>
      </w:r>
      <w:r w:rsidR="00211770" w:rsidRPr="004B639B">
        <w:rPr>
          <w:rFonts w:ascii="Times New Roman" w:hAnsi="Times New Roman"/>
          <w:color w:val="231F20"/>
          <w:sz w:val="24"/>
          <w:szCs w:val="24"/>
          <w:lang w:val="en-US"/>
        </w:rPr>
        <w:t xml:space="preserve">was achieved </w:t>
      </w:r>
      <w:r w:rsidRPr="004B639B">
        <w:rPr>
          <w:rFonts w:ascii="Times New Roman" w:hAnsi="Times New Roman"/>
          <w:color w:val="231F20"/>
          <w:sz w:val="24"/>
          <w:szCs w:val="24"/>
          <w:lang w:val="en-US"/>
        </w:rPr>
        <w:t xml:space="preserve">in the chromosome of </w:t>
      </w:r>
      <w:proofErr w:type="spellStart"/>
      <w:r w:rsidRPr="004B639B">
        <w:rPr>
          <w:rFonts w:ascii="Times New Roman" w:hAnsi="Times New Roman"/>
          <w:i/>
          <w:color w:val="231F20"/>
          <w:sz w:val="24"/>
          <w:szCs w:val="24"/>
          <w:lang w:val="en-US"/>
        </w:rPr>
        <w:t>L</w:t>
      </w:r>
      <w:r w:rsidR="00745EC2">
        <w:rPr>
          <w:rFonts w:ascii="Times New Roman" w:hAnsi="Times New Roman"/>
          <w:i/>
          <w:color w:val="231F20"/>
          <w:sz w:val="24"/>
          <w:szCs w:val="24"/>
          <w:lang w:val="en-US"/>
        </w:rPr>
        <w:t>act</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plantarum</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NCIMB 8826. In both cases, integration led to higher production levels </w:t>
      </w:r>
      <w:r w:rsidR="008A58F2">
        <w:rPr>
          <w:rFonts w:ascii="Times New Roman" w:hAnsi="Times New Roman"/>
          <w:color w:val="231F20"/>
          <w:sz w:val="24"/>
          <w:szCs w:val="24"/>
          <w:lang w:val="en-US"/>
        </w:rPr>
        <w:t>comparing to</w:t>
      </w:r>
      <w:r w:rsidRPr="004B639B">
        <w:rPr>
          <w:rFonts w:ascii="Times New Roman" w:hAnsi="Times New Roman"/>
          <w:color w:val="231F20"/>
          <w:sz w:val="24"/>
          <w:szCs w:val="24"/>
          <w:lang w:val="en-US"/>
        </w:rPr>
        <w:t xml:space="preserve"> insertion at the </w:t>
      </w:r>
      <w:proofErr w:type="spellStart"/>
      <w:r w:rsidRPr="004B639B">
        <w:rPr>
          <w:rFonts w:ascii="Times New Roman" w:hAnsi="Times New Roman"/>
          <w:color w:val="231F20"/>
          <w:sz w:val="24"/>
          <w:szCs w:val="24"/>
          <w:lang w:val="en-US"/>
        </w:rPr>
        <w:t>tRNA</w:t>
      </w:r>
      <w:proofErr w:type="spellEnd"/>
      <w:r w:rsidRPr="004B639B">
        <w:rPr>
          <w:rFonts w:ascii="Times New Roman" w:hAnsi="Times New Roman"/>
          <w:color w:val="231F20"/>
          <w:sz w:val="24"/>
          <w:szCs w:val="24"/>
          <w:lang w:val="en-US"/>
        </w:rPr>
        <w:t xml:space="preserve">-Ser locus. The integrants produced comparable antigen </w:t>
      </w:r>
      <w:r>
        <w:rPr>
          <w:rFonts w:ascii="Times New Roman" w:hAnsi="Times New Roman"/>
          <w:color w:val="231F20"/>
          <w:sz w:val="24"/>
          <w:szCs w:val="24"/>
          <w:lang w:val="en-US"/>
        </w:rPr>
        <w:t>amounts</w:t>
      </w:r>
      <w:r w:rsidRPr="004B639B">
        <w:rPr>
          <w:rFonts w:ascii="Times New Roman" w:hAnsi="Times New Roman"/>
          <w:color w:val="231F20"/>
          <w:sz w:val="24"/>
          <w:szCs w:val="24"/>
          <w:lang w:val="en-US"/>
        </w:rPr>
        <w:t xml:space="preserve"> than the recombinant strains carrying </w:t>
      </w:r>
      <w:proofErr w:type="spellStart"/>
      <w:r w:rsidRPr="004B639B">
        <w:rPr>
          <w:rFonts w:ascii="Times New Roman" w:hAnsi="Times New Roman"/>
          <w:color w:val="231F20"/>
          <w:sz w:val="24"/>
          <w:szCs w:val="24"/>
          <w:lang w:val="en-US"/>
        </w:rPr>
        <w:t>multicopy</w:t>
      </w:r>
      <w:proofErr w:type="spellEnd"/>
      <w:r w:rsidRPr="004B639B">
        <w:rPr>
          <w:rFonts w:ascii="Times New Roman" w:hAnsi="Times New Roman"/>
          <w:color w:val="231F20"/>
          <w:sz w:val="24"/>
          <w:szCs w:val="24"/>
          <w:lang w:val="en-US"/>
        </w:rPr>
        <w:t xml:space="preserve"> plasmids. Expression of TTFC in different cellular compartments of a number of different </w:t>
      </w:r>
      <w:r w:rsidRPr="004B639B">
        <w:rPr>
          <w:rFonts w:ascii="Times New Roman" w:hAnsi="Times New Roman"/>
          <w:i/>
          <w:color w:val="231F20"/>
          <w:sz w:val="24"/>
          <w:szCs w:val="24"/>
          <w:lang w:val="en-US"/>
        </w:rPr>
        <w:t xml:space="preserve">Lactobacillus </w:t>
      </w:r>
      <w:r w:rsidRPr="004B639B">
        <w:rPr>
          <w:rFonts w:ascii="Times New Roman" w:hAnsi="Times New Roman"/>
          <w:color w:val="231F20"/>
          <w:sz w:val="24"/>
          <w:szCs w:val="24"/>
          <w:lang w:val="en-US"/>
        </w:rPr>
        <w:t>strains was also performed (</w:t>
      </w:r>
      <w:proofErr w:type="spellStart"/>
      <w:r w:rsidR="002B30C8" w:rsidRPr="004F4453">
        <w:rPr>
          <w:rFonts w:ascii="Times New Roman" w:hAnsi="Times New Roman"/>
          <w:sz w:val="24"/>
          <w:szCs w:val="24"/>
          <w:lang w:val="en-US"/>
        </w:rPr>
        <w:t>Pouwels</w:t>
      </w:r>
      <w:proofErr w:type="spellEnd"/>
      <w:r w:rsid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Pr>
          <w:rFonts w:ascii="Times New Roman" w:hAnsi="Times New Roman"/>
          <w:sz w:val="24"/>
          <w:szCs w:val="24"/>
          <w:lang w:val="en-US"/>
        </w:rPr>
        <w:t xml:space="preserve"> 1993</w:t>
      </w:r>
      <w:r w:rsidRPr="004B639B">
        <w:rPr>
          <w:rFonts w:ascii="Times New Roman" w:hAnsi="Times New Roman"/>
          <w:color w:val="231F20"/>
          <w:sz w:val="24"/>
          <w:szCs w:val="24"/>
          <w:lang w:val="en-US"/>
        </w:rPr>
        <w:t>). It should be noted that improvement of</w:t>
      </w:r>
      <w:r w:rsidRPr="004B639B">
        <w:rPr>
          <w:rFonts w:ascii="Times New Roman" w:hAnsi="Times New Roman"/>
          <w:b/>
          <w:i/>
          <w:sz w:val="24"/>
          <w:szCs w:val="24"/>
          <w:lang w:val="en-US"/>
        </w:rPr>
        <w:t xml:space="preserve"> </w:t>
      </w:r>
      <w:r w:rsidRPr="004B639B">
        <w:rPr>
          <w:rFonts w:ascii="Times New Roman" w:hAnsi="Times New Roman"/>
          <w:color w:val="231F20"/>
          <w:sz w:val="24"/>
          <w:szCs w:val="24"/>
          <w:lang w:val="en-US"/>
        </w:rPr>
        <w:t xml:space="preserve">expression levels often relied on modification of the translation initiation region or translational fusion with well-expressed endogenous genes. Few regulated promoters are available for lactobacilli. The </w:t>
      </w:r>
      <w:proofErr w:type="spellStart"/>
      <w:r w:rsidRPr="004B639B">
        <w:rPr>
          <w:rFonts w:ascii="Times New Roman" w:hAnsi="Times New Roman"/>
          <w:color w:val="231F20"/>
          <w:sz w:val="24"/>
          <w:szCs w:val="24"/>
          <w:lang w:val="en-US"/>
        </w:rPr>
        <w:t>nisin</w:t>
      </w:r>
      <w:proofErr w:type="spellEnd"/>
      <w:r w:rsidRPr="004B639B">
        <w:rPr>
          <w:rFonts w:ascii="Times New Roman" w:hAnsi="Times New Roman"/>
          <w:color w:val="231F20"/>
          <w:sz w:val="24"/>
          <w:szCs w:val="24"/>
          <w:lang w:val="en-US"/>
        </w:rPr>
        <w:t xml:space="preserve">-inducible expression system originally designed for </w:t>
      </w:r>
      <w:r w:rsidRPr="004B639B">
        <w:rPr>
          <w:rFonts w:ascii="Times New Roman" w:hAnsi="Times New Roman"/>
          <w:i/>
          <w:color w:val="231F20"/>
          <w:sz w:val="24"/>
          <w:szCs w:val="24"/>
          <w:lang w:val="en-US"/>
        </w:rPr>
        <w:t>L. lactis</w:t>
      </w:r>
      <w:r w:rsidRPr="004B639B">
        <w:rPr>
          <w:rFonts w:ascii="Times New Roman" w:hAnsi="Times New Roman"/>
          <w:color w:val="231F20"/>
          <w:sz w:val="24"/>
          <w:szCs w:val="24"/>
          <w:lang w:val="en-US"/>
        </w:rPr>
        <w:t xml:space="preserve"> was also implemented in </w:t>
      </w:r>
      <w:proofErr w:type="spellStart"/>
      <w:r w:rsidRPr="004B639B">
        <w:rPr>
          <w:rFonts w:ascii="Times New Roman" w:hAnsi="Times New Roman"/>
          <w:i/>
          <w:color w:val="231F20"/>
          <w:sz w:val="24"/>
          <w:szCs w:val="24"/>
          <w:lang w:val="en-US"/>
        </w:rPr>
        <w:t>L</w:t>
      </w:r>
      <w:r w:rsidR="00745EC2">
        <w:rPr>
          <w:rFonts w:ascii="Times New Roman" w:hAnsi="Times New Roman"/>
          <w:i/>
          <w:color w:val="231F20"/>
          <w:sz w:val="24"/>
          <w:szCs w:val="24"/>
          <w:lang w:val="en-US"/>
        </w:rPr>
        <w:t>act</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plantarum</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NCIMB 8826</w:t>
      </w:r>
      <w:r w:rsidRPr="004B639B">
        <w:rPr>
          <w:rFonts w:ascii="Times New Roman" w:hAnsi="Times New Roman"/>
          <w:i/>
          <w:color w:val="231F20"/>
          <w:sz w:val="24"/>
          <w:szCs w:val="24"/>
          <w:lang w:val="en-US"/>
        </w:rPr>
        <w:t xml:space="preserve"> </w:t>
      </w:r>
      <w:r w:rsidR="00026767">
        <w:rPr>
          <w:rFonts w:ascii="Times New Roman" w:hAnsi="Times New Roman"/>
          <w:color w:val="231F20"/>
          <w:sz w:val="24"/>
          <w:szCs w:val="24"/>
          <w:lang w:val="en-US"/>
        </w:rPr>
        <w:t>(</w:t>
      </w:r>
      <w:proofErr w:type="spellStart"/>
      <w:r w:rsidR="002B30C8" w:rsidRPr="006057E0">
        <w:rPr>
          <w:rFonts w:ascii="Times New Roman" w:hAnsi="Times New Roman"/>
          <w:sz w:val="24"/>
          <w:szCs w:val="24"/>
          <w:lang w:val="en-US"/>
        </w:rPr>
        <w:t>Kleerebezem</w:t>
      </w:r>
      <w:proofErr w:type="spellEnd"/>
      <w:r w:rsidR="002B30C8">
        <w:rPr>
          <w:rFonts w:ascii="Times New Roman" w:hAnsi="Times New Roman"/>
          <w:sz w:val="24"/>
          <w:szCs w:val="24"/>
          <w:lang w:val="en-US"/>
        </w:rPr>
        <w:t xml:space="preserve"> </w:t>
      </w:r>
      <w:r w:rsidR="002B30C8" w:rsidRPr="002B30C8">
        <w:rPr>
          <w:rFonts w:ascii="Times New Roman" w:hAnsi="Times New Roman"/>
          <w:i/>
          <w:sz w:val="24"/>
          <w:szCs w:val="24"/>
          <w:lang w:val="en-US"/>
        </w:rPr>
        <w:t>et al</w:t>
      </w:r>
      <w:r w:rsidR="002B30C8">
        <w:rPr>
          <w:rFonts w:ascii="Times New Roman" w:hAnsi="Times New Roman"/>
          <w:sz w:val="24"/>
          <w:szCs w:val="24"/>
          <w:lang w:val="en-US"/>
        </w:rPr>
        <w:t>. 1997</w:t>
      </w:r>
      <w:r w:rsidRPr="004B639B">
        <w:rPr>
          <w:rFonts w:ascii="Times New Roman" w:hAnsi="Times New Roman"/>
          <w:color w:val="231F20"/>
          <w:sz w:val="24"/>
          <w:szCs w:val="24"/>
          <w:lang w:val="en-US"/>
        </w:rPr>
        <w:t xml:space="preserve">). This required integration of the sensor and regulatory genes, </w:t>
      </w:r>
      <w:proofErr w:type="spellStart"/>
      <w:r w:rsidRPr="004B639B">
        <w:rPr>
          <w:rFonts w:ascii="Times New Roman" w:hAnsi="Times New Roman"/>
          <w:i/>
          <w:color w:val="231F20"/>
          <w:sz w:val="24"/>
          <w:szCs w:val="24"/>
          <w:lang w:val="en-US"/>
        </w:rPr>
        <w:t>nisK</w:t>
      </w:r>
      <w:proofErr w:type="spellEnd"/>
      <w:r w:rsidRPr="004B639B">
        <w:rPr>
          <w:rFonts w:ascii="Times New Roman" w:hAnsi="Times New Roman"/>
          <w:color w:val="231F20"/>
          <w:sz w:val="24"/>
          <w:szCs w:val="24"/>
          <w:lang w:val="en-US"/>
        </w:rPr>
        <w:t xml:space="preserve"> and </w:t>
      </w:r>
      <w:proofErr w:type="spellStart"/>
      <w:r w:rsidRPr="004B639B">
        <w:rPr>
          <w:rFonts w:ascii="Times New Roman" w:hAnsi="Times New Roman"/>
          <w:i/>
          <w:color w:val="231F20"/>
          <w:sz w:val="24"/>
          <w:szCs w:val="24"/>
          <w:lang w:val="en-US"/>
        </w:rPr>
        <w:t>nisR</w:t>
      </w:r>
      <w:proofErr w:type="spellEnd"/>
      <w:r w:rsidRPr="004B639B">
        <w:rPr>
          <w:rFonts w:ascii="Times New Roman" w:hAnsi="Times New Roman"/>
          <w:color w:val="231F20"/>
          <w:sz w:val="24"/>
          <w:szCs w:val="24"/>
          <w:lang w:val="en-US"/>
        </w:rPr>
        <w:t xml:space="preserve">, into the chromosome of the host and to optimize the induction conditions. The </w:t>
      </w:r>
      <w:proofErr w:type="spellStart"/>
      <w:r w:rsidRPr="004B639B">
        <w:rPr>
          <w:rFonts w:ascii="Times New Roman" w:hAnsi="Times New Roman"/>
          <w:color w:val="231F20"/>
          <w:sz w:val="24"/>
          <w:szCs w:val="24"/>
          <w:lang w:val="en-US"/>
        </w:rPr>
        <w:t>nisin</w:t>
      </w:r>
      <w:proofErr w:type="spellEnd"/>
      <w:r w:rsidRPr="004B639B">
        <w:rPr>
          <w:rFonts w:ascii="Times New Roman" w:hAnsi="Times New Roman"/>
          <w:color w:val="231F20"/>
          <w:sz w:val="24"/>
          <w:szCs w:val="24"/>
          <w:lang w:val="en-US"/>
        </w:rPr>
        <w:t xml:space="preserve"> system turned out to be very efficient and allowed for high expression level of gp50, TTFC and GFP (Green Fluorescent Protein from </w:t>
      </w:r>
      <w:proofErr w:type="spellStart"/>
      <w:r w:rsidRPr="004B639B">
        <w:rPr>
          <w:rFonts w:ascii="Times New Roman" w:hAnsi="Times New Roman"/>
          <w:i/>
          <w:color w:val="231F20"/>
          <w:sz w:val="24"/>
          <w:szCs w:val="24"/>
          <w:lang w:val="en-US"/>
        </w:rPr>
        <w:t>Aequorea</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victoria</w:t>
      </w:r>
      <w:proofErr w:type="spellEnd"/>
      <w:r w:rsidRPr="004B639B">
        <w:rPr>
          <w:rFonts w:ascii="Times New Roman" w:hAnsi="Times New Roman"/>
          <w:color w:val="231F20"/>
          <w:sz w:val="24"/>
          <w:szCs w:val="24"/>
          <w:lang w:val="en-US"/>
        </w:rPr>
        <w:t>). Since the antigen production level can be controlled by conditions</w:t>
      </w:r>
      <w:r w:rsidRPr="004B639B" w:rsidDel="00E73DE5">
        <w:rPr>
          <w:rFonts w:ascii="Times New Roman" w:hAnsi="Times New Roman"/>
          <w:color w:val="231F20"/>
          <w:sz w:val="24"/>
          <w:szCs w:val="24"/>
          <w:lang w:val="en-US"/>
        </w:rPr>
        <w:t xml:space="preserve"> </w:t>
      </w:r>
      <w:r w:rsidRPr="004B639B">
        <w:rPr>
          <w:rFonts w:ascii="Times New Roman" w:hAnsi="Times New Roman"/>
          <w:color w:val="231F20"/>
          <w:sz w:val="24"/>
          <w:szCs w:val="24"/>
          <w:lang w:val="en-US"/>
        </w:rPr>
        <w:t xml:space="preserve">of induction, it is possible to investigate the effect of antigen quantity on the level and duration of the specific immune response. The GFP+ strains that do not require addition of exogenous substrate or co-factor to emit fluorescence represent an ideal </w:t>
      </w:r>
      <w:r w:rsidRPr="004B639B">
        <w:rPr>
          <w:rFonts w:ascii="Times New Roman" w:hAnsi="Times New Roman"/>
          <w:color w:val="231F20"/>
          <w:sz w:val="24"/>
          <w:szCs w:val="24"/>
          <w:lang w:val="en-US"/>
        </w:rPr>
        <w:lastRenderedPageBreak/>
        <w:t xml:space="preserve">tool to perform </w:t>
      </w:r>
      <w:r w:rsidRPr="004B639B">
        <w:rPr>
          <w:rFonts w:ascii="Times New Roman" w:hAnsi="Times New Roman"/>
          <w:i/>
          <w:color w:val="231F20"/>
          <w:sz w:val="24"/>
          <w:szCs w:val="24"/>
          <w:lang w:val="en-US"/>
        </w:rPr>
        <w:t xml:space="preserve">in vivo </w:t>
      </w:r>
      <w:r w:rsidRPr="004B639B">
        <w:rPr>
          <w:rFonts w:ascii="Times New Roman" w:hAnsi="Times New Roman"/>
          <w:color w:val="231F20"/>
          <w:sz w:val="24"/>
          <w:szCs w:val="24"/>
          <w:lang w:val="en-US"/>
        </w:rPr>
        <w:t xml:space="preserve">studies. Their usefulness has been confirmed </w:t>
      </w:r>
      <w:r w:rsidRPr="004B639B">
        <w:rPr>
          <w:rFonts w:ascii="Times New Roman" w:hAnsi="Times New Roman"/>
          <w:i/>
          <w:color w:val="231F20"/>
          <w:sz w:val="24"/>
          <w:szCs w:val="24"/>
          <w:lang w:val="en-US"/>
        </w:rPr>
        <w:t>in vitro</w:t>
      </w:r>
      <w:r w:rsidRPr="004B639B">
        <w:rPr>
          <w:rFonts w:ascii="Times New Roman" w:hAnsi="Times New Roman"/>
          <w:color w:val="231F20"/>
          <w:sz w:val="24"/>
          <w:szCs w:val="24"/>
          <w:lang w:val="en-US"/>
        </w:rPr>
        <w:t xml:space="preserve"> (</w:t>
      </w:r>
      <w:proofErr w:type="spellStart"/>
      <w:r w:rsidRPr="004B639B">
        <w:rPr>
          <w:rFonts w:ascii="Times New Roman" w:hAnsi="Times New Roman"/>
          <w:color w:val="231F20"/>
          <w:sz w:val="24"/>
          <w:szCs w:val="24"/>
          <w:lang w:val="en-US"/>
        </w:rPr>
        <w:t>phagocytosis</w:t>
      </w:r>
      <w:proofErr w:type="spellEnd"/>
      <w:r w:rsidRPr="004B639B">
        <w:rPr>
          <w:rFonts w:ascii="Times New Roman" w:hAnsi="Times New Roman"/>
          <w:color w:val="231F20"/>
          <w:sz w:val="24"/>
          <w:szCs w:val="24"/>
          <w:lang w:val="en-US"/>
        </w:rPr>
        <w:t xml:space="preserve"> by macrophages) and </w:t>
      </w:r>
      <w:r w:rsidRPr="004B639B">
        <w:rPr>
          <w:rFonts w:ascii="Times New Roman" w:hAnsi="Times New Roman"/>
          <w:i/>
          <w:color w:val="231F20"/>
          <w:sz w:val="24"/>
          <w:szCs w:val="24"/>
          <w:lang w:val="en-US"/>
        </w:rPr>
        <w:t>in vivo</w:t>
      </w:r>
      <w:r w:rsidRPr="004B639B">
        <w:rPr>
          <w:rFonts w:ascii="Times New Roman" w:hAnsi="Times New Roman"/>
          <w:color w:val="231F20"/>
          <w:sz w:val="24"/>
          <w:szCs w:val="24"/>
          <w:lang w:val="en-US"/>
        </w:rPr>
        <w:t xml:space="preserve"> (</w:t>
      </w:r>
      <w:proofErr w:type="spellStart"/>
      <w:r w:rsidRPr="004B639B">
        <w:rPr>
          <w:rFonts w:ascii="Times New Roman" w:hAnsi="Times New Roman"/>
          <w:color w:val="231F20"/>
          <w:sz w:val="24"/>
          <w:szCs w:val="24"/>
          <w:lang w:val="en-US"/>
        </w:rPr>
        <w:t>intragastric</w:t>
      </w:r>
      <w:proofErr w:type="spellEnd"/>
      <w:r w:rsidRPr="004B639B">
        <w:rPr>
          <w:rFonts w:ascii="Times New Roman" w:hAnsi="Times New Roman"/>
          <w:color w:val="231F20"/>
          <w:sz w:val="24"/>
          <w:szCs w:val="24"/>
          <w:lang w:val="en-US"/>
        </w:rPr>
        <w:t xml:space="preserve"> and intran</w:t>
      </w:r>
      <w:r w:rsidR="00026767">
        <w:rPr>
          <w:rFonts w:ascii="Times New Roman" w:hAnsi="Times New Roman"/>
          <w:color w:val="231F20"/>
          <w:sz w:val="24"/>
          <w:szCs w:val="24"/>
          <w:lang w:val="en-US"/>
        </w:rPr>
        <w:t>asal administration to mice) (</w:t>
      </w:r>
      <w:r w:rsidR="002B30C8" w:rsidRPr="006057E0">
        <w:rPr>
          <w:rFonts w:ascii="Times New Roman" w:hAnsi="Times New Roman"/>
          <w:sz w:val="24"/>
          <w:szCs w:val="24"/>
          <w:lang w:val="fr-FR"/>
        </w:rPr>
        <w:t>Geoffroy</w:t>
      </w:r>
      <w:r w:rsidR="002B30C8">
        <w:rPr>
          <w:rFonts w:ascii="Times New Roman" w:hAnsi="Times New Roman"/>
          <w:sz w:val="24"/>
          <w:szCs w:val="24"/>
          <w:lang w:val="fr-FR"/>
        </w:rPr>
        <w:t xml:space="preserve"> </w:t>
      </w:r>
      <w:r w:rsidR="002B30C8" w:rsidRPr="00C027B2">
        <w:rPr>
          <w:rFonts w:ascii="Times New Roman" w:hAnsi="Times New Roman"/>
          <w:i/>
          <w:sz w:val="24"/>
          <w:szCs w:val="24"/>
          <w:lang w:val="fr-FR"/>
        </w:rPr>
        <w:t>et al.</w:t>
      </w:r>
      <w:r w:rsidR="002B30C8">
        <w:rPr>
          <w:rFonts w:ascii="Times New Roman" w:hAnsi="Times New Roman"/>
          <w:sz w:val="24"/>
          <w:szCs w:val="24"/>
          <w:lang w:val="fr-FR"/>
        </w:rPr>
        <w:t xml:space="preserve"> 2000</w:t>
      </w:r>
      <w:r w:rsidRPr="004B639B">
        <w:rPr>
          <w:rFonts w:ascii="Times New Roman" w:hAnsi="Times New Roman"/>
          <w:color w:val="231F20"/>
          <w:sz w:val="24"/>
          <w:szCs w:val="24"/>
          <w:lang w:val="en-US"/>
        </w:rPr>
        <w:t xml:space="preserve">). It is also intended to use the GFP marker to follow the survival of strains in the environment. Although the function of lactobacilli as adjuvants or carriers was established early on, the immunogenicity of recombinant strains by the </w:t>
      </w:r>
      <w:proofErr w:type="spellStart"/>
      <w:r w:rsidRPr="004B639B">
        <w:rPr>
          <w:rFonts w:ascii="Times New Roman" w:hAnsi="Times New Roman"/>
          <w:color w:val="231F20"/>
          <w:sz w:val="24"/>
          <w:szCs w:val="24"/>
          <w:lang w:val="en-US"/>
        </w:rPr>
        <w:t>intraperitoneal</w:t>
      </w:r>
      <w:proofErr w:type="spellEnd"/>
      <w:r w:rsidRPr="004B639B">
        <w:rPr>
          <w:rFonts w:ascii="Times New Roman" w:hAnsi="Times New Roman"/>
          <w:color w:val="231F20"/>
          <w:sz w:val="24"/>
          <w:szCs w:val="24"/>
          <w:lang w:val="en-US"/>
        </w:rPr>
        <w:t xml:space="preserve"> route was demonstrated relatively recently. Latest experiments </w:t>
      </w:r>
      <w:r>
        <w:rPr>
          <w:rFonts w:ascii="Times New Roman" w:hAnsi="Times New Roman"/>
          <w:color w:val="231F20"/>
          <w:sz w:val="24"/>
          <w:szCs w:val="24"/>
          <w:lang w:val="en-US"/>
        </w:rPr>
        <w:t>carried</w:t>
      </w:r>
      <w:r w:rsidRPr="004B639B">
        <w:rPr>
          <w:rFonts w:ascii="Times New Roman" w:hAnsi="Times New Roman"/>
          <w:color w:val="231F20"/>
          <w:sz w:val="24"/>
          <w:szCs w:val="24"/>
          <w:lang w:val="en-US"/>
        </w:rPr>
        <w:t xml:space="preserve"> within the LABVAC network confirmed, that after nasal administration all lactobacilli producing TTFC at the level of a few percent of total cellular protein content, including the </w:t>
      </w:r>
      <w:proofErr w:type="spellStart"/>
      <w:r w:rsidRPr="004B639B">
        <w:rPr>
          <w:rFonts w:ascii="Times New Roman" w:hAnsi="Times New Roman"/>
          <w:i/>
          <w:color w:val="231F20"/>
          <w:sz w:val="24"/>
          <w:szCs w:val="24"/>
          <w:lang w:val="en-US"/>
        </w:rPr>
        <w:t>L</w:t>
      </w:r>
      <w:r w:rsidR="00924511">
        <w:rPr>
          <w:rFonts w:ascii="Times New Roman" w:hAnsi="Times New Roman"/>
          <w:i/>
          <w:color w:val="231F20"/>
          <w:sz w:val="24"/>
          <w:szCs w:val="24"/>
          <w:lang w:val="en-US"/>
        </w:rPr>
        <w:t>act</w:t>
      </w:r>
      <w:proofErr w:type="spellEnd"/>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plantarum</w:t>
      </w:r>
      <w:proofErr w:type="spellEnd"/>
      <w:r w:rsidRPr="004B639B">
        <w:rPr>
          <w:rFonts w:ascii="Times New Roman" w:hAnsi="Times New Roman"/>
          <w:i/>
          <w:color w:val="231F20"/>
          <w:sz w:val="24"/>
          <w:szCs w:val="24"/>
          <w:lang w:val="en-US"/>
        </w:rPr>
        <w:t xml:space="preserve"> </w:t>
      </w:r>
      <w:r w:rsidRPr="004B639B">
        <w:rPr>
          <w:rFonts w:ascii="Times New Roman" w:hAnsi="Times New Roman"/>
          <w:color w:val="231F20"/>
          <w:sz w:val="24"/>
          <w:szCs w:val="24"/>
          <w:lang w:val="en-US"/>
        </w:rPr>
        <w:t xml:space="preserve">NCIMB 8826 integrant, induced production of serum </w:t>
      </w:r>
      <w:proofErr w:type="spellStart"/>
      <w:r w:rsidRPr="004B639B">
        <w:rPr>
          <w:rFonts w:ascii="Times New Roman" w:hAnsi="Times New Roman"/>
          <w:color w:val="231F20"/>
          <w:sz w:val="24"/>
          <w:szCs w:val="24"/>
          <w:lang w:val="en-US"/>
        </w:rPr>
        <w:t>IgG</w:t>
      </w:r>
      <w:proofErr w:type="spellEnd"/>
      <w:r w:rsidRPr="004B639B">
        <w:rPr>
          <w:rFonts w:ascii="Times New Roman" w:hAnsi="Times New Roman"/>
          <w:color w:val="231F20"/>
          <w:sz w:val="24"/>
          <w:szCs w:val="24"/>
          <w:lang w:val="en-US"/>
        </w:rPr>
        <w:t xml:space="preserve"> and local </w:t>
      </w:r>
      <w:proofErr w:type="spellStart"/>
      <w:r w:rsidRPr="004B639B">
        <w:rPr>
          <w:rFonts w:ascii="Times New Roman" w:hAnsi="Times New Roman"/>
          <w:color w:val="231F20"/>
          <w:sz w:val="24"/>
          <w:szCs w:val="24"/>
          <w:lang w:val="en-US"/>
        </w:rPr>
        <w:t>IgA</w:t>
      </w:r>
      <w:proofErr w:type="spellEnd"/>
      <w:r w:rsidRPr="004B639B">
        <w:rPr>
          <w:rFonts w:ascii="Times New Roman" w:hAnsi="Times New Roman"/>
          <w:color w:val="231F20"/>
          <w:sz w:val="24"/>
          <w:szCs w:val="24"/>
          <w:lang w:val="en-US"/>
        </w:rPr>
        <w:t xml:space="preserve"> responses</w:t>
      </w:r>
      <w:r>
        <w:rPr>
          <w:rFonts w:ascii="Times New Roman" w:hAnsi="Times New Roman"/>
          <w:color w:val="231F20"/>
          <w:sz w:val="24"/>
          <w:szCs w:val="24"/>
          <w:lang w:val="en-US"/>
        </w:rPr>
        <w:t xml:space="preserve"> (</w:t>
      </w:r>
      <w:proofErr w:type="spellStart"/>
      <w:r w:rsidR="00C027B2" w:rsidRPr="00C027B2">
        <w:rPr>
          <w:rFonts w:ascii="Times New Roman" w:hAnsi="Times New Roman"/>
          <w:bCs/>
          <w:sz w:val="24"/>
          <w:szCs w:val="24"/>
          <w:lang w:val="en-US"/>
        </w:rPr>
        <w:t>Mercenier</w:t>
      </w:r>
      <w:proofErr w:type="spellEnd"/>
      <w:r w:rsidR="00C027B2">
        <w:rPr>
          <w:rFonts w:ascii="Times New Roman" w:hAnsi="Times New Roman"/>
          <w:bCs/>
          <w:sz w:val="24"/>
          <w:szCs w:val="24"/>
          <w:lang w:val="en-US"/>
        </w:rPr>
        <w:t xml:space="preserve"> </w:t>
      </w:r>
      <w:r w:rsidR="00C027B2" w:rsidRPr="00C027B2">
        <w:rPr>
          <w:rFonts w:ascii="Times New Roman" w:hAnsi="Times New Roman"/>
          <w:bCs/>
          <w:i/>
          <w:sz w:val="24"/>
          <w:szCs w:val="24"/>
          <w:lang w:val="en-US"/>
        </w:rPr>
        <w:t>et al.</w:t>
      </w:r>
      <w:r w:rsidR="00C027B2">
        <w:rPr>
          <w:rFonts w:ascii="Times New Roman" w:hAnsi="Times New Roman"/>
          <w:bCs/>
          <w:sz w:val="24"/>
          <w:szCs w:val="24"/>
          <w:lang w:val="en-US"/>
        </w:rPr>
        <w:t xml:space="preserve"> 2000</w:t>
      </w:r>
      <w:r>
        <w:rPr>
          <w:rFonts w:ascii="Times New Roman" w:hAnsi="Times New Roman"/>
          <w:color w:val="231F20"/>
          <w:sz w:val="24"/>
          <w:szCs w:val="24"/>
          <w:lang w:val="en-US"/>
        </w:rPr>
        <w:t>)</w:t>
      </w:r>
      <w:r w:rsidRPr="004B639B">
        <w:rPr>
          <w:rFonts w:ascii="Times New Roman" w:hAnsi="Times New Roman"/>
          <w:color w:val="231F20"/>
          <w:sz w:val="24"/>
          <w:szCs w:val="24"/>
          <w:lang w:val="en-US"/>
        </w:rPr>
        <w:t>. A controlled comparison of TTFC-producing LAB strains by the oral route has been undertaken as well. Ongoing work includes the selection of strains appropriate for human use, identification of adhesion factors and also use of S-la</w:t>
      </w:r>
      <w:r w:rsidR="00026767">
        <w:rPr>
          <w:rFonts w:ascii="Times New Roman" w:hAnsi="Times New Roman"/>
          <w:color w:val="231F20"/>
          <w:sz w:val="24"/>
          <w:szCs w:val="24"/>
          <w:lang w:val="en-US"/>
        </w:rPr>
        <w:t>yers for antigen presentation (</w:t>
      </w:r>
      <w:proofErr w:type="spellStart"/>
      <w:r w:rsidR="00C027B2" w:rsidRPr="00C027B2">
        <w:rPr>
          <w:rFonts w:ascii="Times New Roman" w:hAnsi="Times New Roman"/>
          <w:sz w:val="24"/>
          <w:szCs w:val="24"/>
          <w:lang w:val="en-US"/>
        </w:rPr>
        <w:t>Mercenier</w:t>
      </w:r>
      <w:proofErr w:type="spellEnd"/>
      <w:r w:rsidR="00C027B2">
        <w:rPr>
          <w:rFonts w:ascii="Times New Roman" w:hAnsi="Times New Roman"/>
          <w:sz w:val="24"/>
          <w:szCs w:val="24"/>
          <w:lang w:val="en-US"/>
        </w:rPr>
        <w:t xml:space="preserve"> </w:t>
      </w:r>
      <w:r w:rsidR="00C027B2" w:rsidRPr="00C027B2">
        <w:rPr>
          <w:rFonts w:ascii="Times New Roman" w:hAnsi="Times New Roman"/>
          <w:i/>
          <w:sz w:val="24"/>
          <w:szCs w:val="24"/>
          <w:lang w:val="en-US"/>
        </w:rPr>
        <w:t>et al.</w:t>
      </w:r>
      <w:r w:rsidR="00C027B2">
        <w:rPr>
          <w:rFonts w:ascii="Times New Roman" w:hAnsi="Times New Roman"/>
          <w:sz w:val="24"/>
          <w:szCs w:val="24"/>
          <w:lang w:val="en-US"/>
        </w:rPr>
        <w:t xml:space="preserve"> 1996</w:t>
      </w:r>
      <w:r w:rsidRPr="004B639B">
        <w:rPr>
          <w:rFonts w:ascii="Times New Roman" w:hAnsi="Times New Roman"/>
          <w:color w:val="231F20"/>
          <w:sz w:val="24"/>
          <w:szCs w:val="24"/>
          <w:lang w:val="en-US"/>
        </w:rPr>
        <w:t>).</w:t>
      </w:r>
    </w:p>
    <w:p w:rsidR="00206F5F" w:rsidRPr="004B639B" w:rsidRDefault="00206F5F" w:rsidP="007A465F">
      <w:pPr>
        <w:spacing w:after="0" w:line="480" w:lineRule="auto"/>
        <w:rPr>
          <w:rFonts w:ascii="Times New Roman" w:hAnsi="Times New Roman"/>
          <w:b/>
          <w:sz w:val="24"/>
          <w:szCs w:val="24"/>
          <w:lang w:val="en-US"/>
        </w:rPr>
      </w:pPr>
      <w:r w:rsidRPr="004B639B">
        <w:rPr>
          <w:rFonts w:ascii="Times New Roman" w:hAnsi="Times New Roman"/>
          <w:b/>
          <w:sz w:val="24"/>
          <w:szCs w:val="24"/>
          <w:lang w:val="en-US"/>
        </w:rPr>
        <w:t>Doubts</w:t>
      </w:r>
    </w:p>
    <w:p w:rsidR="00206F5F" w:rsidRPr="004B639B" w:rsidRDefault="00206F5F" w:rsidP="007A465F">
      <w:pPr>
        <w:spacing w:after="0" w:line="480" w:lineRule="auto"/>
        <w:ind w:firstLine="708"/>
        <w:jc w:val="both"/>
        <w:rPr>
          <w:rFonts w:ascii="Times New Roman" w:hAnsi="Times New Roman"/>
          <w:b/>
          <w:sz w:val="24"/>
          <w:szCs w:val="24"/>
          <w:lang w:val="en-US"/>
        </w:rPr>
      </w:pPr>
      <w:r w:rsidRPr="004B639B">
        <w:rPr>
          <w:rFonts w:ascii="Times New Roman" w:hAnsi="Times New Roman"/>
          <w:sz w:val="24"/>
          <w:szCs w:val="24"/>
          <w:lang w:val="en-US"/>
        </w:rPr>
        <w:t xml:space="preserve">The use of genetically modified organisms always raises concerns about their uncontrolled persistence and spreading in the environment. Also transfer of antibiotic selection markers or other genetic sequences between microbes cannot be ignored. Especially, when many efficient methods that improve adaptation skills, such as conjugation, transformation, </w:t>
      </w:r>
      <w:proofErr w:type="spellStart"/>
      <w:r w:rsidRPr="004B639B">
        <w:rPr>
          <w:rFonts w:ascii="Times New Roman" w:hAnsi="Times New Roman"/>
          <w:sz w:val="24"/>
          <w:szCs w:val="24"/>
          <w:lang w:val="en-US"/>
        </w:rPr>
        <w:t>retromobilization</w:t>
      </w:r>
      <w:proofErr w:type="spellEnd"/>
      <w:r w:rsidRPr="004B639B">
        <w:rPr>
          <w:rFonts w:ascii="Times New Roman" w:hAnsi="Times New Roman"/>
          <w:sz w:val="24"/>
          <w:szCs w:val="24"/>
          <w:lang w:val="en-US"/>
        </w:rPr>
        <w:t xml:space="preserve"> or transduction have been identified. Toomey et al. examined the involvement of LAB, (</w:t>
      </w:r>
      <w:proofErr w:type="spellStart"/>
      <w:r w:rsidRPr="004B639B">
        <w:rPr>
          <w:rFonts w:ascii="Times New Roman" w:hAnsi="Times New Roman"/>
          <w:i/>
          <w:iCs/>
          <w:sz w:val="24"/>
          <w:szCs w:val="24"/>
          <w:lang w:val="en-US"/>
        </w:rPr>
        <w:t>Enterococcus</w:t>
      </w:r>
      <w:proofErr w:type="spellEnd"/>
      <w:r w:rsidRPr="004B639B">
        <w:rPr>
          <w:rFonts w:ascii="Times New Roman" w:hAnsi="Times New Roman"/>
          <w:sz w:val="24"/>
          <w:szCs w:val="24"/>
          <w:lang w:val="en-US"/>
        </w:rPr>
        <w:t xml:space="preserve"> </w:t>
      </w:r>
      <w:proofErr w:type="spellStart"/>
      <w:r w:rsidRPr="004B639B">
        <w:rPr>
          <w:rFonts w:ascii="Times New Roman" w:hAnsi="Times New Roman"/>
          <w:i/>
          <w:iCs/>
          <w:sz w:val="24"/>
          <w:szCs w:val="24"/>
          <w:lang w:val="en-US"/>
        </w:rPr>
        <w:t>faecalis</w:t>
      </w:r>
      <w:proofErr w:type="spellEnd"/>
      <w:r w:rsidRPr="004B639B">
        <w:rPr>
          <w:rFonts w:ascii="Times New Roman" w:hAnsi="Times New Roman"/>
          <w:i/>
          <w:iCs/>
          <w:sz w:val="24"/>
          <w:szCs w:val="24"/>
          <w:lang w:val="en-US"/>
        </w:rPr>
        <w:t xml:space="preserve"> </w:t>
      </w:r>
      <w:r w:rsidRPr="004B639B">
        <w:rPr>
          <w:rFonts w:ascii="Times New Roman" w:hAnsi="Times New Roman"/>
          <w:sz w:val="24"/>
          <w:szCs w:val="24"/>
          <w:lang w:val="en-US"/>
        </w:rPr>
        <w:t xml:space="preserve">and </w:t>
      </w:r>
      <w:r w:rsidRPr="004B639B">
        <w:rPr>
          <w:rFonts w:ascii="Times New Roman" w:hAnsi="Times New Roman"/>
          <w:i/>
          <w:iCs/>
          <w:sz w:val="24"/>
          <w:szCs w:val="24"/>
          <w:lang w:val="en-US"/>
        </w:rPr>
        <w:t>L</w:t>
      </w:r>
      <w:r w:rsidR="00924511">
        <w:rPr>
          <w:rFonts w:ascii="Times New Roman" w:hAnsi="Times New Roman"/>
          <w:i/>
          <w:iCs/>
          <w:sz w:val="24"/>
          <w:szCs w:val="24"/>
          <w:lang w:val="en-US"/>
        </w:rPr>
        <w:t>.</w:t>
      </w:r>
      <w:r w:rsidRPr="004B639B">
        <w:rPr>
          <w:rFonts w:ascii="Times New Roman" w:hAnsi="Times New Roman"/>
          <w:i/>
          <w:iCs/>
          <w:sz w:val="24"/>
          <w:szCs w:val="24"/>
          <w:lang w:val="en-US"/>
        </w:rPr>
        <w:t xml:space="preserve"> lactis</w:t>
      </w:r>
      <w:r w:rsidRPr="004B639B">
        <w:rPr>
          <w:rFonts w:ascii="Times New Roman" w:hAnsi="Times New Roman"/>
          <w:sz w:val="24"/>
          <w:szCs w:val="24"/>
          <w:lang w:val="en-US"/>
        </w:rPr>
        <w:t xml:space="preserve">) in spreading of resistance determinants between lactic acid bacteria and pathogenic strains, such as </w:t>
      </w:r>
      <w:r w:rsidRPr="004B639B">
        <w:rPr>
          <w:rFonts w:ascii="Times New Roman" w:hAnsi="Times New Roman"/>
          <w:i/>
          <w:iCs/>
          <w:sz w:val="24"/>
          <w:szCs w:val="24"/>
          <w:lang w:val="en-US"/>
        </w:rPr>
        <w:t>E. coli</w:t>
      </w:r>
      <w:r w:rsidRPr="004B639B">
        <w:rPr>
          <w:rFonts w:ascii="Times New Roman" w:hAnsi="Times New Roman"/>
          <w:sz w:val="24"/>
          <w:szCs w:val="24"/>
          <w:lang w:val="en-US"/>
        </w:rPr>
        <w:t xml:space="preserve">, </w:t>
      </w:r>
      <w:proofErr w:type="spellStart"/>
      <w:r w:rsidRPr="004B639B">
        <w:rPr>
          <w:rFonts w:ascii="Times New Roman" w:hAnsi="Times New Roman"/>
          <w:i/>
          <w:sz w:val="24"/>
          <w:szCs w:val="24"/>
          <w:lang w:val="en-US"/>
        </w:rPr>
        <w:t>Listeria</w:t>
      </w:r>
      <w:proofErr w:type="spellEnd"/>
      <w:r w:rsidRPr="004B639B">
        <w:rPr>
          <w:rFonts w:ascii="Times New Roman" w:hAnsi="Times New Roman"/>
          <w:i/>
          <w:sz w:val="24"/>
          <w:szCs w:val="24"/>
          <w:lang w:val="en-US"/>
        </w:rPr>
        <w:t xml:space="preserve"> </w:t>
      </w:r>
      <w:r w:rsidRPr="004B639B">
        <w:rPr>
          <w:rFonts w:ascii="Times New Roman" w:hAnsi="Times New Roman"/>
          <w:sz w:val="24"/>
          <w:szCs w:val="24"/>
          <w:lang w:val="en-US"/>
        </w:rPr>
        <w:t>spp.</w:t>
      </w:r>
      <w:r w:rsidRPr="004B639B">
        <w:rPr>
          <w:rFonts w:ascii="Times New Roman" w:hAnsi="Times New Roman"/>
          <w:i/>
          <w:sz w:val="24"/>
          <w:szCs w:val="24"/>
          <w:lang w:val="en-US"/>
        </w:rPr>
        <w:t xml:space="preserve">, </w:t>
      </w:r>
      <w:r w:rsidRPr="004B639B">
        <w:rPr>
          <w:rFonts w:ascii="Times New Roman" w:hAnsi="Times New Roman"/>
          <w:i/>
          <w:iCs/>
          <w:sz w:val="24"/>
          <w:szCs w:val="24"/>
          <w:lang w:val="en-US"/>
        </w:rPr>
        <w:t>Staphylococcus</w:t>
      </w:r>
      <w:r w:rsidRPr="004B639B">
        <w:rPr>
          <w:rFonts w:ascii="Times New Roman" w:hAnsi="Times New Roman"/>
          <w:sz w:val="24"/>
          <w:szCs w:val="24"/>
          <w:lang w:val="en-US"/>
        </w:rPr>
        <w:t xml:space="preserve"> </w:t>
      </w:r>
      <w:proofErr w:type="spellStart"/>
      <w:r w:rsidRPr="004B639B">
        <w:rPr>
          <w:rFonts w:ascii="Times New Roman" w:hAnsi="Times New Roman"/>
          <w:i/>
          <w:iCs/>
          <w:sz w:val="24"/>
          <w:szCs w:val="24"/>
          <w:lang w:val="en-US"/>
        </w:rPr>
        <w:t>aureus</w:t>
      </w:r>
      <w:proofErr w:type="spellEnd"/>
      <w:r w:rsidRPr="004B639B">
        <w:rPr>
          <w:rFonts w:ascii="Times New Roman" w:hAnsi="Times New Roman"/>
          <w:i/>
          <w:sz w:val="24"/>
          <w:szCs w:val="24"/>
          <w:lang w:val="en-US"/>
        </w:rPr>
        <w:t xml:space="preserve"> and Salmonella </w:t>
      </w:r>
      <w:r w:rsidRPr="004B639B">
        <w:rPr>
          <w:rFonts w:ascii="Times New Roman" w:hAnsi="Times New Roman"/>
          <w:sz w:val="24"/>
          <w:szCs w:val="24"/>
          <w:lang w:val="en-US"/>
        </w:rPr>
        <w:t>spp</w:t>
      </w:r>
      <w:r w:rsidRPr="004B639B">
        <w:rPr>
          <w:rFonts w:ascii="Times New Roman" w:hAnsi="Times New Roman"/>
          <w:i/>
          <w:iCs/>
          <w:sz w:val="24"/>
          <w:szCs w:val="24"/>
          <w:lang w:val="en-US"/>
        </w:rPr>
        <w:t xml:space="preserve">. </w:t>
      </w:r>
      <w:r w:rsidRPr="004B639B">
        <w:rPr>
          <w:rFonts w:ascii="Times New Roman" w:hAnsi="Times New Roman"/>
          <w:iCs/>
          <w:sz w:val="24"/>
          <w:szCs w:val="24"/>
          <w:lang w:val="en-US"/>
        </w:rPr>
        <w:t>N</w:t>
      </w:r>
      <w:r w:rsidRPr="004B639B">
        <w:rPr>
          <w:rFonts w:ascii="Times New Roman" w:hAnsi="Times New Roman"/>
          <w:sz w:val="24"/>
          <w:szCs w:val="24"/>
          <w:lang w:val="en-US"/>
        </w:rPr>
        <w:t xml:space="preserve">o resistance transfer was noted in case of </w:t>
      </w:r>
      <w:r w:rsidRPr="004B639B">
        <w:rPr>
          <w:rFonts w:ascii="Times New Roman" w:hAnsi="Times New Roman"/>
          <w:iCs/>
          <w:sz w:val="24"/>
          <w:szCs w:val="24"/>
          <w:lang w:val="en-US"/>
        </w:rPr>
        <w:t>first two strains</w:t>
      </w:r>
      <w:r w:rsidRPr="004B639B">
        <w:rPr>
          <w:rFonts w:ascii="Times New Roman" w:hAnsi="Times New Roman"/>
          <w:sz w:val="24"/>
          <w:szCs w:val="24"/>
          <w:lang w:val="en-US"/>
        </w:rPr>
        <w:t xml:space="preserve">. Unfortunately, erythromycin resistance was transferred to </w:t>
      </w:r>
      <w:proofErr w:type="spellStart"/>
      <w:r w:rsidRPr="004B639B">
        <w:rPr>
          <w:rFonts w:ascii="Times New Roman" w:hAnsi="Times New Roman"/>
          <w:i/>
          <w:sz w:val="24"/>
          <w:szCs w:val="24"/>
          <w:lang w:val="en-US"/>
        </w:rPr>
        <w:t>Listeria</w:t>
      </w:r>
      <w:proofErr w:type="spellEnd"/>
      <w:r w:rsidRPr="004B639B">
        <w:rPr>
          <w:rFonts w:ascii="Times New Roman" w:hAnsi="Times New Roman"/>
          <w:i/>
          <w:sz w:val="24"/>
          <w:szCs w:val="24"/>
          <w:lang w:val="en-US"/>
        </w:rPr>
        <w:t xml:space="preserve"> </w:t>
      </w:r>
      <w:proofErr w:type="spellStart"/>
      <w:r w:rsidRPr="004B639B">
        <w:rPr>
          <w:rFonts w:ascii="Times New Roman" w:hAnsi="Times New Roman"/>
          <w:sz w:val="24"/>
          <w:szCs w:val="24"/>
          <w:lang w:val="en-US"/>
        </w:rPr>
        <w:t>spp</w:t>
      </w:r>
      <w:proofErr w:type="spellEnd"/>
      <w:r>
        <w:rPr>
          <w:rFonts w:ascii="Times New Roman" w:hAnsi="Times New Roman"/>
          <w:sz w:val="24"/>
          <w:szCs w:val="24"/>
          <w:lang w:val="en-US"/>
        </w:rPr>
        <w:t xml:space="preserve"> from donor strains</w:t>
      </w:r>
      <w:r w:rsidRPr="004B639B">
        <w:rPr>
          <w:rFonts w:ascii="Times New Roman" w:hAnsi="Times New Roman"/>
          <w:i/>
          <w:sz w:val="24"/>
          <w:szCs w:val="24"/>
          <w:lang w:val="en-US"/>
        </w:rPr>
        <w:t>.</w:t>
      </w:r>
      <w:r w:rsidRPr="004B639B">
        <w:rPr>
          <w:rFonts w:ascii="Times New Roman" w:hAnsi="Times New Roman"/>
          <w:sz w:val="24"/>
          <w:szCs w:val="24"/>
          <w:lang w:val="en-US"/>
        </w:rPr>
        <w:t xml:space="preserve"> Additionally, a high frequency erythromycin and tetracycline-resistance transfer was observed between LAB species. The prevention systems can be based </w:t>
      </w:r>
      <w:r w:rsidRPr="004B639B">
        <w:rPr>
          <w:rFonts w:ascii="Times New Roman" w:hAnsi="Times New Roman"/>
          <w:sz w:val="24"/>
          <w:szCs w:val="24"/>
          <w:lang w:val="en-US"/>
        </w:rPr>
        <w:lastRenderedPageBreak/>
        <w:t xml:space="preserve">on: active and passive approach. The first one is based on the conditional genetic control through an activation of a “killing” gene. Expression of this gene depends on an environmentally responsive element or the </w:t>
      </w:r>
      <w:r w:rsidR="00026767">
        <w:rPr>
          <w:rFonts w:ascii="Times New Roman" w:hAnsi="Times New Roman"/>
          <w:sz w:val="24"/>
          <w:szCs w:val="24"/>
          <w:lang w:val="en-US"/>
        </w:rPr>
        <w:t>total repression of the gene (</w:t>
      </w:r>
      <w:r w:rsidR="00C027B2" w:rsidRPr="004B639B">
        <w:rPr>
          <w:rFonts w:ascii="Times New Roman" w:hAnsi="Times New Roman"/>
          <w:sz w:val="24"/>
          <w:szCs w:val="24"/>
          <w:lang w:val="en-US"/>
        </w:rPr>
        <w:t xml:space="preserve">Toomey </w:t>
      </w:r>
      <w:r w:rsidR="00C027B2" w:rsidRPr="00C027B2">
        <w:rPr>
          <w:rFonts w:ascii="Times New Roman" w:hAnsi="Times New Roman"/>
          <w:i/>
          <w:sz w:val="24"/>
          <w:szCs w:val="24"/>
          <w:lang w:val="en-US"/>
        </w:rPr>
        <w:t>et al.</w:t>
      </w:r>
      <w:r w:rsidR="00C027B2">
        <w:rPr>
          <w:rFonts w:ascii="Times New Roman" w:hAnsi="Times New Roman"/>
          <w:sz w:val="24"/>
          <w:szCs w:val="24"/>
          <w:lang w:val="en-US"/>
        </w:rPr>
        <w:t xml:space="preserve"> 2010</w:t>
      </w:r>
      <w:r w:rsidRPr="004B639B">
        <w:rPr>
          <w:rFonts w:ascii="Times New Roman" w:hAnsi="Times New Roman"/>
          <w:sz w:val="24"/>
          <w:szCs w:val="24"/>
          <w:lang w:val="en-US"/>
        </w:rPr>
        <w:t>). Active containment systems present a large amount of foreign DNA, what</w:t>
      </w:r>
      <w:r w:rsidR="00026767">
        <w:rPr>
          <w:rFonts w:ascii="Times New Roman" w:hAnsi="Times New Roman"/>
          <w:sz w:val="24"/>
          <w:szCs w:val="24"/>
          <w:lang w:val="en-US"/>
        </w:rPr>
        <w:t xml:space="preserve"> excludes their use in humans (</w:t>
      </w:r>
      <w:proofErr w:type="spellStart"/>
      <w:r w:rsidR="00C027B2" w:rsidRPr="00C027B2">
        <w:rPr>
          <w:rFonts w:ascii="Times New Roman" w:hAnsi="Times New Roman"/>
          <w:sz w:val="24"/>
          <w:szCs w:val="24"/>
          <w:lang w:val="en-US"/>
        </w:rPr>
        <w:t>Pouwels</w:t>
      </w:r>
      <w:proofErr w:type="spellEnd"/>
      <w:r w:rsidR="00C027B2">
        <w:rPr>
          <w:rFonts w:ascii="Times New Roman" w:hAnsi="Times New Roman"/>
          <w:sz w:val="24"/>
          <w:szCs w:val="24"/>
          <w:lang w:val="en-US"/>
        </w:rPr>
        <w:t xml:space="preserve"> </w:t>
      </w:r>
      <w:r w:rsidR="00C027B2" w:rsidRPr="00C027B2">
        <w:rPr>
          <w:rFonts w:ascii="Times New Roman" w:hAnsi="Times New Roman"/>
          <w:i/>
          <w:sz w:val="24"/>
          <w:szCs w:val="24"/>
          <w:lang w:val="en-US"/>
        </w:rPr>
        <w:t>et al.</w:t>
      </w:r>
      <w:r w:rsidR="00C027B2">
        <w:rPr>
          <w:rFonts w:ascii="Times New Roman" w:hAnsi="Times New Roman"/>
          <w:sz w:val="24"/>
          <w:szCs w:val="24"/>
          <w:lang w:val="en-US"/>
        </w:rPr>
        <w:t xml:space="preserve"> 1998</w:t>
      </w:r>
      <w:r w:rsidRPr="004B639B">
        <w:rPr>
          <w:rFonts w:ascii="Times New Roman" w:hAnsi="Times New Roman"/>
          <w:sz w:val="24"/>
          <w:szCs w:val="24"/>
          <w:lang w:val="en-US"/>
        </w:rPr>
        <w:t>). Many of these systems are plasmid borne and their function is maintained only in case of plasmid integration in the bacterial chromosome what can limit lateral dissemination (</w:t>
      </w:r>
      <w:proofErr w:type="spellStart"/>
      <w:r w:rsidR="00C027B2" w:rsidRPr="00C027B2">
        <w:rPr>
          <w:rFonts w:ascii="Times New Roman" w:hAnsi="Times New Roman"/>
          <w:sz w:val="24"/>
          <w:szCs w:val="24"/>
          <w:lang w:val="en-US"/>
        </w:rPr>
        <w:t>Dziarski</w:t>
      </w:r>
      <w:proofErr w:type="spellEnd"/>
      <w:r w:rsidR="00C027B2" w:rsidRPr="00C027B2">
        <w:rPr>
          <w:rFonts w:ascii="Times New Roman" w:hAnsi="Times New Roman"/>
          <w:sz w:val="24"/>
          <w:szCs w:val="24"/>
          <w:lang w:val="en-US"/>
        </w:rPr>
        <w:t xml:space="preserve"> 1991</w:t>
      </w:r>
      <w:r w:rsidR="00C027B2">
        <w:rPr>
          <w:rFonts w:ascii="Times New Roman" w:hAnsi="Times New Roman"/>
          <w:sz w:val="24"/>
          <w:szCs w:val="24"/>
          <w:lang w:val="en-US"/>
        </w:rPr>
        <w:t xml:space="preserve">; </w:t>
      </w:r>
      <w:proofErr w:type="spellStart"/>
      <w:r w:rsidR="00C027B2" w:rsidRPr="001F5542">
        <w:rPr>
          <w:rFonts w:ascii="Times New Roman" w:hAnsi="Times New Roman"/>
          <w:sz w:val="24"/>
          <w:szCs w:val="24"/>
          <w:lang w:val="en-US"/>
        </w:rPr>
        <w:t>Fernandes</w:t>
      </w:r>
      <w:proofErr w:type="spellEnd"/>
      <w:r w:rsidR="00C027B2">
        <w:rPr>
          <w:rFonts w:ascii="Times New Roman" w:hAnsi="Times New Roman"/>
          <w:sz w:val="24"/>
          <w:szCs w:val="24"/>
          <w:lang w:val="en-US"/>
        </w:rPr>
        <w:t xml:space="preserve"> </w:t>
      </w:r>
      <w:r w:rsidR="00C027B2" w:rsidRPr="00C027B2">
        <w:rPr>
          <w:rFonts w:ascii="Times New Roman" w:hAnsi="Times New Roman"/>
          <w:i/>
          <w:sz w:val="24"/>
          <w:szCs w:val="24"/>
          <w:lang w:val="en-US"/>
        </w:rPr>
        <w:t>et al.</w:t>
      </w:r>
      <w:r w:rsidR="00C027B2">
        <w:rPr>
          <w:rFonts w:ascii="Times New Roman" w:hAnsi="Times New Roman"/>
          <w:sz w:val="24"/>
          <w:szCs w:val="24"/>
          <w:lang w:val="en-US"/>
        </w:rPr>
        <w:t xml:space="preserve"> 1995</w:t>
      </w:r>
      <w:r w:rsidRPr="00C027B2">
        <w:rPr>
          <w:rFonts w:ascii="Times New Roman" w:hAnsi="Times New Roman"/>
          <w:sz w:val="24"/>
          <w:szCs w:val="24"/>
          <w:lang w:val="en-US"/>
        </w:rPr>
        <w:t>).</w:t>
      </w:r>
      <w:r w:rsidRPr="004B639B">
        <w:rPr>
          <w:rFonts w:ascii="Times New Roman" w:hAnsi="Times New Roman"/>
          <w:sz w:val="24"/>
          <w:szCs w:val="24"/>
          <w:lang w:val="en-US"/>
        </w:rPr>
        <w:t xml:space="preserve"> Mutations can inactivate a “killing” gene or lead to constitutive expression of the essential gene. Combining of more than one system in a recombinant strain can be a solution to avoid these kind of problems. Passive containment systems are based mainly on complementation of an </w:t>
      </w:r>
      <w:proofErr w:type="spellStart"/>
      <w:r w:rsidRPr="004B639B">
        <w:rPr>
          <w:rFonts w:ascii="Times New Roman" w:hAnsi="Times New Roman"/>
          <w:sz w:val="24"/>
          <w:szCs w:val="24"/>
          <w:lang w:val="en-US"/>
        </w:rPr>
        <w:t>auxotrophy</w:t>
      </w:r>
      <w:proofErr w:type="spellEnd"/>
      <w:r w:rsidRPr="004B639B">
        <w:rPr>
          <w:rFonts w:ascii="Times New Roman" w:hAnsi="Times New Roman"/>
          <w:sz w:val="24"/>
          <w:szCs w:val="24"/>
          <w:lang w:val="en-US"/>
        </w:rPr>
        <w:t xml:space="preserve"> or other gene defect by supplementation with the intact gene or the necessary metabolite. Passive systems are often </w:t>
      </w:r>
      <w:proofErr w:type="spellStart"/>
      <w:r w:rsidRPr="004B639B">
        <w:rPr>
          <w:rFonts w:ascii="Times New Roman" w:hAnsi="Times New Roman"/>
          <w:sz w:val="24"/>
          <w:szCs w:val="24"/>
          <w:lang w:val="en-US"/>
        </w:rPr>
        <w:t>bacteriostatic</w:t>
      </w:r>
      <w:proofErr w:type="spellEnd"/>
      <w:r w:rsidRPr="004B639B">
        <w:rPr>
          <w:rFonts w:ascii="Times New Roman" w:hAnsi="Times New Roman"/>
          <w:sz w:val="24"/>
          <w:szCs w:val="24"/>
          <w:lang w:val="en-US"/>
        </w:rPr>
        <w:t xml:space="preserve"> rather than bactericidal (</w:t>
      </w:r>
      <w:r w:rsidR="00C027B2">
        <w:rPr>
          <w:rFonts w:ascii="Times New Roman" w:hAnsi="Times New Roman"/>
          <w:sz w:val="24"/>
          <w:szCs w:val="24"/>
          <w:lang w:val="en-US"/>
        </w:rPr>
        <w:t>Murray 1988</w:t>
      </w:r>
      <w:r w:rsidR="00C027B2" w:rsidRPr="00C027B2">
        <w:rPr>
          <w:rFonts w:ascii="Times New Roman" w:hAnsi="Times New Roman"/>
          <w:sz w:val="24"/>
          <w:szCs w:val="24"/>
          <w:lang w:val="en-US"/>
        </w:rPr>
        <w:t xml:space="preserve">; </w:t>
      </w:r>
      <w:proofErr w:type="spellStart"/>
      <w:r w:rsidR="00C027B2" w:rsidRPr="00C027B2">
        <w:rPr>
          <w:rFonts w:ascii="Times New Roman" w:hAnsi="Times New Roman"/>
          <w:sz w:val="24"/>
          <w:szCs w:val="24"/>
          <w:lang w:val="en-US"/>
        </w:rPr>
        <w:t>Bhakdi</w:t>
      </w:r>
      <w:proofErr w:type="spellEnd"/>
      <w:r w:rsidR="00C027B2">
        <w:rPr>
          <w:rFonts w:ascii="Times New Roman" w:hAnsi="Times New Roman"/>
          <w:sz w:val="24"/>
          <w:szCs w:val="24"/>
          <w:lang w:val="en-US"/>
        </w:rPr>
        <w:t xml:space="preserve"> </w:t>
      </w:r>
      <w:r w:rsidR="00C027B2" w:rsidRPr="00C027B2">
        <w:rPr>
          <w:rFonts w:ascii="Times New Roman" w:hAnsi="Times New Roman"/>
          <w:i/>
          <w:sz w:val="24"/>
          <w:szCs w:val="24"/>
          <w:lang w:val="en-US"/>
        </w:rPr>
        <w:t>et al.</w:t>
      </w:r>
      <w:r w:rsidR="00C027B2">
        <w:rPr>
          <w:rFonts w:ascii="Times New Roman" w:hAnsi="Times New Roman"/>
          <w:sz w:val="24"/>
          <w:szCs w:val="24"/>
          <w:lang w:val="en-US"/>
        </w:rPr>
        <w:t xml:space="preserve"> 1991; </w:t>
      </w:r>
      <w:proofErr w:type="spellStart"/>
      <w:r w:rsidR="00C027B2" w:rsidRPr="00C027B2">
        <w:rPr>
          <w:rFonts w:ascii="Times New Roman" w:hAnsi="Times New Roman"/>
          <w:sz w:val="24"/>
          <w:szCs w:val="24"/>
          <w:lang w:val="en-US"/>
        </w:rPr>
        <w:t>Heumann</w:t>
      </w:r>
      <w:proofErr w:type="spellEnd"/>
      <w:r w:rsidR="00C027B2">
        <w:rPr>
          <w:rFonts w:ascii="Times New Roman" w:hAnsi="Times New Roman"/>
          <w:sz w:val="24"/>
          <w:szCs w:val="24"/>
          <w:lang w:val="en-US"/>
        </w:rPr>
        <w:t xml:space="preserve"> </w:t>
      </w:r>
      <w:r w:rsidR="00C027B2" w:rsidRPr="00C027B2">
        <w:rPr>
          <w:rFonts w:ascii="Times New Roman" w:hAnsi="Times New Roman"/>
          <w:i/>
          <w:sz w:val="24"/>
          <w:szCs w:val="24"/>
          <w:lang w:val="en-US"/>
        </w:rPr>
        <w:t>et al.</w:t>
      </w:r>
      <w:r w:rsidR="00C027B2">
        <w:rPr>
          <w:rFonts w:ascii="Times New Roman" w:hAnsi="Times New Roman"/>
          <w:sz w:val="24"/>
          <w:szCs w:val="24"/>
          <w:lang w:val="en-US"/>
        </w:rPr>
        <w:t xml:space="preserve"> 1994</w:t>
      </w:r>
      <w:r w:rsidRPr="004B639B">
        <w:rPr>
          <w:rFonts w:ascii="Times New Roman" w:hAnsi="Times New Roman"/>
          <w:sz w:val="24"/>
          <w:szCs w:val="24"/>
          <w:lang w:val="en-US"/>
        </w:rPr>
        <w:t xml:space="preserve">). Among them, two systems with potential for human application can be distinguished. The first one is based on </w:t>
      </w:r>
      <w:proofErr w:type="spellStart"/>
      <w:r w:rsidRPr="004B639B">
        <w:rPr>
          <w:rFonts w:ascii="Times New Roman" w:hAnsi="Times New Roman"/>
          <w:sz w:val="24"/>
          <w:szCs w:val="24"/>
          <w:lang w:val="en-US"/>
        </w:rPr>
        <w:t>alanine</w:t>
      </w:r>
      <w:proofErr w:type="spellEnd"/>
      <w:r w:rsidRPr="004B639B">
        <w:rPr>
          <w:rFonts w:ascii="Times New Roman" w:hAnsi="Times New Roman"/>
          <w:sz w:val="24"/>
          <w:szCs w:val="24"/>
          <w:lang w:val="en-US"/>
        </w:rPr>
        <w:t xml:space="preserve"> </w:t>
      </w:r>
      <w:proofErr w:type="spellStart"/>
      <w:r w:rsidRPr="004B639B">
        <w:rPr>
          <w:rFonts w:ascii="Times New Roman" w:hAnsi="Times New Roman"/>
          <w:sz w:val="24"/>
          <w:szCs w:val="24"/>
          <w:lang w:val="en-US"/>
        </w:rPr>
        <w:t>racemase</w:t>
      </w:r>
      <w:proofErr w:type="spellEnd"/>
      <w:r w:rsidRPr="004B639B">
        <w:rPr>
          <w:rFonts w:ascii="Times New Roman" w:hAnsi="Times New Roman"/>
          <w:sz w:val="24"/>
          <w:szCs w:val="24"/>
          <w:lang w:val="en-US"/>
        </w:rPr>
        <w:t xml:space="preserve"> mutants that require D-Ala, and can be generated in a large number of LAB strains. The second one is based on a </w:t>
      </w:r>
      <w:proofErr w:type="spellStart"/>
      <w:r w:rsidRPr="004B639B">
        <w:rPr>
          <w:rFonts w:ascii="Times New Roman" w:hAnsi="Times New Roman"/>
          <w:sz w:val="24"/>
          <w:szCs w:val="24"/>
          <w:lang w:val="en-US"/>
        </w:rPr>
        <w:t>thymidine</w:t>
      </w:r>
      <w:proofErr w:type="spellEnd"/>
      <w:r w:rsidRPr="004B639B">
        <w:rPr>
          <w:rFonts w:ascii="Times New Roman" w:hAnsi="Times New Roman"/>
          <w:sz w:val="24"/>
          <w:szCs w:val="24"/>
          <w:lang w:val="en-US"/>
        </w:rPr>
        <w:t xml:space="preserve"> </w:t>
      </w:r>
      <w:proofErr w:type="spellStart"/>
      <w:r w:rsidRPr="004B639B">
        <w:rPr>
          <w:rFonts w:ascii="Times New Roman" w:hAnsi="Times New Roman"/>
          <w:sz w:val="24"/>
          <w:szCs w:val="24"/>
          <w:lang w:val="en-US"/>
        </w:rPr>
        <w:t>synthase</w:t>
      </w:r>
      <w:proofErr w:type="spellEnd"/>
      <w:r w:rsidRPr="004B639B">
        <w:rPr>
          <w:rFonts w:ascii="Times New Roman" w:hAnsi="Times New Roman"/>
          <w:sz w:val="24"/>
          <w:szCs w:val="24"/>
          <w:lang w:val="en-US"/>
        </w:rPr>
        <w:t xml:space="preserve"> (</w:t>
      </w:r>
      <w:proofErr w:type="spellStart"/>
      <w:r w:rsidRPr="004B639B">
        <w:rPr>
          <w:rFonts w:ascii="Times New Roman" w:hAnsi="Times New Roman"/>
          <w:i/>
          <w:iCs/>
          <w:sz w:val="24"/>
          <w:szCs w:val="24"/>
          <w:lang w:val="en-US"/>
        </w:rPr>
        <w:t>thy</w:t>
      </w:r>
      <w:r w:rsidRPr="004B639B">
        <w:rPr>
          <w:rFonts w:ascii="Times New Roman" w:hAnsi="Times New Roman"/>
          <w:sz w:val="24"/>
          <w:szCs w:val="24"/>
          <w:lang w:val="en-US"/>
        </w:rPr>
        <w:t>A</w:t>
      </w:r>
      <w:proofErr w:type="spellEnd"/>
      <w:r w:rsidRPr="004B639B">
        <w:rPr>
          <w:rFonts w:ascii="Times New Roman" w:hAnsi="Times New Roman"/>
          <w:sz w:val="24"/>
          <w:szCs w:val="24"/>
          <w:lang w:val="en-US"/>
        </w:rPr>
        <w:t xml:space="preserve">) mutant of </w:t>
      </w:r>
      <w:r w:rsidRPr="004B639B">
        <w:rPr>
          <w:rFonts w:ascii="Times New Roman" w:hAnsi="Times New Roman"/>
          <w:i/>
          <w:iCs/>
          <w:sz w:val="24"/>
          <w:szCs w:val="24"/>
          <w:lang w:val="en-US"/>
        </w:rPr>
        <w:t>L. lactis</w:t>
      </w:r>
      <w:r w:rsidRPr="004B639B">
        <w:rPr>
          <w:rFonts w:ascii="Times New Roman" w:hAnsi="Times New Roman"/>
          <w:sz w:val="24"/>
          <w:szCs w:val="24"/>
          <w:lang w:val="en-US"/>
        </w:rPr>
        <w:t xml:space="preserve"> and combines the elements of a passive and active systems together. Absence of the essential component induces bactericidal effect in the former and </w:t>
      </w:r>
      <w:proofErr w:type="spellStart"/>
      <w:r w:rsidRPr="004B639B">
        <w:rPr>
          <w:rFonts w:ascii="Times New Roman" w:hAnsi="Times New Roman"/>
          <w:sz w:val="24"/>
          <w:szCs w:val="24"/>
          <w:lang w:val="en-US"/>
        </w:rPr>
        <w:t>bacteriostatic</w:t>
      </w:r>
      <w:proofErr w:type="spellEnd"/>
      <w:r w:rsidRPr="004B639B">
        <w:rPr>
          <w:rFonts w:ascii="Times New Roman" w:hAnsi="Times New Roman"/>
          <w:sz w:val="24"/>
          <w:szCs w:val="24"/>
          <w:lang w:val="en-US"/>
        </w:rPr>
        <w:t xml:space="preserve"> in the latter.</w:t>
      </w:r>
      <w:r w:rsidRPr="00924511">
        <w:rPr>
          <w:rFonts w:ascii="Times New Roman" w:hAnsi="Times New Roman"/>
          <w:sz w:val="24"/>
          <w:szCs w:val="24"/>
          <w:lang w:val="en-US"/>
        </w:rPr>
        <w:t xml:space="preserve"> </w:t>
      </w:r>
      <w:r w:rsidRPr="004B639B">
        <w:rPr>
          <w:rFonts w:ascii="Times New Roman" w:hAnsi="Times New Roman"/>
          <w:sz w:val="24"/>
          <w:szCs w:val="24"/>
          <w:lang w:val="en-US"/>
        </w:rPr>
        <w:t>The gene can be exploited by</w:t>
      </w:r>
      <w:r w:rsidRPr="004B639B">
        <w:rPr>
          <w:rFonts w:ascii="Times New Roman" w:hAnsi="Times New Roman"/>
          <w:color w:val="FF0000"/>
          <w:sz w:val="24"/>
          <w:szCs w:val="24"/>
          <w:lang w:val="en-US"/>
        </w:rPr>
        <w:t xml:space="preserve"> </w:t>
      </w:r>
      <w:r w:rsidRPr="004B639B">
        <w:rPr>
          <w:rFonts w:ascii="Times New Roman" w:hAnsi="Times New Roman"/>
          <w:sz w:val="24"/>
          <w:szCs w:val="24"/>
          <w:lang w:val="en-US"/>
        </w:rPr>
        <w:t>replacing an essential gene involved in the survival of the LAB with an antigen of interest.</w:t>
      </w:r>
      <w:r w:rsidRPr="004B639B">
        <w:rPr>
          <w:rFonts w:ascii="Times New Roman" w:hAnsi="Times New Roman"/>
          <w:color w:val="FF0000"/>
          <w:sz w:val="24"/>
          <w:szCs w:val="24"/>
          <w:lang w:val="en-US"/>
        </w:rPr>
        <w:t xml:space="preserve"> </w:t>
      </w:r>
      <w:r w:rsidRPr="004B639B">
        <w:rPr>
          <w:rFonts w:ascii="Times New Roman" w:hAnsi="Times New Roman"/>
          <w:sz w:val="24"/>
          <w:szCs w:val="24"/>
          <w:lang w:val="en-US"/>
        </w:rPr>
        <w:t>Integration of the antigen gene into the</w:t>
      </w:r>
      <w:r w:rsidRPr="004B639B">
        <w:rPr>
          <w:rFonts w:ascii="Times New Roman" w:hAnsi="Times New Roman"/>
          <w:color w:val="FF0000"/>
          <w:sz w:val="24"/>
          <w:szCs w:val="24"/>
          <w:lang w:val="en-US"/>
        </w:rPr>
        <w:t xml:space="preserve"> </w:t>
      </w:r>
      <w:r w:rsidRPr="004B639B">
        <w:rPr>
          <w:rFonts w:ascii="Times New Roman" w:hAnsi="Times New Roman"/>
          <w:sz w:val="24"/>
          <w:szCs w:val="24"/>
          <w:lang w:val="en-US"/>
        </w:rPr>
        <w:t xml:space="preserve">chromosome enables to avoid use of antibiotic selection markers and a plasmid-based system, thus providing more stability. In a potential situation when the GM strain would be released to the nature the </w:t>
      </w:r>
      <w:proofErr w:type="spellStart"/>
      <w:r w:rsidRPr="004B639B">
        <w:rPr>
          <w:rFonts w:ascii="Times New Roman" w:hAnsi="Times New Roman"/>
          <w:sz w:val="24"/>
          <w:szCs w:val="24"/>
          <w:lang w:val="en-US"/>
        </w:rPr>
        <w:t>transgene</w:t>
      </w:r>
      <w:proofErr w:type="spellEnd"/>
      <w:r w:rsidRPr="004B639B">
        <w:rPr>
          <w:rFonts w:ascii="Times New Roman" w:hAnsi="Times New Roman"/>
          <w:sz w:val="24"/>
          <w:szCs w:val="24"/>
          <w:lang w:val="en-US"/>
        </w:rPr>
        <w:t xml:space="preserve"> would be eliminated from the genome and the GM strain would revert to a wild-type. </w:t>
      </w:r>
      <w:proofErr w:type="spellStart"/>
      <w:r w:rsidRPr="004B639B">
        <w:rPr>
          <w:rFonts w:ascii="Times New Roman" w:hAnsi="Times New Roman"/>
          <w:sz w:val="24"/>
          <w:szCs w:val="24"/>
          <w:lang w:val="en-US"/>
        </w:rPr>
        <w:t>Steidler</w:t>
      </w:r>
      <w:proofErr w:type="spellEnd"/>
      <w:r w:rsidRPr="004B639B">
        <w:rPr>
          <w:rFonts w:ascii="Times New Roman" w:hAnsi="Times New Roman"/>
          <w:sz w:val="24"/>
          <w:szCs w:val="24"/>
          <w:lang w:val="en-US"/>
        </w:rPr>
        <w:t xml:space="preserve"> et al. replaced </w:t>
      </w:r>
      <w:proofErr w:type="spellStart"/>
      <w:r w:rsidRPr="004B639B">
        <w:rPr>
          <w:rFonts w:ascii="Times New Roman" w:hAnsi="Times New Roman"/>
          <w:i/>
          <w:iCs/>
          <w:sz w:val="24"/>
          <w:szCs w:val="24"/>
          <w:lang w:val="en-US"/>
        </w:rPr>
        <w:t>thy</w:t>
      </w:r>
      <w:r w:rsidRPr="004B639B">
        <w:rPr>
          <w:rFonts w:ascii="Times New Roman" w:hAnsi="Times New Roman"/>
          <w:sz w:val="24"/>
          <w:szCs w:val="24"/>
          <w:lang w:val="en-US"/>
        </w:rPr>
        <w:t>A</w:t>
      </w:r>
      <w:proofErr w:type="spellEnd"/>
      <w:r w:rsidRPr="004B639B">
        <w:rPr>
          <w:rFonts w:ascii="Times New Roman" w:hAnsi="Times New Roman"/>
          <w:sz w:val="24"/>
          <w:szCs w:val="24"/>
          <w:lang w:val="en-US"/>
        </w:rPr>
        <w:t xml:space="preserve"> with a synthetic human IL-10 </w:t>
      </w:r>
      <w:proofErr w:type="spellStart"/>
      <w:r w:rsidRPr="004B639B">
        <w:rPr>
          <w:rFonts w:ascii="Times New Roman" w:hAnsi="Times New Roman"/>
          <w:sz w:val="24"/>
          <w:szCs w:val="24"/>
          <w:lang w:val="en-US"/>
        </w:rPr>
        <w:t>transgene</w:t>
      </w:r>
      <w:proofErr w:type="spellEnd"/>
      <w:r w:rsidRPr="004B639B">
        <w:rPr>
          <w:rFonts w:ascii="Times New Roman" w:hAnsi="Times New Roman"/>
          <w:sz w:val="24"/>
          <w:szCs w:val="24"/>
          <w:lang w:val="en-US"/>
        </w:rPr>
        <w:t xml:space="preserve"> in </w:t>
      </w:r>
      <w:r w:rsidRPr="004B639B">
        <w:rPr>
          <w:rFonts w:ascii="Times New Roman" w:hAnsi="Times New Roman"/>
          <w:i/>
          <w:iCs/>
          <w:sz w:val="24"/>
          <w:szCs w:val="24"/>
          <w:lang w:val="en-US"/>
        </w:rPr>
        <w:t xml:space="preserve">L. lactis </w:t>
      </w:r>
      <w:r w:rsidRPr="004B639B">
        <w:rPr>
          <w:rFonts w:ascii="Times New Roman" w:hAnsi="Times New Roman"/>
          <w:sz w:val="24"/>
          <w:szCs w:val="24"/>
          <w:lang w:val="en-US"/>
        </w:rPr>
        <w:t xml:space="preserve">what resulted in creation of the Thy12 strain. The mentioned strain, after validation studies in pigs, has been approved for experimental therapy in humans with IBD in the </w:t>
      </w:r>
      <w:r w:rsidRPr="004B639B">
        <w:rPr>
          <w:rFonts w:ascii="Times New Roman" w:hAnsi="Times New Roman"/>
          <w:sz w:val="24"/>
          <w:szCs w:val="24"/>
          <w:lang w:val="en-US"/>
        </w:rPr>
        <w:lastRenderedPageBreak/>
        <w:t xml:space="preserve">Netherlands. It would be greatly interesting to determine in the future the specificities of double mutants that could offer additional benefits over a single </w:t>
      </w:r>
      <w:proofErr w:type="spellStart"/>
      <w:r w:rsidRPr="004B639B">
        <w:rPr>
          <w:rFonts w:ascii="Times New Roman" w:hAnsi="Times New Roman"/>
          <w:i/>
          <w:iCs/>
          <w:sz w:val="24"/>
          <w:szCs w:val="24"/>
          <w:lang w:val="en-US"/>
        </w:rPr>
        <w:t>thyA</w:t>
      </w:r>
      <w:proofErr w:type="spellEnd"/>
      <w:r w:rsidRPr="004B639B">
        <w:rPr>
          <w:rFonts w:ascii="Times New Roman" w:hAnsi="Times New Roman"/>
          <w:i/>
          <w:iCs/>
          <w:sz w:val="24"/>
          <w:szCs w:val="24"/>
          <w:lang w:val="en-US"/>
        </w:rPr>
        <w:t xml:space="preserve"> </w:t>
      </w:r>
      <w:r w:rsidRPr="004B639B">
        <w:rPr>
          <w:rFonts w:ascii="Times New Roman" w:hAnsi="Times New Roman"/>
          <w:sz w:val="24"/>
          <w:szCs w:val="24"/>
          <w:lang w:val="en-US"/>
        </w:rPr>
        <w:t xml:space="preserve">mutation, such as increased antigen expression in the presence of two </w:t>
      </w:r>
      <w:proofErr w:type="spellStart"/>
      <w:r w:rsidRPr="004B639B">
        <w:rPr>
          <w:rFonts w:ascii="Times New Roman" w:hAnsi="Times New Roman"/>
          <w:sz w:val="24"/>
          <w:szCs w:val="24"/>
          <w:lang w:val="en-US"/>
        </w:rPr>
        <w:t>transgene</w:t>
      </w:r>
      <w:proofErr w:type="spellEnd"/>
      <w:r w:rsidRPr="004B639B">
        <w:rPr>
          <w:rFonts w:ascii="Times New Roman" w:hAnsi="Times New Roman"/>
          <w:sz w:val="24"/>
          <w:szCs w:val="24"/>
          <w:lang w:val="en-US"/>
        </w:rPr>
        <w:t xml:space="preserve"> copies, redundancy with respect to biological containment, and the applicability of the mutant using </w:t>
      </w:r>
      <w:r w:rsidR="00553A21">
        <w:rPr>
          <w:rFonts w:ascii="Times New Roman" w:hAnsi="Times New Roman"/>
          <w:sz w:val="24"/>
          <w:szCs w:val="24"/>
          <w:lang w:val="en-US"/>
        </w:rPr>
        <w:t xml:space="preserve">different kind of </w:t>
      </w:r>
      <w:proofErr w:type="spellStart"/>
      <w:r w:rsidR="00553A21">
        <w:rPr>
          <w:rFonts w:ascii="Times New Roman" w:hAnsi="Times New Roman"/>
          <w:sz w:val="24"/>
          <w:szCs w:val="24"/>
          <w:lang w:val="en-US"/>
        </w:rPr>
        <w:t>transgenes</w:t>
      </w:r>
      <w:proofErr w:type="spellEnd"/>
      <w:r w:rsidR="00553A21">
        <w:rPr>
          <w:rFonts w:ascii="Times New Roman" w:hAnsi="Times New Roman"/>
          <w:sz w:val="24"/>
          <w:szCs w:val="24"/>
          <w:lang w:val="en-US"/>
        </w:rPr>
        <w:t xml:space="preserve"> (</w:t>
      </w:r>
      <w:proofErr w:type="spellStart"/>
      <w:r w:rsidR="00C027B2" w:rsidRPr="00C823C6">
        <w:rPr>
          <w:rFonts w:ascii="Times New Roman" w:hAnsi="Times New Roman"/>
          <w:sz w:val="24"/>
          <w:szCs w:val="24"/>
          <w:lang w:val="en-US" w:eastAsia="pl-PL"/>
        </w:rPr>
        <w:t>Steidler</w:t>
      </w:r>
      <w:proofErr w:type="spellEnd"/>
      <w:r w:rsidR="00C027B2">
        <w:rPr>
          <w:rFonts w:ascii="Times New Roman" w:hAnsi="Times New Roman"/>
          <w:sz w:val="24"/>
          <w:szCs w:val="24"/>
          <w:lang w:val="en-US" w:eastAsia="pl-PL"/>
        </w:rPr>
        <w:t xml:space="preserve"> 2003</w:t>
      </w:r>
      <w:r w:rsidRPr="004B639B">
        <w:rPr>
          <w:rFonts w:ascii="Times New Roman" w:hAnsi="Times New Roman"/>
          <w:sz w:val="24"/>
          <w:szCs w:val="24"/>
          <w:lang w:val="en-US"/>
        </w:rPr>
        <w:t>).</w:t>
      </w:r>
      <w:r w:rsidRPr="004B639B">
        <w:rPr>
          <w:rFonts w:ascii="Times New Roman" w:hAnsi="Times New Roman"/>
          <w:b/>
          <w:sz w:val="24"/>
          <w:szCs w:val="24"/>
          <w:lang w:val="en-US"/>
        </w:rPr>
        <w:t xml:space="preserve"> </w:t>
      </w:r>
    </w:p>
    <w:p w:rsidR="00206F5F" w:rsidRPr="004B639B" w:rsidRDefault="00206F5F" w:rsidP="007A465F">
      <w:pPr>
        <w:spacing w:after="0" w:line="480" w:lineRule="auto"/>
        <w:rPr>
          <w:rFonts w:ascii="Times New Roman" w:hAnsi="Times New Roman"/>
          <w:b/>
          <w:sz w:val="24"/>
          <w:szCs w:val="24"/>
          <w:lang w:val="en-US"/>
        </w:rPr>
      </w:pPr>
      <w:r w:rsidRPr="004B639B">
        <w:rPr>
          <w:rFonts w:ascii="Times New Roman" w:hAnsi="Times New Roman"/>
          <w:b/>
          <w:sz w:val="24"/>
          <w:szCs w:val="24"/>
          <w:lang w:val="en-US"/>
        </w:rPr>
        <w:t>Research networking</w:t>
      </w:r>
    </w:p>
    <w:p w:rsidR="00206F5F" w:rsidRPr="004B639B" w:rsidRDefault="00206F5F" w:rsidP="007A465F">
      <w:pPr>
        <w:autoSpaceDE w:val="0"/>
        <w:autoSpaceDN w:val="0"/>
        <w:adjustRightInd w:val="0"/>
        <w:spacing w:after="0" w:line="480" w:lineRule="auto"/>
        <w:ind w:firstLine="708"/>
        <w:jc w:val="both"/>
        <w:rPr>
          <w:rFonts w:ascii="Times New Roman" w:hAnsi="Times New Roman"/>
          <w:color w:val="231F20"/>
          <w:sz w:val="24"/>
          <w:szCs w:val="24"/>
          <w:lang w:val="en-US"/>
        </w:rPr>
      </w:pPr>
      <w:r w:rsidRPr="004B639B">
        <w:rPr>
          <w:rFonts w:ascii="Times New Roman" w:hAnsi="Times New Roman"/>
          <w:color w:val="231F20"/>
          <w:sz w:val="24"/>
          <w:szCs w:val="24"/>
          <w:lang w:val="en-US"/>
        </w:rPr>
        <w:t xml:space="preserve">The selection of model colonizing versus non-colonizing vaccine species or strains is a crucial step in designing vaccines. On one side, continuous </w:t>
      </w:r>
      <w:r w:rsidRPr="004B639B">
        <w:rPr>
          <w:rFonts w:ascii="Times New Roman" w:hAnsi="Times New Roman"/>
          <w:i/>
          <w:color w:val="231F20"/>
          <w:sz w:val="24"/>
          <w:szCs w:val="24"/>
          <w:lang w:val="en-US"/>
        </w:rPr>
        <w:t>in vivo</w:t>
      </w:r>
      <w:r w:rsidRPr="004B639B">
        <w:rPr>
          <w:rFonts w:ascii="Times New Roman" w:hAnsi="Times New Roman"/>
          <w:color w:val="231F20"/>
          <w:sz w:val="24"/>
          <w:szCs w:val="24"/>
          <w:lang w:val="en-US"/>
        </w:rPr>
        <w:t xml:space="preserve"> synthesis of the antigen at the desired mucosal surface should stimulate the immune system. However, when using </w:t>
      </w:r>
      <w:proofErr w:type="spellStart"/>
      <w:r w:rsidRPr="004B639B">
        <w:rPr>
          <w:rFonts w:ascii="Times New Roman" w:hAnsi="Times New Roman"/>
          <w:color w:val="231F20"/>
          <w:sz w:val="24"/>
          <w:szCs w:val="24"/>
          <w:lang w:val="en-US"/>
        </w:rPr>
        <w:t>immunostimulatory</w:t>
      </w:r>
      <w:proofErr w:type="spellEnd"/>
      <w:r w:rsidRPr="004B639B">
        <w:rPr>
          <w:rFonts w:ascii="Times New Roman" w:hAnsi="Times New Roman"/>
          <w:color w:val="231F20"/>
          <w:sz w:val="24"/>
          <w:szCs w:val="24"/>
          <w:lang w:val="en-US"/>
        </w:rPr>
        <w:t xml:space="preserve"> LAB, high level of synthesis should not be expected. On the other hand, non-colonizing LAB can act as live </w:t>
      </w:r>
      <w:proofErr w:type="spellStart"/>
      <w:r w:rsidRPr="004B639B">
        <w:rPr>
          <w:rFonts w:ascii="Times New Roman" w:hAnsi="Times New Roman"/>
          <w:color w:val="231F20"/>
          <w:sz w:val="24"/>
          <w:szCs w:val="24"/>
          <w:lang w:val="en-US"/>
        </w:rPr>
        <w:t>microparticles</w:t>
      </w:r>
      <w:proofErr w:type="spellEnd"/>
      <w:r w:rsidRPr="004B639B">
        <w:rPr>
          <w:rFonts w:ascii="Times New Roman" w:hAnsi="Times New Roman"/>
          <w:color w:val="231F20"/>
          <w:sz w:val="24"/>
          <w:szCs w:val="24"/>
          <w:lang w:val="en-US"/>
        </w:rPr>
        <w:t xml:space="preserve"> pre-loaded with the antigen. This approach will assume high-level expression of protective antigens. Still it is not possible to predict which system is better according to optimal antigen presentation, a parameter which is known to affect its immunogenicity. Strains that are able to efficiently colonize humans need to be selected most of all on the basis of safety, physiological and metabolic criteria. Vaccine strains should be genetically stable to allow the expression of protective </w:t>
      </w:r>
      <w:proofErr w:type="spellStart"/>
      <w:r w:rsidRPr="004B639B">
        <w:rPr>
          <w:rFonts w:ascii="Times New Roman" w:hAnsi="Times New Roman"/>
          <w:color w:val="231F20"/>
          <w:sz w:val="24"/>
          <w:szCs w:val="24"/>
          <w:lang w:val="en-US"/>
        </w:rPr>
        <w:t>epitopes</w:t>
      </w:r>
      <w:proofErr w:type="spellEnd"/>
      <w:r w:rsidRPr="004B639B">
        <w:rPr>
          <w:rFonts w:ascii="Times New Roman" w:hAnsi="Times New Roman"/>
          <w:color w:val="231F20"/>
          <w:sz w:val="24"/>
          <w:szCs w:val="24"/>
          <w:lang w:val="en-US"/>
        </w:rPr>
        <w:t xml:space="preserve"> in different cellular locations. From the immunological point of view, analysis of the immune response, the nature and the intensity according to the mode of antigen presentation, the immunization route and the nature of the bacterial vector should be well characterized as it is essential for the final immune-protective effect</w:t>
      </w:r>
      <w:r>
        <w:rPr>
          <w:rFonts w:ascii="Times New Roman" w:hAnsi="Times New Roman"/>
          <w:color w:val="231F20"/>
          <w:sz w:val="24"/>
          <w:szCs w:val="24"/>
          <w:lang w:val="en-US"/>
        </w:rPr>
        <w:t>.</w:t>
      </w:r>
    </w:p>
    <w:p w:rsidR="00206F5F" w:rsidRPr="004B639B" w:rsidRDefault="00206F5F" w:rsidP="007A465F">
      <w:pPr>
        <w:autoSpaceDE w:val="0"/>
        <w:autoSpaceDN w:val="0"/>
        <w:adjustRightInd w:val="0"/>
        <w:spacing w:after="0" w:line="480" w:lineRule="auto"/>
        <w:ind w:firstLine="708"/>
        <w:jc w:val="both"/>
        <w:rPr>
          <w:rFonts w:ascii="Times New Roman" w:hAnsi="Times New Roman"/>
          <w:color w:val="231F20"/>
          <w:sz w:val="24"/>
          <w:szCs w:val="24"/>
          <w:lang w:val="en-US"/>
        </w:rPr>
      </w:pPr>
      <w:r w:rsidRPr="004B639B">
        <w:rPr>
          <w:rFonts w:ascii="Times New Roman" w:hAnsi="Times New Roman"/>
          <w:color w:val="231F20"/>
          <w:sz w:val="24"/>
          <w:szCs w:val="24"/>
          <w:lang w:val="en-US"/>
        </w:rPr>
        <w:t xml:space="preserve">Two research networks, focused on a common model system, have been organized (contracts BIO2-CT94-3055 and BIO4- CT96-0542). Three potential LAB vaccine vehicles were being chosen: </w:t>
      </w:r>
      <w:r w:rsidRPr="004B639B">
        <w:rPr>
          <w:rFonts w:ascii="Times New Roman" w:hAnsi="Times New Roman"/>
          <w:i/>
          <w:color w:val="231F20"/>
          <w:sz w:val="24"/>
          <w:szCs w:val="24"/>
          <w:lang w:val="en-US"/>
        </w:rPr>
        <w:t>L</w:t>
      </w:r>
      <w:r w:rsidR="00924511">
        <w:rPr>
          <w:rFonts w:ascii="Times New Roman" w:hAnsi="Times New Roman"/>
          <w:i/>
          <w:color w:val="231F20"/>
          <w:sz w:val="24"/>
          <w:szCs w:val="24"/>
          <w:lang w:val="en-US"/>
        </w:rPr>
        <w:t>.</w:t>
      </w:r>
      <w:r w:rsidRPr="004B639B">
        <w:rPr>
          <w:rFonts w:ascii="Times New Roman" w:hAnsi="Times New Roman"/>
          <w:i/>
          <w:color w:val="231F20"/>
          <w:sz w:val="24"/>
          <w:szCs w:val="24"/>
          <w:lang w:val="en-US"/>
        </w:rPr>
        <w:t xml:space="preserve"> lactis</w:t>
      </w:r>
      <w:r w:rsidRPr="004B639B">
        <w:rPr>
          <w:rFonts w:ascii="Times New Roman" w:hAnsi="Times New Roman"/>
          <w:color w:val="231F20"/>
          <w:sz w:val="24"/>
          <w:szCs w:val="24"/>
          <w:lang w:val="en-US"/>
        </w:rPr>
        <w:t xml:space="preserve"> (a prototype of a non-colonizing strain), lactobacilli (as colonizing bacteria) and </w:t>
      </w:r>
      <w:r w:rsidR="00924511">
        <w:rPr>
          <w:rFonts w:ascii="Times New Roman" w:hAnsi="Times New Roman"/>
          <w:i/>
          <w:color w:val="231F20"/>
          <w:sz w:val="24"/>
          <w:szCs w:val="24"/>
          <w:lang w:val="en-US"/>
        </w:rPr>
        <w:t>Strep.</w:t>
      </w:r>
      <w:r w:rsidRPr="004B639B">
        <w:rPr>
          <w:rFonts w:ascii="Times New Roman" w:hAnsi="Times New Roman"/>
          <w:i/>
          <w:color w:val="231F20"/>
          <w:sz w:val="24"/>
          <w:szCs w:val="24"/>
          <w:lang w:val="en-US"/>
        </w:rPr>
        <w:t xml:space="preserve"> </w:t>
      </w:r>
      <w:proofErr w:type="spellStart"/>
      <w:r w:rsidRPr="004B639B">
        <w:rPr>
          <w:rFonts w:ascii="Times New Roman" w:hAnsi="Times New Roman"/>
          <w:i/>
          <w:color w:val="231F20"/>
          <w:sz w:val="24"/>
          <w:szCs w:val="24"/>
          <w:lang w:val="en-US"/>
        </w:rPr>
        <w:t>gordonii</w:t>
      </w:r>
      <w:proofErr w:type="spellEnd"/>
      <w:r w:rsidRPr="004B639B">
        <w:rPr>
          <w:rFonts w:ascii="Times New Roman" w:hAnsi="Times New Roman"/>
          <w:color w:val="231F20"/>
          <w:sz w:val="24"/>
          <w:szCs w:val="24"/>
          <w:lang w:val="en-US"/>
        </w:rPr>
        <w:t xml:space="preserve"> (an oral </w:t>
      </w:r>
      <w:proofErr w:type="spellStart"/>
      <w:r w:rsidRPr="004B639B">
        <w:rPr>
          <w:rFonts w:ascii="Times New Roman" w:hAnsi="Times New Roman"/>
          <w:color w:val="231F20"/>
          <w:sz w:val="24"/>
          <w:szCs w:val="24"/>
          <w:lang w:val="en-US"/>
        </w:rPr>
        <w:t>commensal</w:t>
      </w:r>
      <w:proofErr w:type="spellEnd"/>
      <w:r w:rsidRPr="004B639B">
        <w:rPr>
          <w:rFonts w:ascii="Times New Roman" w:hAnsi="Times New Roman"/>
          <w:color w:val="231F20"/>
          <w:sz w:val="24"/>
          <w:szCs w:val="24"/>
          <w:lang w:val="en-US"/>
        </w:rPr>
        <w:t xml:space="preserve"> bacterium with a stable antigen presentation system). The European project is concentrated on examining antigens of bacterial </w:t>
      </w:r>
      <w:r w:rsidRPr="004B639B">
        <w:rPr>
          <w:rFonts w:ascii="Times New Roman" w:hAnsi="Times New Roman"/>
          <w:color w:val="231F20"/>
          <w:sz w:val="24"/>
          <w:szCs w:val="24"/>
          <w:lang w:val="en-US"/>
        </w:rPr>
        <w:lastRenderedPageBreak/>
        <w:t>and viral origins and comparison of the three bacterial systems. The first system is based on the tetanus toxin fragment C (TTFC). It is a 47</w:t>
      </w:r>
      <w:r w:rsidR="00924511">
        <w:rPr>
          <w:rFonts w:ascii="Times New Roman" w:hAnsi="Times New Roman"/>
          <w:color w:val="231F20"/>
          <w:sz w:val="24"/>
          <w:szCs w:val="24"/>
          <w:lang w:val="en-US"/>
        </w:rPr>
        <w:t xml:space="preserve"> </w:t>
      </w:r>
      <w:proofErr w:type="spellStart"/>
      <w:r w:rsidRPr="004B639B">
        <w:rPr>
          <w:rFonts w:ascii="Times New Roman" w:hAnsi="Times New Roman"/>
          <w:color w:val="231F20"/>
          <w:sz w:val="24"/>
          <w:szCs w:val="24"/>
          <w:lang w:val="en-US"/>
        </w:rPr>
        <w:t>kDa</w:t>
      </w:r>
      <w:proofErr w:type="spellEnd"/>
      <w:r w:rsidRPr="004B639B">
        <w:rPr>
          <w:rFonts w:ascii="Times New Roman" w:hAnsi="Times New Roman"/>
          <w:color w:val="231F20"/>
          <w:sz w:val="24"/>
          <w:szCs w:val="24"/>
          <w:lang w:val="en-US"/>
        </w:rPr>
        <w:t xml:space="preserve"> non-toxic polypeptide with the </w:t>
      </w:r>
      <w:proofErr w:type="spellStart"/>
      <w:r w:rsidRPr="004B639B">
        <w:rPr>
          <w:rFonts w:ascii="Times New Roman" w:hAnsi="Times New Roman"/>
          <w:color w:val="231F20"/>
          <w:sz w:val="24"/>
          <w:szCs w:val="24"/>
          <w:lang w:val="en-US"/>
        </w:rPr>
        <w:t>ganglioside</w:t>
      </w:r>
      <w:proofErr w:type="spellEnd"/>
      <w:r w:rsidRPr="004B639B">
        <w:rPr>
          <w:rFonts w:ascii="Times New Roman" w:hAnsi="Times New Roman"/>
          <w:color w:val="231F20"/>
          <w:sz w:val="24"/>
          <w:szCs w:val="24"/>
          <w:lang w:val="en-US"/>
        </w:rPr>
        <w:t xml:space="preserve">-binding domain. It is a useful model because of its well-established immunogenicity and the availability of a </w:t>
      </w:r>
      <w:r w:rsidR="004771C6">
        <w:rPr>
          <w:rFonts w:ascii="Times New Roman" w:hAnsi="Times New Roman"/>
          <w:color w:val="231F20"/>
          <w:sz w:val="24"/>
          <w:szCs w:val="24"/>
          <w:lang w:val="en-US"/>
        </w:rPr>
        <w:t>lethal mouse challenge model (</w:t>
      </w:r>
      <w:proofErr w:type="spellStart"/>
      <w:r w:rsidR="00C027B2" w:rsidRPr="00C027B2">
        <w:rPr>
          <w:rFonts w:ascii="Times New Roman" w:hAnsi="Times New Roman"/>
          <w:sz w:val="24"/>
          <w:szCs w:val="24"/>
          <w:lang w:val="en-US"/>
        </w:rPr>
        <w:t>Fairweather</w:t>
      </w:r>
      <w:proofErr w:type="spellEnd"/>
      <w:r w:rsidR="00C027B2">
        <w:rPr>
          <w:rFonts w:ascii="Times New Roman" w:hAnsi="Times New Roman"/>
          <w:sz w:val="24"/>
          <w:szCs w:val="24"/>
          <w:lang w:val="en-US"/>
        </w:rPr>
        <w:t xml:space="preserve"> </w:t>
      </w:r>
      <w:r w:rsidR="00C027B2" w:rsidRPr="00C027B2">
        <w:rPr>
          <w:rFonts w:ascii="Times New Roman" w:hAnsi="Times New Roman"/>
          <w:i/>
          <w:sz w:val="24"/>
          <w:szCs w:val="24"/>
          <w:lang w:val="en-US"/>
        </w:rPr>
        <w:t>et al.</w:t>
      </w:r>
      <w:r w:rsidR="00C027B2">
        <w:rPr>
          <w:rFonts w:ascii="Times New Roman" w:hAnsi="Times New Roman"/>
          <w:sz w:val="24"/>
          <w:szCs w:val="24"/>
          <w:lang w:val="en-US"/>
        </w:rPr>
        <w:t xml:space="preserve"> 1987</w:t>
      </w:r>
      <w:r w:rsidRPr="004B639B">
        <w:rPr>
          <w:rFonts w:ascii="Times New Roman" w:hAnsi="Times New Roman"/>
          <w:color w:val="231F20"/>
          <w:sz w:val="24"/>
          <w:szCs w:val="24"/>
          <w:lang w:val="en-US"/>
        </w:rPr>
        <w:t xml:space="preserve">). The approach is an effective means of evaluating the capability of a mucosal delivery system to elicit a systemic </w:t>
      </w:r>
      <w:proofErr w:type="spellStart"/>
      <w:r w:rsidRPr="004B639B">
        <w:rPr>
          <w:rFonts w:ascii="Times New Roman" w:hAnsi="Times New Roman"/>
          <w:color w:val="231F20"/>
          <w:sz w:val="24"/>
          <w:szCs w:val="24"/>
          <w:lang w:val="en-US"/>
        </w:rPr>
        <w:t>humoral</w:t>
      </w:r>
      <w:proofErr w:type="spellEnd"/>
      <w:r w:rsidRPr="004B639B">
        <w:rPr>
          <w:rFonts w:ascii="Times New Roman" w:hAnsi="Times New Roman"/>
          <w:color w:val="231F20"/>
          <w:sz w:val="24"/>
          <w:szCs w:val="24"/>
          <w:lang w:val="en-US"/>
        </w:rPr>
        <w:t xml:space="preserve"> immune response. The second </w:t>
      </w:r>
      <w:r w:rsidR="00152FC0">
        <w:rPr>
          <w:rFonts w:ascii="Times New Roman" w:hAnsi="Times New Roman"/>
          <w:color w:val="231F20"/>
          <w:sz w:val="24"/>
          <w:szCs w:val="24"/>
          <w:lang w:val="en-US"/>
        </w:rPr>
        <w:t>candidate</w:t>
      </w:r>
      <w:r w:rsidRPr="004B639B">
        <w:rPr>
          <w:rFonts w:ascii="Times New Roman" w:hAnsi="Times New Roman"/>
          <w:color w:val="231F20"/>
          <w:sz w:val="24"/>
          <w:szCs w:val="24"/>
          <w:lang w:val="en-US"/>
        </w:rPr>
        <w:t xml:space="preserve"> is the gp50 protein of the porcine </w:t>
      </w:r>
      <w:proofErr w:type="spellStart"/>
      <w:r w:rsidRPr="004B639B">
        <w:rPr>
          <w:rFonts w:ascii="Times New Roman" w:hAnsi="Times New Roman"/>
          <w:color w:val="231F20"/>
          <w:sz w:val="24"/>
          <w:szCs w:val="24"/>
          <w:lang w:val="en-US"/>
        </w:rPr>
        <w:t>pseudorabies</w:t>
      </w:r>
      <w:proofErr w:type="spellEnd"/>
      <w:r w:rsidRPr="004B639B">
        <w:rPr>
          <w:rFonts w:ascii="Times New Roman" w:hAnsi="Times New Roman"/>
          <w:color w:val="231F20"/>
          <w:sz w:val="24"/>
          <w:szCs w:val="24"/>
          <w:lang w:val="en-US"/>
        </w:rPr>
        <w:t xml:space="preserve"> virus (</w:t>
      </w:r>
      <w:proofErr w:type="spellStart"/>
      <w:r w:rsidRPr="004B639B">
        <w:rPr>
          <w:rFonts w:ascii="Times New Roman" w:hAnsi="Times New Roman"/>
          <w:color w:val="231F20"/>
          <w:sz w:val="24"/>
          <w:szCs w:val="24"/>
          <w:lang w:val="en-US"/>
        </w:rPr>
        <w:t>Aujeszky’s</w:t>
      </w:r>
      <w:proofErr w:type="spellEnd"/>
      <w:r w:rsidRPr="004B639B">
        <w:rPr>
          <w:rFonts w:ascii="Times New Roman" w:hAnsi="Times New Roman"/>
          <w:color w:val="231F20"/>
          <w:sz w:val="24"/>
          <w:szCs w:val="24"/>
          <w:lang w:val="en-US"/>
        </w:rPr>
        <w:t xml:space="preserve"> disease virus, ADV). This pathogen infects animals through the respiratory tract. The best way of its inactivation is induction of mucosal immune responses. This approach was designed to evaluate the potential of LAB as live vaccines to target viral mucosa-associated diseases. Additionally, challenging mice or pigs by the ADV will enable to evaluate bioactivity of the induced antibody responses</w:t>
      </w:r>
      <w:r>
        <w:rPr>
          <w:rFonts w:ascii="Times New Roman" w:hAnsi="Times New Roman"/>
          <w:color w:val="231F20"/>
          <w:sz w:val="24"/>
          <w:szCs w:val="24"/>
          <w:lang w:val="en-US"/>
        </w:rPr>
        <w:t xml:space="preserve"> </w:t>
      </w:r>
      <w:r w:rsidRPr="004B639B">
        <w:rPr>
          <w:rFonts w:ascii="Times New Roman" w:hAnsi="Times New Roman"/>
          <w:color w:val="231F20"/>
          <w:sz w:val="24"/>
          <w:szCs w:val="24"/>
          <w:lang w:val="en-US"/>
        </w:rPr>
        <w:t>(</w:t>
      </w:r>
      <w:proofErr w:type="spellStart"/>
      <w:r w:rsidR="00C027B2" w:rsidRPr="00C027B2">
        <w:rPr>
          <w:rFonts w:ascii="Times New Roman" w:hAnsi="Times New Roman"/>
          <w:bCs/>
          <w:color w:val="231F20"/>
          <w:sz w:val="24"/>
          <w:szCs w:val="24"/>
          <w:lang w:val="en-US"/>
        </w:rPr>
        <w:t>Mercenier</w:t>
      </w:r>
      <w:proofErr w:type="spellEnd"/>
      <w:r w:rsidR="00C027B2">
        <w:rPr>
          <w:rFonts w:ascii="Times New Roman" w:hAnsi="Times New Roman"/>
          <w:bCs/>
          <w:color w:val="231F20"/>
          <w:sz w:val="24"/>
          <w:szCs w:val="24"/>
          <w:lang w:val="en-US"/>
        </w:rPr>
        <w:t xml:space="preserve"> </w:t>
      </w:r>
      <w:r w:rsidR="00C027B2" w:rsidRPr="00C027B2">
        <w:rPr>
          <w:rFonts w:ascii="Times New Roman" w:hAnsi="Times New Roman"/>
          <w:bCs/>
          <w:i/>
          <w:color w:val="231F20"/>
          <w:sz w:val="24"/>
          <w:szCs w:val="24"/>
          <w:lang w:val="en-US"/>
        </w:rPr>
        <w:t>et al</w:t>
      </w:r>
      <w:r w:rsidR="00C027B2">
        <w:rPr>
          <w:rFonts w:ascii="Times New Roman" w:hAnsi="Times New Roman"/>
          <w:bCs/>
          <w:color w:val="231F20"/>
          <w:sz w:val="24"/>
          <w:szCs w:val="24"/>
          <w:lang w:val="en-US"/>
        </w:rPr>
        <w:t>. 2000</w:t>
      </w:r>
      <w:r w:rsidRPr="004B639B">
        <w:rPr>
          <w:rFonts w:ascii="Times New Roman" w:hAnsi="Times New Roman"/>
          <w:color w:val="231F20"/>
          <w:sz w:val="24"/>
          <w:szCs w:val="24"/>
          <w:lang w:val="en-US"/>
        </w:rPr>
        <w:t>).</w:t>
      </w:r>
    </w:p>
    <w:p w:rsidR="00206F5F" w:rsidRPr="004B639B" w:rsidRDefault="00206F5F" w:rsidP="007A465F">
      <w:pPr>
        <w:autoSpaceDE w:val="0"/>
        <w:autoSpaceDN w:val="0"/>
        <w:adjustRightInd w:val="0"/>
        <w:spacing w:after="0" w:line="480" w:lineRule="auto"/>
        <w:jc w:val="both"/>
        <w:rPr>
          <w:rFonts w:ascii="Times New Roman" w:hAnsi="Times New Roman"/>
          <w:b/>
          <w:color w:val="231F20"/>
          <w:sz w:val="24"/>
          <w:szCs w:val="24"/>
          <w:lang w:val="en-US" w:eastAsia="pl-PL"/>
        </w:rPr>
      </w:pPr>
      <w:r w:rsidRPr="004B639B">
        <w:rPr>
          <w:rFonts w:ascii="Times New Roman" w:hAnsi="Times New Roman"/>
          <w:b/>
          <w:color w:val="231F20"/>
          <w:sz w:val="24"/>
          <w:szCs w:val="24"/>
          <w:lang w:val="en-US" w:eastAsia="pl-PL"/>
        </w:rPr>
        <w:t>Conclusions</w:t>
      </w:r>
    </w:p>
    <w:p w:rsidR="00206F5F" w:rsidRDefault="00206F5F" w:rsidP="007A465F">
      <w:pPr>
        <w:autoSpaceDE w:val="0"/>
        <w:autoSpaceDN w:val="0"/>
        <w:adjustRightInd w:val="0"/>
        <w:spacing w:after="0" w:line="480" w:lineRule="auto"/>
        <w:ind w:firstLine="708"/>
        <w:jc w:val="both"/>
        <w:rPr>
          <w:rFonts w:ascii="Times New Roman" w:hAnsi="Times New Roman"/>
          <w:color w:val="231F20"/>
          <w:sz w:val="24"/>
          <w:szCs w:val="24"/>
          <w:lang w:val="en-US" w:eastAsia="pl-PL"/>
        </w:rPr>
      </w:pPr>
      <w:r w:rsidRPr="004B639B">
        <w:rPr>
          <w:rFonts w:ascii="Times New Roman" w:hAnsi="Times New Roman"/>
          <w:color w:val="231F20"/>
          <w:sz w:val="24"/>
          <w:szCs w:val="24"/>
          <w:lang w:val="en-US" w:eastAsia="pl-PL"/>
        </w:rPr>
        <w:t xml:space="preserve">LAB expression system can be considered as a promising one not only for efficient antigens delivery, but also for production of many </w:t>
      </w:r>
      <w:r>
        <w:rPr>
          <w:rFonts w:ascii="Times New Roman" w:hAnsi="Times New Roman"/>
          <w:color w:val="231F20"/>
          <w:sz w:val="24"/>
          <w:szCs w:val="24"/>
          <w:lang w:val="en-US" w:eastAsia="pl-PL"/>
        </w:rPr>
        <w:t xml:space="preserve">biologically active compounds. </w:t>
      </w:r>
      <w:r w:rsidRPr="004B639B">
        <w:rPr>
          <w:rFonts w:ascii="Times New Roman" w:hAnsi="Times New Roman"/>
          <w:color w:val="231F20"/>
          <w:sz w:val="24"/>
          <w:szCs w:val="24"/>
          <w:lang w:val="en-US" w:eastAsia="pl-PL"/>
        </w:rPr>
        <w:t xml:space="preserve">Unfortunately, it is difficult for now to compare and make sensible conclusions based on the conducted studies, what is caused by diversification of LAB strains according to their </w:t>
      </w:r>
      <w:r w:rsidRPr="004B639B">
        <w:rPr>
          <w:rFonts w:ascii="Times New Roman" w:hAnsi="Times New Roman"/>
          <w:color w:val="131413"/>
          <w:sz w:val="24"/>
          <w:szCs w:val="24"/>
          <w:lang w:val="en-US" w:eastAsia="pl-PL"/>
        </w:rPr>
        <w:t>physiology and genetics.</w:t>
      </w:r>
      <w:r w:rsidRPr="004B639B">
        <w:rPr>
          <w:rFonts w:ascii="Times New Roman" w:hAnsi="Times New Roman"/>
          <w:color w:val="231F20"/>
          <w:sz w:val="24"/>
          <w:szCs w:val="24"/>
          <w:lang w:val="en-US" w:eastAsia="pl-PL"/>
        </w:rPr>
        <w:t xml:space="preserve"> </w:t>
      </w:r>
      <w:r w:rsidRPr="004B639B">
        <w:rPr>
          <w:rFonts w:ascii="Times New Roman" w:hAnsi="Times New Roman"/>
          <w:sz w:val="24"/>
          <w:szCs w:val="24"/>
          <w:lang w:val="en-US" w:eastAsia="pl-PL"/>
        </w:rPr>
        <w:t xml:space="preserve">Still there are too many impenetrable areas that are crucial for creation of an effective mucosal vaccine. </w:t>
      </w:r>
      <w:r w:rsidRPr="004B639B">
        <w:rPr>
          <w:rFonts w:ascii="Times New Roman" w:hAnsi="Times New Roman"/>
          <w:color w:val="231F20"/>
          <w:sz w:val="24"/>
          <w:szCs w:val="24"/>
          <w:lang w:val="en-US" w:eastAsia="pl-PL"/>
        </w:rPr>
        <w:t>It is necessary to broaden knowledge about the LAB strains applied locally and levels of antigen production inside of the host.</w:t>
      </w:r>
      <w:r w:rsidRPr="004B639B">
        <w:rPr>
          <w:rFonts w:ascii="Times New Roman" w:hAnsi="Times New Roman"/>
          <w:color w:val="131413"/>
          <w:sz w:val="24"/>
          <w:szCs w:val="24"/>
          <w:lang w:val="en-US" w:eastAsia="pl-PL"/>
        </w:rPr>
        <w:t xml:space="preserve"> </w:t>
      </w:r>
      <w:r w:rsidRPr="004B639B">
        <w:rPr>
          <w:rFonts w:ascii="Times New Roman" w:hAnsi="Times New Roman"/>
          <w:sz w:val="24"/>
          <w:szCs w:val="24"/>
          <w:lang w:val="en-US" w:eastAsia="pl-PL"/>
        </w:rPr>
        <w:t xml:space="preserve">The development of effective mucosal vaccines is also inextricably linked to understanding of the immune response mechanisms and the cellular and molecular pathways involved in its control. More comprehensive knowledge about the type of cells induced and the type of the induced immune response, the roles of cytokines, or </w:t>
      </w:r>
      <w:proofErr w:type="spellStart"/>
      <w:r w:rsidRPr="004B639B">
        <w:rPr>
          <w:rFonts w:ascii="Times New Roman" w:hAnsi="Times New Roman"/>
          <w:sz w:val="24"/>
          <w:szCs w:val="24"/>
          <w:lang w:val="en-US" w:eastAsia="pl-PL"/>
        </w:rPr>
        <w:t>phagocytic</w:t>
      </w:r>
      <w:proofErr w:type="spellEnd"/>
      <w:r w:rsidRPr="004B639B">
        <w:rPr>
          <w:rFonts w:ascii="Times New Roman" w:hAnsi="Times New Roman"/>
          <w:sz w:val="24"/>
          <w:szCs w:val="24"/>
          <w:lang w:val="en-US" w:eastAsia="pl-PL"/>
        </w:rPr>
        <w:t xml:space="preserve"> functions would be helpful. Currently, hopes are turn to new systems of immunogenic antigens targeted to specific areas, cells or </w:t>
      </w:r>
      <w:r w:rsidRPr="004B639B">
        <w:rPr>
          <w:rFonts w:ascii="Times New Roman" w:hAnsi="Times New Roman"/>
          <w:sz w:val="24"/>
          <w:szCs w:val="24"/>
          <w:lang w:val="en-US" w:eastAsia="pl-PL"/>
        </w:rPr>
        <w:lastRenderedPageBreak/>
        <w:t>even receptors. The development of recombinant lactic acid bacteria vaccines is in its early stages. Fortunately, specific immunological experiments, new recombinant strains and vectors continue to be constructed and described in detail what can lead in a near future to</w:t>
      </w:r>
      <w:r>
        <w:rPr>
          <w:rFonts w:ascii="Times New Roman" w:hAnsi="Times New Roman"/>
          <w:sz w:val="24"/>
          <w:szCs w:val="24"/>
          <w:lang w:val="en-US" w:eastAsia="pl-PL"/>
        </w:rPr>
        <w:t xml:space="preserve"> standardization of </w:t>
      </w:r>
      <w:r w:rsidRPr="004B639B">
        <w:rPr>
          <w:rFonts w:ascii="Times New Roman" w:hAnsi="Times New Roman"/>
          <w:sz w:val="24"/>
          <w:szCs w:val="24"/>
          <w:lang w:val="en-US" w:eastAsia="pl-PL"/>
        </w:rPr>
        <w:t xml:space="preserve">LAB </w:t>
      </w:r>
      <w:r>
        <w:rPr>
          <w:rFonts w:ascii="Times New Roman" w:hAnsi="Times New Roman"/>
          <w:sz w:val="24"/>
          <w:szCs w:val="24"/>
          <w:lang w:val="en-US" w:eastAsia="pl-PL"/>
        </w:rPr>
        <w:t>vector</w:t>
      </w:r>
      <w:r w:rsidRPr="004B639B">
        <w:rPr>
          <w:rFonts w:ascii="Times New Roman" w:hAnsi="Times New Roman"/>
          <w:sz w:val="24"/>
          <w:szCs w:val="24"/>
          <w:lang w:val="en-US" w:eastAsia="pl-PL"/>
        </w:rPr>
        <w:t xml:space="preserve"> vaccine</w:t>
      </w:r>
      <w:r>
        <w:rPr>
          <w:rFonts w:ascii="Times New Roman" w:hAnsi="Times New Roman"/>
          <w:sz w:val="24"/>
          <w:szCs w:val="24"/>
          <w:lang w:val="en-US" w:eastAsia="pl-PL"/>
        </w:rPr>
        <w:t>s</w:t>
      </w:r>
      <w:r w:rsidRPr="004B639B">
        <w:rPr>
          <w:rFonts w:ascii="Times New Roman" w:hAnsi="Times New Roman"/>
          <w:sz w:val="24"/>
          <w:szCs w:val="24"/>
          <w:lang w:val="en-US" w:eastAsia="pl-PL"/>
        </w:rPr>
        <w:t xml:space="preserve"> production.</w:t>
      </w:r>
      <w:r w:rsidRPr="004B639B">
        <w:rPr>
          <w:rFonts w:ascii="Times New Roman" w:hAnsi="Times New Roman"/>
          <w:color w:val="231F20"/>
          <w:sz w:val="24"/>
          <w:szCs w:val="24"/>
          <w:lang w:val="en-US" w:eastAsia="pl-PL"/>
        </w:rPr>
        <w:t xml:space="preserve"> </w:t>
      </w:r>
    </w:p>
    <w:p w:rsidR="003659AF" w:rsidRPr="003659AF" w:rsidRDefault="00206F5F" w:rsidP="007A465F">
      <w:pPr>
        <w:autoSpaceDE w:val="0"/>
        <w:autoSpaceDN w:val="0"/>
        <w:adjustRightInd w:val="0"/>
        <w:spacing w:after="0" w:line="480" w:lineRule="auto"/>
        <w:jc w:val="both"/>
        <w:rPr>
          <w:rFonts w:ascii="Times New Roman" w:hAnsi="Times New Roman"/>
          <w:b/>
          <w:sz w:val="24"/>
          <w:szCs w:val="24"/>
          <w:lang w:val="en-US"/>
        </w:rPr>
      </w:pPr>
      <w:r>
        <w:rPr>
          <w:rFonts w:ascii="Times New Roman" w:hAnsi="Times New Roman"/>
          <w:color w:val="231F20"/>
          <w:sz w:val="24"/>
          <w:szCs w:val="24"/>
          <w:lang w:val="en-US" w:eastAsia="pl-PL"/>
        </w:rPr>
        <w:br w:type="page"/>
      </w:r>
      <w:r w:rsidR="003659AF" w:rsidRPr="003659AF">
        <w:rPr>
          <w:rFonts w:ascii="Times New Roman" w:hAnsi="Times New Roman"/>
          <w:b/>
          <w:sz w:val="24"/>
          <w:szCs w:val="24"/>
          <w:lang w:val="en-US"/>
        </w:rPr>
        <w:lastRenderedPageBreak/>
        <w:t>Conflict of interest</w:t>
      </w:r>
    </w:p>
    <w:p w:rsidR="003659AF" w:rsidRDefault="003659AF" w:rsidP="003659AF">
      <w:pPr>
        <w:autoSpaceDE w:val="0"/>
        <w:autoSpaceDN w:val="0"/>
        <w:adjustRightInd w:val="0"/>
        <w:spacing w:after="0" w:line="480" w:lineRule="auto"/>
        <w:jc w:val="both"/>
        <w:rPr>
          <w:lang w:val="en-US"/>
        </w:rPr>
      </w:pPr>
      <w:r w:rsidRPr="003659AF">
        <w:rPr>
          <w:rFonts w:ascii="Times New Roman" w:hAnsi="Times New Roman"/>
          <w:sz w:val="24"/>
          <w:szCs w:val="24"/>
          <w:lang w:val="en-US"/>
        </w:rPr>
        <w:t>All persons who meet authorship criteria are listed as authors, and all authors certify that they have participated sufficiently in the work to take public responsibility for the content, including participation in the concept, design, writing, or revision of the manuscript. Furthermore, each author certifies that this material or similar material has not been and will not be submitted to or published in any other publication.</w:t>
      </w:r>
      <w:r>
        <w:rPr>
          <w:lang w:val="en-US"/>
        </w:rPr>
        <w:br w:type="page"/>
      </w:r>
    </w:p>
    <w:p w:rsidR="00206F5F" w:rsidRPr="007465F4" w:rsidRDefault="00206F5F" w:rsidP="007A465F">
      <w:pPr>
        <w:autoSpaceDE w:val="0"/>
        <w:autoSpaceDN w:val="0"/>
        <w:adjustRightInd w:val="0"/>
        <w:spacing w:after="0" w:line="480" w:lineRule="auto"/>
        <w:jc w:val="both"/>
        <w:rPr>
          <w:rFonts w:ascii="Times New Roman" w:hAnsi="Times New Roman"/>
          <w:b/>
          <w:sz w:val="24"/>
          <w:szCs w:val="24"/>
          <w:lang w:val="en-US"/>
        </w:rPr>
      </w:pPr>
      <w:r w:rsidRPr="007465F4">
        <w:rPr>
          <w:rFonts w:ascii="Times New Roman" w:hAnsi="Times New Roman"/>
          <w:b/>
          <w:sz w:val="24"/>
          <w:szCs w:val="24"/>
          <w:lang w:val="en-US"/>
        </w:rPr>
        <w:lastRenderedPageBreak/>
        <w:t>References</w:t>
      </w:r>
    </w:p>
    <w:p w:rsidR="003942E9" w:rsidRDefault="003942E9" w:rsidP="007A465F">
      <w:pPr>
        <w:autoSpaceDE w:val="0"/>
        <w:autoSpaceDN w:val="0"/>
        <w:adjustRightInd w:val="0"/>
        <w:spacing w:after="0" w:line="480" w:lineRule="auto"/>
        <w:jc w:val="both"/>
        <w:rPr>
          <w:rFonts w:ascii="Times New Roman" w:hAnsi="Times New Roman"/>
          <w:sz w:val="24"/>
          <w:szCs w:val="24"/>
          <w:lang w:val="en-US"/>
        </w:rPr>
      </w:pPr>
      <w:r w:rsidRPr="00D63C01">
        <w:rPr>
          <w:rFonts w:ascii="Times New Roman" w:hAnsi="Times New Roman"/>
          <w:sz w:val="24"/>
          <w:szCs w:val="24"/>
          <w:lang w:val="en-US"/>
        </w:rPr>
        <w:t xml:space="preserve">Aguirre, M. and </w:t>
      </w:r>
      <w:r>
        <w:rPr>
          <w:rFonts w:ascii="Times New Roman" w:hAnsi="Times New Roman"/>
          <w:sz w:val="24"/>
          <w:szCs w:val="24"/>
          <w:lang w:val="en-US"/>
        </w:rPr>
        <w:t>Collins</w:t>
      </w:r>
      <w:r w:rsidRPr="00D63C01">
        <w:rPr>
          <w:rFonts w:ascii="Times New Roman" w:hAnsi="Times New Roman"/>
          <w:sz w:val="24"/>
          <w:szCs w:val="24"/>
          <w:lang w:val="en-US"/>
        </w:rPr>
        <w:t xml:space="preserve">, M.D. (1993) Lactic acid bacteria and human clinical infection. </w:t>
      </w:r>
      <w:r>
        <w:rPr>
          <w:rFonts w:ascii="Times New Roman" w:hAnsi="Times New Roman"/>
          <w:i/>
          <w:sz w:val="24"/>
          <w:szCs w:val="24"/>
          <w:lang w:val="en-US"/>
        </w:rPr>
        <w:t xml:space="preserve">J </w:t>
      </w:r>
      <w:proofErr w:type="spellStart"/>
      <w:r>
        <w:rPr>
          <w:rFonts w:ascii="Times New Roman" w:hAnsi="Times New Roman"/>
          <w:i/>
          <w:sz w:val="24"/>
          <w:szCs w:val="24"/>
          <w:lang w:val="en-US"/>
        </w:rPr>
        <w:t>Appl</w:t>
      </w:r>
      <w:proofErr w:type="spellEnd"/>
      <w:r w:rsidRPr="00995245">
        <w:rPr>
          <w:rFonts w:ascii="Times New Roman" w:hAnsi="Times New Roman"/>
          <w:i/>
          <w:sz w:val="24"/>
          <w:szCs w:val="24"/>
          <w:lang w:val="en-US"/>
        </w:rPr>
        <w:t xml:space="preserve"> </w:t>
      </w:r>
      <w:proofErr w:type="spellStart"/>
      <w:r w:rsidRPr="00995245">
        <w:rPr>
          <w:rFonts w:ascii="Times New Roman" w:hAnsi="Times New Roman"/>
          <w:i/>
          <w:sz w:val="24"/>
          <w:szCs w:val="24"/>
          <w:lang w:val="en-US"/>
        </w:rPr>
        <w:t>Bacteriol</w:t>
      </w:r>
      <w:proofErr w:type="spellEnd"/>
      <w:r w:rsidRPr="00D63C01">
        <w:rPr>
          <w:rFonts w:ascii="Times New Roman" w:hAnsi="Times New Roman"/>
          <w:sz w:val="24"/>
          <w:szCs w:val="24"/>
          <w:lang w:val="en-US"/>
        </w:rPr>
        <w:t xml:space="preserve"> </w:t>
      </w:r>
      <w:r w:rsidRPr="00D63C01">
        <w:rPr>
          <w:rFonts w:ascii="Times New Roman" w:hAnsi="Times New Roman"/>
          <w:b/>
          <w:sz w:val="24"/>
          <w:szCs w:val="24"/>
          <w:lang w:val="en-US"/>
        </w:rPr>
        <w:t>75</w:t>
      </w:r>
      <w:r w:rsidRPr="00D63C01">
        <w:rPr>
          <w:rFonts w:ascii="Times New Roman" w:hAnsi="Times New Roman"/>
          <w:sz w:val="24"/>
          <w:szCs w:val="24"/>
          <w:lang w:val="en-US"/>
        </w:rPr>
        <w:t>, 95- 109.</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r w:rsidRPr="007B4A00">
        <w:rPr>
          <w:rFonts w:ascii="Times New Roman" w:hAnsi="Times New Roman"/>
          <w:sz w:val="24"/>
          <w:szCs w:val="24"/>
          <w:lang w:val="en-US"/>
        </w:rPr>
        <w:t xml:space="preserve">Alvarez, S., </w:t>
      </w:r>
      <w:proofErr w:type="spellStart"/>
      <w:r w:rsidRPr="007B4A00">
        <w:rPr>
          <w:rFonts w:ascii="Times New Roman" w:hAnsi="Times New Roman"/>
          <w:sz w:val="24"/>
          <w:szCs w:val="24"/>
          <w:lang w:val="en-US"/>
        </w:rPr>
        <w:t>Gobbato</w:t>
      </w:r>
      <w:proofErr w:type="spellEnd"/>
      <w:r w:rsidRPr="007B4A00">
        <w:rPr>
          <w:rFonts w:ascii="Times New Roman" w:hAnsi="Times New Roman"/>
          <w:sz w:val="24"/>
          <w:szCs w:val="24"/>
          <w:lang w:val="en-US"/>
        </w:rPr>
        <w:t xml:space="preserve">, N., </w:t>
      </w:r>
      <w:proofErr w:type="spellStart"/>
      <w:r w:rsidRPr="007B4A00">
        <w:rPr>
          <w:rFonts w:ascii="Times New Roman" w:hAnsi="Times New Roman"/>
          <w:sz w:val="24"/>
          <w:szCs w:val="24"/>
          <w:lang w:val="en-US"/>
        </w:rPr>
        <w:t>Bru</w:t>
      </w:r>
      <w:proofErr w:type="spellEnd"/>
      <w:r w:rsidRPr="007B4A00">
        <w:rPr>
          <w:rFonts w:ascii="Times New Roman" w:hAnsi="Times New Roman"/>
          <w:sz w:val="24"/>
          <w:szCs w:val="24"/>
          <w:lang w:val="en-US"/>
        </w:rPr>
        <w:t xml:space="preserve">, E., De Ruiz </w:t>
      </w:r>
      <w:proofErr w:type="spellStart"/>
      <w:r w:rsidRPr="007B4A00">
        <w:rPr>
          <w:rFonts w:ascii="Times New Roman" w:hAnsi="Times New Roman"/>
          <w:sz w:val="24"/>
          <w:szCs w:val="24"/>
          <w:lang w:val="en-US"/>
        </w:rPr>
        <w:t>Holgado</w:t>
      </w:r>
      <w:proofErr w:type="spellEnd"/>
      <w:r w:rsidRPr="007B4A00">
        <w:rPr>
          <w:rFonts w:ascii="Times New Roman" w:hAnsi="Times New Roman"/>
          <w:sz w:val="24"/>
          <w:szCs w:val="24"/>
          <w:lang w:val="en-US"/>
        </w:rPr>
        <w:t xml:space="preserve">, A.P., </w:t>
      </w:r>
      <w:proofErr w:type="spellStart"/>
      <w:r w:rsidRPr="007B4A00">
        <w:rPr>
          <w:rFonts w:ascii="Times New Roman" w:hAnsi="Times New Roman"/>
          <w:sz w:val="24"/>
          <w:szCs w:val="24"/>
          <w:lang w:val="en-US"/>
        </w:rPr>
        <w:t>Perdigón</w:t>
      </w:r>
      <w:proofErr w:type="spellEnd"/>
      <w:r w:rsidRPr="007B4A00">
        <w:rPr>
          <w:rFonts w:ascii="Times New Roman" w:hAnsi="Times New Roman"/>
          <w:sz w:val="24"/>
          <w:szCs w:val="24"/>
          <w:lang w:val="en-US"/>
        </w:rPr>
        <w:t xml:space="preserve">, G. (1998) Specific immunity induction at the mucosal level by viable Lactobacillus </w:t>
      </w:r>
      <w:proofErr w:type="spellStart"/>
      <w:r w:rsidRPr="007B4A00">
        <w:rPr>
          <w:rFonts w:ascii="Times New Roman" w:hAnsi="Times New Roman"/>
          <w:sz w:val="24"/>
          <w:szCs w:val="24"/>
          <w:lang w:val="en-US"/>
        </w:rPr>
        <w:t>casei</w:t>
      </w:r>
      <w:proofErr w:type="spellEnd"/>
      <w:r w:rsidRPr="007B4A00">
        <w:rPr>
          <w:rFonts w:ascii="Times New Roman" w:hAnsi="Times New Roman"/>
          <w:sz w:val="24"/>
          <w:szCs w:val="24"/>
          <w:lang w:val="en-US"/>
        </w:rPr>
        <w:t>: A per</w:t>
      </w:r>
      <w:r w:rsidRPr="007B4A00">
        <w:rPr>
          <w:rFonts w:ascii="Times New Roman" w:hAnsi="Times New Roman"/>
          <w:sz w:val="24"/>
          <w:szCs w:val="24"/>
          <w:lang w:val="en-US"/>
        </w:rPr>
        <w:softHyphen/>
        <w:t xml:space="preserve">spective for oral vaccine development. </w:t>
      </w:r>
      <w:r w:rsidRPr="007B4A00">
        <w:rPr>
          <w:rFonts w:ascii="Times New Roman" w:hAnsi="Times New Roman"/>
          <w:i/>
          <w:sz w:val="24"/>
          <w:szCs w:val="24"/>
          <w:lang w:val="en-US"/>
        </w:rPr>
        <w:t xml:space="preserve">Food Agric </w:t>
      </w:r>
      <w:proofErr w:type="spellStart"/>
      <w:r w:rsidRPr="007B4A00">
        <w:rPr>
          <w:rFonts w:ascii="Times New Roman" w:hAnsi="Times New Roman"/>
          <w:i/>
          <w:sz w:val="24"/>
          <w:szCs w:val="24"/>
          <w:lang w:val="en-US"/>
        </w:rPr>
        <w:t>Immunol</w:t>
      </w:r>
      <w:proofErr w:type="spellEnd"/>
      <w:r w:rsidRPr="007B4A00">
        <w:rPr>
          <w:rFonts w:ascii="Times New Roman" w:hAnsi="Times New Roman"/>
          <w:sz w:val="24"/>
          <w:szCs w:val="24"/>
          <w:lang w:val="en-US"/>
        </w:rPr>
        <w:t xml:space="preserve"> </w:t>
      </w:r>
      <w:r w:rsidRPr="007B4A00">
        <w:rPr>
          <w:rFonts w:ascii="Times New Roman" w:hAnsi="Times New Roman"/>
          <w:b/>
          <w:sz w:val="24"/>
          <w:szCs w:val="24"/>
          <w:lang w:val="en-US"/>
        </w:rPr>
        <w:t>10</w:t>
      </w:r>
      <w:r w:rsidRPr="007B4A00">
        <w:rPr>
          <w:rFonts w:ascii="Times New Roman" w:hAnsi="Times New Roman"/>
          <w:sz w:val="24"/>
          <w:szCs w:val="24"/>
          <w:lang w:val="en-US"/>
        </w:rPr>
        <w:t>, 79–87.</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5A4701">
        <w:rPr>
          <w:rFonts w:ascii="Times New Roman" w:hAnsi="Times New Roman"/>
          <w:sz w:val="24"/>
          <w:szCs w:val="24"/>
          <w:lang w:val="en-US"/>
        </w:rPr>
        <w:t>Balasubramanya</w:t>
      </w:r>
      <w:proofErr w:type="spellEnd"/>
      <w:r w:rsidRPr="005A4701">
        <w:rPr>
          <w:rFonts w:ascii="Times New Roman" w:hAnsi="Times New Roman"/>
          <w:sz w:val="24"/>
          <w:szCs w:val="24"/>
          <w:lang w:val="en-US"/>
        </w:rPr>
        <w:t xml:space="preserve">, N.N., </w:t>
      </w:r>
      <w:proofErr w:type="spellStart"/>
      <w:r w:rsidRPr="005A4701">
        <w:rPr>
          <w:rFonts w:ascii="Times New Roman" w:hAnsi="Times New Roman"/>
          <w:sz w:val="24"/>
          <w:szCs w:val="24"/>
          <w:lang w:val="en-US"/>
        </w:rPr>
        <w:t>Lokesh</w:t>
      </w:r>
      <w:proofErr w:type="spellEnd"/>
      <w:r w:rsidRPr="005A4701">
        <w:rPr>
          <w:rFonts w:ascii="Times New Roman" w:hAnsi="Times New Roman"/>
          <w:sz w:val="24"/>
          <w:szCs w:val="24"/>
          <w:lang w:val="en-US"/>
        </w:rPr>
        <w:t xml:space="preserve">, B.R., </w:t>
      </w:r>
      <w:proofErr w:type="spellStart"/>
      <w:r w:rsidRPr="005A4701">
        <w:rPr>
          <w:rFonts w:ascii="Times New Roman" w:hAnsi="Times New Roman"/>
          <w:sz w:val="24"/>
          <w:szCs w:val="24"/>
          <w:lang w:val="en-US"/>
        </w:rPr>
        <w:t>Ramesh</w:t>
      </w:r>
      <w:proofErr w:type="spellEnd"/>
      <w:r w:rsidRPr="005A4701">
        <w:rPr>
          <w:rFonts w:ascii="Times New Roman" w:hAnsi="Times New Roman"/>
          <w:sz w:val="24"/>
          <w:szCs w:val="24"/>
          <w:lang w:val="en-US"/>
        </w:rPr>
        <w:t xml:space="preserve">, H.P., </w:t>
      </w:r>
      <w:proofErr w:type="spellStart"/>
      <w:r w:rsidRPr="005A4701">
        <w:rPr>
          <w:rFonts w:ascii="Times New Roman" w:hAnsi="Times New Roman"/>
          <w:sz w:val="24"/>
          <w:szCs w:val="24"/>
          <w:lang w:val="en-US"/>
        </w:rPr>
        <w:t>Krishnakantha</w:t>
      </w:r>
      <w:proofErr w:type="spellEnd"/>
      <w:r w:rsidRPr="005A4701">
        <w:rPr>
          <w:rFonts w:ascii="Times New Roman" w:hAnsi="Times New Roman"/>
          <w:sz w:val="24"/>
          <w:szCs w:val="24"/>
          <w:lang w:val="en-US"/>
        </w:rPr>
        <w:t xml:space="preserve">, T.P. (1995) Effect of lactic microbes on superoxide anion generating ability of peritoneal macrophages and tissue histopathology of </w:t>
      </w:r>
      <w:proofErr w:type="spellStart"/>
      <w:r w:rsidRPr="005A4701">
        <w:rPr>
          <w:rFonts w:ascii="Times New Roman" w:hAnsi="Times New Roman"/>
          <w:sz w:val="24"/>
          <w:szCs w:val="24"/>
          <w:lang w:val="en-US"/>
        </w:rPr>
        <w:t>murines</w:t>
      </w:r>
      <w:proofErr w:type="spellEnd"/>
      <w:r w:rsidRPr="005A4701">
        <w:rPr>
          <w:rFonts w:ascii="Times New Roman" w:hAnsi="Times New Roman"/>
          <w:sz w:val="24"/>
          <w:szCs w:val="24"/>
          <w:lang w:val="en-US"/>
        </w:rPr>
        <w:t xml:space="preserve">. </w:t>
      </w:r>
      <w:r w:rsidRPr="005A4701">
        <w:rPr>
          <w:rFonts w:ascii="Times New Roman" w:hAnsi="Times New Roman"/>
          <w:i/>
          <w:sz w:val="24"/>
          <w:szCs w:val="24"/>
          <w:lang w:val="en-US"/>
        </w:rPr>
        <w:t xml:space="preserve">Indian J. Dairy </w:t>
      </w:r>
      <w:proofErr w:type="spellStart"/>
      <w:r w:rsidRPr="005A4701">
        <w:rPr>
          <w:rFonts w:ascii="Times New Roman" w:hAnsi="Times New Roman"/>
          <w:i/>
          <w:sz w:val="24"/>
          <w:szCs w:val="24"/>
          <w:lang w:val="en-US"/>
        </w:rPr>
        <w:t>Biosci</w:t>
      </w:r>
      <w:proofErr w:type="spellEnd"/>
      <w:r w:rsidRPr="005A4701">
        <w:rPr>
          <w:rFonts w:ascii="Times New Roman" w:hAnsi="Times New Roman"/>
          <w:sz w:val="24"/>
          <w:szCs w:val="24"/>
          <w:lang w:val="en-US"/>
        </w:rPr>
        <w:t xml:space="preserve"> </w:t>
      </w:r>
      <w:r w:rsidRPr="005A4701">
        <w:rPr>
          <w:rFonts w:ascii="Times New Roman" w:hAnsi="Times New Roman"/>
          <w:b/>
          <w:sz w:val="24"/>
          <w:szCs w:val="24"/>
          <w:lang w:val="en-US"/>
        </w:rPr>
        <w:t>6</w:t>
      </w:r>
      <w:r w:rsidRPr="005A4701">
        <w:rPr>
          <w:rFonts w:ascii="Times New Roman" w:hAnsi="Times New Roman"/>
          <w:sz w:val="24"/>
          <w:szCs w:val="24"/>
          <w:lang w:val="en-US"/>
        </w:rPr>
        <w:t>, 28–33.</w:t>
      </w:r>
    </w:p>
    <w:p w:rsidR="003942E9" w:rsidRPr="0076157E" w:rsidRDefault="003942E9" w:rsidP="007A465F">
      <w:pPr>
        <w:spacing w:after="0" w:line="480" w:lineRule="auto"/>
        <w:jc w:val="both"/>
        <w:rPr>
          <w:rStyle w:val="Uwydatnienie"/>
          <w:rFonts w:ascii="Times New Roman" w:hAnsi="Times New Roman"/>
          <w:b w:val="0"/>
          <w:bCs w:val="0"/>
          <w:sz w:val="24"/>
          <w:szCs w:val="24"/>
          <w:lang w:val="en-US"/>
        </w:rPr>
      </w:pPr>
      <w:proofErr w:type="spellStart"/>
      <w:r w:rsidRPr="006057E0">
        <w:rPr>
          <w:rFonts w:ascii="Times New Roman" w:hAnsi="Times New Roman"/>
          <w:sz w:val="24"/>
          <w:szCs w:val="24"/>
          <w:shd w:val="clear" w:color="auto" w:fill="FFFFFF"/>
          <w:lang w:val="en-US"/>
        </w:rPr>
        <w:t>Bermúdez-Humarán</w:t>
      </w:r>
      <w:proofErr w:type="spellEnd"/>
      <w:r w:rsidRPr="006057E0">
        <w:rPr>
          <w:rFonts w:ascii="Times New Roman" w:hAnsi="Times New Roman"/>
          <w:sz w:val="24"/>
          <w:szCs w:val="24"/>
          <w:shd w:val="clear" w:color="auto" w:fill="FFFFFF"/>
          <w:lang w:val="en-US"/>
        </w:rPr>
        <w:t>, L.G.,</w:t>
      </w:r>
      <w:r w:rsidRPr="006057E0">
        <w:rPr>
          <w:rStyle w:val="apple-converted-space"/>
          <w:rFonts w:ascii="Times New Roman" w:hAnsi="Times New Roman"/>
          <w:sz w:val="24"/>
          <w:szCs w:val="24"/>
          <w:shd w:val="clear" w:color="auto" w:fill="FFFFFF"/>
          <w:lang w:val="en-US"/>
        </w:rPr>
        <w:t> </w:t>
      </w:r>
      <w:proofErr w:type="spellStart"/>
      <w:r w:rsidRPr="006057E0">
        <w:rPr>
          <w:rFonts w:ascii="Times New Roman" w:hAnsi="Times New Roman"/>
          <w:sz w:val="24"/>
          <w:szCs w:val="24"/>
          <w:shd w:val="clear" w:color="auto" w:fill="FFFFFF"/>
          <w:lang w:val="en-US"/>
        </w:rPr>
        <w:t>Langella</w:t>
      </w:r>
      <w:proofErr w:type="spellEnd"/>
      <w:r w:rsidRPr="006057E0">
        <w:rPr>
          <w:rFonts w:ascii="Times New Roman" w:hAnsi="Times New Roman"/>
          <w:sz w:val="24"/>
          <w:szCs w:val="24"/>
          <w:shd w:val="clear" w:color="auto" w:fill="FFFFFF"/>
          <w:lang w:val="en-US"/>
        </w:rPr>
        <w:t>, P.,</w:t>
      </w:r>
      <w:r w:rsidRPr="006057E0">
        <w:rPr>
          <w:rFonts w:ascii="Times New Roman" w:hAnsi="Times New Roman"/>
          <w:sz w:val="24"/>
          <w:szCs w:val="24"/>
          <w:shd w:val="clear" w:color="auto" w:fill="FFFFFF"/>
          <w:vertAlign w:val="superscript"/>
          <w:lang w:val="en-US"/>
        </w:rPr>
        <w:t xml:space="preserve"> </w:t>
      </w:r>
      <w:r w:rsidRPr="006057E0">
        <w:rPr>
          <w:rFonts w:ascii="Times New Roman" w:hAnsi="Times New Roman"/>
          <w:sz w:val="24"/>
          <w:szCs w:val="24"/>
          <w:shd w:val="clear" w:color="auto" w:fill="FFFFFF"/>
          <w:lang w:val="en-US"/>
        </w:rPr>
        <w:t>Miyoshi,</w:t>
      </w:r>
      <w:r w:rsidRPr="006057E0">
        <w:rPr>
          <w:rStyle w:val="apple-converted-space"/>
          <w:rFonts w:ascii="Times New Roman" w:hAnsi="Times New Roman"/>
          <w:sz w:val="24"/>
          <w:szCs w:val="24"/>
          <w:shd w:val="clear" w:color="auto" w:fill="FFFFFF"/>
          <w:lang w:val="en-US"/>
        </w:rPr>
        <w:t> </w:t>
      </w:r>
      <w:r w:rsidRPr="006057E0">
        <w:rPr>
          <w:rFonts w:ascii="Times New Roman" w:hAnsi="Times New Roman"/>
          <w:sz w:val="24"/>
          <w:szCs w:val="24"/>
          <w:shd w:val="clear" w:color="auto" w:fill="FFFFFF"/>
          <w:lang w:val="en-US"/>
        </w:rPr>
        <w:t xml:space="preserve">A., </w:t>
      </w:r>
      <w:proofErr w:type="spellStart"/>
      <w:r w:rsidRPr="006057E0">
        <w:rPr>
          <w:rFonts w:ascii="Times New Roman" w:hAnsi="Times New Roman"/>
          <w:sz w:val="24"/>
          <w:szCs w:val="24"/>
          <w:shd w:val="clear" w:color="auto" w:fill="FFFFFF"/>
          <w:lang w:val="en-US"/>
        </w:rPr>
        <w:t>Gruss</w:t>
      </w:r>
      <w:proofErr w:type="spellEnd"/>
      <w:r w:rsidRPr="006057E0">
        <w:rPr>
          <w:rFonts w:ascii="Times New Roman" w:hAnsi="Times New Roman"/>
          <w:sz w:val="24"/>
          <w:szCs w:val="24"/>
          <w:shd w:val="clear" w:color="auto" w:fill="FFFFFF"/>
          <w:lang w:val="en-US"/>
        </w:rPr>
        <w:t>, A.,</w:t>
      </w:r>
      <w:r w:rsidRPr="006057E0">
        <w:rPr>
          <w:rStyle w:val="apple-converted-space"/>
          <w:rFonts w:ascii="Times New Roman" w:hAnsi="Times New Roman"/>
          <w:sz w:val="24"/>
          <w:szCs w:val="24"/>
          <w:shd w:val="clear" w:color="auto" w:fill="FFFFFF"/>
          <w:lang w:val="en-US"/>
        </w:rPr>
        <w:t> </w:t>
      </w:r>
      <w:proofErr w:type="spellStart"/>
      <w:r w:rsidRPr="006057E0">
        <w:rPr>
          <w:rFonts w:ascii="Times New Roman" w:hAnsi="Times New Roman"/>
          <w:sz w:val="24"/>
          <w:szCs w:val="24"/>
          <w:shd w:val="clear" w:color="auto" w:fill="FFFFFF"/>
          <w:lang w:val="en-US"/>
        </w:rPr>
        <w:t>Tamez</w:t>
      </w:r>
      <w:proofErr w:type="spellEnd"/>
      <w:r w:rsidRPr="006057E0">
        <w:rPr>
          <w:rFonts w:ascii="Times New Roman" w:hAnsi="Times New Roman"/>
          <w:sz w:val="24"/>
          <w:szCs w:val="24"/>
          <w:shd w:val="clear" w:color="auto" w:fill="FFFFFF"/>
          <w:lang w:val="en-US"/>
        </w:rPr>
        <w:t xml:space="preserve"> Guerra,</w:t>
      </w:r>
      <w:r w:rsidRPr="006057E0">
        <w:rPr>
          <w:rStyle w:val="apple-converted-space"/>
          <w:rFonts w:ascii="Times New Roman" w:hAnsi="Times New Roman"/>
          <w:sz w:val="24"/>
          <w:szCs w:val="24"/>
          <w:shd w:val="clear" w:color="auto" w:fill="FFFFFF"/>
          <w:lang w:val="en-US"/>
        </w:rPr>
        <w:t> </w:t>
      </w:r>
      <w:r w:rsidRPr="006057E0">
        <w:rPr>
          <w:rFonts w:ascii="Times New Roman" w:hAnsi="Times New Roman"/>
          <w:sz w:val="24"/>
          <w:szCs w:val="24"/>
          <w:shd w:val="clear" w:color="auto" w:fill="FFFFFF"/>
          <w:lang w:val="en-US"/>
        </w:rPr>
        <w:t xml:space="preserve">R., Montes de </w:t>
      </w:r>
      <w:proofErr w:type="spellStart"/>
      <w:r w:rsidRPr="006057E0">
        <w:rPr>
          <w:rFonts w:ascii="Times New Roman" w:hAnsi="Times New Roman"/>
          <w:sz w:val="24"/>
          <w:szCs w:val="24"/>
          <w:shd w:val="clear" w:color="auto" w:fill="FFFFFF"/>
          <w:lang w:val="en-US"/>
        </w:rPr>
        <w:t>Oca</w:t>
      </w:r>
      <w:proofErr w:type="spellEnd"/>
      <w:r w:rsidRPr="006057E0">
        <w:rPr>
          <w:rFonts w:ascii="Times New Roman" w:hAnsi="Times New Roman"/>
          <w:sz w:val="24"/>
          <w:szCs w:val="24"/>
          <w:shd w:val="clear" w:color="auto" w:fill="FFFFFF"/>
          <w:lang w:val="en-US"/>
        </w:rPr>
        <w:t>-Luna, R., Le Loir,</w:t>
      </w:r>
      <w:r w:rsidRPr="006057E0">
        <w:rPr>
          <w:rFonts w:ascii="Times New Roman" w:hAnsi="Times New Roman"/>
          <w:sz w:val="24"/>
          <w:szCs w:val="24"/>
          <w:lang w:val="en-US"/>
        </w:rPr>
        <w:t xml:space="preserve"> </w:t>
      </w:r>
      <w:r w:rsidRPr="006057E0">
        <w:rPr>
          <w:rFonts w:ascii="Times New Roman" w:hAnsi="Times New Roman"/>
          <w:sz w:val="24"/>
          <w:szCs w:val="24"/>
          <w:shd w:val="clear" w:color="auto" w:fill="FFFFFF"/>
          <w:lang w:val="en-US"/>
        </w:rPr>
        <w:t xml:space="preserve">Y. (2002) </w:t>
      </w:r>
      <w:r w:rsidRPr="006057E0">
        <w:rPr>
          <w:rFonts w:ascii="Times New Roman" w:hAnsi="Times New Roman"/>
          <w:sz w:val="24"/>
          <w:szCs w:val="24"/>
          <w:lang w:val="en-US"/>
        </w:rPr>
        <w:t xml:space="preserve">Production of Human </w:t>
      </w:r>
      <w:proofErr w:type="spellStart"/>
      <w:r w:rsidRPr="006057E0">
        <w:rPr>
          <w:rFonts w:ascii="Times New Roman" w:hAnsi="Times New Roman"/>
          <w:sz w:val="24"/>
          <w:szCs w:val="24"/>
          <w:lang w:val="en-US"/>
        </w:rPr>
        <w:t>Papillomavirus</w:t>
      </w:r>
      <w:proofErr w:type="spellEnd"/>
      <w:r w:rsidRPr="006057E0">
        <w:rPr>
          <w:rFonts w:ascii="Times New Roman" w:hAnsi="Times New Roman"/>
          <w:sz w:val="24"/>
          <w:szCs w:val="24"/>
          <w:lang w:val="en-US"/>
        </w:rPr>
        <w:t xml:space="preserve"> Type 16 E7 Protein in</w:t>
      </w:r>
      <w:r w:rsidRPr="006057E0">
        <w:rPr>
          <w:rStyle w:val="apple-converted-space"/>
          <w:rFonts w:ascii="Times New Roman" w:hAnsi="Times New Roman"/>
          <w:sz w:val="24"/>
          <w:szCs w:val="24"/>
          <w:lang w:val="en-US"/>
        </w:rPr>
        <w:t> </w:t>
      </w:r>
      <w:r w:rsidRPr="006057E0">
        <w:rPr>
          <w:rStyle w:val="Uwydatnienie"/>
          <w:rFonts w:ascii="Times New Roman" w:hAnsi="Times New Roman"/>
          <w:b w:val="0"/>
          <w:i/>
          <w:sz w:val="24"/>
          <w:szCs w:val="24"/>
          <w:lang w:val="en-US"/>
        </w:rPr>
        <w:t>Lactococcus lactis</w:t>
      </w:r>
      <w:r w:rsidRPr="006057E0">
        <w:rPr>
          <w:rStyle w:val="Uwydatnienie"/>
          <w:rFonts w:ascii="Times New Roman" w:hAnsi="Times New Roman"/>
          <w:i/>
          <w:sz w:val="24"/>
          <w:szCs w:val="24"/>
          <w:lang w:val="en-US"/>
        </w:rPr>
        <w:t>.</w:t>
      </w:r>
      <w:r w:rsidRPr="006057E0">
        <w:rPr>
          <w:rFonts w:ascii="Times New Roman" w:hAnsi="Times New Roman"/>
          <w:sz w:val="24"/>
          <w:szCs w:val="24"/>
          <w:shd w:val="clear" w:color="auto" w:fill="FFFFFF"/>
          <w:lang w:val="en-US"/>
        </w:rPr>
        <w:t xml:space="preserve"> </w:t>
      </w:r>
      <w:proofErr w:type="spellStart"/>
      <w:r w:rsidRPr="0076157E">
        <w:rPr>
          <w:rFonts w:ascii="Times New Roman" w:hAnsi="Times New Roman"/>
          <w:i/>
          <w:sz w:val="24"/>
          <w:szCs w:val="24"/>
          <w:shd w:val="clear" w:color="auto" w:fill="FFFFFF"/>
          <w:lang w:val="en-US"/>
        </w:rPr>
        <w:t>Appl</w:t>
      </w:r>
      <w:proofErr w:type="spellEnd"/>
      <w:r w:rsidRPr="0076157E">
        <w:rPr>
          <w:rFonts w:ascii="Times New Roman" w:hAnsi="Times New Roman"/>
          <w:i/>
          <w:sz w:val="24"/>
          <w:szCs w:val="24"/>
          <w:shd w:val="clear" w:color="auto" w:fill="FFFFFF"/>
          <w:lang w:val="en-US"/>
        </w:rPr>
        <w:t xml:space="preserve"> Environ </w:t>
      </w:r>
      <w:proofErr w:type="spellStart"/>
      <w:r w:rsidRPr="0076157E">
        <w:rPr>
          <w:rFonts w:ascii="Times New Roman" w:hAnsi="Times New Roman"/>
          <w:i/>
          <w:sz w:val="24"/>
          <w:szCs w:val="24"/>
          <w:shd w:val="clear" w:color="auto" w:fill="FFFFFF"/>
          <w:lang w:val="en-US"/>
        </w:rPr>
        <w:t>Microbiol</w:t>
      </w:r>
      <w:proofErr w:type="spellEnd"/>
      <w:r w:rsidRPr="0076157E">
        <w:rPr>
          <w:rFonts w:ascii="Times New Roman" w:hAnsi="Times New Roman"/>
          <w:sz w:val="24"/>
          <w:szCs w:val="24"/>
          <w:shd w:val="clear" w:color="auto" w:fill="FFFFFF"/>
          <w:lang w:val="en-US"/>
        </w:rPr>
        <w:t xml:space="preserve"> </w:t>
      </w:r>
      <w:r w:rsidRPr="0076157E">
        <w:rPr>
          <w:rFonts w:ascii="Times New Roman" w:hAnsi="Times New Roman"/>
          <w:b/>
          <w:sz w:val="24"/>
          <w:szCs w:val="24"/>
          <w:shd w:val="clear" w:color="auto" w:fill="FFFFFF"/>
          <w:lang w:val="en-US"/>
        </w:rPr>
        <w:t>68</w:t>
      </w:r>
      <w:r w:rsidRPr="007465F4">
        <w:rPr>
          <w:rFonts w:ascii="Times New Roman" w:hAnsi="Times New Roman"/>
          <w:sz w:val="24"/>
          <w:szCs w:val="24"/>
          <w:shd w:val="clear" w:color="auto" w:fill="FFFFFF"/>
          <w:lang w:val="en-US"/>
        </w:rPr>
        <w:t>,</w:t>
      </w:r>
      <w:r w:rsidRPr="0076157E">
        <w:rPr>
          <w:rFonts w:ascii="Times New Roman" w:hAnsi="Times New Roman"/>
          <w:sz w:val="24"/>
          <w:szCs w:val="24"/>
          <w:shd w:val="clear" w:color="auto" w:fill="FFFFFF"/>
          <w:lang w:val="en-US"/>
        </w:rPr>
        <w:t xml:space="preserve"> 917–922.</w:t>
      </w:r>
      <w:r w:rsidRPr="0076157E">
        <w:rPr>
          <w:rStyle w:val="Uwydatnienie"/>
          <w:rFonts w:ascii="Times New Roman" w:hAnsi="Times New Roman"/>
          <w:sz w:val="24"/>
          <w:szCs w:val="24"/>
          <w:lang w:val="en-US"/>
        </w:rPr>
        <w:t xml:space="preserve"> </w:t>
      </w:r>
    </w:p>
    <w:p w:rsidR="003942E9" w:rsidRPr="007A2885" w:rsidRDefault="003942E9" w:rsidP="007A465F">
      <w:pPr>
        <w:shd w:val="clear" w:color="auto" w:fill="FFFFFF"/>
        <w:spacing w:after="0" w:line="480" w:lineRule="auto"/>
        <w:jc w:val="both"/>
        <w:rPr>
          <w:rFonts w:ascii="Times New Roman" w:hAnsi="Times New Roman"/>
          <w:color w:val="FF0000"/>
          <w:sz w:val="24"/>
          <w:szCs w:val="24"/>
          <w:lang w:val="en-US"/>
        </w:rPr>
      </w:pPr>
      <w:proofErr w:type="spellStart"/>
      <w:r w:rsidRPr="00995245">
        <w:rPr>
          <w:rFonts w:ascii="Times New Roman" w:hAnsi="Times New Roman"/>
          <w:sz w:val="24"/>
          <w:szCs w:val="24"/>
          <w:lang w:val="en-US"/>
        </w:rPr>
        <w:t>Bhakdi</w:t>
      </w:r>
      <w:proofErr w:type="spellEnd"/>
      <w:r w:rsidR="007465F4">
        <w:rPr>
          <w:rFonts w:ascii="Times New Roman" w:hAnsi="Times New Roman"/>
          <w:sz w:val="24"/>
          <w:szCs w:val="24"/>
          <w:lang w:val="en-US"/>
        </w:rPr>
        <w:t>,</w:t>
      </w:r>
      <w:r w:rsidRPr="00995245">
        <w:rPr>
          <w:rFonts w:ascii="Times New Roman" w:hAnsi="Times New Roman"/>
          <w:sz w:val="24"/>
          <w:szCs w:val="24"/>
          <w:lang w:val="en-US"/>
        </w:rPr>
        <w:t xml:space="preserve"> S., </w:t>
      </w:r>
      <w:proofErr w:type="spellStart"/>
      <w:r w:rsidRPr="00995245">
        <w:rPr>
          <w:rFonts w:ascii="Times New Roman" w:hAnsi="Times New Roman"/>
          <w:sz w:val="24"/>
          <w:szCs w:val="24"/>
          <w:lang w:val="en-US"/>
        </w:rPr>
        <w:t>Tranumjensen</w:t>
      </w:r>
      <w:proofErr w:type="spellEnd"/>
      <w:r w:rsidR="007465F4">
        <w:rPr>
          <w:rFonts w:ascii="Times New Roman" w:hAnsi="Times New Roman"/>
          <w:sz w:val="24"/>
          <w:szCs w:val="24"/>
          <w:lang w:val="en-US"/>
        </w:rPr>
        <w:t>,</w:t>
      </w:r>
      <w:r w:rsidRPr="00995245">
        <w:rPr>
          <w:rFonts w:ascii="Times New Roman" w:hAnsi="Times New Roman"/>
          <w:sz w:val="24"/>
          <w:szCs w:val="24"/>
          <w:lang w:val="en-US"/>
        </w:rPr>
        <w:t xml:space="preserve"> J. (1991) Alpha-toxin of S</w:t>
      </w:r>
      <w:r w:rsidRPr="00995245">
        <w:rPr>
          <w:rFonts w:ascii="Times New Roman" w:hAnsi="Times New Roman"/>
          <w:i/>
          <w:sz w:val="24"/>
          <w:szCs w:val="24"/>
          <w:lang w:val="en-US"/>
        </w:rPr>
        <w:t xml:space="preserve">taphylococcus </w:t>
      </w:r>
      <w:proofErr w:type="spellStart"/>
      <w:r w:rsidRPr="00995245">
        <w:rPr>
          <w:rFonts w:ascii="Times New Roman" w:hAnsi="Times New Roman"/>
          <w:i/>
          <w:sz w:val="24"/>
          <w:szCs w:val="24"/>
          <w:lang w:val="en-US"/>
        </w:rPr>
        <w:t>aureus</w:t>
      </w:r>
      <w:proofErr w:type="spellEnd"/>
      <w:r w:rsidRPr="00995245">
        <w:rPr>
          <w:rFonts w:ascii="Times New Roman" w:hAnsi="Times New Roman"/>
          <w:i/>
          <w:sz w:val="24"/>
          <w:szCs w:val="24"/>
          <w:lang w:val="en-US"/>
        </w:rPr>
        <w:t>.</w:t>
      </w:r>
      <w:r w:rsidRPr="00995245">
        <w:rPr>
          <w:rFonts w:ascii="Times New Roman" w:hAnsi="Times New Roman"/>
          <w:sz w:val="24"/>
          <w:szCs w:val="24"/>
          <w:lang w:val="en-US"/>
        </w:rPr>
        <w:t xml:space="preserve"> </w:t>
      </w:r>
      <w:proofErr w:type="spellStart"/>
      <w:r w:rsidRPr="00995245">
        <w:rPr>
          <w:rFonts w:ascii="Times New Roman" w:hAnsi="Times New Roman"/>
          <w:i/>
          <w:sz w:val="24"/>
          <w:szCs w:val="24"/>
          <w:lang w:val="en-US"/>
        </w:rPr>
        <w:t>Microbiol</w:t>
      </w:r>
      <w:proofErr w:type="spellEnd"/>
      <w:r w:rsidRPr="00995245">
        <w:rPr>
          <w:rFonts w:ascii="Times New Roman" w:hAnsi="Times New Roman"/>
          <w:sz w:val="24"/>
          <w:szCs w:val="24"/>
          <w:lang w:val="en-US"/>
        </w:rPr>
        <w:t xml:space="preserve"> </w:t>
      </w:r>
      <w:r w:rsidRPr="00995245">
        <w:rPr>
          <w:rFonts w:ascii="Times New Roman" w:hAnsi="Times New Roman"/>
          <w:i/>
          <w:sz w:val="24"/>
          <w:szCs w:val="24"/>
          <w:lang w:val="en-US"/>
        </w:rPr>
        <w:t>Rev</w:t>
      </w:r>
      <w:r w:rsidRPr="00995245">
        <w:rPr>
          <w:rFonts w:ascii="Times New Roman" w:hAnsi="Times New Roman"/>
          <w:sz w:val="24"/>
          <w:szCs w:val="24"/>
          <w:lang w:val="en-US"/>
        </w:rPr>
        <w:t xml:space="preserve"> </w:t>
      </w:r>
      <w:r w:rsidRPr="00995245">
        <w:rPr>
          <w:rFonts w:ascii="Times New Roman" w:hAnsi="Times New Roman"/>
          <w:b/>
          <w:sz w:val="24"/>
          <w:szCs w:val="24"/>
          <w:lang w:val="en-US"/>
        </w:rPr>
        <w:t>55</w:t>
      </w:r>
      <w:r w:rsidRPr="00995245">
        <w:rPr>
          <w:rFonts w:ascii="Times New Roman" w:hAnsi="Times New Roman"/>
          <w:sz w:val="24"/>
          <w:szCs w:val="24"/>
          <w:lang w:val="en-US"/>
        </w:rPr>
        <w:t>,</w:t>
      </w:r>
      <w:r w:rsidRPr="00995245">
        <w:rPr>
          <w:rFonts w:ascii="Times New Roman" w:hAnsi="Times New Roman"/>
          <w:b/>
          <w:sz w:val="24"/>
          <w:szCs w:val="24"/>
          <w:lang w:val="en-US"/>
        </w:rPr>
        <w:t xml:space="preserve"> </w:t>
      </w:r>
      <w:r w:rsidRPr="00995245">
        <w:rPr>
          <w:rFonts w:ascii="Times New Roman" w:hAnsi="Times New Roman"/>
          <w:sz w:val="24"/>
          <w:szCs w:val="24"/>
          <w:lang w:val="en-US"/>
        </w:rPr>
        <w:t>733-751.</w:t>
      </w:r>
    </w:p>
    <w:p w:rsidR="003942E9" w:rsidRPr="007A2885" w:rsidRDefault="003942E9" w:rsidP="007A465F">
      <w:pPr>
        <w:spacing w:after="0" w:line="480" w:lineRule="auto"/>
        <w:jc w:val="both"/>
        <w:rPr>
          <w:rFonts w:ascii="Times New Roman" w:hAnsi="Times New Roman"/>
          <w:color w:val="FF0000"/>
          <w:sz w:val="24"/>
          <w:szCs w:val="24"/>
          <w:shd w:val="clear" w:color="auto" w:fill="FFFFFF"/>
          <w:lang w:val="en-US"/>
        </w:rPr>
      </w:pPr>
      <w:proofErr w:type="spellStart"/>
      <w:r w:rsidRPr="00B651E2">
        <w:rPr>
          <w:rFonts w:ascii="Times New Roman" w:hAnsi="Times New Roman"/>
          <w:sz w:val="24"/>
          <w:szCs w:val="24"/>
          <w:shd w:val="clear" w:color="auto" w:fill="FFFFFF"/>
          <w:lang w:val="en-US"/>
        </w:rPr>
        <w:t>Boguslawska</w:t>
      </w:r>
      <w:proofErr w:type="spellEnd"/>
      <w:r w:rsidRPr="00B651E2">
        <w:rPr>
          <w:rFonts w:ascii="Times New Roman" w:hAnsi="Times New Roman"/>
          <w:sz w:val="24"/>
          <w:szCs w:val="24"/>
          <w:shd w:val="clear" w:color="auto" w:fill="FFFFFF"/>
          <w:lang w:val="en-US"/>
        </w:rPr>
        <w:t xml:space="preserve">, J., </w:t>
      </w:r>
      <w:proofErr w:type="spellStart"/>
      <w:r w:rsidRPr="00B651E2">
        <w:rPr>
          <w:rFonts w:ascii="Times New Roman" w:hAnsi="Times New Roman"/>
          <w:sz w:val="24"/>
          <w:szCs w:val="24"/>
          <w:shd w:val="clear" w:color="auto" w:fill="FFFFFF"/>
          <w:lang w:val="en-US"/>
        </w:rPr>
        <w:t>Zycka-Krzesinska</w:t>
      </w:r>
      <w:proofErr w:type="spellEnd"/>
      <w:r w:rsidRPr="00B651E2">
        <w:rPr>
          <w:rFonts w:ascii="Times New Roman" w:hAnsi="Times New Roman"/>
          <w:sz w:val="24"/>
          <w:szCs w:val="24"/>
          <w:shd w:val="clear" w:color="auto" w:fill="FFFFFF"/>
          <w:lang w:val="en-US"/>
        </w:rPr>
        <w:t xml:space="preserve">, J., </w:t>
      </w:r>
      <w:proofErr w:type="spellStart"/>
      <w:r w:rsidRPr="00B651E2">
        <w:rPr>
          <w:rFonts w:ascii="Times New Roman" w:hAnsi="Times New Roman"/>
          <w:sz w:val="24"/>
          <w:szCs w:val="24"/>
          <w:shd w:val="clear" w:color="auto" w:fill="FFFFFF"/>
          <w:lang w:val="en-US"/>
        </w:rPr>
        <w:t>Wilcks</w:t>
      </w:r>
      <w:proofErr w:type="spellEnd"/>
      <w:r w:rsidRPr="00B651E2">
        <w:rPr>
          <w:rFonts w:ascii="Times New Roman" w:hAnsi="Times New Roman"/>
          <w:sz w:val="24"/>
          <w:szCs w:val="24"/>
          <w:shd w:val="clear" w:color="auto" w:fill="FFFFFF"/>
          <w:lang w:val="en-US"/>
        </w:rPr>
        <w:t>, A., Bardowski, J. (2009) Intra- and interspecies conjugal transfer of Tn</w:t>
      </w:r>
      <w:r w:rsidRPr="00B651E2">
        <w:rPr>
          <w:rFonts w:ascii="Times New Roman" w:hAnsi="Times New Roman"/>
          <w:i/>
          <w:iCs/>
          <w:sz w:val="24"/>
          <w:szCs w:val="24"/>
          <w:shd w:val="clear" w:color="auto" w:fill="FFFFFF"/>
          <w:lang w:val="en-US"/>
        </w:rPr>
        <w:t>916</w:t>
      </w:r>
      <w:r w:rsidRPr="00B651E2">
        <w:rPr>
          <w:rFonts w:ascii="Times New Roman" w:hAnsi="Times New Roman"/>
          <w:sz w:val="24"/>
          <w:szCs w:val="24"/>
          <w:shd w:val="clear" w:color="auto" w:fill="FFFFFF"/>
          <w:lang w:val="en-US"/>
        </w:rPr>
        <w:t>-like elements from</w:t>
      </w:r>
      <w:r w:rsidRPr="00B651E2">
        <w:rPr>
          <w:rStyle w:val="apple-converted-space"/>
          <w:rFonts w:ascii="Times New Roman" w:hAnsi="Times New Roman"/>
          <w:sz w:val="24"/>
          <w:szCs w:val="24"/>
          <w:shd w:val="clear" w:color="auto" w:fill="FFFFFF"/>
          <w:lang w:val="en-US"/>
        </w:rPr>
        <w:t> </w:t>
      </w:r>
      <w:r w:rsidRPr="00B651E2">
        <w:rPr>
          <w:rFonts w:ascii="Times New Roman" w:hAnsi="Times New Roman"/>
          <w:i/>
          <w:iCs/>
          <w:sz w:val="24"/>
          <w:szCs w:val="24"/>
          <w:shd w:val="clear" w:color="auto" w:fill="FFFFFF"/>
          <w:lang w:val="en-US"/>
        </w:rPr>
        <w:t>Lactococcus lactis</w:t>
      </w:r>
      <w:r w:rsidRPr="00B651E2">
        <w:rPr>
          <w:rStyle w:val="apple-converted-space"/>
          <w:rFonts w:ascii="Times New Roman" w:hAnsi="Times New Roman"/>
          <w:sz w:val="24"/>
          <w:szCs w:val="24"/>
          <w:shd w:val="clear" w:color="auto" w:fill="FFFFFF"/>
          <w:lang w:val="en-US"/>
        </w:rPr>
        <w:t> </w:t>
      </w:r>
      <w:r w:rsidRPr="00B651E2">
        <w:rPr>
          <w:rFonts w:ascii="Times New Roman" w:hAnsi="Times New Roman"/>
          <w:sz w:val="24"/>
          <w:szCs w:val="24"/>
          <w:shd w:val="clear" w:color="auto" w:fill="FFFFFF"/>
          <w:lang w:val="en-US"/>
        </w:rPr>
        <w:t>in vitro and in vivo.</w:t>
      </w:r>
      <w:r w:rsidRPr="00B651E2">
        <w:rPr>
          <w:rStyle w:val="apple-converted-space"/>
          <w:rFonts w:ascii="Times New Roman" w:hAnsi="Times New Roman"/>
          <w:sz w:val="24"/>
          <w:szCs w:val="24"/>
          <w:shd w:val="clear" w:color="auto" w:fill="FFFFFF"/>
          <w:lang w:val="en-US"/>
        </w:rPr>
        <w:t> </w:t>
      </w:r>
      <w:proofErr w:type="spellStart"/>
      <w:r w:rsidRPr="00B651E2">
        <w:rPr>
          <w:rFonts w:ascii="Times New Roman" w:hAnsi="Times New Roman"/>
          <w:i/>
          <w:sz w:val="24"/>
          <w:szCs w:val="24"/>
          <w:shd w:val="clear" w:color="auto" w:fill="FFFFFF"/>
          <w:lang w:val="en-US"/>
        </w:rPr>
        <w:t>Appl</w:t>
      </w:r>
      <w:proofErr w:type="spellEnd"/>
      <w:r w:rsidRPr="00B651E2">
        <w:rPr>
          <w:rFonts w:ascii="Times New Roman" w:hAnsi="Times New Roman"/>
          <w:i/>
          <w:sz w:val="24"/>
          <w:szCs w:val="24"/>
          <w:shd w:val="clear" w:color="auto" w:fill="FFFFFF"/>
          <w:lang w:val="en-US"/>
        </w:rPr>
        <w:t xml:space="preserve"> Environ </w:t>
      </w:r>
      <w:proofErr w:type="spellStart"/>
      <w:r w:rsidRPr="00B651E2">
        <w:rPr>
          <w:rFonts w:ascii="Times New Roman" w:hAnsi="Times New Roman"/>
          <w:i/>
          <w:sz w:val="24"/>
          <w:szCs w:val="24"/>
          <w:shd w:val="clear" w:color="auto" w:fill="FFFFFF"/>
          <w:lang w:val="en-US"/>
        </w:rPr>
        <w:t>Microbiol</w:t>
      </w:r>
      <w:proofErr w:type="spellEnd"/>
      <w:r w:rsidRPr="00B651E2">
        <w:rPr>
          <w:rFonts w:ascii="Times New Roman" w:hAnsi="Times New Roman"/>
          <w:sz w:val="24"/>
          <w:szCs w:val="24"/>
          <w:shd w:val="clear" w:color="auto" w:fill="FFFFFF"/>
          <w:lang w:val="en-US"/>
        </w:rPr>
        <w:t xml:space="preserve"> </w:t>
      </w:r>
      <w:r w:rsidRPr="00B651E2">
        <w:rPr>
          <w:rFonts w:ascii="Times New Roman" w:hAnsi="Times New Roman"/>
          <w:b/>
          <w:sz w:val="24"/>
          <w:szCs w:val="24"/>
          <w:shd w:val="clear" w:color="auto" w:fill="FFFFFF"/>
          <w:lang w:val="en-US"/>
        </w:rPr>
        <w:t>75</w:t>
      </w:r>
      <w:r w:rsidRPr="007465F4">
        <w:rPr>
          <w:rFonts w:ascii="Times New Roman" w:hAnsi="Times New Roman"/>
          <w:sz w:val="24"/>
          <w:szCs w:val="24"/>
          <w:shd w:val="clear" w:color="auto" w:fill="FFFFFF"/>
          <w:lang w:val="en-US"/>
        </w:rPr>
        <w:t>,</w:t>
      </w:r>
      <w:r w:rsidRPr="00B651E2">
        <w:rPr>
          <w:rFonts w:ascii="Times New Roman" w:hAnsi="Times New Roman"/>
          <w:sz w:val="24"/>
          <w:szCs w:val="24"/>
          <w:shd w:val="clear" w:color="auto" w:fill="FFFFFF"/>
          <w:lang w:val="en-US"/>
        </w:rPr>
        <w:t xml:space="preserve"> 6352–6360.</w:t>
      </w:r>
    </w:p>
    <w:p w:rsidR="003942E9" w:rsidRDefault="003942E9" w:rsidP="007A465F">
      <w:pPr>
        <w:autoSpaceDE w:val="0"/>
        <w:autoSpaceDN w:val="0"/>
        <w:adjustRightInd w:val="0"/>
        <w:spacing w:after="0" w:line="480" w:lineRule="auto"/>
        <w:jc w:val="both"/>
        <w:rPr>
          <w:rFonts w:ascii="Times New Roman" w:hAnsi="Times New Roman"/>
          <w:sz w:val="24"/>
          <w:szCs w:val="24"/>
          <w:lang w:val="en-US"/>
        </w:rPr>
      </w:pPr>
      <w:r w:rsidRPr="006057E0">
        <w:rPr>
          <w:rFonts w:ascii="Times New Roman" w:hAnsi="Times New Roman"/>
          <w:sz w:val="24"/>
          <w:szCs w:val="24"/>
          <w:lang w:val="en-US"/>
        </w:rPr>
        <w:t xml:space="preserve">Capron, A., </w:t>
      </w:r>
      <w:proofErr w:type="spellStart"/>
      <w:r w:rsidRPr="006057E0">
        <w:rPr>
          <w:rFonts w:ascii="Times New Roman" w:hAnsi="Times New Roman"/>
          <w:sz w:val="24"/>
          <w:szCs w:val="24"/>
          <w:lang w:val="en-US"/>
        </w:rPr>
        <w:t>Riveau</w:t>
      </w:r>
      <w:proofErr w:type="spellEnd"/>
      <w:r w:rsidRPr="006057E0">
        <w:rPr>
          <w:rFonts w:ascii="Times New Roman" w:hAnsi="Times New Roman"/>
          <w:sz w:val="24"/>
          <w:szCs w:val="24"/>
          <w:lang w:val="en-US"/>
        </w:rPr>
        <w:t xml:space="preserve">, G., </w:t>
      </w:r>
      <w:proofErr w:type="spellStart"/>
      <w:r w:rsidRPr="006057E0">
        <w:rPr>
          <w:rFonts w:ascii="Times New Roman" w:hAnsi="Times New Roman"/>
          <w:sz w:val="24"/>
          <w:szCs w:val="24"/>
          <w:lang w:val="en-US"/>
        </w:rPr>
        <w:t>Grzych</w:t>
      </w:r>
      <w:proofErr w:type="spellEnd"/>
      <w:r w:rsidRPr="006057E0">
        <w:rPr>
          <w:rFonts w:ascii="Times New Roman" w:hAnsi="Times New Roman"/>
          <w:sz w:val="24"/>
          <w:szCs w:val="24"/>
          <w:lang w:val="en-US"/>
        </w:rPr>
        <w:t xml:space="preserve">, J.M., Boulanger, D., Capron, M., Pierce, R. (1995) Development of a vaccine strategy against human and bovine </w:t>
      </w:r>
      <w:proofErr w:type="spellStart"/>
      <w:r w:rsidRPr="006057E0">
        <w:rPr>
          <w:rFonts w:ascii="Times New Roman" w:hAnsi="Times New Roman"/>
          <w:sz w:val="24"/>
          <w:szCs w:val="24"/>
          <w:lang w:val="en-US"/>
        </w:rPr>
        <w:t>schistosomiasis</w:t>
      </w:r>
      <w:proofErr w:type="spellEnd"/>
      <w:r w:rsidRPr="006057E0">
        <w:rPr>
          <w:rFonts w:ascii="Times New Roman" w:hAnsi="Times New Roman"/>
          <w:sz w:val="24"/>
          <w:szCs w:val="24"/>
          <w:lang w:val="en-US"/>
        </w:rPr>
        <w:t xml:space="preserve">. Background and update. </w:t>
      </w:r>
      <w:proofErr w:type="spellStart"/>
      <w:r w:rsidRPr="006057E0">
        <w:rPr>
          <w:rFonts w:ascii="Times New Roman" w:hAnsi="Times New Roman"/>
          <w:i/>
          <w:sz w:val="24"/>
          <w:szCs w:val="24"/>
          <w:lang w:val="en-US"/>
        </w:rPr>
        <w:t>Mem</w:t>
      </w:r>
      <w:proofErr w:type="spellEnd"/>
      <w:r w:rsidRPr="006057E0">
        <w:rPr>
          <w:rFonts w:ascii="Times New Roman" w:hAnsi="Times New Roman"/>
          <w:i/>
          <w:sz w:val="24"/>
          <w:szCs w:val="24"/>
          <w:lang w:val="en-US"/>
        </w:rPr>
        <w:t xml:space="preserve"> Inst </w:t>
      </w:r>
      <w:proofErr w:type="spellStart"/>
      <w:r w:rsidRPr="006057E0">
        <w:rPr>
          <w:rFonts w:ascii="Times New Roman" w:hAnsi="Times New Roman"/>
          <w:i/>
          <w:sz w:val="24"/>
          <w:szCs w:val="24"/>
          <w:lang w:val="en-US"/>
        </w:rPr>
        <w:t>Oswaldo</w:t>
      </w:r>
      <w:proofErr w:type="spellEnd"/>
      <w:r w:rsidRPr="006057E0">
        <w:rPr>
          <w:rFonts w:ascii="Times New Roman" w:hAnsi="Times New Roman"/>
          <w:i/>
          <w:sz w:val="24"/>
          <w:szCs w:val="24"/>
          <w:lang w:val="en-US"/>
        </w:rPr>
        <w:t xml:space="preserve"> Cruz</w:t>
      </w:r>
      <w:r w:rsidRPr="006057E0">
        <w:rPr>
          <w:rFonts w:ascii="Times New Roman" w:hAnsi="Times New Roman"/>
          <w:sz w:val="24"/>
          <w:szCs w:val="24"/>
          <w:lang w:val="en-US"/>
        </w:rPr>
        <w:t xml:space="preserve"> </w:t>
      </w:r>
      <w:r w:rsidRPr="006057E0">
        <w:rPr>
          <w:rFonts w:ascii="Times New Roman" w:hAnsi="Times New Roman"/>
          <w:b/>
          <w:sz w:val="24"/>
          <w:szCs w:val="24"/>
          <w:lang w:val="en-US"/>
        </w:rPr>
        <w:t>90</w:t>
      </w:r>
      <w:r w:rsidRPr="007465F4">
        <w:rPr>
          <w:rFonts w:ascii="Times New Roman" w:hAnsi="Times New Roman"/>
          <w:sz w:val="24"/>
          <w:szCs w:val="24"/>
          <w:lang w:val="en-US"/>
        </w:rPr>
        <w:t>,</w:t>
      </w:r>
      <w:r w:rsidRPr="006057E0">
        <w:rPr>
          <w:rFonts w:ascii="Times New Roman" w:hAnsi="Times New Roman"/>
          <w:sz w:val="24"/>
          <w:szCs w:val="24"/>
          <w:lang w:val="en-US"/>
        </w:rPr>
        <w:t xml:space="preserve"> 235-240.</w:t>
      </w:r>
    </w:p>
    <w:p w:rsidR="003942E9" w:rsidRPr="005F42C4" w:rsidRDefault="003942E9" w:rsidP="007A465F">
      <w:pPr>
        <w:autoSpaceDE w:val="0"/>
        <w:autoSpaceDN w:val="0"/>
        <w:adjustRightInd w:val="0"/>
        <w:spacing w:after="0" w:line="480" w:lineRule="auto"/>
        <w:jc w:val="both"/>
        <w:rPr>
          <w:rFonts w:ascii="Times New Roman" w:hAnsi="Times New Roman"/>
          <w:sz w:val="24"/>
          <w:szCs w:val="24"/>
          <w:lang w:val="en-US"/>
        </w:rPr>
      </w:pPr>
      <w:r w:rsidRPr="005F42C4">
        <w:rPr>
          <w:rFonts w:ascii="Times New Roman" w:hAnsi="Times New Roman"/>
          <w:sz w:val="24"/>
          <w:szCs w:val="24"/>
          <w:lang w:val="en-US"/>
        </w:rPr>
        <w:t xml:space="preserve">Chamberlain, L.M., Wells, J.M., Robinson, K., Schofield, K.M., Le Page., R.W.F. (1997) Mucosal </w:t>
      </w:r>
      <w:proofErr w:type="spellStart"/>
      <w:r w:rsidRPr="005F42C4">
        <w:rPr>
          <w:rFonts w:ascii="Times New Roman" w:hAnsi="Times New Roman"/>
          <w:sz w:val="24"/>
          <w:szCs w:val="24"/>
          <w:lang w:val="en-US"/>
        </w:rPr>
        <w:t>immunisation</w:t>
      </w:r>
      <w:proofErr w:type="spellEnd"/>
      <w:r w:rsidRPr="005F42C4">
        <w:rPr>
          <w:rFonts w:ascii="Times New Roman" w:hAnsi="Times New Roman"/>
          <w:sz w:val="24"/>
          <w:szCs w:val="24"/>
          <w:lang w:val="en-US"/>
        </w:rPr>
        <w:t xml:space="preserve"> with recombinant </w:t>
      </w:r>
      <w:proofErr w:type="spellStart"/>
      <w:r w:rsidRPr="005F42C4">
        <w:rPr>
          <w:rFonts w:ascii="Times New Roman" w:hAnsi="Times New Roman"/>
          <w:sz w:val="24"/>
          <w:szCs w:val="24"/>
          <w:lang w:val="en-US"/>
        </w:rPr>
        <w:t>Lactococcus</w:t>
      </w:r>
      <w:proofErr w:type="spellEnd"/>
      <w:r w:rsidRPr="005F42C4">
        <w:rPr>
          <w:rFonts w:ascii="Times New Roman" w:hAnsi="Times New Roman"/>
          <w:sz w:val="24"/>
          <w:szCs w:val="24"/>
          <w:lang w:val="en-US"/>
        </w:rPr>
        <w:t xml:space="preserve"> lactis. </w:t>
      </w:r>
      <w:r w:rsidR="005F42C4" w:rsidRPr="005F42C4">
        <w:rPr>
          <w:rFonts w:ascii="Times New Roman" w:hAnsi="Times New Roman"/>
          <w:sz w:val="24"/>
          <w:szCs w:val="24"/>
          <w:lang w:val="en-US"/>
        </w:rPr>
        <w:t>In</w:t>
      </w:r>
      <w:r w:rsidRPr="005F42C4">
        <w:rPr>
          <w:rFonts w:ascii="Times New Roman" w:hAnsi="Times New Roman"/>
          <w:sz w:val="24"/>
          <w:szCs w:val="24"/>
          <w:lang w:val="en-US"/>
        </w:rPr>
        <w:t xml:space="preserve"> </w:t>
      </w:r>
      <w:r w:rsidR="005F42C4" w:rsidRPr="005F42C4">
        <w:rPr>
          <w:rFonts w:ascii="Times New Roman" w:hAnsi="Times New Roman"/>
          <w:sz w:val="24"/>
          <w:szCs w:val="24"/>
          <w:lang w:val="en-US"/>
        </w:rPr>
        <w:t xml:space="preserve">Gram-positive bacteria as vaccine vehicles for mucosal immunization ed. </w:t>
      </w:r>
      <w:proofErr w:type="spellStart"/>
      <w:r w:rsidR="00BF0540" w:rsidRPr="005F42C4">
        <w:rPr>
          <w:rFonts w:ascii="Times New Roman" w:hAnsi="Times New Roman"/>
          <w:sz w:val="24"/>
          <w:szCs w:val="24"/>
          <w:lang w:val="en-US"/>
        </w:rPr>
        <w:t>Pozzi</w:t>
      </w:r>
      <w:proofErr w:type="spellEnd"/>
      <w:r w:rsidR="005F42C4" w:rsidRPr="005F42C4">
        <w:rPr>
          <w:rFonts w:ascii="Times New Roman" w:hAnsi="Times New Roman"/>
          <w:sz w:val="24"/>
          <w:szCs w:val="24"/>
          <w:lang w:val="en-US"/>
        </w:rPr>
        <w:t>,</w:t>
      </w:r>
      <w:r w:rsidR="00BF0540" w:rsidRPr="005F42C4">
        <w:rPr>
          <w:rFonts w:ascii="Times New Roman" w:hAnsi="Times New Roman"/>
          <w:sz w:val="24"/>
          <w:szCs w:val="24"/>
          <w:lang w:val="en-US"/>
        </w:rPr>
        <w:t xml:space="preserve"> </w:t>
      </w:r>
      <w:r w:rsidR="005F42C4" w:rsidRPr="005F42C4">
        <w:rPr>
          <w:rFonts w:ascii="Times New Roman" w:hAnsi="Times New Roman"/>
          <w:sz w:val="24"/>
          <w:szCs w:val="24"/>
          <w:lang w:val="en-US"/>
        </w:rPr>
        <w:t xml:space="preserve">G. </w:t>
      </w:r>
      <w:r w:rsidR="00BF0540" w:rsidRPr="005F42C4">
        <w:rPr>
          <w:rFonts w:ascii="Times New Roman" w:hAnsi="Times New Roman"/>
          <w:sz w:val="24"/>
          <w:szCs w:val="24"/>
          <w:lang w:val="en-US"/>
        </w:rPr>
        <w:t>and Wells</w:t>
      </w:r>
      <w:r w:rsidR="005F42C4" w:rsidRPr="005F42C4">
        <w:rPr>
          <w:rFonts w:ascii="Times New Roman" w:hAnsi="Times New Roman"/>
          <w:sz w:val="24"/>
          <w:szCs w:val="24"/>
          <w:lang w:val="en-US"/>
        </w:rPr>
        <w:t>,</w:t>
      </w:r>
      <w:r w:rsidR="00BF0540" w:rsidRPr="005F42C4">
        <w:rPr>
          <w:rFonts w:ascii="Times New Roman" w:hAnsi="Times New Roman"/>
          <w:sz w:val="24"/>
          <w:szCs w:val="24"/>
          <w:lang w:val="en-US"/>
        </w:rPr>
        <w:t xml:space="preserve"> </w:t>
      </w:r>
      <w:r w:rsidR="005F42C4" w:rsidRPr="005F42C4">
        <w:rPr>
          <w:rFonts w:ascii="Times New Roman" w:hAnsi="Times New Roman"/>
          <w:sz w:val="24"/>
          <w:szCs w:val="24"/>
          <w:lang w:val="en-US"/>
        </w:rPr>
        <w:t xml:space="preserve">J.M. pp. 83-106. Austin, U.S.A. </w:t>
      </w:r>
      <w:proofErr w:type="spellStart"/>
      <w:r w:rsidR="00BF0540" w:rsidRPr="005F42C4">
        <w:rPr>
          <w:rFonts w:ascii="Times New Roman" w:hAnsi="Times New Roman"/>
          <w:sz w:val="24"/>
          <w:szCs w:val="24"/>
          <w:lang w:val="en-US"/>
        </w:rPr>
        <w:t>Landes</w:t>
      </w:r>
      <w:proofErr w:type="spellEnd"/>
      <w:r w:rsidR="00BF0540" w:rsidRPr="005F42C4">
        <w:rPr>
          <w:rFonts w:ascii="Times New Roman" w:hAnsi="Times New Roman"/>
          <w:sz w:val="24"/>
          <w:szCs w:val="24"/>
          <w:lang w:val="en-US"/>
        </w:rPr>
        <w:t xml:space="preserve"> Bioscience</w:t>
      </w:r>
      <w:r w:rsidR="005F42C4">
        <w:rPr>
          <w:rFonts w:ascii="Times New Roman" w:hAnsi="Times New Roman"/>
          <w:sz w:val="24"/>
          <w:szCs w:val="24"/>
          <w:lang w:val="en-US"/>
        </w:rPr>
        <w:t>.</w:t>
      </w:r>
    </w:p>
    <w:p w:rsidR="003942E9" w:rsidRPr="007A2885" w:rsidRDefault="003942E9" w:rsidP="007A465F">
      <w:pPr>
        <w:shd w:val="clear" w:color="auto" w:fill="FFFFFF"/>
        <w:spacing w:after="0" w:line="480" w:lineRule="auto"/>
        <w:jc w:val="both"/>
        <w:rPr>
          <w:rFonts w:ascii="Times New Roman" w:hAnsi="Times New Roman"/>
          <w:color w:val="FF0000"/>
          <w:sz w:val="24"/>
          <w:szCs w:val="24"/>
          <w:lang w:val="en-US"/>
        </w:rPr>
      </w:pPr>
      <w:r w:rsidRPr="001F5542">
        <w:rPr>
          <w:rFonts w:ascii="Times New Roman" w:hAnsi="Times New Roman"/>
          <w:sz w:val="24"/>
          <w:szCs w:val="24"/>
          <w:lang w:val="en-US"/>
        </w:rPr>
        <w:lastRenderedPageBreak/>
        <w:t xml:space="preserve">De </w:t>
      </w:r>
      <w:proofErr w:type="spellStart"/>
      <w:r w:rsidRPr="001F5542">
        <w:rPr>
          <w:rFonts w:ascii="Times New Roman" w:hAnsi="Times New Roman"/>
          <w:sz w:val="24"/>
          <w:szCs w:val="24"/>
          <w:lang w:val="en-US"/>
        </w:rPr>
        <w:t>Petrino</w:t>
      </w:r>
      <w:proofErr w:type="spellEnd"/>
      <w:r w:rsidR="007465F4">
        <w:rPr>
          <w:rFonts w:ascii="Times New Roman" w:hAnsi="Times New Roman"/>
          <w:sz w:val="24"/>
          <w:szCs w:val="24"/>
          <w:lang w:val="en-US"/>
        </w:rPr>
        <w:t>,</w:t>
      </w:r>
      <w:r w:rsidRPr="001F5542">
        <w:rPr>
          <w:rFonts w:ascii="Times New Roman" w:hAnsi="Times New Roman"/>
          <w:sz w:val="24"/>
          <w:szCs w:val="24"/>
          <w:lang w:val="en-US"/>
        </w:rPr>
        <w:t xml:space="preserve"> S.F., De </w:t>
      </w:r>
      <w:proofErr w:type="spellStart"/>
      <w:r w:rsidRPr="001F5542">
        <w:rPr>
          <w:rFonts w:ascii="Times New Roman" w:hAnsi="Times New Roman"/>
          <w:sz w:val="24"/>
          <w:szCs w:val="24"/>
          <w:lang w:val="en-US"/>
        </w:rPr>
        <w:t>Jorrrat</w:t>
      </w:r>
      <w:proofErr w:type="spellEnd"/>
      <w:r w:rsidRPr="001F5542">
        <w:rPr>
          <w:rFonts w:ascii="Times New Roman" w:hAnsi="Times New Roman"/>
          <w:sz w:val="24"/>
          <w:szCs w:val="24"/>
          <w:lang w:val="en-US"/>
        </w:rPr>
        <w:t xml:space="preserve">, M.E.B.B., Meson, O., </w:t>
      </w:r>
      <w:proofErr w:type="spellStart"/>
      <w:r w:rsidRPr="001F5542">
        <w:rPr>
          <w:rFonts w:ascii="Times New Roman" w:hAnsi="Times New Roman"/>
          <w:sz w:val="24"/>
          <w:szCs w:val="24"/>
          <w:lang w:val="en-US"/>
        </w:rPr>
        <w:t>Per</w:t>
      </w:r>
      <w:r w:rsidRPr="001F5542">
        <w:rPr>
          <w:rFonts w:ascii="Times New Roman" w:hAnsi="Times New Roman"/>
          <w:sz w:val="24"/>
          <w:szCs w:val="24"/>
          <w:lang w:val="en-US"/>
        </w:rPr>
        <w:softHyphen/>
        <w:t>digón</w:t>
      </w:r>
      <w:proofErr w:type="spellEnd"/>
      <w:r w:rsidRPr="001F5542">
        <w:rPr>
          <w:rFonts w:ascii="Times New Roman" w:hAnsi="Times New Roman"/>
          <w:sz w:val="24"/>
          <w:szCs w:val="24"/>
          <w:lang w:val="en-US"/>
        </w:rPr>
        <w:t xml:space="preserve">, G. (1995) Protective ability of certain lactic acid bacteria against an infection with Candida </w:t>
      </w:r>
      <w:proofErr w:type="spellStart"/>
      <w:r w:rsidRPr="001F5542">
        <w:rPr>
          <w:rFonts w:ascii="Times New Roman" w:hAnsi="Times New Roman"/>
          <w:sz w:val="24"/>
          <w:szCs w:val="24"/>
          <w:lang w:val="en-US"/>
        </w:rPr>
        <w:t>albi</w:t>
      </w:r>
      <w:r w:rsidRPr="001F5542">
        <w:rPr>
          <w:rFonts w:ascii="Times New Roman" w:hAnsi="Times New Roman"/>
          <w:sz w:val="24"/>
          <w:szCs w:val="24"/>
          <w:lang w:val="en-US"/>
        </w:rPr>
        <w:softHyphen/>
        <w:t>cans</w:t>
      </w:r>
      <w:proofErr w:type="spellEnd"/>
      <w:r w:rsidRPr="001F5542">
        <w:rPr>
          <w:rFonts w:ascii="Times New Roman" w:hAnsi="Times New Roman"/>
          <w:sz w:val="24"/>
          <w:szCs w:val="24"/>
          <w:lang w:val="en-US"/>
        </w:rPr>
        <w:t xml:space="preserve"> in a mouse </w:t>
      </w:r>
      <w:proofErr w:type="spellStart"/>
      <w:r w:rsidRPr="001F5542">
        <w:rPr>
          <w:rFonts w:ascii="Times New Roman" w:hAnsi="Times New Roman"/>
          <w:sz w:val="24"/>
          <w:szCs w:val="24"/>
          <w:lang w:val="en-US"/>
        </w:rPr>
        <w:t>immunosuppression</w:t>
      </w:r>
      <w:proofErr w:type="spellEnd"/>
      <w:r w:rsidRPr="001F5542">
        <w:rPr>
          <w:rFonts w:ascii="Times New Roman" w:hAnsi="Times New Roman"/>
          <w:sz w:val="24"/>
          <w:szCs w:val="24"/>
          <w:lang w:val="en-US"/>
        </w:rPr>
        <w:t xml:space="preserve"> model by corti</w:t>
      </w:r>
      <w:r w:rsidRPr="001F5542">
        <w:rPr>
          <w:rFonts w:ascii="Times New Roman" w:hAnsi="Times New Roman"/>
          <w:sz w:val="24"/>
          <w:szCs w:val="24"/>
          <w:lang w:val="en-US"/>
        </w:rPr>
        <w:softHyphen/>
        <w:t xml:space="preserve">coid. </w:t>
      </w:r>
      <w:r w:rsidRPr="001F5542">
        <w:rPr>
          <w:rFonts w:ascii="Times New Roman" w:hAnsi="Times New Roman"/>
          <w:i/>
          <w:sz w:val="24"/>
          <w:szCs w:val="24"/>
          <w:lang w:val="en-US"/>
        </w:rPr>
        <w:t xml:space="preserve">Food Agric </w:t>
      </w:r>
      <w:proofErr w:type="spellStart"/>
      <w:r w:rsidRPr="001F5542">
        <w:rPr>
          <w:rFonts w:ascii="Times New Roman" w:hAnsi="Times New Roman"/>
          <w:i/>
          <w:sz w:val="24"/>
          <w:szCs w:val="24"/>
          <w:lang w:val="en-US"/>
        </w:rPr>
        <w:t>Immunol</w:t>
      </w:r>
      <w:proofErr w:type="spellEnd"/>
      <w:r w:rsidRPr="001F5542">
        <w:rPr>
          <w:rFonts w:ascii="Times New Roman" w:hAnsi="Times New Roman"/>
          <w:sz w:val="24"/>
          <w:szCs w:val="24"/>
          <w:lang w:val="en-US"/>
        </w:rPr>
        <w:t xml:space="preserve"> </w:t>
      </w:r>
      <w:r w:rsidRPr="001F5542">
        <w:rPr>
          <w:rFonts w:ascii="Times New Roman" w:hAnsi="Times New Roman"/>
          <w:b/>
          <w:sz w:val="24"/>
          <w:szCs w:val="24"/>
          <w:lang w:val="en-US"/>
        </w:rPr>
        <w:t>7</w:t>
      </w:r>
      <w:r w:rsidRPr="001F5542">
        <w:rPr>
          <w:rFonts w:ascii="Times New Roman" w:hAnsi="Times New Roman"/>
          <w:sz w:val="24"/>
          <w:szCs w:val="24"/>
          <w:lang w:val="en-US"/>
        </w:rPr>
        <w:t>, 365–373.</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4F4453">
        <w:rPr>
          <w:rFonts w:ascii="Times New Roman" w:hAnsi="Times New Roman"/>
          <w:sz w:val="24"/>
          <w:szCs w:val="24"/>
          <w:lang w:val="en-US"/>
        </w:rPr>
        <w:t>Dupont</w:t>
      </w:r>
      <w:proofErr w:type="spellEnd"/>
      <w:r w:rsidRPr="004F4453">
        <w:rPr>
          <w:rFonts w:ascii="Times New Roman" w:hAnsi="Times New Roman"/>
          <w:sz w:val="24"/>
          <w:szCs w:val="24"/>
          <w:lang w:val="en-US"/>
        </w:rPr>
        <w:t xml:space="preserve">, L., </w:t>
      </w:r>
      <w:proofErr w:type="spellStart"/>
      <w:r w:rsidRPr="004F4453">
        <w:rPr>
          <w:rFonts w:ascii="Times New Roman" w:hAnsi="Times New Roman"/>
          <w:sz w:val="24"/>
          <w:szCs w:val="24"/>
          <w:lang w:val="en-US"/>
        </w:rPr>
        <w:t>Boizet-Bonhoure</w:t>
      </w:r>
      <w:proofErr w:type="spellEnd"/>
      <w:r w:rsidRPr="004F4453">
        <w:rPr>
          <w:rFonts w:ascii="Times New Roman" w:hAnsi="Times New Roman"/>
          <w:sz w:val="24"/>
          <w:szCs w:val="24"/>
          <w:lang w:val="en-US"/>
        </w:rPr>
        <w:t xml:space="preserve">, B., </w:t>
      </w:r>
      <w:proofErr w:type="spellStart"/>
      <w:r w:rsidRPr="004F4453">
        <w:rPr>
          <w:rFonts w:ascii="Times New Roman" w:hAnsi="Times New Roman"/>
          <w:sz w:val="24"/>
          <w:szCs w:val="24"/>
          <w:lang w:val="en-US"/>
        </w:rPr>
        <w:t>Coddeville</w:t>
      </w:r>
      <w:proofErr w:type="spellEnd"/>
      <w:r w:rsidRPr="004F4453">
        <w:rPr>
          <w:rFonts w:ascii="Times New Roman" w:hAnsi="Times New Roman"/>
          <w:sz w:val="24"/>
          <w:szCs w:val="24"/>
          <w:lang w:val="en-US"/>
        </w:rPr>
        <w:t xml:space="preserve">, M., </w:t>
      </w:r>
      <w:proofErr w:type="spellStart"/>
      <w:r w:rsidRPr="004F4453">
        <w:rPr>
          <w:rFonts w:ascii="Times New Roman" w:hAnsi="Times New Roman"/>
          <w:sz w:val="24"/>
          <w:szCs w:val="24"/>
          <w:lang w:val="en-US"/>
        </w:rPr>
        <w:t>Auvray</w:t>
      </w:r>
      <w:proofErr w:type="spellEnd"/>
      <w:r w:rsidRPr="004F4453">
        <w:rPr>
          <w:rFonts w:ascii="Times New Roman" w:hAnsi="Times New Roman"/>
          <w:sz w:val="24"/>
          <w:szCs w:val="24"/>
          <w:lang w:val="en-US"/>
        </w:rPr>
        <w:t xml:space="preserve">, F., </w:t>
      </w:r>
      <w:proofErr w:type="spellStart"/>
      <w:r w:rsidRPr="004F4453">
        <w:rPr>
          <w:rFonts w:ascii="Times New Roman" w:hAnsi="Times New Roman"/>
          <w:sz w:val="24"/>
          <w:szCs w:val="24"/>
          <w:lang w:val="en-US"/>
        </w:rPr>
        <w:t>Ritzenthaler</w:t>
      </w:r>
      <w:proofErr w:type="spellEnd"/>
      <w:r w:rsidRPr="004F4453">
        <w:rPr>
          <w:rFonts w:ascii="Times New Roman" w:hAnsi="Times New Roman"/>
          <w:sz w:val="24"/>
          <w:szCs w:val="24"/>
          <w:lang w:val="en-US"/>
        </w:rPr>
        <w:t xml:space="preserve">, P. (1995) </w:t>
      </w:r>
      <w:proofErr w:type="spellStart"/>
      <w:r w:rsidRPr="004F4453">
        <w:rPr>
          <w:rFonts w:ascii="Times New Roman" w:hAnsi="Times New Roman"/>
          <w:sz w:val="24"/>
          <w:szCs w:val="24"/>
          <w:lang w:val="en-US"/>
        </w:rPr>
        <w:t>Characterisation</w:t>
      </w:r>
      <w:proofErr w:type="spellEnd"/>
      <w:r w:rsidRPr="004F4453">
        <w:rPr>
          <w:rFonts w:ascii="Times New Roman" w:hAnsi="Times New Roman"/>
          <w:sz w:val="24"/>
          <w:szCs w:val="24"/>
          <w:lang w:val="en-US"/>
        </w:rPr>
        <w:t xml:space="preserve"> of genetic elements required for site-specific integration of Lactobacillus </w:t>
      </w:r>
      <w:proofErr w:type="spellStart"/>
      <w:r w:rsidRPr="004F4453">
        <w:rPr>
          <w:rFonts w:ascii="Times New Roman" w:hAnsi="Times New Roman"/>
          <w:sz w:val="24"/>
          <w:szCs w:val="24"/>
          <w:lang w:val="en-US"/>
        </w:rPr>
        <w:t>delbrueckii</w:t>
      </w:r>
      <w:proofErr w:type="spellEnd"/>
      <w:r w:rsidRPr="004F4453">
        <w:rPr>
          <w:rFonts w:ascii="Times New Roman" w:hAnsi="Times New Roman"/>
          <w:sz w:val="24"/>
          <w:szCs w:val="24"/>
          <w:lang w:val="en-US"/>
        </w:rPr>
        <w:t xml:space="preserve"> subsp. </w:t>
      </w:r>
      <w:proofErr w:type="spellStart"/>
      <w:r w:rsidRPr="004F4453">
        <w:rPr>
          <w:rFonts w:ascii="Times New Roman" w:hAnsi="Times New Roman"/>
          <w:sz w:val="24"/>
          <w:szCs w:val="24"/>
          <w:lang w:val="en-US"/>
        </w:rPr>
        <w:t>Bulgaricus</w:t>
      </w:r>
      <w:proofErr w:type="spellEnd"/>
      <w:r w:rsidRPr="004F4453">
        <w:rPr>
          <w:rFonts w:ascii="Times New Roman" w:hAnsi="Times New Roman"/>
          <w:sz w:val="24"/>
          <w:szCs w:val="24"/>
          <w:lang w:val="en-US"/>
        </w:rPr>
        <w:t xml:space="preserve"> </w:t>
      </w:r>
      <w:proofErr w:type="spellStart"/>
      <w:r w:rsidRPr="004F4453">
        <w:rPr>
          <w:rFonts w:ascii="Times New Roman" w:hAnsi="Times New Roman"/>
          <w:sz w:val="24"/>
          <w:szCs w:val="24"/>
          <w:lang w:val="en-US"/>
        </w:rPr>
        <w:t>bacteriophage</w:t>
      </w:r>
      <w:proofErr w:type="spellEnd"/>
      <w:r w:rsidRPr="004F4453">
        <w:rPr>
          <w:rFonts w:ascii="Times New Roman" w:hAnsi="Times New Roman"/>
          <w:sz w:val="24"/>
          <w:szCs w:val="24"/>
          <w:lang w:val="en-US"/>
        </w:rPr>
        <w:t xml:space="preserve"> mv4 and construction of an integration proficient vector for Lactobacillus </w:t>
      </w:r>
      <w:proofErr w:type="spellStart"/>
      <w:r w:rsidRPr="004F4453">
        <w:rPr>
          <w:rFonts w:ascii="Times New Roman" w:hAnsi="Times New Roman"/>
          <w:sz w:val="24"/>
          <w:szCs w:val="24"/>
          <w:lang w:val="en-US"/>
        </w:rPr>
        <w:t>plantarum</w:t>
      </w:r>
      <w:proofErr w:type="spellEnd"/>
      <w:r w:rsidRPr="004F4453">
        <w:rPr>
          <w:rFonts w:ascii="Times New Roman" w:hAnsi="Times New Roman"/>
          <w:sz w:val="24"/>
          <w:szCs w:val="24"/>
          <w:lang w:val="en-US"/>
        </w:rPr>
        <w:t xml:space="preserve">. </w:t>
      </w:r>
      <w:r w:rsidRPr="004F4453">
        <w:rPr>
          <w:rFonts w:ascii="Times New Roman" w:hAnsi="Times New Roman"/>
          <w:i/>
          <w:sz w:val="24"/>
          <w:szCs w:val="24"/>
          <w:lang w:val="en-US"/>
        </w:rPr>
        <w:t xml:space="preserve">J </w:t>
      </w:r>
      <w:proofErr w:type="spellStart"/>
      <w:r w:rsidRPr="004F4453">
        <w:rPr>
          <w:rFonts w:ascii="Times New Roman" w:hAnsi="Times New Roman"/>
          <w:i/>
          <w:sz w:val="24"/>
          <w:szCs w:val="24"/>
          <w:lang w:val="en-US"/>
        </w:rPr>
        <w:t>Bacteriol</w:t>
      </w:r>
      <w:proofErr w:type="spellEnd"/>
      <w:r w:rsidRPr="004F4453">
        <w:rPr>
          <w:rFonts w:ascii="Times New Roman" w:hAnsi="Times New Roman"/>
          <w:sz w:val="24"/>
          <w:szCs w:val="24"/>
          <w:lang w:val="en-US"/>
        </w:rPr>
        <w:t xml:space="preserve"> </w:t>
      </w:r>
      <w:r w:rsidRPr="004F4453">
        <w:rPr>
          <w:rFonts w:ascii="Times New Roman" w:hAnsi="Times New Roman"/>
          <w:b/>
          <w:sz w:val="24"/>
          <w:szCs w:val="24"/>
          <w:lang w:val="en-US"/>
        </w:rPr>
        <w:t>177</w:t>
      </w:r>
      <w:r w:rsidRPr="004F4453">
        <w:rPr>
          <w:rFonts w:ascii="Times New Roman" w:hAnsi="Times New Roman"/>
          <w:sz w:val="24"/>
          <w:szCs w:val="24"/>
          <w:lang w:val="en-US"/>
        </w:rPr>
        <w:t>, 586-595.</w:t>
      </w:r>
    </w:p>
    <w:p w:rsidR="003942E9" w:rsidRDefault="003942E9" w:rsidP="007A465F">
      <w:pPr>
        <w:shd w:val="clear" w:color="auto" w:fill="FFFFFF"/>
        <w:spacing w:after="0" w:line="480" w:lineRule="auto"/>
        <w:jc w:val="both"/>
        <w:rPr>
          <w:rFonts w:ascii="Times New Roman" w:hAnsi="Times New Roman"/>
          <w:color w:val="FF0000"/>
          <w:sz w:val="24"/>
          <w:szCs w:val="24"/>
          <w:lang w:val="en-US"/>
        </w:rPr>
      </w:pPr>
      <w:proofErr w:type="spellStart"/>
      <w:r w:rsidRPr="001F5542">
        <w:rPr>
          <w:rFonts w:ascii="Times New Roman" w:hAnsi="Times New Roman"/>
          <w:sz w:val="24"/>
          <w:szCs w:val="24"/>
          <w:lang w:val="en-US"/>
        </w:rPr>
        <w:t>Dziarski</w:t>
      </w:r>
      <w:proofErr w:type="spellEnd"/>
      <w:r w:rsidRPr="001F5542">
        <w:rPr>
          <w:rFonts w:ascii="Times New Roman" w:hAnsi="Times New Roman"/>
          <w:sz w:val="24"/>
          <w:szCs w:val="24"/>
          <w:lang w:val="en-US"/>
        </w:rPr>
        <w:t xml:space="preserve">, R. (1991) Demonstration of </w:t>
      </w:r>
      <w:proofErr w:type="spellStart"/>
      <w:r w:rsidRPr="001F5542">
        <w:rPr>
          <w:rFonts w:ascii="Times New Roman" w:hAnsi="Times New Roman"/>
          <w:sz w:val="24"/>
          <w:szCs w:val="24"/>
          <w:lang w:val="en-US"/>
        </w:rPr>
        <w:t>peptidoglycan</w:t>
      </w:r>
      <w:proofErr w:type="spellEnd"/>
      <w:r w:rsidRPr="001F5542">
        <w:rPr>
          <w:rFonts w:ascii="Times New Roman" w:hAnsi="Times New Roman"/>
          <w:sz w:val="24"/>
          <w:szCs w:val="24"/>
          <w:lang w:val="en-US"/>
        </w:rPr>
        <w:t xml:space="preserve">-binding sites on lymphocytes and macrophages by </w:t>
      </w:r>
      <w:proofErr w:type="spellStart"/>
      <w:r w:rsidRPr="001F5542">
        <w:rPr>
          <w:rFonts w:ascii="Times New Roman" w:hAnsi="Times New Roman"/>
          <w:sz w:val="24"/>
          <w:szCs w:val="24"/>
          <w:lang w:val="en-US"/>
        </w:rPr>
        <w:t>photoaffinity</w:t>
      </w:r>
      <w:proofErr w:type="spellEnd"/>
      <w:r w:rsidRPr="001F5542">
        <w:rPr>
          <w:rFonts w:ascii="Times New Roman" w:hAnsi="Times New Roman"/>
          <w:sz w:val="24"/>
          <w:szCs w:val="24"/>
          <w:lang w:val="en-US"/>
        </w:rPr>
        <w:t xml:space="preserve"> cross-linking. </w:t>
      </w:r>
      <w:r w:rsidRPr="001F5542">
        <w:rPr>
          <w:rFonts w:ascii="Times New Roman" w:hAnsi="Times New Roman"/>
          <w:i/>
          <w:iCs/>
          <w:sz w:val="24"/>
          <w:szCs w:val="24"/>
          <w:lang w:val="en-US"/>
        </w:rPr>
        <w:t xml:space="preserve">J </w:t>
      </w:r>
      <w:proofErr w:type="spellStart"/>
      <w:r w:rsidRPr="001F5542">
        <w:rPr>
          <w:rFonts w:ascii="Times New Roman" w:hAnsi="Times New Roman"/>
          <w:i/>
          <w:iCs/>
          <w:sz w:val="24"/>
          <w:szCs w:val="24"/>
          <w:lang w:val="en-US"/>
        </w:rPr>
        <w:t>Biol</w:t>
      </w:r>
      <w:proofErr w:type="spellEnd"/>
      <w:r w:rsidRPr="001F5542">
        <w:rPr>
          <w:rFonts w:ascii="Times New Roman" w:hAnsi="Times New Roman"/>
          <w:i/>
          <w:iCs/>
          <w:sz w:val="24"/>
          <w:szCs w:val="24"/>
          <w:lang w:val="en-US"/>
        </w:rPr>
        <w:t xml:space="preserve"> </w:t>
      </w:r>
      <w:proofErr w:type="spellStart"/>
      <w:r w:rsidRPr="001F5542">
        <w:rPr>
          <w:rFonts w:ascii="Times New Roman" w:hAnsi="Times New Roman"/>
          <w:i/>
          <w:iCs/>
          <w:sz w:val="24"/>
          <w:szCs w:val="24"/>
          <w:lang w:val="en-US"/>
        </w:rPr>
        <w:t>Chem</w:t>
      </w:r>
      <w:proofErr w:type="spellEnd"/>
      <w:r w:rsidRPr="001F5542">
        <w:rPr>
          <w:rFonts w:ascii="Times New Roman" w:hAnsi="Times New Roman"/>
          <w:i/>
          <w:iCs/>
          <w:sz w:val="24"/>
          <w:szCs w:val="24"/>
          <w:lang w:val="en-US"/>
        </w:rPr>
        <w:t xml:space="preserve"> </w:t>
      </w:r>
      <w:r w:rsidRPr="001F5542">
        <w:rPr>
          <w:rFonts w:ascii="Times New Roman" w:hAnsi="Times New Roman"/>
          <w:b/>
          <w:sz w:val="24"/>
          <w:szCs w:val="24"/>
          <w:lang w:val="en-US"/>
        </w:rPr>
        <w:t>266</w:t>
      </w:r>
      <w:r w:rsidRPr="001F5542">
        <w:rPr>
          <w:rFonts w:ascii="Times New Roman" w:hAnsi="Times New Roman"/>
          <w:sz w:val="24"/>
          <w:szCs w:val="24"/>
          <w:lang w:val="en-US"/>
        </w:rPr>
        <w:t>, 4713-8.</w:t>
      </w:r>
      <w:r w:rsidRPr="007A2885">
        <w:rPr>
          <w:rFonts w:ascii="Times New Roman" w:hAnsi="Times New Roman"/>
          <w:color w:val="FF0000"/>
          <w:sz w:val="24"/>
          <w:szCs w:val="24"/>
          <w:lang w:val="en-US"/>
        </w:rPr>
        <w:t xml:space="preserve"> </w:t>
      </w:r>
    </w:p>
    <w:p w:rsidR="003942E9" w:rsidRPr="005F42C4" w:rsidRDefault="003942E9" w:rsidP="007A465F">
      <w:pPr>
        <w:spacing w:after="0" w:line="480" w:lineRule="auto"/>
        <w:jc w:val="both"/>
        <w:rPr>
          <w:rFonts w:ascii="Times New Roman" w:hAnsi="Times New Roman"/>
          <w:sz w:val="24"/>
          <w:szCs w:val="24"/>
          <w:lang w:val="en-US"/>
        </w:rPr>
      </w:pPr>
      <w:r w:rsidRPr="005F42C4">
        <w:rPr>
          <w:rFonts w:ascii="Times New Roman" w:hAnsi="Times New Roman"/>
          <w:sz w:val="24"/>
          <w:szCs w:val="24"/>
          <w:lang w:val="en-US"/>
        </w:rPr>
        <w:t xml:space="preserve">Ernst, P.B., </w:t>
      </w:r>
      <w:proofErr w:type="spellStart"/>
      <w:r w:rsidRPr="005F42C4">
        <w:rPr>
          <w:rFonts w:ascii="Times New Roman" w:hAnsi="Times New Roman"/>
          <w:sz w:val="24"/>
          <w:szCs w:val="24"/>
          <w:lang w:val="en-US"/>
        </w:rPr>
        <w:t>Scicchitano</w:t>
      </w:r>
      <w:proofErr w:type="spellEnd"/>
      <w:r w:rsidRPr="005F42C4">
        <w:rPr>
          <w:rFonts w:ascii="Times New Roman" w:hAnsi="Times New Roman"/>
          <w:sz w:val="24"/>
          <w:szCs w:val="24"/>
          <w:lang w:val="en-US"/>
        </w:rPr>
        <w:t xml:space="preserve">, R., </w:t>
      </w:r>
      <w:proofErr w:type="spellStart"/>
      <w:r w:rsidRPr="005F42C4">
        <w:rPr>
          <w:rFonts w:ascii="Times New Roman" w:hAnsi="Times New Roman"/>
          <w:sz w:val="24"/>
          <w:szCs w:val="24"/>
          <w:lang w:val="en-US"/>
        </w:rPr>
        <w:t>Underdown</w:t>
      </w:r>
      <w:proofErr w:type="spellEnd"/>
      <w:r w:rsidRPr="005F42C4">
        <w:rPr>
          <w:rFonts w:ascii="Times New Roman" w:hAnsi="Times New Roman"/>
          <w:sz w:val="24"/>
          <w:szCs w:val="24"/>
          <w:lang w:val="en-US"/>
        </w:rPr>
        <w:t xml:space="preserve">, B.J., </w:t>
      </w:r>
      <w:proofErr w:type="spellStart"/>
      <w:r w:rsidRPr="005F42C4">
        <w:rPr>
          <w:rFonts w:ascii="Times New Roman" w:hAnsi="Times New Roman"/>
          <w:sz w:val="24"/>
          <w:szCs w:val="24"/>
          <w:lang w:val="en-US"/>
        </w:rPr>
        <w:t>Bienenstock</w:t>
      </w:r>
      <w:proofErr w:type="spellEnd"/>
      <w:r w:rsidRPr="005F42C4">
        <w:rPr>
          <w:rFonts w:ascii="Times New Roman" w:hAnsi="Times New Roman"/>
          <w:sz w:val="24"/>
          <w:szCs w:val="24"/>
          <w:lang w:val="en-US"/>
        </w:rPr>
        <w:t xml:space="preserve">, J. (1988) </w:t>
      </w:r>
      <w:r w:rsidR="005F42C4" w:rsidRPr="005F42C4">
        <w:rPr>
          <w:rFonts w:ascii="Times New Roman" w:hAnsi="Times New Roman"/>
          <w:sz w:val="24"/>
          <w:szCs w:val="24"/>
          <w:lang w:val="en-US"/>
        </w:rPr>
        <w:t xml:space="preserve">Oral immunization and tolerance. In </w:t>
      </w:r>
      <w:r w:rsidRPr="005F42C4">
        <w:rPr>
          <w:rFonts w:ascii="Times New Roman" w:hAnsi="Times New Roman"/>
          <w:sz w:val="24"/>
          <w:szCs w:val="24"/>
          <w:lang w:val="en-US"/>
        </w:rPr>
        <w:t>Immunology of the Gastrointestinal Tract and Liver</w:t>
      </w:r>
      <w:r w:rsidR="005F42C4" w:rsidRPr="005F42C4">
        <w:rPr>
          <w:rFonts w:ascii="Times New Roman" w:hAnsi="Times New Roman"/>
          <w:sz w:val="24"/>
          <w:szCs w:val="24"/>
          <w:lang w:val="en-US"/>
        </w:rPr>
        <w:t xml:space="preserve"> ed.</w:t>
      </w:r>
      <w:r w:rsidRPr="005F42C4">
        <w:rPr>
          <w:rFonts w:ascii="Times New Roman" w:hAnsi="Times New Roman"/>
          <w:sz w:val="24"/>
          <w:szCs w:val="24"/>
          <w:lang w:val="en-US"/>
        </w:rPr>
        <w:t xml:space="preserve"> Heyworth</w:t>
      </w:r>
      <w:r w:rsidR="005F42C4" w:rsidRPr="005F42C4">
        <w:rPr>
          <w:rFonts w:ascii="Times New Roman" w:hAnsi="Times New Roman"/>
          <w:sz w:val="24"/>
          <w:szCs w:val="24"/>
          <w:lang w:val="en-US"/>
        </w:rPr>
        <w:t>, M.F.</w:t>
      </w:r>
      <w:r w:rsidR="00BF0540" w:rsidRPr="005F42C4">
        <w:rPr>
          <w:rFonts w:ascii="Times New Roman" w:hAnsi="Times New Roman"/>
          <w:sz w:val="24"/>
          <w:szCs w:val="24"/>
          <w:lang w:val="en-US"/>
        </w:rPr>
        <w:t>,</w:t>
      </w:r>
      <w:r w:rsidRPr="005F42C4">
        <w:rPr>
          <w:rFonts w:ascii="Times New Roman" w:hAnsi="Times New Roman"/>
          <w:sz w:val="24"/>
          <w:szCs w:val="24"/>
          <w:lang w:val="en-US"/>
        </w:rPr>
        <w:t xml:space="preserve"> Jones</w:t>
      </w:r>
      <w:r w:rsidR="005F42C4" w:rsidRPr="005F42C4">
        <w:rPr>
          <w:rFonts w:ascii="Times New Roman" w:hAnsi="Times New Roman"/>
          <w:sz w:val="24"/>
          <w:szCs w:val="24"/>
          <w:lang w:val="en-US"/>
        </w:rPr>
        <w:t>,</w:t>
      </w:r>
      <w:r w:rsidRPr="005F42C4">
        <w:rPr>
          <w:rFonts w:ascii="Times New Roman" w:hAnsi="Times New Roman"/>
          <w:sz w:val="24"/>
          <w:szCs w:val="24"/>
          <w:lang w:val="en-US"/>
        </w:rPr>
        <w:t xml:space="preserve"> </w:t>
      </w:r>
      <w:r w:rsidR="005F42C4" w:rsidRPr="005F42C4">
        <w:rPr>
          <w:rFonts w:ascii="Times New Roman" w:hAnsi="Times New Roman"/>
          <w:sz w:val="24"/>
          <w:szCs w:val="24"/>
          <w:lang w:val="en-US"/>
        </w:rPr>
        <w:t xml:space="preserve">A.L. </w:t>
      </w:r>
      <w:r w:rsidRPr="005F42C4">
        <w:rPr>
          <w:rFonts w:ascii="Times New Roman" w:hAnsi="Times New Roman"/>
          <w:sz w:val="24"/>
          <w:szCs w:val="24"/>
          <w:lang w:val="en-US"/>
        </w:rPr>
        <w:t xml:space="preserve"> </w:t>
      </w:r>
      <w:r w:rsidRPr="005F42C4">
        <w:rPr>
          <w:rFonts w:ascii="Times New Roman" w:hAnsi="Times New Roman"/>
          <w:i/>
          <w:sz w:val="24"/>
          <w:szCs w:val="24"/>
          <w:lang w:val="en-US"/>
        </w:rPr>
        <w:t>Raven Press</w:t>
      </w:r>
      <w:r w:rsidRPr="005F42C4">
        <w:rPr>
          <w:rFonts w:ascii="Times New Roman" w:hAnsi="Times New Roman"/>
          <w:sz w:val="24"/>
          <w:szCs w:val="24"/>
          <w:lang w:val="en-US"/>
        </w:rPr>
        <w:t xml:space="preserve"> 125–144.</w:t>
      </w:r>
    </w:p>
    <w:p w:rsidR="003942E9" w:rsidRPr="00C823C6"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C823C6">
        <w:rPr>
          <w:rFonts w:ascii="Times New Roman" w:hAnsi="Times New Roman"/>
          <w:sz w:val="24"/>
          <w:szCs w:val="24"/>
          <w:lang w:val="en-US"/>
        </w:rPr>
        <w:t>Fairweather</w:t>
      </w:r>
      <w:proofErr w:type="spellEnd"/>
      <w:r w:rsidRPr="00C823C6">
        <w:rPr>
          <w:rFonts w:ascii="Times New Roman" w:hAnsi="Times New Roman"/>
          <w:sz w:val="24"/>
          <w:szCs w:val="24"/>
          <w:lang w:val="en-US"/>
        </w:rPr>
        <w:t xml:space="preserve">, N.F., </w:t>
      </w:r>
      <w:proofErr w:type="spellStart"/>
      <w:r w:rsidRPr="00C823C6">
        <w:rPr>
          <w:rFonts w:ascii="Times New Roman" w:hAnsi="Times New Roman"/>
          <w:sz w:val="24"/>
          <w:szCs w:val="24"/>
          <w:lang w:val="en-US"/>
        </w:rPr>
        <w:t>Lyness</w:t>
      </w:r>
      <w:proofErr w:type="spellEnd"/>
      <w:r w:rsidRPr="00C823C6">
        <w:rPr>
          <w:rFonts w:ascii="Times New Roman" w:hAnsi="Times New Roman"/>
          <w:sz w:val="24"/>
          <w:szCs w:val="24"/>
          <w:lang w:val="en-US"/>
        </w:rPr>
        <w:t xml:space="preserve">, V.A., </w:t>
      </w:r>
      <w:proofErr w:type="spellStart"/>
      <w:r w:rsidRPr="00C823C6">
        <w:rPr>
          <w:rFonts w:ascii="Times New Roman" w:hAnsi="Times New Roman"/>
          <w:sz w:val="24"/>
          <w:szCs w:val="24"/>
          <w:lang w:val="en-US"/>
        </w:rPr>
        <w:t>Maskell</w:t>
      </w:r>
      <w:proofErr w:type="spellEnd"/>
      <w:r w:rsidRPr="00C823C6">
        <w:rPr>
          <w:rFonts w:ascii="Times New Roman" w:hAnsi="Times New Roman"/>
          <w:sz w:val="24"/>
          <w:szCs w:val="24"/>
          <w:lang w:val="en-US"/>
        </w:rPr>
        <w:t xml:space="preserve">, D.J. (1987) </w:t>
      </w:r>
      <w:proofErr w:type="spellStart"/>
      <w:r w:rsidRPr="00C823C6">
        <w:rPr>
          <w:rFonts w:ascii="Times New Roman" w:hAnsi="Times New Roman"/>
          <w:sz w:val="24"/>
          <w:szCs w:val="24"/>
          <w:lang w:val="en-US"/>
        </w:rPr>
        <w:t>Immunisation</w:t>
      </w:r>
      <w:proofErr w:type="spellEnd"/>
      <w:r w:rsidRPr="00C823C6">
        <w:rPr>
          <w:rFonts w:ascii="Times New Roman" w:hAnsi="Times New Roman"/>
          <w:sz w:val="24"/>
          <w:szCs w:val="24"/>
          <w:lang w:val="en-US"/>
        </w:rPr>
        <w:t xml:space="preserve"> of mice against tetanus toxin with fragments of tetanus toxin </w:t>
      </w:r>
      <w:proofErr w:type="spellStart"/>
      <w:r w:rsidRPr="00C823C6">
        <w:rPr>
          <w:rFonts w:ascii="Times New Roman" w:hAnsi="Times New Roman"/>
          <w:sz w:val="24"/>
          <w:szCs w:val="24"/>
          <w:lang w:val="en-US"/>
        </w:rPr>
        <w:t>synthesised</w:t>
      </w:r>
      <w:proofErr w:type="spellEnd"/>
      <w:r w:rsidRPr="00C823C6">
        <w:rPr>
          <w:rFonts w:ascii="Times New Roman" w:hAnsi="Times New Roman"/>
          <w:sz w:val="24"/>
          <w:szCs w:val="24"/>
          <w:lang w:val="en-US"/>
        </w:rPr>
        <w:t xml:space="preserve"> in Escherichia coli. </w:t>
      </w:r>
      <w:r w:rsidRPr="00C823C6">
        <w:rPr>
          <w:rFonts w:ascii="Times New Roman" w:hAnsi="Times New Roman"/>
          <w:i/>
          <w:sz w:val="24"/>
          <w:szCs w:val="24"/>
          <w:lang w:val="en-US"/>
        </w:rPr>
        <w:t xml:space="preserve">Infect </w:t>
      </w:r>
      <w:proofErr w:type="spellStart"/>
      <w:r w:rsidRPr="00C823C6">
        <w:rPr>
          <w:rFonts w:ascii="Times New Roman" w:hAnsi="Times New Roman"/>
          <w:i/>
          <w:sz w:val="24"/>
          <w:szCs w:val="24"/>
          <w:lang w:val="en-US"/>
        </w:rPr>
        <w:t>Immun</w:t>
      </w:r>
      <w:proofErr w:type="spellEnd"/>
      <w:r w:rsidRPr="00C823C6">
        <w:rPr>
          <w:rFonts w:ascii="Times New Roman" w:hAnsi="Times New Roman"/>
          <w:i/>
          <w:sz w:val="24"/>
          <w:szCs w:val="24"/>
          <w:lang w:val="en-US"/>
        </w:rPr>
        <w:t xml:space="preserve"> </w:t>
      </w:r>
      <w:r w:rsidRPr="00C823C6">
        <w:rPr>
          <w:rFonts w:ascii="Times New Roman" w:hAnsi="Times New Roman"/>
          <w:sz w:val="24"/>
          <w:szCs w:val="24"/>
          <w:lang w:val="en-US"/>
        </w:rPr>
        <w:t xml:space="preserve"> </w:t>
      </w:r>
      <w:r w:rsidRPr="00C823C6">
        <w:rPr>
          <w:rFonts w:ascii="Times New Roman" w:hAnsi="Times New Roman"/>
          <w:b/>
          <w:sz w:val="24"/>
          <w:szCs w:val="24"/>
          <w:lang w:val="en-US"/>
        </w:rPr>
        <w:t>55</w:t>
      </w:r>
      <w:r w:rsidRPr="00C823C6">
        <w:rPr>
          <w:rFonts w:ascii="Times New Roman" w:hAnsi="Times New Roman"/>
          <w:sz w:val="24"/>
          <w:szCs w:val="24"/>
          <w:lang w:val="en-US"/>
        </w:rPr>
        <w:t>, 2541-2545.</w:t>
      </w:r>
    </w:p>
    <w:p w:rsidR="003942E9" w:rsidRPr="001F5542" w:rsidRDefault="003942E9" w:rsidP="007A465F">
      <w:pPr>
        <w:shd w:val="clear" w:color="auto" w:fill="FFFFFF"/>
        <w:spacing w:after="0" w:line="480" w:lineRule="auto"/>
        <w:jc w:val="both"/>
        <w:rPr>
          <w:rFonts w:ascii="Times New Roman" w:hAnsi="Times New Roman"/>
          <w:sz w:val="24"/>
          <w:szCs w:val="24"/>
          <w:lang w:val="en-US"/>
        </w:rPr>
      </w:pPr>
      <w:proofErr w:type="spellStart"/>
      <w:r w:rsidRPr="001F5542">
        <w:rPr>
          <w:rFonts w:ascii="Times New Roman" w:hAnsi="Times New Roman"/>
          <w:sz w:val="24"/>
          <w:szCs w:val="24"/>
          <w:lang w:val="en-US"/>
        </w:rPr>
        <w:t>Fernandes</w:t>
      </w:r>
      <w:proofErr w:type="spellEnd"/>
      <w:r w:rsidRPr="001F5542">
        <w:rPr>
          <w:rFonts w:ascii="Times New Roman" w:hAnsi="Times New Roman"/>
          <w:sz w:val="24"/>
          <w:szCs w:val="24"/>
          <w:lang w:val="en-US"/>
        </w:rPr>
        <w:t xml:space="preserve">, C.F. and </w:t>
      </w:r>
      <w:proofErr w:type="spellStart"/>
      <w:r w:rsidRPr="001F5542">
        <w:rPr>
          <w:rFonts w:ascii="Times New Roman" w:hAnsi="Times New Roman"/>
          <w:sz w:val="24"/>
          <w:szCs w:val="24"/>
          <w:lang w:val="en-US"/>
        </w:rPr>
        <w:t>Shahani</w:t>
      </w:r>
      <w:proofErr w:type="spellEnd"/>
      <w:r w:rsidRPr="001F5542">
        <w:rPr>
          <w:rFonts w:ascii="Times New Roman" w:hAnsi="Times New Roman"/>
          <w:sz w:val="24"/>
          <w:szCs w:val="24"/>
          <w:lang w:val="en-US"/>
        </w:rPr>
        <w:t xml:space="preserve">, K.M. (1990) </w:t>
      </w:r>
      <w:proofErr w:type="spellStart"/>
      <w:r w:rsidRPr="001F5542">
        <w:rPr>
          <w:rFonts w:ascii="Times New Roman" w:hAnsi="Times New Roman"/>
          <w:sz w:val="24"/>
          <w:szCs w:val="24"/>
          <w:lang w:val="en-US"/>
        </w:rPr>
        <w:t>Anticarcinogenic</w:t>
      </w:r>
      <w:proofErr w:type="spellEnd"/>
      <w:r w:rsidRPr="001F5542">
        <w:rPr>
          <w:rFonts w:ascii="Times New Roman" w:hAnsi="Times New Roman"/>
          <w:sz w:val="24"/>
          <w:szCs w:val="24"/>
          <w:lang w:val="en-US"/>
        </w:rPr>
        <w:t xml:space="preserve"> and immunol</w:t>
      </w:r>
      <w:r w:rsidRPr="001F5542">
        <w:rPr>
          <w:rFonts w:ascii="Times New Roman" w:hAnsi="Times New Roman"/>
          <w:i/>
          <w:iCs/>
          <w:sz w:val="24"/>
          <w:szCs w:val="24"/>
          <w:lang w:val="en-US"/>
        </w:rPr>
        <w:t>ogi</w:t>
      </w:r>
      <w:r w:rsidRPr="001F5542">
        <w:rPr>
          <w:rFonts w:ascii="Times New Roman" w:hAnsi="Times New Roman"/>
          <w:sz w:val="24"/>
          <w:szCs w:val="24"/>
          <w:lang w:val="en-US"/>
        </w:rPr>
        <w:t xml:space="preserve">cal properties of dietary lactobacilli. </w:t>
      </w:r>
      <w:r w:rsidRPr="001F5542">
        <w:rPr>
          <w:rFonts w:ascii="Times New Roman" w:hAnsi="Times New Roman"/>
          <w:i/>
          <w:iCs/>
          <w:sz w:val="24"/>
          <w:szCs w:val="24"/>
          <w:lang w:val="en-US"/>
        </w:rPr>
        <w:t xml:space="preserve">J Food Prot </w:t>
      </w:r>
      <w:r w:rsidRPr="007465F4">
        <w:rPr>
          <w:rFonts w:ascii="Times New Roman" w:hAnsi="Times New Roman"/>
          <w:b/>
          <w:sz w:val="24"/>
          <w:szCs w:val="24"/>
          <w:lang w:val="en-US"/>
        </w:rPr>
        <w:t>53</w:t>
      </w:r>
      <w:r w:rsidRPr="001F5542">
        <w:rPr>
          <w:rFonts w:ascii="Times New Roman" w:hAnsi="Times New Roman"/>
          <w:sz w:val="24"/>
          <w:szCs w:val="24"/>
          <w:lang w:val="en-US"/>
        </w:rPr>
        <w:t>, 704-10.</w:t>
      </w:r>
    </w:p>
    <w:p w:rsidR="003942E9" w:rsidRPr="00AF0D95" w:rsidRDefault="003942E9" w:rsidP="007A465F">
      <w:pPr>
        <w:autoSpaceDE w:val="0"/>
        <w:autoSpaceDN w:val="0"/>
        <w:adjustRightInd w:val="0"/>
        <w:spacing w:after="0" w:line="480" w:lineRule="auto"/>
        <w:jc w:val="both"/>
        <w:rPr>
          <w:rFonts w:ascii="Times New Roman" w:hAnsi="Times New Roman"/>
          <w:sz w:val="24"/>
          <w:szCs w:val="24"/>
          <w:lang w:val="en-US"/>
        </w:rPr>
      </w:pPr>
      <w:r w:rsidRPr="00AF0D95">
        <w:rPr>
          <w:rFonts w:ascii="Times New Roman" w:hAnsi="Times New Roman"/>
          <w:sz w:val="24"/>
          <w:szCs w:val="24"/>
          <w:lang w:val="en-US"/>
        </w:rPr>
        <w:t xml:space="preserve">Fiat, A.M., </w:t>
      </w:r>
      <w:proofErr w:type="spellStart"/>
      <w:r w:rsidRPr="00AF0D95">
        <w:rPr>
          <w:rFonts w:ascii="Times New Roman" w:hAnsi="Times New Roman"/>
          <w:sz w:val="24"/>
          <w:szCs w:val="24"/>
          <w:lang w:val="en-US"/>
        </w:rPr>
        <w:t>Migliore-Samour</w:t>
      </w:r>
      <w:proofErr w:type="spellEnd"/>
      <w:r w:rsidRPr="00AF0D95">
        <w:rPr>
          <w:rFonts w:ascii="Times New Roman" w:hAnsi="Times New Roman"/>
          <w:sz w:val="24"/>
          <w:szCs w:val="24"/>
          <w:lang w:val="en-US"/>
        </w:rPr>
        <w:t xml:space="preserve">, D., </w:t>
      </w:r>
      <w:proofErr w:type="spellStart"/>
      <w:r w:rsidRPr="00AF0D95">
        <w:rPr>
          <w:rFonts w:ascii="Times New Roman" w:hAnsi="Times New Roman"/>
          <w:sz w:val="24"/>
          <w:szCs w:val="24"/>
          <w:lang w:val="en-US"/>
        </w:rPr>
        <w:t>Jollès</w:t>
      </w:r>
      <w:proofErr w:type="spellEnd"/>
      <w:r w:rsidRPr="00AF0D95">
        <w:rPr>
          <w:rFonts w:ascii="Times New Roman" w:hAnsi="Times New Roman"/>
          <w:sz w:val="24"/>
          <w:szCs w:val="24"/>
          <w:lang w:val="en-US"/>
        </w:rPr>
        <w:t xml:space="preserve">, P., </w:t>
      </w:r>
      <w:proofErr w:type="spellStart"/>
      <w:r w:rsidRPr="00AF0D95">
        <w:rPr>
          <w:rFonts w:ascii="Times New Roman" w:hAnsi="Times New Roman"/>
          <w:sz w:val="24"/>
          <w:szCs w:val="24"/>
          <w:lang w:val="en-US"/>
        </w:rPr>
        <w:t>Drouet</w:t>
      </w:r>
      <w:proofErr w:type="spellEnd"/>
      <w:r w:rsidRPr="00AF0D95">
        <w:rPr>
          <w:rFonts w:ascii="Times New Roman" w:hAnsi="Times New Roman"/>
          <w:sz w:val="24"/>
          <w:szCs w:val="24"/>
          <w:lang w:val="en-US"/>
        </w:rPr>
        <w:t xml:space="preserve">, L., </w:t>
      </w:r>
      <w:proofErr w:type="spellStart"/>
      <w:r w:rsidRPr="00AF0D95">
        <w:rPr>
          <w:rFonts w:ascii="Times New Roman" w:hAnsi="Times New Roman"/>
          <w:sz w:val="24"/>
          <w:szCs w:val="24"/>
          <w:lang w:val="en-US"/>
        </w:rPr>
        <w:t>Sollier</w:t>
      </w:r>
      <w:proofErr w:type="spellEnd"/>
      <w:r w:rsidRPr="00AF0D95">
        <w:rPr>
          <w:rFonts w:ascii="Times New Roman" w:hAnsi="Times New Roman"/>
          <w:sz w:val="24"/>
          <w:szCs w:val="24"/>
          <w:lang w:val="en-US"/>
        </w:rPr>
        <w:t xml:space="preserve">, C.B., Caen, J. (1993) Biologically active peptides from milk proteins with emphasis on two examples concerning antithrombotic and </w:t>
      </w:r>
      <w:proofErr w:type="spellStart"/>
      <w:r w:rsidRPr="00AF0D95">
        <w:rPr>
          <w:rFonts w:ascii="Times New Roman" w:hAnsi="Times New Roman"/>
          <w:sz w:val="24"/>
          <w:szCs w:val="24"/>
          <w:lang w:val="en-US"/>
        </w:rPr>
        <w:t>immunomodulating</w:t>
      </w:r>
      <w:proofErr w:type="spellEnd"/>
      <w:r w:rsidRPr="00AF0D95">
        <w:rPr>
          <w:rFonts w:ascii="Times New Roman" w:hAnsi="Times New Roman"/>
          <w:sz w:val="24"/>
          <w:szCs w:val="24"/>
          <w:lang w:val="en-US"/>
        </w:rPr>
        <w:t xml:space="preserve"> activities. </w:t>
      </w:r>
      <w:r w:rsidRPr="00AF0D95">
        <w:rPr>
          <w:rFonts w:ascii="Times New Roman" w:hAnsi="Times New Roman"/>
          <w:i/>
          <w:sz w:val="24"/>
          <w:szCs w:val="24"/>
          <w:lang w:val="en-US"/>
        </w:rPr>
        <w:t>Journal of Dairy Science</w:t>
      </w:r>
      <w:r w:rsidRPr="00AF0D95">
        <w:rPr>
          <w:rFonts w:ascii="Times New Roman" w:hAnsi="Times New Roman"/>
          <w:sz w:val="24"/>
          <w:szCs w:val="24"/>
          <w:lang w:val="en-US"/>
        </w:rPr>
        <w:t xml:space="preserve"> </w:t>
      </w:r>
      <w:r w:rsidRPr="00AF0D95">
        <w:rPr>
          <w:rFonts w:ascii="Times New Roman" w:hAnsi="Times New Roman"/>
          <w:b/>
          <w:sz w:val="24"/>
          <w:szCs w:val="24"/>
          <w:lang w:val="en-US"/>
        </w:rPr>
        <w:t>76</w:t>
      </w:r>
      <w:r w:rsidRPr="007465F4">
        <w:rPr>
          <w:rFonts w:ascii="Times New Roman" w:hAnsi="Times New Roman"/>
          <w:sz w:val="24"/>
          <w:szCs w:val="24"/>
          <w:lang w:val="en-US"/>
        </w:rPr>
        <w:t>,</w:t>
      </w:r>
      <w:r w:rsidRPr="00AF0D95">
        <w:rPr>
          <w:rFonts w:ascii="Times New Roman" w:hAnsi="Times New Roman"/>
          <w:sz w:val="24"/>
          <w:szCs w:val="24"/>
          <w:lang w:val="en-US"/>
        </w:rPr>
        <w:t xml:space="preserve"> 301–310.</w:t>
      </w:r>
    </w:p>
    <w:p w:rsidR="0065203C" w:rsidRPr="0065203C" w:rsidRDefault="003942E9" w:rsidP="0065203C">
      <w:pPr>
        <w:autoSpaceDE w:val="0"/>
        <w:autoSpaceDN w:val="0"/>
        <w:adjustRightInd w:val="0"/>
        <w:spacing w:after="0" w:line="480" w:lineRule="auto"/>
        <w:jc w:val="both"/>
        <w:rPr>
          <w:rFonts w:ascii="Times New Roman" w:hAnsi="Times New Roman"/>
          <w:sz w:val="24"/>
          <w:szCs w:val="24"/>
          <w:lang w:val="en-US"/>
        </w:rPr>
      </w:pPr>
      <w:r w:rsidRPr="0065203C">
        <w:rPr>
          <w:rFonts w:ascii="Times New Roman" w:hAnsi="Times New Roman"/>
          <w:bCs/>
          <w:sz w:val="24"/>
          <w:szCs w:val="24"/>
          <w:lang w:val="en-US" w:eastAsia="pl-PL"/>
        </w:rPr>
        <w:t>Fuller</w:t>
      </w:r>
      <w:r w:rsidRPr="0065203C">
        <w:rPr>
          <w:rFonts w:ascii="Times New Roman" w:hAnsi="Times New Roman"/>
          <w:sz w:val="24"/>
          <w:szCs w:val="24"/>
          <w:lang w:val="en-US" w:eastAsia="pl-PL"/>
        </w:rPr>
        <w:t xml:space="preserve">, R. </w:t>
      </w:r>
      <w:r w:rsidR="00BF0540" w:rsidRPr="0065203C">
        <w:rPr>
          <w:rFonts w:ascii="Times New Roman" w:hAnsi="Times New Roman"/>
          <w:sz w:val="24"/>
          <w:szCs w:val="24"/>
          <w:lang w:val="en-US" w:eastAsia="pl-PL"/>
        </w:rPr>
        <w:t>(</w:t>
      </w:r>
      <w:r w:rsidR="00BF0540" w:rsidRPr="0065203C">
        <w:rPr>
          <w:rFonts w:ascii="Times New Roman" w:hAnsi="Times New Roman"/>
          <w:sz w:val="24"/>
          <w:szCs w:val="24"/>
          <w:lang w:val="en-US"/>
        </w:rPr>
        <w:t>1997)</w:t>
      </w:r>
      <w:r w:rsidR="00BF0540" w:rsidRPr="0065203C">
        <w:rPr>
          <w:rFonts w:ascii="Times New Roman" w:hAnsi="Times New Roman"/>
          <w:sz w:val="24"/>
          <w:szCs w:val="24"/>
          <w:lang w:val="en-US" w:eastAsia="pl-PL"/>
        </w:rPr>
        <w:t xml:space="preserve"> </w:t>
      </w:r>
      <w:r w:rsidR="0065203C" w:rsidRPr="0065203C">
        <w:rPr>
          <w:rFonts w:ascii="Times New Roman" w:hAnsi="Times New Roman"/>
          <w:sz w:val="24"/>
          <w:szCs w:val="24"/>
          <w:lang w:val="en-US" w:eastAsia="pl-PL"/>
        </w:rPr>
        <w:t>An Introduction. In</w:t>
      </w:r>
      <w:r w:rsidRPr="0065203C">
        <w:rPr>
          <w:rFonts w:ascii="Times New Roman" w:hAnsi="Times New Roman"/>
          <w:sz w:val="24"/>
          <w:szCs w:val="24"/>
          <w:lang w:val="en-US" w:eastAsia="pl-PL"/>
        </w:rPr>
        <w:t xml:space="preserve"> </w:t>
      </w:r>
      <w:proofErr w:type="spellStart"/>
      <w:r w:rsidRPr="0065203C">
        <w:rPr>
          <w:rFonts w:ascii="Times New Roman" w:hAnsi="Times New Roman"/>
          <w:sz w:val="24"/>
          <w:szCs w:val="24"/>
          <w:lang w:val="en-US" w:eastAsia="pl-PL"/>
        </w:rPr>
        <w:t>Probiotics</w:t>
      </w:r>
      <w:proofErr w:type="spellEnd"/>
      <w:r w:rsidRPr="0065203C">
        <w:rPr>
          <w:rFonts w:ascii="Times New Roman" w:hAnsi="Times New Roman"/>
          <w:sz w:val="24"/>
          <w:szCs w:val="24"/>
          <w:lang w:val="en-US" w:eastAsia="pl-PL"/>
        </w:rPr>
        <w:t xml:space="preserve"> 2. Applications and practical aspects</w:t>
      </w:r>
      <w:r w:rsidR="0065203C" w:rsidRPr="0065203C">
        <w:rPr>
          <w:rFonts w:ascii="Times New Roman" w:hAnsi="Times New Roman"/>
          <w:sz w:val="24"/>
          <w:szCs w:val="24"/>
          <w:lang w:val="en-US" w:eastAsia="pl-PL"/>
        </w:rPr>
        <w:t xml:space="preserve"> ed. </w:t>
      </w:r>
      <w:r w:rsidR="0065203C" w:rsidRPr="0065203C">
        <w:rPr>
          <w:rFonts w:ascii="Times New Roman" w:hAnsi="Times New Roman"/>
          <w:bCs/>
          <w:sz w:val="24"/>
          <w:szCs w:val="24"/>
          <w:lang w:val="en-US" w:eastAsia="pl-PL"/>
        </w:rPr>
        <w:t>Fuller</w:t>
      </w:r>
      <w:r w:rsidR="0065203C" w:rsidRPr="0065203C">
        <w:rPr>
          <w:rFonts w:ascii="Times New Roman" w:hAnsi="Times New Roman"/>
          <w:sz w:val="24"/>
          <w:szCs w:val="24"/>
          <w:lang w:val="en-US" w:eastAsia="pl-PL"/>
        </w:rPr>
        <w:t xml:space="preserve">, R. </w:t>
      </w:r>
      <w:r w:rsidR="0065203C" w:rsidRPr="0065203C">
        <w:rPr>
          <w:rFonts w:ascii="Times New Roman" w:hAnsi="Times New Roman"/>
          <w:sz w:val="24"/>
          <w:szCs w:val="24"/>
          <w:lang w:val="en-US"/>
        </w:rPr>
        <w:t xml:space="preserve">pp. 212, </w:t>
      </w:r>
      <w:proofErr w:type="spellStart"/>
      <w:r w:rsidR="0065203C" w:rsidRPr="0065203C">
        <w:rPr>
          <w:rFonts w:ascii="Times New Roman" w:hAnsi="Times New Roman"/>
          <w:sz w:val="24"/>
          <w:szCs w:val="24"/>
          <w:lang w:val="en-US"/>
        </w:rPr>
        <w:t>Chapmann</w:t>
      </w:r>
      <w:proofErr w:type="spellEnd"/>
      <w:r w:rsidR="0065203C" w:rsidRPr="0065203C">
        <w:rPr>
          <w:rFonts w:ascii="Times New Roman" w:hAnsi="Times New Roman"/>
          <w:sz w:val="24"/>
          <w:szCs w:val="24"/>
          <w:lang w:val="en-US"/>
        </w:rPr>
        <w:t xml:space="preserve"> and Hall.</w:t>
      </w:r>
    </w:p>
    <w:p w:rsidR="003942E9" w:rsidRPr="006057E0" w:rsidRDefault="003942E9" w:rsidP="007A465F">
      <w:pPr>
        <w:autoSpaceDE w:val="0"/>
        <w:autoSpaceDN w:val="0"/>
        <w:adjustRightInd w:val="0"/>
        <w:spacing w:after="0" w:line="480" w:lineRule="auto"/>
        <w:jc w:val="both"/>
        <w:rPr>
          <w:rFonts w:ascii="Times New Roman" w:hAnsi="Times New Roman"/>
          <w:sz w:val="24"/>
          <w:szCs w:val="24"/>
          <w:lang w:val="en-US"/>
        </w:rPr>
      </w:pPr>
      <w:r w:rsidRPr="006057E0">
        <w:rPr>
          <w:rFonts w:ascii="Times New Roman" w:hAnsi="Times New Roman"/>
          <w:sz w:val="24"/>
          <w:szCs w:val="24"/>
          <w:lang w:val="fr-FR"/>
        </w:rPr>
        <w:t>Geoffroy, M.C., Guyard, C., Quatannens, B., Pavan, S., Lange, M., Mercenier, A.</w:t>
      </w:r>
      <w:r w:rsidR="007465F4">
        <w:rPr>
          <w:rFonts w:ascii="Times New Roman" w:hAnsi="Times New Roman"/>
          <w:sz w:val="24"/>
          <w:szCs w:val="24"/>
          <w:lang w:val="fr-FR"/>
        </w:rPr>
        <w:t xml:space="preserve"> </w:t>
      </w:r>
      <w:r w:rsidRPr="006057E0">
        <w:rPr>
          <w:rFonts w:ascii="Times New Roman" w:hAnsi="Times New Roman"/>
          <w:sz w:val="24"/>
          <w:szCs w:val="24"/>
          <w:lang w:val="fr-FR"/>
        </w:rPr>
        <w:t xml:space="preserve">(2000) </w:t>
      </w:r>
      <w:r w:rsidRPr="006057E0">
        <w:rPr>
          <w:rFonts w:ascii="Times New Roman" w:hAnsi="Times New Roman"/>
          <w:sz w:val="24"/>
          <w:szCs w:val="24"/>
          <w:lang w:val="en-US"/>
        </w:rPr>
        <w:t xml:space="preserve">Use of </w:t>
      </w:r>
      <w:proofErr w:type="spellStart"/>
      <w:r w:rsidRPr="006057E0">
        <w:rPr>
          <w:rFonts w:ascii="Times New Roman" w:hAnsi="Times New Roman"/>
          <w:sz w:val="24"/>
          <w:szCs w:val="24"/>
          <w:lang w:val="en-US"/>
        </w:rPr>
        <w:t>GreenFluorescent</w:t>
      </w:r>
      <w:proofErr w:type="spellEnd"/>
      <w:r w:rsidRPr="006057E0">
        <w:rPr>
          <w:rFonts w:ascii="Times New Roman" w:hAnsi="Times New Roman"/>
          <w:sz w:val="24"/>
          <w:szCs w:val="24"/>
          <w:lang w:val="en-US"/>
        </w:rPr>
        <w:t xml:space="preserve"> protein to tag Lactic Acid bacterium strains under development as live vaccine vectors. </w:t>
      </w:r>
      <w:proofErr w:type="spellStart"/>
      <w:r w:rsidRPr="006057E0">
        <w:rPr>
          <w:rFonts w:ascii="Times New Roman" w:hAnsi="Times New Roman"/>
          <w:i/>
          <w:sz w:val="24"/>
          <w:szCs w:val="24"/>
          <w:lang w:val="en-US"/>
        </w:rPr>
        <w:t>Appl</w:t>
      </w:r>
      <w:proofErr w:type="spellEnd"/>
      <w:r w:rsidRPr="006057E0">
        <w:rPr>
          <w:rFonts w:ascii="Times New Roman" w:hAnsi="Times New Roman"/>
          <w:i/>
          <w:sz w:val="24"/>
          <w:szCs w:val="24"/>
          <w:lang w:val="en-US"/>
        </w:rPr>
        <w:t xml:space="preserve"> Environ </w:t>
      </w:r>
      <w:proofErr w:type="spellStart"/>
      <w:r w:rsidRPr="006057E0">
        <w:rPr>
          <w:rFonts w:ascii="Times New Roman" w:hAnsi="Times New Roman"/>
          <w:i/>
          <w:sz w:val="24"/>
          <w:szCs w:val="24"/>
          <w:lang w:val="en-US"/>
        </w:rPr>
        <w:t>Microbiol</w:t>
      </w:r>
      <w:proofErr w:type="spellEnd"/>
      <w:r w:rsidRPr="006057E0">
        <w:rPr>
          <w:rFonts w:ascii="Times New Roman" w:hAnsi="Times New Roman"/>
          <w:sz w:val="24"/>
          <w:szCs w:val="24"/>
          <w:lang w:val="en-US"/>
        </w:rPr>
        <w:t xml:space="preserve"> </w:t>
      </w:r>
      <w:r w:rsidRPr="006057E0">
        <w:rPr>
          <w:rFonts w:ascii="Times New Roman" w:hAnsi="Times New Roman"/>
          <w:b/>
          <w:sz w:val="24"/>
          <w:szCs w:val="24"/>
          <w:lang w:val="en-US"/>
        </w:rPr>
        <w:t>66</w:t>
      </w:r>
      <w:r w:rsidRPr="006057E0">
        <w:rPr>
          <w:rFonts w:ascii="Times New Roman" w:hAnsi="Times New Roman"/>
          <w:sz w:val="24"/>
          <w:szCs w:val="24"/>
          <w:lang w:val="en-US"/>
        </w:rPr>
        <w:t>, 383-391.</w:t>
      </w:r>
    </w:p>
    <w:p w:rsidR="003942E9" w:rsidRPr="007A2885" w:rsidRDefault="003942E9" w:rsidP="007A465F">
      <w:pPr>
        <w:spacing w:after="0" w:line="480" w:lineRule="auto"/>
        <w:jc w:val="both"/>
        <w:rPr>
          <w:rStyle w:val="googqs-tidbit"/>
          <w:rFonts w:ascii="Times New Roman" w:hAnsi="Times New Roman"/>
          <w:color w:val="FF0000"/>
          <w:sz w:val="24"/>
          <w:szCs w:val="24"/>
          <w:lang w:val="en-US"/>
        </w:rPr>
      </w:pPr>
      <w:r w:rsidRPr="00574125">
        <w:rPr>
          <w:rStyle w:val="googqs-tidbit"/>
          <w:rFonts w:ascii="Times New Roman" w:hAnsi="Times New Roman"/>
          <w:sz w:val="24"/>
          <w:szCs w:val="24"/>
          <w:lang w:val="en-US"/>
        </w:rPr>
        <w:lastRenderedPageBreak/>
        <w:t>Gibson, G.R., Wang, X.</w:t>
      </w:r>
      <w:r w:rsidRPr="00574125">
        <w:rPr>
          <w:rFonts w:ascii="Times New Roman" w:hAnsi="Times New Roman"/>
          <w:sz w:val="24"/>
          <w:szCs w:val="24"/>
          <w:lang w:val="en-US"/>
        </w:rPr>
        <w:t xml:space="preserve"> (1994) </w:t>
      </w:r>
      <w:r w:rsidRPr="00574125">
        <w:rPr>
          <w:rStyle w:val="googqs-tidbit"/>
          <w:rFonts w:ascii="Times New Roman" w:hAnsi="Times New Roman"/>
          <w:sz w:val="24"/>
          <w:szCs w:val="24"/>
          <w:lang w:val="en-US"/>
        </w:rPr>
        <w:t xml:space="preserve">Regulatory effects of </w:t>
      </w:r>
      <w:proofErr w:type="spellStart"/>
      <w:r w:rsidRPr="00574125">
        <w:rPr>
          <w:rStyle w:val="googqs-tidbit"/>
          <w:rFonts w:ascii="Times New Roman" w:hAnsi="Times New Roman"/>
          <w:sz w:val="24"/>
          <w:szCs w:val="24"/>
          <w:lang w:val="en-US"/>
        </w:rPr>
        <w:t>bifidobacteria</w:t>
      </w:r>
      <w:proofErr w:type="spellEnd"/>
      <w:r w:rsidRPr="00574125">
        <w:rPr>
          <w:rStyle w:val="googqs-tidbit"/>
          <w:rFonts w:ascii="Times New Roman" w:hAnsi="Times New Roman"/>
          <w:sz w:val="24"/>
          <w:szCs w:val="24"/>
          <w:lang w:val="en-US"/>
        </w:rPr>
        <w:t xml:space="preserve"> on the growth of other colonic bacteria.</w:t>
      </w:r>
      <w:r w:rsidRPr="00574125">
        <w:rPr>
          <w:rFonts w:ascii="Times New Roman" w:hAnsi="Times New Roman"/>
          <w:sz w:val="24"/>
          <w:szCs w:val="24"/>
          <w:lang w:val="en-US"/>
        </w:rPr>
        <w:t xml:space="preserve"> </w:t>
      </w:r>
      <w:r w:rsidRPr="00995245">
        <w:rPr>
          <w:rStyle w:val="googqs-tidbit"/>
          <w:rFonts w:ascii="Times New Roman" w:hAnsi="Times New Roman"/>
          <w:i/>
          <w:sz w:val="24"/>
          <w:szCs w:val="24"/>
          <w:lang w:val="en-US"/>
        </w:rPr>
        <w:t xml:space="preserve">J </w:t>
      </w:r>
      <w:proofErr w:type="spellStart"/>
      <w:r w:rsidRPr="00995245">
        <w:rPr>
          <w:rStyle w:val="googqs-tidbit"/>
          <w:rFonts w:ascii="Times New Roman" w:hAnsi="Times New Roman"/>
          <w:i/>
          <w:sz w:val="24"/>
          <w:szCs w:val="24"/>
          <w:lang w:val="en-US"/>
        </w:rPr>
        <w:t>Appl</w:t>
      </w:r>
      <w:proofErr w:type="spellEnd"/>
      <w:r w:rsidRPr="00995245">
        <w:rPr>
          <w:rStyle w:val="googqs-tidbit"/>
          <w:rFonts w:ascii="Times New Roman" w:hAnsi="Times New Roman"/>
          <w:i/>
          <w:sz w:val="24"/>
          <w:szCs w:val="24"/>
          <w:lang w:val="en-US"/>
        </w:rPr>
        <w:t xml:space="preserve"> </w:t>
      </w:r>
      <w:proofErr w:type="spellStart"/>
      <w:r w:rsidRPr="00995245">
        <w:rPr>
          <w:rStyle w:val="googqs-tidbit"/>
          <w:rFonts w:ascii="Times New Roman" w:hAnsi="Times New Roman"/>
          <w:i/>
          <w:sz w:val="24"/>
          <w:szCs w:val="24"/>
          <w:lang w:val="en-US"/>
        </w:rPr>
        <w:t>Bacterio</w:t>
      </w:r>
      <w:r>
        <w:rPr>
          <w:rStyle w:val="googqs-tidbit"/>
          <w:rFonts w:ascii="Times New Roman" w:hAnsi="Times New Roman"/>
          <w:i/>
          <w:sz w:val="24"/>
          <w:szCs w:val="24"/>
          <w:lang w:val="en-US"/>
        </w:rPr>
        <w:t>l</w:t>
      </w:r>
      <w:proofErr w:type="spellEnd"/>
      <w:r w:rsidRPr="00574125">
        <w:rPr>
          <w:rStyle w:val="googqs-tidbit"/>
          <w:rFonts w:ascii="Times New Roman" w:hAnsi="Times New Roman"/>
          <w:sz w:val="24"/>
          <w:szCs w:val="24"/>
          <w:lang w:val="en-US"/>
        </w:rPr>
        <w:t xml:space="preserve"> </w:t>
      </w:r>
      <w:r w:rsidRPr="00995245">
        <w:rPr>
          <w:rStyle w:val="googqs-tidbit"/>
          <w:rFonts w:ascii="Times New Roman" w:hAnsi="Times New Roman"/>
          <w:b/>
          <w:sz w:val="24"/>
          <w:szCs w:val="24"/>
          <w:lang w:val="en-US"/>
        </w:rPr>
        <w:t>77</w:t>
      </w:r>
      <w:r w:rsidRPr="00574125">
        <w:rPr>
          <w:rStyle w:val="googqs-tidbit"/>
          <w:rFonts w:ascii="Times New Roman" w:hAnsi="Times New Roman"/>
          <w:sz w:val="24"/>
          <w:szCs w:val="24"/>
          <w:lang w:val="en-US"/>
        </w:rPr>
        <w:t>, 412-20.</w:t>
      </w:r>
    </w:p>
    <w:p w:rsidR="003942E9" w:rsidRPr="005A4701" w:rsidRDefault="003942E9" w:rsidP="007A465F">
      <w:pPr>
        <w:autoSpaceDE w:val="0"/>
        <w:autoSpaceDN w:val="0"/>
        <w:adjustRightInd w:val="0"/>
        <w:spacing w:after="0" w:line="480" w:lineRule="auto"/>
        <w:jc w:val="both"/>
        <w:rPr>
          <w:rFonts w:ascii="Times New Roman" w:hAnsi="Times New Roman"/>
          <w:sz w:val="24"/>
          <w:szCs w:val="24"/>
          <w:lang w:val="en-US"/>
        </w:rPr>
      </w:pPr>
      <w:r w:rsidRPr="005A4701">
        <w:rPr>
          <w:rFonts w:ascii="Times New Roman" w:hAnsi="Times New Roman"/>
          <w:sz w:val="24"/>
          <w:szCs w:val="24"/>
          <w:lang w:val="fr-FR"/>
        </w:rPr>
        <w:t>Gonnella, P.A., Chen, Y., Inobe, J., Komagata, Y., Quartulli, M., Weiner, H.L. (</w:t>
      </w:r>
      <w:r w:rsidRPr="005A4701">
        <w:rPr>
          <w:rFonts w:ascii="Times New Roman" w:hAnsi="Times New Roman"/>
          <w:sz w:val="24"/>
          <w:szCs w:val="24"/>
          <w:lang w:val="en-US"/>
        </w:rPr>
        <w:t xml:space="preserve">1998) In situ immune response in </w:t>
      </w:r>
      <w:proofErr w:type="spellStart"/>
      <w:r w:rsidRPr="005A4701">
        <w:rPr>
          <w:rFonts w:ascii="Times New Roman" w:hAnsi="Times New Roman"/>
          <w:sz w:val="24"/>
          <w:szCs w:val="24"/>
          <w:lang w:val="en-US"/>
        </w:rPr>
        <w:t>gutassociated</w:t>
      </w:r>
      <w:proofErr w:type="spellEnd"/>
      <w:r w:rsidRPr="005A4701">
        <w:rPr>
          <w:rFonts w:ascii="Times New Roman" w:hAnsi="Times New Roman"/>
          <w:sz w:val="24"/>
          <w:szCs w:val="24"/>
          <w:lang w:val="en-US"/>
        </w:rPr>
        <w:t xml:space="preserve"> lymphoid tissue (GALT) following oral antigen in TCR-transgenic mice. </w:t>
      </w:r>
      <w:r w:rsidRPr="005A4701">
        <w:rPr>
          <w:rFonts w:ascii="Times New Roman" w:hAnsi="Times New Roman"/>
          <w:i/>
          <w:sz w:val="24"/>
          <w:szCs w:val="24"/>
          <w:lang w:val="en-US"/>
        </w:rPr>
        <w:t xml:space="preserve">J </w:t>
      </w:r>
      <w:proofErr w:type="spellStart"/>
      <w:r w:rsidRPr="005A4701">
        <w:rPr>
          <w:rFonts w:ascii="Times New Roman" w:hAnsi="Times New Roman"/>
          <w:i/>
          <w:sz w:val="24"/>
          <w:szCs w:val="24"/>
          <w:lang w:val="en-US"/>
        </w:rPr>
        <w:t>Immunol</w:t>
      </w:r>
      <w:proofErr w:type="spellEnd"/>
      <w:r w:rsidRPr="005A4701">
        <w:rPr>
          <w:rFonts w:ascii="Times New Roman" w:hAnsi="Times New Roman"/>
          <w:sz w:val="24"/>
          <w:szCs w:val="24"/>
          <w:lang w:val="en-US"/>
        </w:rPr>
        <w:t xml:space="preserve"> </w:t>
      </w:r>
      <w:r w:rsidRPr="005A4701">
        <w:rPr>
          <w:rFonts w:ascii="Times New Roman" w:hAnsi="Times New Roman"/>
          <w:b/>
          <w:sz w:val="24"/>
          <w:szCs w:val="24"/>
          <w:lang w:val="en-US"/>
        </w:rPr>
        <w:t>160</w:t>
      </w:r>
      <w:r w:rsidRPr="005A4701">
        <w:rPr>
          <w:rFonts w:ascii="Times New Roman" w:hAnsi="Times New Roman"/>
          <w:sz w:val="24"/>
          <w:szCs w:val="24"/>
          <w:lang w:val="en-US"/>
        </w:rPr>
        <w:t>, 4708–4718.</w:t>
      </w:r>
    </w:p>
    <w:p w:rsidR="003942E9" w:rsidRPr="007A2885" w:rsidRDefault="003942E9" w:rsidP="007A465F">
      <w:pPr>
        <w:spacing w:after="0" w:line="480" w:lineRule="auto"/>
        <w:jc w:val="both"/>
        <w:rPr>
          <w:rStyle w:val="Uwydatnienie"/>
          <w:rFonts w:ascii="Times New Roman" w:hAnsi="Times New Roman"/>
          <w:b w:val="0"/>
          <w:bCs w:val="0"/>
          <w:color w:val="FF0000"/>
          <w:sz w:val="24"/>
          <w:szCs w:val="24"/>
          <w:lang w:val="en-US"/>
        </w:rPr>
      </w:pPr>
      <w:r w:rsidRPr="00574125">
        <w:rPr>
          <w:rFonts w:ascii="Times New Roman" w:hAnsi="Times New Roman"/>
          <w:sz w:val="24"/>
          <w:szCs w:val="24"/>
          <w:lang w:val="en-US" w:eastAsia="pl-PL"/>
        </w:rPr>
        <w:t xml:space="preserve">Gonzaga, V.E., </w:t>
      </w:r>
      <w:proofErr w:type="spellStart"/>
      <w:r w:rsidRPr="00574125">
        <w:rPr>
          <w:rFonts w:ascii="Times New Roman" w:hAnsi="Times New Roman"/>
          <w:sz w:val="24"/>
          <w:szCs w:val="24"/>
          <w:lang w:val="en-US" w:eastAsia="pl-PL"/>
        </w:rPr>
        <w:t>Lescano</w:t>
      </w:r>
      <w:proofErr w:type="spellEnd"/>
      <w:r w:rsidRPr="00574125">
        <w:rPr>
          <w:rFonts w:ascii="Times New Roman" w:hAnsi="Times New Roman"/>
          <w:sz w:val="24"/>
          <w:szCs w:val="24"/>
          <w:lang w:val="en-US" w:eastAsia="pl-PL"/>
        </w:rPr>
        <w:t xml:space="preserve">, A.G., </w:t>
      </w:r>
      <w:proofErr w:type="spellStart"/>
      <w:r w:rsidRPr="00574125">
        <w:rPr>
          <w:rFonts w:ascii="Times New Roman" w:hAnsi="Times New Roman"/>
          <w:sz w:val="24"/>
          <w:szCs w:val="24"/>
          <w:lang w:val="en-US" w:eastAsia="pl-PL"/>
        </w:rPr>
        <w:t>Huaman</w:t>
      </w:r>
      <w:proofErr w:type="spellEnd"/>
      <w:r w:rsidRPr="00574125">
        <w:rPr>
          <w:rFonts w:ascii="Times New Roman" w:hAnsi="Times New Roman"/>
          <w:sz w:val="24"/>
          <w:szCs w:val="24"/>
          <w:lang w:val="en-US" w:eastAsia="pl-PL"/>
        </w:rPr>
        <w:t>, A.A., Salmon-</w:t>
      </w:r>
      <w:proofErr w:type="spellStart"/>
      <w:r w:rsidRPr="00574125">
        <w:rPr>
          <w:rFonts w:ascii="Times New Roman" w:hAnsi="Times New Roman"/>
          <w:sz w:val="24"/>
          <w:szCs w:val="24"/>
          <w:lang w:val="en-US" w:eastAsia="pl-PL"/>
        </w:rPr>
        <w:t>Mulanovich</w:t>
      </w:r>
      <w:proofErr w:type="spellEnd"/>
      <w:r w:rsidRPr="00574125">
        <w:rPr>
          <w:rFonts w:ascii="Times New Roman" w:hAnsi="Times New Roman"/>
          <w:sz w:val="24"/>
          <w:szCs w:val="24"/>
          <w:lang w:val="en-US" w:eastAsia="pl-PL"/>
        </w:rPr>
        <w:t xml:space="preserve">, G., Blazes, D.I. (2009) Histamine levels in fish from markets in Lima, Peru. </w:t>
      </w:r>
      <w:r w:rsidRPr="00995245">
        <w:rPr>
          <w:rFonts w:ascii="Times New Roman" w:hAnsi="Times New Roman"/>
          <w:i/>
          <w:iCs/>
          <w:sz w:val="24"/>
          <w:szCs w:val="24"/>
          <w:lang w:val="en-US" w:eastAsia="pl-PL"/>
        </w:rPr>
        <w:t>Journal of Food Protection</w:t>
      </w:r>
      <w:r w:rsidRPr="00574125">
        <w:rPr>
          <w:rFonts w:ascii="Times New Roman" w:hAnsi="Times New Roman"/>
          <w:i/>
          <w:iCs/>
          <w:sz w:val="24"/>
          <w:szCs w:val="24"/>
          <w:lang w:val="en-US" w:eastAsia="pl-PL"/>
        </w:rPr>
        <w:t xml:space="preserve"> </w:t>
      </w:r>
      <w:r w:rsidRPr="00574125">
        <w:rPr>
          <w:rFonts w:ascii="Times New Roman" w:hAnsi="Times New Roman"/>
          <w:b/>
          <w:sz w:val="24"/>
          <w:szCs w:val="24"/>
          <w:lang w:val="en-US" w:eastAsia="pl-PL"/>
        </w:rPr>
        <w:t>72</w:t>
      </w:r>
      <w:r w:rsidRPr="00574125">
        <w:rPr>
          <w:rFonts w:ascii="Times New Roman" w:hAnsi="Times New Roman"/>
          <w:sz w:val="24"/>
          <w:szCs w:val="24"/>
          <w:lang w:val="en-US" w:eastAsia="pl-PL"/>
        </w:rPr>
        <w:t>, 1112-1115</w:t>
      </w:r>
      <w:r w:rsidR="007465F4">
        <w:rPr>
          <w:rFonts w:ascii="Times New Roman" w:hAnsi="Times New Roman"/>
          <w:sz w:val="24"/>
          <w:szCs w:val="24"/>
          <w:lang w:val="en-US" w:eastAsia="pl-PL"/>
        </w:rPr>
        <w:t>.</w:t>
      </w:r>
    </w:p>
    <w:p w:rsidR="003942E9" w:rsidRPr="00687E93"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687E93">
        <w:rPr>
          <w:rFonts w:ascii="Times New Roman" w:hAnsi="Times New Roman"/>
          <w:sz w:val="24"/>
          <w:szCs w:val="24"/>
          <w:lang w:val="en-US"/>
        </w:rPr>
        <w:t>Havenaar</w:t>
      </w:r>
      <w:proofErr w:type="spellEnd"/>
      <w:r w:rsidRPr="00687E93">
        <w:rPr>
          <w:rFonts w:ascii="Times New Roman" w:hAnsi="Times New Roman"/>
          <w:sz w:val="24"/>
          <w:szCs w:val="24"/>
          <w:lang w:val="en-US"/>
        </w:rPr>
        <w:t>, R., Brink, B.</w:t>
      </w:r>
      <w:r w:rsidR="005F42C4" w:rsidRPr="00687E93">
        <w:rPr>
          <w:rFonts w:ascii="Times New Roman" w:hAnsi="Times New Roman"/>
          <w:sz w:val="24"/>
          <w:szCs w:val="24"/>
          <w:lang w:val="en-US"/>
        </w:rPr>
        <w:t>T.</w:t>
      </w:r>
      <w:r w:rsidRPr="00687E93">
        <w:rPr>
          <w:rFonts w:ascii="Times New Roman" w:hAnsi="Times New Roman"/>
          <w:sz w:val="24"/>
          <w:szCs w:val="24"/>
          <w:lang w:val="en-US"/>
        </w:rPr>
        <w:t xml:space="preserve">, </w:t>
      </w:r>
      <w:proofErr w:type="spellStart"/>
      <w:r w:rsidRPr="00687E93">
        <w:rPr>
          <w:rFonts w:ascii="Times New Roman" w:hAnsi="Times New Roman"/>
          <w:sz w:val="24"/>
          <w:szCs w:val="24"/>
          <w:lang w:val="en-US"/>
        </w:rPr>
        <w:t>Huis</w:t>
      </w:r>
      <w:proofErr w:type="spellEnd"/>
      <w:r w:rsidRPr="00687E93">
        <w:rPr>
          <w:rFonts w:ascii="Times New Roman" w:hAnsi="Times New Roman"/>
          <w:sz w:val="24"/>
          <w:szCs w:val="24"/>
          <w:lang w:val="en-US"/>
        </w:rPr>
        <w:t xml:space="preserve"> </w:t>
      </w:r>
      <w:proofErr w:type="spellStart"/>
      <w:r w:rsidRPr="00687E93">
        <w:rPr>
          <w:rFonts w:ascii="Times New Roman" w:hAnsi="Times New Roman"/>
          <w:sz w:val="24"/>
          <w:szCs w:val="24"/>
          <w:lang w:val="en-US"/>
        </w:rPr>
        <w:t>in’t</w:t>
      </w:r>
      <w:proofErr w:type="spellEnd"/>
      <w:r w:rsidRPr="00687E93">
        <w:rPr>
          <w:rFonts w:ascii="Times New Roman" w:hAnsi="Times New Roman"/>
          <w:sz w:val="24"/>
          <w:szCs w:val="24"/>
          <w:lang w:val="en-US"/>
        </w:rPr>
        <w:t xml:space="preserve"> </w:t>
      </w:r>
      <w:proofErr w:type="spellStart"/>
      <w:r w:rsidRPr="00687E93">
        <w:rPr>
          <w:rFonts w:ascii="Times New Roman" w:hAnsi="Times New Roman"/>
          <w:sz w:val="24"/>
          <w:szCs w:val="24"/>
          <w:lang w:val="en-US"/>
        </w:rPr>
        <w:t>Veld</w:t>
      </w:r>
      <w:proofErr w:type="spellEnd"/>
      <w:r w:rsidRPr="00687E93">
        <w:rPr>
          <w:rFonts w:ascii="Times New Roman" w:hAnsi="Times New Roman"/>
          <w:sz w:val="24"/>
          <w:szCs w:val="24"/>
          <w:lang w:val="en-US"/>
        </w:rPr>
        <w:t xml:space="preserve">, J.H.J. (1992) Selection of strains for </w:t>
      </w:r>
      <w:proofErr w:type="spellStart"/>
      <w:r w:rsidRPr="00687E93">
        <w:rPr>
          <w:rFonts w:ascii="Times New Roman" w:hAnsi="Times New Roman"/>
          <w:sz w:val="24"/>
          <w:szCs w:val="24"/>
          <w:lang w:val="en-US"/>
        </w:rPr>
        <w:t>probiotic</w:t>
      </w:r>
      <w:proofErr w:type="spellEnd"/>
      <w:r w:rsidRPr="00687E93">
        <w:rPr>
          <w:rFonts w:ascii="Times New Roman" w:hAnsi="Times New Roman"/>
          <w:sz w:val="24"/>
          <w:szCs w:val="24"/>
          <w:lang w:val="en-US"/>
        </w:rPr>
        <w:t xml:space="preserve"> use. In </w:t>
      </w:r>
      <w:proofErr w:type="spellStart"/>
      <w:r w:rsidRPr="00687E93">
        <w:rPr>
          <w:rFonts w:ascii="Times New Roman" w:hAnsi="Times New Roman"/>
          <w:sz w:val="24"/>
          <w:szCs w:val="24"/>
          <w:lang w:val="en-US"/>
        </w:rPr>
        <w:t>Probiotics</w:t>
      </w:r>
      <w:proofErr w:type="spellEnd"/>
      <w:r w:rsidRPr="00687E93">
        <w:rPr>
          <w:rFonts w:ascii="Times New Roman" w:hAnsi="Times New Roman"/>
          <w:sz w:val="24"/>
          <w:szCs w:val="24"/>
          <w:lang w:val="en-US"/>
        </w:rPr>
        <w:t>, the scientific basis</w:t>
      </w:r>
      <w:r w:rsidR="005F42C4" w:rsidRPr="00687E93">
        <w:rPr>
          <w:rFonts w:ascii="Times New Roman" w:hAnsi="Times New Roman"/>
          <w:sz w:val="24"/>
          <w:szCs w:val="24"/>
          <w:lang w:val="en-US"/>
        </w:rPr>
        <w:t xml:space="preserve"> ed</w:t>
      </w:r>
      <w:r w:rsidRPr="00687E93">
        <w:rPr>
          <w:rFonts w:ascii="Times New Roman" w:hAnsi="Times New Roman"/>
          <w:sz w:val="24"/>
          <w:szCs w:val="24"/>
          <w:lang w:val="en-US"/>
        </w:rPr>
        <w:t>.</w:t>
      </w:r>
      <w:r w:rsidR="005F42C4" w:rsidRPr="00687E93">
        <w:rPr>
          <w:rFonts w:ascii="Times New Roman" w:hAnsi="Times New Roman"/>
          <w:sz w:val="24"/>
          <w:szCs w:val="24"/>
          <w:lang w:val="en-US"/>
        </w:rPr>
        <w:t xml:space="preserve"> Fuller, R.</w:t>
      </w:r>
      <w:r w:rsidRPr="00687E93">
        <w:rPr>
          <w:rFonts w:ascii="Times New Roman" w:hAnsi="Times New Roman"/>
          <w:sz w:val="24"/>
          <w:szCs w:val="24"/>
          <w:lang w:val="en-US"/>
        </w:rPr>
        <w:t xml:space="preserve"> </w:t>
      </w:r>
      <w:r w:rsidR="00182950" w:rsidRPr="00687E93">
        <w:rPr>
          <w:rFonts w:ascii="Times New Roman" w:hAnsi="Times New Roman"/>
          <w:sz w:val="24"/>
          <w:szCs w:val="24"/>
          <w:lang w:val="en-US"/>
        </w:rPr>
        <w:t xml:space="preserve">pp. 209-224. London, UK, </w:t>
      </w:r>
      <w:proofErr w:type="spellStart"/>
      <w:r w:rsidR="00182950" w:rsidRPr="00687E93">
        <w:rPr>
          <w:rFonts w:ascii="Times New Roman" w:hAnsi="Times New Roman"/>
          <w:sz w:val="24"/>
          <w:szCs w:val="24"/>
          <w:lang w:val="en-US"/>
        </w:rPr>
        <w:t>Chapmann</w:t>
      </w:r>
      <w:proofErr w:type="spellEnd"/>
      <w:r w:rsidR="00182950" w:rsidRPr="00687E93">
        <w:rPr>
          <w:rFonts w:ascii="Times New Roman" w:hAnsi="Times New Roman"/>
          <w:sz w:val="24"/>
          <w:szCs w:val="24"/>
          <w:lang w:val="en-US"/>
        </w:rPr>
        <w:t xml:space="preserve"> and Hall.</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7B4A00">
        <w:rPr>
          <w:rFonts w:ascii="Times New Roman" w:hAnsi="Times New Roman"/>
          <w:bCs/>
          <w:iCs/>
          <w:sz w:val="24"/>
          <w:szCs w:val="24"/>
          <w:lang w:val="en-US" w:eastAsia="pl-PL"/>
        </w:rPr>
        <w:t>Havenith</w:t>
      </w:r>
      <w:proofErr w:type="spellEnd"/>
      <w:r w:rsidRPr="007B4A00">
        <w:rPr>
          <w:rFonts w:ascii="Times New Roman" w:hAnsi="Times New Roman"/>
          <w:bCs/>
          <w:iCs/>
          <w:sz w:val="24"/>
          <w:szCs w:val="24"/>
          <w:lang w:val="en-US" w:eastAsia="pl-PL"/>
        </w:rPr>
        <w:t xml:space="preserve">, C.E.G., </w:t>
      </w:r>
      <w:proofErr w:type="spellStart"/>
      <w:r w:rsidRPr="007B4A00">
        <w:rPr>
          <w:rFonts w:ascii="Times New Roman" w:hAnsi="Times New Roman"/>
          <w:bCs/>
          <w:iCs/>
          <w:sz w:val="24"/>
          <w:szCs w:val="24"/>
          <w:lang w:val="en-US" w:eastAsia="pl-PL"/>
        </w:rPr>
        <w:t>Seegers</w:t>
      </w:r>
      <w:proofErr w:type="spellEnd"/>
      <w:r w:rsidRPr="007B4A00">
        <w:rPr>
          <w:rFonts w:ascii="Times New Roman" w:hAnsi="Times New Roman"/>
          <w:bCs/>
          <w:iCs/>
          <w:sz w:val="24"/>
          <w:szCs w:val="24"/>
          <w:lang w:val="en-US" w:eastAsia="pl-PL"/>
        </w:rPr>
        <w:t xml:space="preserve">, J.F.M.L., </w:t>
      </w:r>
      <w:proofErr w:type="spellStart"/>
      <w:r w:rsidRPr="007B4A00">
        <w:rPr>
          <w:rFonts w:ascii="Times New Roman" w:hAnsi="Times New Roman"/>
          <w:bCs/>
          <w:iCs/>
          <w:sz w:val="24"/>
          <w:szCs w:val="24"/>
          <w:lang w:val="en-US" w:eastAsia="pl-PL"/>
        </w:rPr>
        <w:t>Pouwels</w:t>
      </w:r>
      <w:proofErr w:type="spellEnd"/>
      <w:r w:rsidRPr="007B4A00">
        <w:rPr>
          <w:rFonts w:ascii="Times New Roman" w:hAnsi="Times New Roman"/>
          <w:bCs/>
          <w:iCs/>
          <w:sz w:val="24"/>
          <w:szCs w:val="24"/>
          <w:lang w:val="en-US" w:eastAsia="pl-PL"/>
        </w:rPr>
        <w:t>, P.H.</w:t>
      </w:r>
      <w:r w:rsidRPr="007B4A00">
        <w:rPr>
          <w:rFonts w:ascii="Times New Roman" w:hAnsi="Times New Roman"/>
          <w:iCs/>
          <w:sz w:val="24"/>
          <w:szCs w:val="24"/>
          <w:lang w:val="en-US" w:eastAsia="pl-PL"/>
        </w:rPr>
        <w:t xml:space="preserve"> </w:t>
      </w:r>
      <w:r w:rsidRPr="007B4A00">
        <w:rPr>
          <w:rFonts w:ascii="Times New Roman" w:hAnsi="Times New Roman"/>
          <w:bCs/>
          <w:iCs/>
          <w:sz w:val="24"/>
          <w:szCs w:val="24"/>
          <w:lang w:val="en-US" w:eastAsia="pl-PL"/>
        </w:rPr>
        <w:t>(2002).</w:t>
      </w:r>
      <w:r w:rsidRPr="007B4A00">
        <w:rPr>
          <w:rFonts w:ascii="Times New Roman" w:hAnsi="Times New Roman"/>
          <w:iCs/>
          <w:sz w:val="24"/>
          <w:szCs w:val="24"/>
          <w:lang w:val="en-US" w:eastAsia="pl-PL"/>
        </w:rPr>
        <w:t xml:space="preserve"> Gut-associated lactobacilli for oral </w:t>
      </w:r>
      <w:proofErr w:type="spellStart"/>
      <w:r w:rsidRPr="007B4A00">
        <w:rPr>
          <w:rFonts w:ascii="Times New Roman" w:hAnsi="Times New Roman"/>
          <w:iCs/>
          <w:sz w:val="24"/>
          <w:szCs w:val="24"/>
          <w:lang w:val="en-US" w:eastAsia="pl-PL"/>
        </w:rPr>
        <w:t>immunisation</w:t>
      </w:r>
      <w:proofErr w:type="spellEnd"/>
      <w:r w:rsidRPr="007B4A00">
        <w:rPr>
          <w:rFonts w:ascii="Times New Roman" w:hAnsi="Times New Roman"/>
          <w:iCs/>
          <w:sz w:val="24"/>
          <w:szCs w:val="24"/>
          <w:lang w:val="en-US" w:eastAsia="pl-PL"/>
        </w:rPr>
        <w:t xml:space="preserve">. </w:t>
      </w:r>
      <w:r w:rsidRPr="007B4A00">
        <w:rPr>
          <w:rFonts w:ascii="Times New Roman" w:hAnsi="Times New Roman"/>
          <w:i/>
          <w:iCs/>
          <w:sz w:val="24"/>
          <w:szCs w:val="24"/>
          <w:lang w:val="en-US" w:eastAsia="pl-PL"/>
        </w:rPr>
        <w:t xml:space="preserve">Food Res </w:t>
      </w:r>
      <w:proofErr w:type="spellStart"/>
      <w:r w:rsidRPr="007B4A00">
        <w:rPr>
          <w:rFonts w:ascii="Times New Roman" w:hAnsi="Times New Roman"/>
          <w:i/>
          <w:iCs/>
          <w:sz w:val="24"/>
          <w:szCs w:val="24"/>
          <w:lang w:val="en-US" w:eastAsia="pl-PL"/>
        </w:rPr>
        <w:t>Int</w:t>
      </w:r>
      <w:proofErr w:type="spellEnd"/>
      <w:r w:rsidRPr="007B4A00">
        <w:rPr>
          <w:rFonts w:ascii="Times New Roman" w:hAnsi="Times New Roman"/>
          <w:iCs/>
          <w:sz w:val="24"/>
          <w:szCs w:val="24"/>
          <w:lang w:val="en-US" w:eastAsia="pl-PL"/>
        </w:rPr>
        <w:t xml:space="preserve"> </w:t>
      </w:r>
      <w:r w:rsidRPr="007B4A00">
        <w:rPr>
          <w:rFonts w:ascii="Times New Roman" w:hAnsi="Times New Roman"/>
          <w:b/>
          <w:iCs/>
          <w:sz w:val="24"/>
          <w:szCs w:val="24"/>
          <w:lang w:val="en-US" w:eastAsia="pl-PL"/>
        </w:rPr>
        <w:t>35</w:t>
      </w:r>
      <w:r w:rsidRPr="007B4A00">
        <w:rPr>
          <w:rFonts w:ascii="Times New Roman" w:hAnsi="Times New Roman"/>
          <w:iCs/>
          <w:sz w:val="24"/>
          <w:szCs w:val="24"/>
          <w:lang w:val="en-US" w:eastAsia="pl-PL"/>
        </w:rPr>
        <w:t>, 151–163.</w:t>
      </w:r>
    </w:p>
    <w:p w:rsidR="003942E9" w:rsidRPr="007B4A00"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7B4A00">
        <w:rPr>
          <w:rFonts w:ascii="Times New Roman" w:hAnsi="Times New Roman"/>
          <w:sz w:val="24"/>
          <w:szCs w:val="24"/>
          <w:lang w:val="en-US"/>
        </w:rPr>
        <w:t>Herias</w:t>
      </w:r>
      <w:proofErr w:type="spellEnd"/>
      <w:r w:rsidRPr="007B4A00">
        <w:rPr>
          <w:rFonts w:ascii="Times New Roman" w:hAnsi="Times New Roman"/>
          <w:sz w:val="24"/>
          <w:szCs w:val="24"/>
          <w:lang w:val="en-US"/>
        </w:rPr>
        <w:t xml:space="preserve">, M.V., </w:t>
      </w:r>
      <w:proofErr w:type="spellStart"/>
      <w:r w:rsidRPr="007B4A00">
        <w:rPr>
          <w:rFonts w:ascii="Times New Roman" w:hAnsi="Times New Roman"/>
          <w:sz w:val="24"/>
          <w:szCs w:val="24"/>
          <w:lang w:val="en-US"/>
        </w:rPr>
        <w:t>Hessle</w:t>
      </w:r>
      <w:proofErr w:type="spellEnd"/>
      <w:r w:rsidRPr="007B4A00">
        <w:rPr>
          <w:rFonts w:ascii="Times New Roman" w:hAnsi="Times New Roman"/>
          <w:sz w:val="24"/>
          <w:szCs w:val="24"/>
          <w:lang w:val="en-US"/>
        </w:rPr>
        <w:t xml:space="preserve">, C., </w:t>
      </w:r>
      <w:proofErr w:type="spellStart"/>
      <w:r w:rsidRPr="007B4A00">
        <w:rPr>
          <w:rFonts w:ascii="Times New Roman" w:hAnsi="Times New Roman"/>
          <w:sz w:val="24"/>
          <w:szCs w:val="24"/>
          <w:lang w:val="en-US"/>
        </w:rPr>
        <w:t>Telemo</w:t>
      </w:r>
      <w:proofErr w:type="spellEnd"/>
      <w:r w:rsidRPr="007B4A00">
        <w:rPr>
          <w:rFonts w:ascii="Times New Roman" w:hAnsi="Times New Roman"/>
          <w:sz w:val="24"/>
          <w:szCs w:val="24"/>
          <w:lang w:val="en-US"/>
        </w:rPr>
        <w:t xml:space="preserve">, E., </w:t>
      </w:r>
      <w:proofErr w:type="spellStart"/>
      <w:r w:rsidRPr="007B4A00">
        <w:rPr>
          <w:rFonts w:ascii="Times New Roman" w:hAnsi="Times New Roman"/>
          <w:sz w:val="24"/>
          <w:szCs w:val="24"/>
          <w:lang w:val="en-US"/>
        </w:rPr>
        <w:t>Midtvedt</w:t>
      </w:r>
      <w:proofErr w:type="spellEnd"/>
      <w:r w:rsidRPr="007B4A00">
        <w:rPr>
          <w:rFonts w:ascii="Times New Roman" w:hAnsi="Times New Roman"/>
          <w:sz w:val="24"/>
          <w:szCs w:val="24"/>
          <w:lang w:val="en-US"/>
        </w:rPr>
        <w:t xml:space="preserve">, T., Hanson, L.A., </w:t>
      </w:r>
      <w:proofErr w:type="spellStart"/>
      <w:r w:rsidRPr="007B4A00">
        <w:rPr>
          <w:rFonts w:ascii="Times New Roman" w:hAnsi="Times New Roman"/>
          <w:sz w:val="24"/>
          <w:szCs w:val="24"/>
          <w:lang w:val="en-US"/>
        </w:rPr>
        <w:t>Wold</w:t>
      </w:r>
      <w:proofErr w:type="spellEnd"/>
      <w:r w:rsidRPr="007B4A00">
        <w:rPr>
          <w:rFonts w:ascii="Times New Roman" w:hAnsi="Times New Roman"/>
          <w:sz w:val="24"/>
          <w:szCs w:val="24"/>
          <w:lang w:val="en-US"/>
        </w:rPr>
        <w:t xml:space="preserve">, A.E. (1999) </w:t>
      </w:r>
      <w:proofErr w:type="spellStart"/>
      <w:r w:rsidRPr="007B4A00">
        <w:rPr>
          <w:rFonts w:ascii="Times New Roman" w:hAnsi="Times New Roman"/>
          <w:sz w:val="24"/>
          <w:szCs w:val="24"/>
          <w:lang w:val="en-US"/>
        </w:rPr>
        <w:t>Immunomodulatory</w:t>
      </w:r>
      <w:proofErr w:type="spellEnd"/>
      <w:r w:rsidRPr="007B4A00">
        <w:rPr>
          <w:rFonts w:ascii="Times New Roman" w:hAnsi="Times New Roman"/>
          <w:sz w:val="24"/>
          <w:szCs w:val="24"/>
          <w:lang w:val="en-US"/>
        </w:rPr>
        <w:t xml:space="preserve"> effects of Lactobacillus </w:t>
      </w:r>
      <w:proofErr w:type="spellStart"/>
      <w:r w:rsidRPr="007B4A00">
        <w:rPr>
          <w:rFonts w:ascii="Times New Roman" w:hAnsi="Times New Roman"/>
          <w:sz w:val="24"/>
          <w:szCs w:val="24"/>
          <w:lang w:val="en-US"/>
        </w:rPr>
        <w:t>plantarum</w:t>
      </w:r>
      <w:proofErr w:type="spellEnd"/>
      <w:r w:rsidRPr="007B4A00">
        <w:rPr>
          <w:rFonts w:ascii="Times New Roman" w:hAnsi="Times New Roman"/>
          <w:sz w:val="24"/>
          <w:szCs w:val="24"/>
          <w:lang w:val="en-US"/>
        </w:rPr>
        <w:t xml:space="preserve"> colonizing the intestine of </w:t>
      </w:r>
      <w:proofErr w:type="spellStart"/>
      <w:r w:rsidRPr="007B4A00">
        <w:rPr>
          <w:rFonts w:ascii="Times New Roman" w:hAnsi="Times New Roman"/>
          <w:sz w:val="24"/>
          <w:szCs w:val="24"/>
          <w:lang w:val="en-US"/>
        </w:rPr>
        <w:t>gnotobiotic</w:t>
      </w:r>
      <w:proofErr w:type="spellEnd"/>
      <w:r w:rsidRPr="007B4A00">
        <w:rPr>
          <w:rFonts w:ascii="Times New Roman" w:hAnsi="Times New Roman"/>
          <w:sz w:val="24"/>
          <w:szCs w:val="24"/>
          <w:lang w:val="en-US"/>
        </w:rPr>
        <w:t xml:space="preserve"> rats. </w:t>
      </w:r>
      <w:proofErr w:type="spellStart"/>
      <w:r w:rsidRPr="007B4A00">
        <w:rPr>
          <w:rFonts w:ascii="Times New Roman" w:hAnsi="Times New Roman"/>
          <w:i/>
          <w:sz w:val="24"/>
          <w:szCs w:val="24"/>
          <w:lang w:val="en-US"/>
        </w:rPr>
        <w:t>Clin</w:t>
      </w:r>
      <w:proofErr w:type="spellEnd"/>
      <w:r w:rsidRPr="007B4A00">
        <w:rPr>
          <w:rFonts w:ascii="Times New Roman" w:hAnsi="Times New Roman"/>
          <w:i/>
          <w:sz w:val="24"/>
          <w:szCs w:val="24"/>
          <w:lang w:val="en-US"/>
        </w:rPr>
        <w:t xml:space="preserve"> Exp </w:t>
      </w:r>
      <w:proofErr w:type="spellStart"/>
      <w:r w:rsidRPr="007B4A00">
        <w:rPr>
          <w:rFonts w:ascii="Times New Roman" w:hAnsi="Times New Roman"/>
          <w:i/>
          <w:sz w:val="24"/>
          <w:szCs w:val="24"/>
          <w:lang w:val="en-US"/>
        </w:rPr>
        <w:t>Immunol</w:t>
      </w:r>
      <w:proofErr w:type="spellEnd"/>
      <w:r w:rsidRPr="007B4A00">
        <w:rPr>
          <w:rFonts w:ascii="Times New Roman" w:hAnsi="Times New Roman"/>
          <w:sz w:val="24"/>
          <w:szCs w:val="24"/>
          <w:lang w:val="en-US"/>
        </w:rPr>
        <w:t xml:space="preserve"> </w:t>
      </w:r>
      <w:r w:rsidRPr="007B4A00">
        <w:rPr>
          <w:rFonts w:ascii="Times New Roman" w:hAnsi="Times New Roman"/>
          <w:b/>
          <w:sz w:val="24"/>
          <w:szCs w:val="24"/>
          <w:lang w:val="en-US"/>
        </w:rPr>
        <w:t>116</w:t>
      </w:r>
      <w:r w:rsidRPr="007B4A00">
        <w:rPr>
          <w:rFonts w:ascii="Times New Roman" w:hAnsi="Times New Roman"/>
          <w:sz w:val="24"/>
          <w:szCs w:val="24"/>
          <w:lang w:val="en-US"/>
        </w:rPr>
        <w:t>, 283–290.</w:t>
      </w:r>
      <w:r w:rsidRPr="007B4A00" w:rsidDel="000939D6">
        <w:rPr>
          <w:rFonts w:ascii="Times New Roman" w:hAnsi="Times New Roman"/>
          <w:sz w:val="24"/>
          <w:szCs w:val="24"/>
          <w:lang w:val="en-US"/>
        </w:rPr>
        <w:t xml:space="preserve"> </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5A4701">
        <w:rPr>
          <w:rFonts w:ascii="Times New Roman" w:hAnsi="Times New Roman"/>
          <w:sz w:val="24"/>
          <w:szCs w:val="24"/>
          <w:lang w:val="en-US"/>
        </w:rPr>
        <w:t>Hershberg</w:t>
      </w:r>
      <w:proofErr w:type="spellEnd"/>
      <w:r w:rsidRPr="005A4701">
        <w:rPr>
          <w:rFonts w:ascii="Times New Roman" w:hAnsi="Times New Roman"/>
          <w:sz w:val="24"/>
          <w:szCs w:val="24"/>
          <w:lang w:val="en-US"/>
        </w:rPr>
        <w:t xml:space="preserve">, R.M., Mayer, L.F. (2000) Antigen processing and presentation by intestinal epithelial cells - polarity and complexity. </w:t>
      </w:r>
      <w:proofErr w:type="spellStart"/>
      <w:r w:rsidRPr="005A4701">
        <w:rPr>
          <w:rFonts w:ascii="Times New Roman" w:hAnsi="Times New Roman"/>
          <w:i/>
          <w:sz w:val="24"/>
          <w:szCs w:val="24"/>
          <w:lang w:val="en-US"/>
        </w:rPr>
        <w:t>Immunol</w:t>
      </w:r>
      <w:proofErr w:type="spellEnd"/>
      <w:r w:rsidRPr="005A4701">
        <w:rPr>
          <w:rFonts w:ascii="Times New Roman" w:hAnsi="Times New Roman"/>
          <w:i/>
          <w:sz w:val="24"/>
          <w:szCs w:val="24"/>
          <w:lang w:val="en-US"/>
        </w:rPr>
        <w:t xml:space="preserve"> Today</w:t>
      </w:r>
      <w:r w:rsidRPr="005A4701">
        <w:rPr>
          <w:rFonts w:ascii="Times New Roman" w:hAnsi="Times New Roman"/>
          <w:sz w:val="24"/>
          <w:szCs w:val="24"/>
          <w:lang w:val="en-US"/>
        </w:rPr>
        <w:t xml:space="preserve"> </w:t>
      </w:r>
      <w:r w:rsidRPr="005A4701">
        <w:rPr>
          <w:rFonts w:ascii="Times New Roman" w:hAnsi="Times New Roman"/>
          <w:b/>
          <w:sz w:val="24"/>
          <w:szCs w:val="24"/>
          <w:lang w:val="en-US"/>
        </w:rPr>
        <w:t>21</w:t>
      </w:r>
      <w:r w:rsidRPr="005A4701">
        <w:rPr>
          <w:rFonts w:ascii="Times New Roman" w:hAnsi="Times New Roman"/>
          <w:sz w:val="24"/>
          <w:szCs w:val="24"/>
          <w:lang w:val="en-US"/>
        </w:rPr>
        <w:t>, 123–128.</w:t>
      </w:r>
    </w:p>
    <w:p w:rsidR="003942E9" w:rsidRPr="007A2885" w:rsidRDefault="003942E9" w:rsidP="007A465F">
      <w:pPr>
        <w:shd w:val="clear" w:color="auto" w:fill="FFFFFF"/>
        <w:spacing w:after="0" w:line="480" w:lineRule="auto"/>
        <w:jc w:val="both"/>
        <w:rPr>
          <w:rFonts w:ascii="Times New Roman" w:hAnsi="Times New Roman"/>
          <w:color w:val="FF0000"/>
          <w:sz w:val="24"/>
          <w:szCs w:val="24"/>
          <w:lang w:val="en-US"/>
        </w:rPr>
      </w:pPr>
      <w:proofErr w:type="spellStart"/>
      <w:r w:rsidRPr="00995245">
        <w:rPr>
          <w:rFonts w:ascii="Times New Roman" w:hAnsi="Times New Roman"/>
          <w:sz w:val="24"/>
          <w:szCs w:val="24"/>
          <w:lang w:val="en-US"/>
        </w:rPr>
        <w:t>Heumann</w:t>
      </w:r>
      <w:proofErr w:type="spellEnd"/>
      <w:r w:rsidRPr="00995245">
        <w:rPr>
          <w:rFonts w:ascii="Times New Roman" w:hAnsi="Times New Roman"/>
          <w:sz w:val="24"/>
          <w:szCs w:val="24"/>
          <w:lang w:val="en-US"/>
        </w:rPr>
        <w:t xml:space="preserve">, K.G., </w:t>
      </w:r>
      <w:proofErr w:type="spellStart"/>
      <w:r w:rsidRPr="00995245">
        <w:rPr>
          <w:rFonts w:ascii="Times New Roman" w:hAnsi="Times New Roman"/>
          <w:sz w:val="24"/>
          <w:szCs w:val="24"/>
          <w:lang w:val="en-US"/>
        </w:rPr>
        <w:t>Rottman</w:t>
      </w:r>
      <w:proofErr w:type="spellEnd"/>
      <w:r w:rsidRPr="00995245">
        <w:rPr>
          <w:rFonts w:ascii="Times New Roman" w:hAnsi="Times New Roman"/>
          <w:sz w:val="24"/>
          <w:szCs w:val="24"/>
          <w:lang w:val="en-US"/>
        </w:rPr>
        <w:t xml:space="preserve">, L., </w:t>
      </w:r>
      <w:proofErr w:type="spellStart"/>
      <w:r w:rsidRPr="00995245">
        <w:rPr>
          <w:rFonts w:ascii="Times New Roman" w:hAnsi="Times New Roman"/>
          <w:sz w:val="24"/>
          <w:szCs w:val="24"/>
          <w:lang w:val="en-US"/>
        </w:rPr>
        <w:t>Vogl</w:t>
      </w:r>
      <w:proofErr w:type="spellEnd"/>
      <w:r w:rsidRPr="00995245">
        <w:rPr>
          <w:rFonts w:ascii="Times New Roman" w:hAnsi="Times New Roman"/>
          <w:sz w:val="24"/>
          <w:szCs w:val="24"/>
          <w:lang w:val="en-US"/>
        </w:rPr>
        <w:t xml:space="preserve">, J. (1994) </w:t>
      </w:r>
      <w:r w:rsidRPr="00995245">
        <w:rPr>
          <w:rFonts w:ascii="Times New Roman" w:hAnsi="Times New Roman"/>
          <w:i/>
          <w:sz w:val="24"/>
          <w:szCs w:val="24"/>
          <w:lang w:val="en-US"/>
        </w:rPr>
        <w:t xml:space="preserve">J Anal  At  </w:t>
      </w:r>
      <w:proofErr w:type="spellStart"/>
      <w:r w:rsidRPr="00995245">
        <w:rPr>
          <w:rFonts w:ascii="Times New Roman" w:hAnsi="Times New Roman"/>
          <w:i/>
          <w:sz w:val="24"/>
          <w:szCs w:val="24"/>
          <w:lang w:val="en-US"/>
        </w:rPr>
        <w:t>Spectrom</w:t>
      </w:r>
      <w:proofErr w:type="spellEnd"/>
      <w:r w:rsidRPr="00995245">
        <w:rPr>
          <w:rFonts w:ascii="Times New Roman" w:hAnsi="Times New Roman"/>
          <w:i/>
          <w:sz w:val="24"/>
          <w:szCs w:val="24"/>
          <w:lang w:val="en-US"/>
        </w:rPr>
        <w:t xml:space="preserve"> </w:t>
      </w:r>
      <w:r w:rsidRPr="00995245">
        <w:rPr>
          <w:rFonts w:ascii="Times New Roman" w:hAnsi="Times New Roman"/>
          <w:b/>
          <w:sz w:val="24"/>
          <w:szCs w:val="24"/>
          <w:lang w:val="en-US"/>
        </w:rPr>
        <w:t>9</w:t>
      </w:r>
      <w:r w:rsidRPr="00995245">
        <w:rPr>
          <w:rFonts w:ascii="Times New Roman" w:hAnsi="Times New Roman"/>
          <w:sz w:val="24"/>
          <w:szCs w:val="24"/>
          <w:lang w:val="en-US"/>
        </w:rPr>
        <w:t>, 1351-1355.</w:t>
      </w:r>
    </w:p>
    <w:p w:rsidR="003942E9"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7A2885">
        <w:rPr>
          <w:rFonts w:ascii="Times New Roman" w:hAnsi="Times New Roman"/>
          <w:sz w:val="24"/>
          <w:szCs w:val="24"/>
          <w:lang w:val="en-US"/>
        </w:rPr>
        <w:t>Holzapfel</w:t>
      </w:r>
      <w:proofErr w:type="spellEnd"/>
      <w:r w:rsidRPr="007A2885">
        <w:rPr>
          <w:rFonts w:ascii="Times New Roman" w:hAnsi="Times New Roman"/>
          <w:sz w:val="24"/>
          <w:szCs w:val="24"/>
          <w:lang w:val="en-US"/>
        </w:rPr>
        <w:t xml:space="preserve">, W.H., </w:t>
      </w:r>
      <w:proofErr w:type="spellStart"/>
      <w:r w:rsidRPr="007A2885">
        <w:rPr>
          <w:rFonts w:ascii="Times New Roman" w:hAnsi="Times New Roman"/>
          <w:sz w:val="24"/>
          <w:szCs w:val="24"/>
          <w:lang w:val="en-US"/>
        </w:rPr>
        <w:t>Haberer</w:t>
      </w:r>
      <w:proofErr w:type="spellEnd"/>
      <w:r w:rsidRPr="007A2885">
        <w:rPr>
          <w:rFonts w:ascii="Times New Roman" w:hAnsi="Times New Roman"/>
          <w:sz w:val="24"/>
          <w:szCs w:val="24"/>
          <w:lang w:val="en-US"/>
        </w:rPr>
        <w:t xml:space="preserve">, P., </w:t>
      </w:r>
      <w:proofErr w:type="spellStart"/>
      <w:r w:rsidRPr="007A2885">
        <w:rPr>
          <w:rFonts w:ascii="Times New Roman" w:hAnsi="Times New Roman"/>
          <w:sz w:val="24"/>
          <w:szCs w:val="24"/>
          <w:lang w:val="en-US"/>
        </w:rPr>
        <w:t>Snel</w:t>
      </w:r>
      <w:proofErr w:type="spellEnd"/>
      <w:r w:rsidRPr="007A2885">
        <w:rPr>
          <w:rFonts w:ascii="Times New Roman" w:hAnsi="Times New Roman"/>
          <w:sz w:val="24"/>
          <w:szCs w:val="24"/>
          <w:lang w:val="en-US"/>
        </w:rPr>
        <w:t xml:space="preserve">, J., </w:t>
      </w:r>
      <w:proofErr w:type="spellStart"/>
      <w:r w:rsidRPr="007A2885">
        <w:rPr>
          <w:rFonts w:ascii="Times New Roman" w:hAnsi="Times New Roman"/>
          <w:sz w:val="24"/>
          <w:szCs w:val="24"/>
          <w:lang w:val="en-US"/>
        </w:rPr>
        <w:t>Schillinger</w:t>
      </w:r>
      <w:proofErr w:type="spellEnd"/>
      <w:r w:rsidRPr="007A2885">
        <w:rPr>
          <w:rFonts w:ascii="Times New Roman" w:hAnsi="Times New Roman"/>
          <w:sz w:val="24"/>
          <w:szCs w:val="24"/>
          <w:lang w:val="en-US"/>
        </w:rPr>
        <w:t xml:space="preserve">, U., </w:t>
      </w:r>
      <w:proofErr w:type="spellStart"/>
      <w:r w:rsidRPr="007A2885">
        <w:rPr>
          <w:rFonts w:ascii="Times New Roman" w:hAnsi="Times New Roman"/>
          <w:sz w:val="24"/>
          <w:szCs w:val="24"/>
          <w:lang w:val="en-US"/>
        </w:rPr>
        <w:t>Huis</w:t>
      </w:r>
      <w:proofErr w:type="spellEnd"/>
      <w:r w:rsidRPr="007A2885">
        <w:rPr>
          <w:rFonts w:ascii="Times New Roman" w:hAnsi="Times New Roman"/>
          <w:sz w:val="24"/>
          <w:szCs w:val="24"/>
          <w:lang w:val="en-US"/>
        </w:rPr>
        <w:t xml:space="preserve"> </w:t>
      </w:r>
      <w:proofErr w:type="spellStart"/>
      <w:r w:rsidRPr="007A2885">
        <w:rPr>
          <w:rFonts w:ascii="Times New Roman" w:hAnsi="Times New Roman"/>
          <w:sz w:val="24"/>
          <w:szCs w:val="24"/>
          <w:lang w:val="en-US"/>
        </w:rPr>
        <w:t>in’t</w:t>
      </w:r>
      <w:proofErr w:type="spellEnd"/>
      <w:r w:rsidRPr="007A2885">
        <w:rPr>
          <w:rFonts w:ascii="Times New Roman" w:hAnsi="Times New Roman"/>
          <w:sz w:val="24"/>
          <w:szCs w:val="24"/>
          <w:lang w:val="en-US"/>
        </w:rPr>
        <w:t xml:space="preserve"> </w:t>
      </w:r>
      <w:proofErr w:type="spellStart"/>
      <w:r w:rsidRPr="007A2885">
        <w:rPr>
          <w:rFonts w:ascii="Times New Roman" w:hAnsi="Times New Roman"/>
          <w:sz w:val="24"/>
          <w:szCs w:val="24"/>
          <w:lang w:val="en-US"/>
        </w:rPr>
        <w:t>Veld</w:t>
      </w:r>
      <w:proofErr w:type="spellEnd"/>
      <w:r w:rsidRPr="007A2885">
        <w:rPr>
          <w:rFonts w:ascii="Times New Roman" w:hAnsi="Times New Roman"/>
          <w:sz w:val="24"/>
          <w:szCs w:val="24"/>
          <w:lang w:val="en-US"/>
        </w:rPr>
        <w:t xml:space="preserve">., J.H.J. (1998) Overview of gut flora and </w:t>
      </w:r>
      <w:proofErr w:type="spellStart"/>
      <w:r w:rsidRPr="007A2885">
        <w:rPr>
          <w:rFonts w:ascii="Times New Roman" w:hAnsi="Times New Roman"/>
          <w:sz w:val="24"/>
          <w:szCs w:val="24"/>
          <w:lang w:val="en-US"/>
        </w:rPr>
        <w:t>probiotics</w:t>
      </w:r>
      <w:proofErr w:type="spellEnd"/>
      <w:r w:rsidRPr="007A2885">
        <w:rPr>
          <w:rFonts w:ascii="Times New Roman" w:hAnsi="Times New Roman"/>
          <w:sz w:val="24"/>
          <w:szCs w:val="24"/>
          <w:lang w:val="en-US"/>
        </w:rPr>
        <w:t xml:space="preserve">. </w:t>
      </w:r>
      <w:proofErr w:type="spellStart"/>
      <w:r w:rsidRPr="00995245">
        <w:rPr>
          <w:rFonts w:ascii="Times New Roman" w:hAnsi="Times New Roman"/>
          <w:i/>
          <w:sz w:val="24"/>
          <w:szCs w:val="24"/>
          <w:lang w:val="en-US"/>
        </w:rPr>
        <w:t>Int</w:t>
      </w:r>
      <w:proofErr w:type="spellEnd"/>
      <w:r w:rsidRPr="00995245">
        <w:rPr>
          <w:rFonts w:ascii="Times New Roman" w:hAnsi="Times New Roman"/>
          <w:i/>
          <w:sz w:val="24"/>
          <w:szCs w:val="24"/>
          <w:lang w:val="en-US"/>
        </w:rPr>
        <w:t xml:space="preserve"> </w:t>
      </w:r>
      <w:r>
        <w:rPr>
          <w:rFonts w:ascii="Times New Roman" w:hAnsi="Times New Roman"/>
          <w:i/>
          <w:sz w:val="24"/>
          <w:szCs w:val="24"/>
          <w:lang w:val="en-US"/>
        </w:rPr>
        <w:t xml:space="preserve"> J </w:t>
      </w:r>
      <w:r w:rsidRPr="00995245">
        <w:rPr>
          <w:rFonts w:ascii="Times New Roman" w:hAnsi="Times New Roman"/>
          <w:i/>
          <w:sz w:val="24"/>
          <w:szCs w:val="24"/>
          <w:lang w:val="en-US"/>
        </w:rPr>
        <w:t xml:space="preserve"> Food </w:t>
      </w:r>
      <w:proofErr w:type="spellStart"/>
      <w:r w:rsidRPr="00995245">
        <w:rPr>
          <w:rFonts w:ascii="Times New Roman" w:hAnsi="Times New Roman"/>
          <w:i/>
          <w:sz w:val="24"/>
          <w:szCs w:val="24"/>
          <w:lang w:val="en-US"/>
        </w:rPr>
        <w:t>Microbiol</w:t>
      </w:r>
      <w:proofErr w:type="spellEnd"/>
      <w:r w:rsidRPr="007A2885">
        <w:rPr>
          <w:rFonts w:ascii="Times New Roman" w:hAnsi="Times New Roman"/>
          <w:sz w:val="24"/>
          <w:szCs w:val="24"/>
          <w:lang w:val="en-US"/>
        </w:rPr>
        <w:t xml:space="preserve"> </w:t>
      </w:r>
      <w:r w:rsidRPr="007A2885">
        <w:rPr>
          <w:rFonts w:ascii="Times New Roman" w:hAnsi="Times New Roman"/>
          <w:b/>
          <w:sz w:val="24"/>
          <w:szCs w:val="24"/>
          <w:lang w:val="en-US"/>
        </w:rPr>
        <w:t>41,</w:t>
      </w:r>
      <w:r w:rsidRPr="007A2885">
        <w:rPr>
          <w:rFonts w:ascii="Times New Roman" w:hAnsi="Times New Roman"/>
          <w:sz w:val="24"/>
          <w:szCs w:val="24"/>
          <w:lang w:val="en-US"/>
        </w:rPr>
        <w:t xml:space="preserve"> 85-101.</w:t>
      </w:r>
    </w:p>
    <w:p w:rsidR="003942E9" w:rsidRDefault="003942E9" w:rsidP="007A465F">
      <w:pPr>
        <w:autoSpaceDE w:val="0"/>
        <w:autoSpaceDN w:val="0"/>
        <w:adjustRightInd w:val="0"/>
        <w:spacing w:after="0" w:line="480" w:lineRule="auto"/>
        <w:jc w:val="both"/>
        <w:rPr>
          <w:rFonts w:ascii="Times New Roman" w:hAnsi="Times New Roman"/>
          <w:sz w:val="24"/>
          <w:szCs w:val="24"/>
          <w:lang w:val="en-US"/>
        </w:rPr>
      </w:pPr>
      <w:r w:rsidRPr="007A2885">
        <w:rPr>
          <w:rFonts w:ascii="Times New Roman" w:hAnsi="Times New Roman"/>
          <w:sz w:val="24"/>
          <w:szCs w:val="24"/>
          <w:lang w:val="en-US"/>
        </w:rPr>
        <w:t xml:space="preserve">Husband, A.J. (1993) Novel vaccination strategies for the control of mucosal infection. </w:t>
      </w:r>
      <w:r w:rsidRPr="00995245">
        <w:rPr>
          <w:rFonts w:ascii="Times New Roman" w:hAnsi="Times New Roman"/>
          <w:i/>
          <w:sz w:val="24"/>
          <w:szCs w:val="24"/>
          <w:lang w:val="en-US"/>
        </w:rPr>
        <w:t>Vaccine</w:t>
      </w:r>
      <w:r w:rsidRPr="007A2885">
        <w:rPr>
          <w:rFonts w:ascii="Times New Roman" w:hAnsi="Times New Roman"/>
          <w:sz w:val="24"/>
          <w:szCs w:val="24"/>
          <w:lang w:val="en-US"/>
        </w:rPr>
        <w:t xml:space="preserve"> </w:t>
      </w:r>
      <w:r w:rsidRPr="007A2885">
        <w:rPr>
          <w:rFonts w:ascii="Times New Roman" w:hAnsi="Times New Roman"/>
          <w:b/>
          <w:sz w:val="24"/>
          <w:szCs w:val="24"/>
          <w:lang w:val="en-US"/>
        </w:rPr>
        <w:t>11</w:t>
      </w:r>
      <w:r w:rsidRPr="007A2885">
        <w:rPr>
          <w:rFonts w:ascii="Times New Roman" w:hAnsi="Times New Roman"/>
          <w:sz w:val="24"/>
          <w:szCs w:val="24"/>
          <w:lang w:val="en-US"/>
        </w:rPr>
        <w:t xml:space="preserve">, 107-112. </w:t>
      </w:r>
    </w:p>
    <w:p w:rsidR="003942E9" w:rsidRPr="00C05DCC" w:rsidRDefault="003942E9" w:rsidP="007A465F">
      <w:pPr>
        <w:spacing w:after="0" w:line="480" w:lineRule="auto"/>
        <w:jc w:val="both"/>
        <w:rPr>
          <w:rFonts w:ascii="Times New Roman" w:hAnsi="Times New Roman"/>
          <w:color w:val="FF0000"/>
          <w:sz w:val="24"/>
          <w:szCs w:val="24"/>
          <w:lang w:val="en-US"/>
        </w:rPr>
      </w:pPr>
      <w:proofErr w:type="spellStart"/>
      <w:r w:rsidRPr="00FD1577">
        <w:rPr>
          <w:rFonts w:ascii="Times New Roman" w:hAnsi="Times New Roman"/>
          <w:sz w:val="24"/>
          <w:szCs w:val="24"/>
          <w:shd w:val="clear" w:color="auto" w:fill="FFFFFF"/>
          <w:lang w:val="en-US"/>
        </w:rPr>
        <w:t>Kasarello</w:t>
      </w:r>
      <w:proofErr w:type="spellEnd"/>
      <w:r w:rsidRPr="00FD1577">
        <w:rPr>
          <w:rFonts w:ascii="Times New Roman" w:hAnsi="Times New Roman"/>
          <w:sz w:val="24"/>
          <w:szCs w:val="24"/>
          <w:shd w:val="clear" w:color="auto" w:fill="FFFFFF"/>
          <w:lang w:val="en-US"/>
        </w:rPr>
        <w:t>,</w:t>
      </w:r>
      <w:r w:rsidRPr="00FD1577">
        <w:rPr>
          <w:rFonts w:ascii="Times New Roman" w:hAnsi="Times New Roman"/>
          <w:sz w:val="24"/>
          <w:szCs w:val="24"/>
          <w:lang w:val="en-US"/>
        </w:rPr>
        <w:t xml:space="preserve"> K., </w:t>
      </w:r>
      <w:proofErr w:type="spellStart"/>
      <w:r w:rsidRPr="00FD1577">
        <w:rPr>
          <w:rFonts w:ascii="Times New Roman" w:hAnsi="Times New Roman"/>
          <w:sz w:val="24"/>
          <w:szCs w:val="24"/>
          <w:shd w:val="clear" w:color="auto" w:fill="FFFFFF"/>
          <w:lang w:val="en-US"/>
        </w:rPr>
        <w:t>Kwiatkowska-Patzer</w:t>
      </w:r>
      <w:proofErr w:type="spellEnd"/>
      <w:r w:rsidRPr="00FD1577">
        <w:rPr>
          <w:rFonts w:ascii="Times New Roman" w:hAnsi="Times New Roman"/>
          <w:sz w:val="24"/>
          <w:szCs w:val="24"/>
          <w:shd w:val="clear" w:color="auto" w:fill="FFFFFF"/>
          <w:lang w:val="en-US"/>
        </w:rPr>
        <w:t>,</w:t>
      </w:r>
      <w:r w:rsidRPr="00FD1577">
        <w:rPr>
          <w:rFonts w:ascii="Times New Roman" w:hAnsi="Times New Roman"/>
          <w:sz w:val="24"/>
          <w:szCs w:val="24"/>
          <w:lang w:val="en-US"/>
        </w:rPr>
        <w:t xml:space="preserve"> B.</w:t>
      </w:r>
      <w:r w:rsidRPr="00FD1577">
        <w:rPr>
          <w:rFonts w:ascii="Times New Roman" w:hAnsi="Times New Roman"/>
          <w:sz w:val="24"/>
          <w:szCs w:val="24"/>
          <w:shd w:val="clear" w:color="auto" w:fill="FFFFFF"/>
          <w:lang w:val="en-US"/>
        </w:rPr>
        <w:t>,</w:t>
      </w:r>
      <w:r w:rsidRPr="00FD1577">
        <w:rPr>
          <w:rFonts w:ascii="Times New Roman" w:hAnsi="Times New Roman"/>
          <w:sz w:val="24"/>
          <w:szCs w:val="24"/>
          <w:lang w:val="en-US"/>
        </w:rPr>
        <w:t xml:space="preserve"> </w:t>
      </w:r>
      <w:proofErr w:type="spellStart"/>
      <w:r w:rsidRPr="00FD1577">
        <w:rPr>
          <w:rFonts w:ascii="Times New Roman" w:hAnsi="Times New Roman"/>
          <w:sz w:val="24"/>
          <w:szCs w:val="24"/>
          <w:shd w:val="clear" w:color="auto" w:fill="FFFFFF"/>
          <w:lang w:val="en-US"/>
        </w:rPr>
        <w:t>Lipkowski</w:t>
      </w:r>
      <w:proofErr w:type="spellEnd"/>
      <w:r w:rsidRPr="00FD1577">
        <w:rPr>
          <w:rFonts w:ascii="Times New Roman" w:hAnsi="Times New Roman"/>
          <w:sz w:val="24"/>
          <w:szCs w:val="24"/>
          <w:shd w:val="clear" w:color="auto" w:fill="FFFFFF"/>
          <w:lang w:val="en-US"/>
        </w:rPr>
        <w:t xml:space="preserve">, A.W., </w:t>
      </w:r>
      <w:proofErr w:type="spellStart"/>
      <w:r w:rsidRPr="00FD1577">
        <w:rPr>
          <w:rFonts w:ascii="Times New Roman" w:hAnsi="Times New Roman"/>
          <w:sz w:val="24"/>
          <w:szCs w:val="24"/>
          <w:shd w:val="clear" w:color="auto" w:fill="FFFFFF"/>
          <w:lang w:val="en-US"/>
        </w:rPr>
        <w:t>Bardowski</w:t>
      </w:r>
      <w:proofErr w:type="spellEnd"/>
      <w:r w:rsidRPr="00FD1577">
        <w:rPr>
          <w:rFonts w:ascii="Times New Roman" w:hAnsi="Times New Roman"/>
          <w:sz w:val="24"/>
          <w:szCs w:val="24"/>
          <w:shd w:val="clear" w:color="auto" w:fill="FFFFFF"/>
          <w:lang w:val="en-US"/>
        </w:rPr>
        <w:t>,</w:t>
      </w:r>
      <w:r w:rsidRPr="00FD1577">
        <w:rPr>
          <w:rFonts w:ascii="Times New Roman" w:hAnsi="Times New Roman"/>
          <w:sz w:val="24"/>
          <w:szCs w:val="24"/>
          <w:lang w:val="en-US"/>
        </w:rPr>
        <w:t xml:space="preserve"> J.K., </w:t>
      </w:r>
      <w:r w:rsidRPr="00FD1577">
        <w:rPr>
          <w:rFonts w:ascii="Times New Roman" w:hAnsi="Times New Roman"/>
          <w:sz w:val="24"/>
          <w:szCs w:val="24"/>
          <w:shd w:val="clear" w:color="auto" w:fill="FFFFFF"/>
          <w:lang w:val="en-US"/>
        </w:rPr>
        <w:t>Szczepankowska,</w:t>
      </w:r>
      <w:r w:rsidRPr="00FD1577">
        <w:rPr>
          <w:rFonts w:ascii="Times New Roman" w:hAnsi="Times New Roman"/>
          <w:sz w:val="24"/>
          <w:szCs w:val="24"/>
          <w:lang w:val="en-US"/>
        </w:rPr>
        <w:t xml:space="preserve"> A.K. (</w:t>
      </w:r>
      <w:r w:rsidRPr="00FD1577">
        <w:rPr>
          <w:rFonts w:ascii="Times New Roman" w:hAnsi="Times New Roman"/>
          <w:sz w:val="24"/>
          <w:szCs w:val="24"/>
          <w:shd w:val="clear" w:color="auto" w:fill="FFFFFF"/>
          <w:lang w:val="en-US"/>
        </w:rPr>
        <w:t xml:space="preserve">2015) </w:t>
      </w:r>
      <w:r w:rsidRPr="00FD1577">
        <w:rPr>
          <w:rFonts w:ascii="Times New Roman" w:hAnsi="Times New Roman"/>
          <w:sz w:val="24"/>
          <w:szCs w:val="24"/>
          <w:lang w:val="en-US"/>
        </w:rPr>
        <w:t>Oral Administration of</w:t>
      </w:r>
      <w:r w:rsidRPr="00FD1577">
        <w:rPr>
          <w:rStyle w:val="apple-converted-space"/>
          <w:rFonts w:ascii="Times New Roman" w:hAnsi="Times New Roman"/>
          <w:sz w:val="24"/>
          <w:szCs w:val="24"/>
          <w:lang w:val="en-US"/>
        </w:rPr>
        <w:t> </w:t>
      </w:r>
      <w:r w:rsidRPr="00FD1577">
        <w:rPr>
          <w:rStyle w:val="Uwydatnienie"/>
          <w:rFonts w:ascii="Times New Roman" w:hAnsi="Times New Roman"/>
          <w:b w:val="0"/>
          <w:sz w:val="24"/>
          <w:szCs w:val="24"/>
          <w:lang w:val="en-US"/>
        </w:rPr>
        <w:t>Lactococcus lactis</w:t>
      </w:r>
      <w:r w:rsidRPr="00FD1577">
        <w:rPr>
          <w:rStyle w:val="apple-converted-space"/>
          <w:rFonts w:ascii="Times New Roman" w:hAnsi="Times New Roman"/>
          <w:sz w:val="24"/>
          <w:szCs w:val="24"/>
          <w:lang w:val="en-US"/>
        </w:rPr>
        <w:t> </w:t>
      </w:r>
      <w:r w:rsidRPr="00FD1577">
        <w:rPr>
          <w:rFonts w:ascii="Times New Roman" w:hAnsi="Times New Roman"/>
          <w:sz w:val="24"/>
          <w:szCs w:val="24"/>
          <w:lang w:val="en-US"/>
        </w:rPr>
        <w:t xml:space="preserve">Expressing Synthetic Genes of Myelin </w:t>
      </w:r>
      <w:r w:rsidRPr="00FD1577">
        <w:rPr>
          <w:rFonts w:ascii="Times New Roman" w:hAnsi="Times New Roman"/>
          <w:sz w:val="24"/>
          <w:szCs w:val="24"/>
          <w:lang w:val="en-US"/>
        </w:rPr>
        <w:lastRenderedPageBreak/>
        <w:t xml:space="preserve">Antigens in Decreasing Experimental Autoimmune Encephalomyelitis in Rats. </w:t>
      </w:r>
      <w:r w:rsidRPr="00FD1577">
        <w:rPr>
          <w:rFonts w:ascii="Times New Roman" w:hAnsi="Times New Roman"/>
          <w:i/>
          <w:sz w:val="24"/>
          <w:szCs w:val="24"/>
          <w:shd w:val="clear" w:color="auto" w:fill="FFFFFF"/>
          <w:lang w:val="en-US"/>
        </w:rPr>
        <w:t xml:space="preserve">Med </w:t>
      </w:r>
      <w:proofErr w:type="spellStart"/>
      <w:r w:rsidRPr="00FD1577">
        <w:rPr>
          <w:rFonts w:ascii="Times New Roman" w:hAnsi="Times New Roman"/>
          <w:i/>
          <w:sz w:val="24"/>
          <w:szCs w:val="24"/>
          <w:shd w:val="clear" w:color="auto" w:fill="FFFFFF"/>
          <w:lang w:val="en-US"/>
        </w:rPr>
        <w:t>Sci</w:t>
      </w:r>
      <w:proofErr w:type="spellEnd"/>
      <w:r w:rsidRPr="00FD1577">
        <w:rPr>
          <w:rFonts w:ascii="Times New Roman" w:hAnsi="Times New Roman"/>
          <w:i/>
          <w:sz w:val="24"/>
          <w:szCs w:val="24"/>
          <w:shd w:val="clear" w:color="auto" w:fill="FFFFFF"/>
          <w:lang w:val="en-US"/>
        </w:rPr>
        <w:t xml:space="preserve"> </w:t>
      </w:r>
      <w:proofErr w:type="spellStart"/>
      <w:r w:rsidRPr="00FD1577">
        <w:rPr>
          <w:rFonts w:ascii="Times New Roman" w:hAnsi="Times New Roman"/>
          <w:i/>
          <w:sz w:val="24"/>
          <w:szCs w:val="24"/>
          <w:shd w:val="clear" w:color="auto" w:fill="FFFFFF"/>
          <w:lang w:val="en-US"/>
        </w:rPr>
        <w:t>Monit</w:t>
      </w:r>
      <w:proofErr w:type="spellEnd"/>
      <w:r w:rsidRPr="00FD1577">
        <w:rPr>
          <w:rFonts w:ascii="Times New Roman" w:hAnsi="Times New Roman"/>
          <w:sz w:val="24"/>
          <w:szCs w:val="24"/>
          <w:shd w:val="clear" w:color="auto" w:fill="FFFFFF"/>
          <w:lang w:val="en-US"/>
        </w:rPr>
        <w:t xml:space="preserve"> </w:t>
      </w:r>
      <w:r w:rsidRPr="00FD1577">
        <w:rPr>
          <w:rFonts w:ascii="Times New Roman" w:hAnsi="Times New Roman"/>
          <w:b/>
          <w:sz w:val="24"/>
          <w:szCs w:val="24"/>
          <w:shd w:val="clear" w:color="auto" w:fill="FFFFFF"/>
          <w:lang w:val="en-US"/>
        </w:rPr>
        <w:t>21</w:t>
      </w:r>
      <w:r w:rsidRPr="00FD1577">
        <w:rPr>
          <w:rFonts w:ascii="Times New Roman" w:hAnsi="Times New Roman"/>
          <w:sz w:val="24"/>
          <w:szCs w:val="24"/>
          <w:shd w:val="clear" w:color="auto" w:fill="FFFFFF"/>
          <w:lang w:val="en-US"/>
        </w:rPr>
        <w:t>, 1587–1597.</w:t>
      </w:r>
    </w:p>
    <w:p w:rsidR="003942E9" w:rsidRPr="006057E0" w:rsidRDefault="003942E9" w:rsidP="007A465F">
      <w:pPr>
        <w:autoSpaceDE w:val="0"/>
        <w:autoSpaceDN w:val="0"/>
        <w:adjustRightInd w:val="0"/>
        <w:spacing w:after="0" w:line="480" w:lineRule="auto"/>
        <w:jc w:val="both"/>
        <w:rPr>
          <w:rFonts w:ascii="Times New Roman" w:hAnsi="Times New Roman"/>
          <w:sz w:val="24"/>
          <w:szCs w:val="24"/>
          <w:lang w:val="fr-FR"/>
        </w:rPr>
      </w:pPr>
      <w:proofErr w:type="spellStart"/>
      <w:r w:rsidRPr="006057E0">
        <w:rPr>
          <w:rFonts w:ascii="Times New Roman" w:hAnsi="Times New Roman"/>
          <w:sz w:val="24"/>
          <w:szCs w:val="24"/>
          <w:lang w:val="en-US"/>
        </w:rPr>
        <w:t>Kleerebezem</w:t>
      </w:r>
      <w:proofErr w:type="spellEnd"/>
      <w:r w:rsidRPr="006057E0">
        <w:rPr>
          <w:rFonts w:ascii="Times New Roman" w:hAnsi="Times New Roman"/>
          <w:sz w:val="24"/>
          <w:szCs w:val="24"/>
          <w:lang w:val="en-US"/>
        </w:rPr>
        <w:t xml:space="preserve">, M., </w:t>
      </w:r>
      <w:proofErr w:type="spellStart"/>
      <w:r w:rsidRPr="006057E0">
        <w:rPr>
          <w:rFonts w:ascii="Times New Roman" w:hAnsi="Times New Roman"/>
          <w:sz w:val="24"/>
          <w:szCs w:val="24"/>
          <w:lang w:val="en-US"/>
        </w:rPr>
        <w:t>Beerthuyzen</w:t>
      </w:r>
      <w:proofErr w:type="spellEnd"/>
      <w:r w:rsidRPr="006057E0">
        <w:rPr>
          <w:rFonts w:ascii="Times New Roman" w:hAnsi="Times New Roman"/>
          <w:sz w:val="24"/>
          <w:szCs w:val="24"/>
          <w:lang w:val="en-US"/>
        </w:rPr>
        <w:t xml:space="preserve">, M.M., Vaughan, E.E., de </w:t>
      </w:r>
      <w:proofErr w:type="spellStart"/>
      <w:r w:rsidRPr="006057E0">
        <w:rPr>
          <w:rFonts w:ascii="Times New Roman" w:hAnsi="Times New Roman"/>
          <w:sz w:val="24"/>
          <w:szCs w:val="24"/>
          <w:lang w:val="en-US"/>
        </w:rPr>
        <w:t>Vos</w:t>
      </w:r>
      <w:proofErr w:type="spellEnd"/>
      <w:r w:rsidRPr="006057E0">
        <w:rPr>
          <w:rFonts w:ascii="Times New Roman" w:hAnsi="Times New Roman"/>
          <w:sz w:val="24"/>
          <w:szCs w:val="24"/>
          <w:lang w:val="en-US"/>
        </w:rPr>
        <w:t xml:space="preserve">, W.M., </w:t>
      </w:r>
      <w:proofErr w:type="spellStart"/>
      <w:r w:rsidRPr="006057E0">
        <w:rPr>
          <w:rFonts w:ascii="Times New Roman" w:hAnsi="Times New Roman"/>
          <w:sz w:val="24"/>
          <w:szCs w:val="24"/>
          <w:lang w:val="en-US"/>
        </w:rPr>
        <w:t>Kuipers</w:t>
      </w:r>
      <w:proofErr w:type="spellEnd"/>
      <w:r w:rsidRPr="006057E0">
        <w:rPr>
          <w:rFonts w:ascii="Times New Roman" w:hAnsi="Times New Roman"/>
          <w:sz w:val="24"/>
          <w:szCs w:val="24"/>
          <w:lang w:val="en-US"/>
        </w:rPr>
        <w:t xml:space="preserve">, O.P. (1997) Controlled gene expression systems for lactic acid bacteria: Transferable </w:t>
      </w:r>
      <w:proofErr w:type="spellStart"/>
      <w:r w:rsidRPr="006057E0">
        <w:rPr>
          <w:rFonts w:ascii="Times New Roman" w:hAnsi="Times New Roman"/>
          <w:sz w:val="24"/>
          <w:szCs w:val="24"/>
          <w:lang w:val="en-US"/>
        </w:rPr>
        <w:t>nisin</w:t>
      </w:r>
      <w:proofErr w:type="spellEnd"/>
      <w:r w:rsidRPr="006057E0">
        <w:rPr>
          <w:rFonts w:ascii="Times New Roman" w:hAnsi="Times New Roman"/>
          <w:sz w:val="24"/>
          <w:szCs w:val="24"/>
          <w:lang w:val="en-US"/>
        </w:rPr>
        <w:t xml:space="preserve">-inducible expression cassettes for </w:t>
      </w:r>
      <w:proofErr w:type="spellStart"/>
      <w:r w:rsidRPr="006057E0">
        <w:rPr>
          <w:rFonts w:ascii="Times New Roman" w:hAnsi="Times New Roman"/>
          <w:sz w:val="24"/>
          <w:szCs w:val="24"/>
          <w:lang w:val="en-US"/>
        </w:rPr>
        <w:t>Lactococcus</w:t>
      </w:r>
      <w:proofErr w:type="spellEnd"/>
      <w:r w:rsidRPr="006057E0">
        <w:rPr>
          <w:rFonts w:ascii="Times New Roman" w:hAnsi="Times New Roman"/>
          <w:sz w:val="24"/>
          <w:szCs w:val="24"/>
          <w:lang w:val="en-US"/>
        </w:rPr>
        <w:t xml:space="preserve">, </w:t>
      </w:r>
      <w:proofErr w:type="spellStart"/>
      <w:r w:rsidRPr="006057E0">
        <w:rPr>
          <w:rFonts w:ascii="Times New Roman" w:hAnsi="Times New Roman"/>
          <w:sz w:val="24"/>
          <w:szCs w:val="24"/>
          <w:lang w:val="en-US"/>
        </w:rPr>
        <w:t>Leuconostoc</w:t>
      </w:r>
      <w:proofErr w:type="spellEnd"/>
      <w:r w:rsidRPr="006057E0">
        <w:rPr>
          <w:rFonts w:ascii="Times New Roman" w:hAnsi="Times New Roman"/>
          <w:sz w:val="24"/>
          <w:szCs w:val="24"/>
          <w:lang w:val="en-US"/>
        </w:rPr>
        <w:t xml:space="preserve">, and Lactobacillus spp. </w:t>
      </w:r>
      <w:r w:rsidRPr="006057E0">
        <w:rPr>
          <w:rFonts w:ascii="Times New Roman" w:hAnsi="Times New Roman"/>
          <w:i/>
          <w:sz w:val="24"/>
          <w:szCs w:val="24"/>
          <w:lang w:val="fr-FR"/>
        </w:rPr>
        <w:t>Appl Environ Microbiol</w:t>
      </w:r>
      <w:r w:rsidRPr="006057E0">
        <w:rPr>
          <w:rFonts w:ascii="Times New Roman" w:hAnsi="Times New Roman"/>
          <w:sz w:val="24"/>
          <w:szCs w:val="24"/>
          <w:lang w:val="fr-FR"/>
        </w:rPr>
        <w:t xml:space="preserve"> </w:t>
      </w:r>
      <w:r w:rsidRPr="006057E0">
        <w:rPr>
          <w:rFonts w:ascii="Times New Roman" w:hAnsi="Times New Roman"/>
          <w:b/>
          <w:sz w:val="24"/>
          <w:szCs w:val="24"/>
          <w:lang w:val="fr-FR"/>
        </w:rPr>
        <w:t>63</w:t>
      </w:r>
      <w:r w:rsidRPr="006057E0">
        <w:rPr>
          <w:rFonts w:ascii="Times New Roman" w:hAnsi="Times New Roman"/>
          <w:sz w:val="24"/>
          <w:szCs w:val="24"/>
          <w:lang w:val="fr-FR"/>
        </w:rPr>
        <w:t>, 4581-4584.</w:t>
      </w:r>
    </w:p>
    <w:p w:rsidR="003942E9" w:rsidRPr="007B4A00"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7B4A00">
        <w:rPr>
          <w:rFonts w:ascii="Times New Roman" w:hAnsi="Times New Roman"/>
          <w:sz w:val="24"/>
          <w:szCs w:val="24"/>
          <w:lang w:val="en-US"/>
        </w:rPr>
        <w:t>Klijn</w:t>
      </w:r>
      <w:proofErr w:type="spellEnd"/>
      <w:r w:rsidRPr="007B4A00">
        <w:rPr>
          <w:rFonts w:ascii="Times New Roman" w:hAnsi="Times New Roman"/>
          <w:sz w:val="24"/>
          <w:szCs w:val="24"/>
          <w:lang w:val="en-US"/>
        </w:rPr>
        <w:t xml:space="preserve">, N., </w:t>
      </w:r>
      <w:proofErr w:type="spellStart"/>
      <w:r w:rsidRPr="007B4A00">
        <w:rPr>
          <w:rFonts w:ascii="Times New Roman" w:hAnsi="Times New Roman"/>
          <w:sz w:val="24"/>
          <w:szCs w:val="24"/>
          <w:lang w:val="en-US"/>
        </w:rPr>
        <w:t>Weerkamp</w:t>
      </w:r>
      <w:proofErr w:type="spellEnd"/>
      <w:r w:rsidRPr="007B4A00">
        <w:rPr>
          <w:rFonts w:ascii="Times New Roman" w:hAnsi="Times New Roman"/>
          <w:sz w:val="24"/>
          <w:szCs w:val="24"/>
          <w:lang w:val="en-US"/>
        </w:rPr>
        <w:t xml:space="preserve">, A.H., de </w:t>
      </w:r>
      <w:proofErr w:type="spellStart"/>
      <w:r w:rsidRPr="007B4A00">
        <w:rPr>
          <w:rFonts w:ascii="Times New Roman" w:hAnsi="Times New Roman"/>
          <w:sz w:val="24"/>
          <w:szCs w:val="24"/>
          <w:lang w:val="en-US"/>
        </w:rPr>
        <w:t>Vos</w:t>
      </w:r>
      <w:proofErr w:type="spellEnd"/>
      <w:r w:rsidRPr="007B4A00">
        <w:rPr>
          <w:rFonts w:ascii="Times New Roman" w:hAnsi="Times New Roman"/>
          <w:sz w:val="24"/>
          <w:szCs w:val="24"/>
          <w:lang w:val="en-US"/>
        </w:rPr>
        <w:t xml:space="preserve">, W.M. (1995) Genetic marking of Lactococcus lactis shows its survival in the human gastrointestinal tract. </w:t>
      </w:r>
      <w:proofErr w:type="spellStart"/>
      <w:r w:rsidRPr="007B4A00">
        <w:rPr>
          <w:rFonts w:ascii="Times New Roman" w:hAnsi="Times New Roman"/>
          <w:i/>
          <w:sz w:val="24"/>
          <w:szCs w:val="24"/>
          <w:lang w:val="en-US"/>
        </w:rPr>
        <w:t>Appl</w:t>
      </w:r>
      <w:proofErr w:type="spellEnd"/>
      <w:r w:rsidRPr="007B4A00">
        <w:rPr>
          <w:rFonts w:ascii="Times New Roman" w:hAnsi="Times New Roman"/>
          <w:i/>
          <w:sz w:val="24"/>
          <w:szCs w:val="24"/>
          <w:lang w:val="en-US"/>
        </w:rPr>
        <w:t xml:space="preserve"> Environ </w:t>
      </w:r>
      <w:proofErr w:type="spellStart"/>
      <w:r w:rsidRPr="007B4A00">
        <w:rPr>
          <w:rFonts w:ascii="Times New Roman" w:hAnsi="Times New Roman"/>
          <w:i/>
          <w:sz w:val="24"/>
          <w:szCs w:val="24"/>
          <w:lang w:val="en-US"/>
        </w:rPr>
        <w:t>Microbiol</w:t>
      </w:r>
      <w:proofErr w:type="spellEnd"/>
      <w:r w:rsidRPr="007B4A00">
        <w:rPr>
          <w:rFonts w:ascii="Times New Roman" w:hAnsi="Times New Roman"/>
          <w:sz w:val="24"/>
          <w:szCs w:val="24"/>
          <w:lang w:val="en-US"/>
        </w:rPr>
        <w:t xml:space="preserve"> </w:t>
      </w:r>
      <w:r w:rsidRPr="007B4A00">
        <w:rPr>
          <w:rFonts w:ascii="Times New Roman" w:hAnsi="Times New Roman"/>
          <w:b/>
          <w:sz w:val="24"/>
          <w:szCs w:val="24"/>
          <w:lang w:val="en-US"/>
        </w:rPr>
        <w:t>61</w:t>
      </w:r>
      <w:r w:rsidRPr="007B4A00">
        <w:rPr>
          <w:rFonts w:ascii="Times New Roman" w:hAnsi="Times New Roman"/>
          <w:sz w:val="24"/>
          <w:szCs w:val="24"/>
          <w:lang w:val="en-US"/>
        </w:rPr>
        <w:t>, 2771-2774.</w:t>
      </w:r>
    </w:p>
    <w:p w:rsidR="003942E9"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7A2885">
        <w:rPr>
          <w:rFonts w:ascii="Times New Roman" w:hAnsi="Times New Roman"/>
          <w:sz w:val="24"/>
          <w:szCs w:val="24"/>
          <w:lang w:val="en-US"/>
        </w:rPr>
        <w:t>Lamm</w:t>
      </w:r>
      <w:proofErr w:type="spellEnd"/>
      <w:r w:rsidRPr="007A2885">
        <w:rPr>
          <w:rFonts w:ascii="Times New Roman" w:hAnsi="Times New Roman"/>
          <w:sz w:val="24"/>
          <w:szCs w:val="24"/>
          <w:lang w:val="en-US"/>
        </w:rPr>
        <w:t xml:space="preserve">, M.E. (1997) Interaction of antigens and antibodies at mucosal surfaces. </w:t>
      </w:r>
      <w:r w:rsidRPr="00995245">
        <w:rPr>
          <w:rFonts w:ascii="Times New Roman" w:hAnsi="Times New Roman"/>
          <w:i/>
          <w:sz w:val="24"/>
          <w:szCs w:val="24"/>
          <w:lang w:val="en-US"/>
        </w:rPr>
        <w:t xml:space="preserve">Ann Rev </w:t>
      </w:r>
      <w:proofErr w:type="spellStart"/>
      <w:r w:rsidRPr="00995245">
        <w:rPr>
          <w:rFonts w:ascii="Times New Roman" w:hAnsi="Times New Roman"/>
          <w:i/>
          <w:sz w:val="24"/>
          <w:szCs w:val="24"/>
          <w:lang w:val="en-US"/>
        </w:rPr>
        <w:t>Microbiol</w:t>
      </w:r>
      <w:proofErr w:type="spellEnd"/>
      <w:r w:rsidRPr="007A2885">
        <w:rPr>
          <w:rFonts w:ascii="Times New Roman" w:hAnsi="Times New Roman"/>
          <w:sz w:val="24"/>
          <w:szCs w:val="24"/>
          <w:lang w:val="en-US"/>
        </w:rPr>
        <w:t xml:space="preserve"> </w:t>
      </w:r>
      <w:r w:rsidRPr="007A2885">
        <w:rPr>
          <w:rFonts w:ascii="Times New Roman" w:hAnsi="Times New Roman"/>
          <w:b/>
          <w:sz w:val="24"/>
          <w:szCs w:val="24"/>
          <w:lang w:val="en-US"/>
        </w:rPr>
        <w:t>51</w:t>
      </w:r>
      <w:r w:rsidRPr="007465F4">
        <w:rPr>
          <w:rFonts w:ascii="Times New Roman" w:hAnsi="Times New Roman"/>
          <w:sz w:val="24"/>
          <w:szCs w:val="24"/>
          <w:lang w:val="en-US"/>
        </w:rPr>
        <w:t>,</w:t>
      </w:r>
      <w:r w:rsidRPr="007A2885">
        <w:rPr>
          <w:rFonts w:ascii="Times New Roman" w:hAnsi="Times New Roman"/>
          <w:sz w:val="24"/>
          <w:szCs w:val="24"/>
          <w:lang w:val="en-US"/>
        </w:rPr>
        <w:t xml:space="preserve"> 311-340.</w:t>
      </w:r>
    </w:p>
    <w:p w:rsidR="003942E9" w:rsidRPr="007A2885" w:rsidRDefault="003942E9" w:rsidP="007A465F">
      <w:pPr>
        <w:spacing w:after="0" w:line="480" w:lineRule="auto"/>
        <w:jc w:val="both"/>
        <w:rPr>
          <w:rFonts w:ascii="Times New Roman" w:hAnsi="Times New Roman"/>
          <w:color w:val="FF0000"/>
          <w:sz w:val="24"/>
          <w:szCs w:val="24"/>
          <w:lang w:val="en-US"/>
        </w:rPr>
      </w:pPr>
      <w:proofErr w:type="spellStart"/>
      <w:r w:rsidRPr="003B076B">
        <w:rPr>
          <w:rFonts w:ascii="Times New Roman" w:hAnsi="Times New Roman"/>
          <w:sz w:val="24"/>
          <w:szCs w:val="24"/>
          <w:lang w:val="en-US"/>
        </w:rPr>
        <w:t>L</w:t>
      </w:r>
      <w:r w:rsidR="007465F4">
        <w:rPr>
          <w:rFonts w:ascii="Times New Roman" w:hAnsi="Times New Roman"/>
          <w:sz w:val="24"/>
          <w:szCs w:val="24"/>
          <w:lang w:val="en-US"/>
        </w:rPr>
        <w:t>idbeck</w:t>
      </w:r>
      <w:proofErr w:type="spellEnd"/>
      <w:r w:rsidR="007465F4">
        <w:rPr>
          <w:rFonts w:ascii="Times New Roman" w:hAnsi="Times New Roman"/>
          <w:sz w:val="24"/>
          <w:szCs w:val="24"/>
          <w:lang w:val="en-US"/>
        </w:rPr>
        <w:t>, A. and</w:t>
      </w:r>
      <w:r w:rsidRPr="003B076B">
        <w:rPr>
          <w:rFonts w:ascii="Times New Roman" w:hAnsi="Times New Roman"/>
          <w:sz w:val="24"/>
          <w:szCs w:val="24"/>
          <w:lang w:val="en-US"/>
        </w:rPr>
        <w:t xml:space="preserve"> Nord, C.E. (1993) Lactobacilli and the normal human anaerobic </w:t>
      </w:r>
      <w:proofErr w:type="spellStart"/>
      <w:r w:rsidRPr="003B076B">
        <w:rPr>
          <w:rFonts w:ascii="Times New Roman" w:hAnsi="Times New Roman"/>
          <w:sz w:val="24"/>
          <w:szCs w:val="24"/>
          <w:lang w:val="en-US"/>
        </w:rPr>
        <w:t>microflora</w:t>
      </w:r>
      <w:proofErr w:type="spellEnd"/>
      <w:r w:rsidRPr="003B076B">
        <w:rPr>
          <w:rFonts w:ascii="Times New Roman" w:hAnsi="Times New Roman"/>
          <w:sz w:val="24"/>
          <w:szCs w:val="24"/>
          <w:lang w:val="en-US"/>
        </w:rPr>
        <w:t xml:space="preserve">. </w:t>
      </w:r>
      <w:r w:rsidRPr="003B076B">
        <w:rPr>
          <w:rFonts w:ascii="Times New Roman" w:hAnsi="Times New Roman"/>
          <w:i/>
          <w:sz w:val="24"/>
          <w:szCs w:val="24"/>
          <w:lang w:val="en-US"/>
        </w:rPr>
        <w:t>Clinical Infectious Diseases</w:t>
      </w:r>
      <w:r w:rsidRPr="003B076B">
        <w:rPr>
          <w:rFonts w:ascii="Times New Roman" w:hAnsi="Times New Roman"/>
          <w:sz w:val="24"/>
          <w:szCs w:val="24"/>
          <w:lang w:val="en-US"/>
        </w:rPr>
        <w:t xml:space="preserve"> </w:t>
      </w:r>
      <w:r w:rsidRPr="003B076B">
        <w:rPr>
          <w:rFonts w:ascii="Times New Roman" w:hAnsi="Times New Roman"/>
          <w:b/>
          <w:sz w:val="24"/>
          <w:szCs w:val="24"/>
          <w:lang w:val="en-US"/>
        </w:rPr>
        <w:t>16</w:t>
      </w:r>
      <w:r w:rsidRPr="007465F4">
        <w:rPr>
          <w:rFonts w:ascii="Times New Roman" w:hAnsi="Times New Roman"/>
          <w:sz w:val="24"/>
          <w:szCs w:val="24"/>
          <w:lang w:val="en-US"/>
        </w:rPr>
        <w:t>,</w:t>
      </w:r>
      <w:r w:rsidRPr="003B076B">
        <w:rPr>
          <w:rFonts w:ascii="Times New Roman" w:hAnsi="Times New Roman"/>
          <w:b/>
          <w:sz w:val="24"/>
          <w:szCs w:val="24"/>
          <w:lang w:val="en-US"/>
        </w:rPr>
        <w:t xml:space="preserve"> </w:t>
      </w:r>
      <w:r w:rsidRPr="003B076B">
        <w:rPr>
          <w:rFonts w:ascii="Times New Roman" w:hAnsi="Times New Roman"/>
          <w:sz w:val="24"/>
          <w:szCs w:val="24"/>
          <w:lang w:val="en-US"/>
        </w:rPr>
        <w:t>S181-187.</w:t>
      </w:r>
    </w:p>
    <w:p w:rsidR="003942E9"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7A2885">
        <w:rPr>
          <w:rFonts w:ascii="Times New Roman" w:hAnsi="Times New Roman"/>
          <w:sz w:val="24"/>
          <w:szCs w:val="24"/>
          <w:lang w:val="en-US"/>
        </w:rPr>
        <w:t>Marteau</w:t>
      </w:r>
      <w:proofErr w:type="spellEnd"/>
      <w:r w:rsidRPr="007A2885">
        <w:rPr>
          <w:rFonts w:ascii="Times New Roman" w:hAnsi="Times New Roman"/>
          <w:sz w:val="24"/>
          <w:szCs w:val="24"/>
          <w:lang w:val="en-US"/>
        </w:rPr>
        <w:t xml:space="preserve">, P. and </w:t>
      </w:r>
      <w:proofErr w:type="spellStart"/>
      <w:r w:rsidRPr="007A2885">
        <w:rPr>
          <w:rFonts w:ascii="Times New Roman" w:hAnsi="Times New Roman"/>
          <w:sz w:val="24"/>
          <w:szCs w:val="24"/>
          <w:lang w:val="en-US"/>
        </w:rPr>
        <w:t>Rambaud</w:t>
      </w:r>
      <w:proofErr w:type="spellEnd"/>
      <w:r w:rsidRPr="007A2885">
        <w:rPr>
          <w:rFonts w:ascii="Times New Roman" w:hAnsi="Times New Roman"/>
          <w:sz w:val="24"/>
          <w:szCs w:val="24"/>
          <w:lang w:val="en-US"/>
        </w:rPr>
        <w:t xml:space="preserve">., J.C. (1993) Potential of using lactic acid bacteria for therapy and </w:t>
      </w:r>
      <w:proofErr w:type="spellStart"/>
      <w:r w:rsidRPr="007A2885">
        <w:rPr>
          <w:rFonts w:ascii="Times New Roman" w:hAnsi="Times New Roman"/>
          <w:sz w:val="24"/>
          <w:szCs w:val="24"/>
          <w:lang w:val="en-US"/>
        </w:rPr>
        <w:t>immunomodulation</w:t>
      </w:r>
      <w:proofErr w:type="spellEnd"/>
      <w:r w:rsidRPr="007A2885">
        <w:rPr>
          <w:rFonts w:ascii="Times New Roman" w:hAnsi="Times New Roman"/>
          <w:sz w:val="24"/>
          <w:szCs w:val="24"/>
          <w:lang w:val="en-US"/>
        </w:rPr>
        <w:t xml:space="preserve"> in man. </w:t>
      </w:r>
      <w:r w:rsidRPr="00995245">
        <w:rPr>
          <w:rFonts w:ascii="Times New Roman" w:hAnsi="Times New Roman"/>
          <w:i/>
          <w:sz w:val="24"/>
          <w:szCs w:val="24"/>
          <w:lang w:val="en-US"/>
        </w:rPr>
        <w:t xml:space="preserve">FEMS </w:t>
      </w:r>
      <w:proofErr w:type="spellStart"/>
      <w:r w:rsidRPr="00995245">
        <w:rPr>
          <w:rFonts w:ascii="Times New Roman" w:hAnsi="Times New Roman"/>
          <w:i/>
          <w:sz w:val="24"/>
          <w:szCs w:val="24"/>
          <w:lang w:val="en-US"/>
        </w:rPr>
        <w:t>Microbiol</w:t>
      </w:r>
      <w:proofErr w:type="spellEnd"/>
      <w:r w:rsidRPr="00995245">
        <w:rPr>
          <w:rFonts w:ascii="Times New Roman" w:hAnsi="Times New Roman"/>
          <w:i/>
          <w:sz w:val="24"/>
          <w:szCs w:val="24"/>
          <w:lang w:val="en-US"/>
        </w:rPr>
        <w:t xml:space="preserve"> Rev</w:t>
      </w:r>
      <w:r w:rsidRPr="007A2885">
        <w:rPr>
          <w:rFonts w:ascii="Times New Roman" w:hAnsi="Times New Roman"/>
          <w:sz w:val="24"/>
          <w:szCs w:val="24"/>
          <w:lang w:val="en-US"/>
        </w:rPr>
        <w:t xml:space="preserve"> </w:t>
      </w:r>
      <w:r w:rsidRPr="007A2885">
        <w:rPr>
          <w:rFonts w:ascii="Times New Roman" w:hAnsi="Times New Roman"/>
          <w:b/>
          <w:sz w:val="24"/>
          <w:szCs w:val="24"/>
          <w:lang w:val="en-US"/>
        </w:rPr>
        <w:t xml:space="preserve">12, </w:t>
      </w:r>
      <w:r w:rsidRPr="007A2885">
        <w:rPr>
          <w:rFonts w:ascii="Times New Roman" w:hAnsi="Times New Roman"/>
          <w:sz w:val="24"/>
          <w:szCs w:val="24"/>
          <w:lang w:val="en-US"/>
        </w:rPr>
        <w:t>207-22.</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r w:rsidRPr="00C823C6">
        <w:rPr>
          <w:rFonts w:ascii="Times New Roman" w:hAnsi="Times New Roman"/>
          <w:sz w:val="24"/>
          <w:szCs w:val="24"/>
          <w:lang w:val="en-US"/>
        </w:rPr>
        <w:t xml:space="preserve">Martin, R.M. and Lew, A.M. (1998) Is IgG2a a good Th1 marker in mice. </w:t>
      </w:r>
      <w:r w:rsidRPr="00C823C6">
        <w:rPr>
          <w:rFonts w:ascii="Times New Roman" w:hAnsi="Times New Roman"/>
          <w:i/>
          <w:sz w:val="24"/>
          <w:szCs w:val="24"/>
          <w:lang w:val="en-US"/>
        </w:rPr>
        <w:t>Immunology Today</w:t>
      </w:r>
      <w:r w:rsidRPr="00C823C6">
        <w:rPr>
          <w:rFonts w:ascii="Times New Roman" w:hAnsi="Times New Roman"/>
          <w:sz w:val="24"/>
          <w:szCs w:val="24"/>
          <w:lang w:val="en-US"/>
        </w:rPr>
        <w:t xml:space="preserve"> </w:t>
      </w:r>
      <w:r w:rsidRPr="00C823C6">
        <w:rPr>
          <w:rFonts w:ascii="Times New Roman" w:hAnsi="Times New Roman"/>
          <w:b/>
          <w:sz w:val="24"/>
          <w:szCs w:val="24"/>
          <w:lang w:val="en-US"/>
        </w:rPr>
        <w:t>19</w:t>
      </w:r>
      <w:r w:rsidRPr="00C823C6">
        <w:rPr>
          <w:rFonts w:ascii="Times New Roman" w:hAnsi="Times New Roman"/>
          <w:sz w:val="24"/>
          <w:szCs w:val="24"/>
          <w:lang w:val="en-US"/>
        </w:rPr>
        <w:t>, 49.</w:t>
      </w:r>
    </w:p>
    <w:p w:rsidR="003942E9" w:rsidRPr="00182950"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182950">
        <w:rPr>
          <w:rFonts w:ascii="Times New Roman" w:hAnsi="Times New Roman"/>
          <w:sz w:val="24"/>
          <w:szCs w:val="24"/>
          <w:lang w:val="en-US"/>
        </w:rPr>
        <w:t>Medaglini</w:t>
      </w:r>
      <w:proofErr w:type="spellEnd"/>
      <w:r w:rsidRPr="00182950">
        <w:rPr>
          <w:rFonts w:ascii="Times New Roman" w:hAnsi="Times New Roman"/>
          <w:sz w:val="24"/>
          <w:szCs w:val="24"/>
          <w:lang w:val="en-US"/>
        </w:rPr>
        <w:t xml:space="preserve">, D., G. </w:t>
      </w:r>
      <w:proofErr w:type="spellStart"/>
      <w:r w:rsidRPr="00182950">
        <w:rPr>
          <w:rFonts w:ascii="Times New Roman" w:hAnsi="Times New Roman"/>
          <w:sz w:val="24"/>
          <w:szCs w:val="24"/>
          <w:lang w:val="en-US"/>
        </w:rPr>
        <w:t>Pozzi</w:t>
      </w:r>
      <w:proofErr w:type="spellEnd"/>
      <w:r w:rsidRPr="00182950">
        <w:rPr>
          <w:rFonts w:ascii="Times New Roman" w:hAnsi="Times New Roman"/>
          <w:sz w:val="24"/>
          <w:szCs w:val="24"/>
          <w:lang w:val="en-US"/>
        </w:rPr>
        <w:t xml:space="preserve">, T.P. King, and V.A. </w:t>
      </w:r>
      <w:proofErr w:type="spellStart"/>
      <w:r w:rsidRPr="00182950">
        <w:rPr>
          <w:rFonts w:ascii="Times New Roman" w:hAnsi="Times New Roman"/>
          <w:sz w:val="24"/>
          <w:szCs w:val="24"/>
          <w:lang w:val="en-US"/>
        </w:rPr>
        <w:t>Fischetti</w:t>
      </w:r>
      <w:proofErr w:type="spellEnd"/>
      <w:r w:rsidRPr="00182950">
        <w:rPr>
          <w:rFonts w:ascii="Times New Roman" w:hAnsi="Times New Roman"/>
          <w:sz w:val="24"/>
          <w:szCs w:val="24"/>
          <w:lang w:val="en-US"/>
        </w:rPr>
        <w:t xml:space="preserve">. </w:t>
      </w:r>
      <w:r w:rsidR="00182950" w:rsidRPr="00182950">
        <w:rPr>
          <w:rFonts w:ascii="Times New Roman" w:hAnsi="Times New Roman"/>
          <w:sz w:val="24"/>
          <w:szCs w:val="24"/>
          <w:lang w:val="en-US"/>
        </w:rPr>
        <w:t>(1995)</w:t>
      </w:r>
      <w:r w:rsidRPr="00182950">
        <w:rPr>
          <w:rFonts w:ascii="Times New Roman" w:hAnsi="Times New Roman"/>
          <w:sz w:val="24"/>
          <w:szCs w:val="24"/>
          <w:lang w:val="en-US"/>
        </w:rPr>
        <w:t xml:space="preserve"> Mucosal and systemic immune responses to a recombinant protein expressed on the surface of the oral </w:t>
      </w:r>
      <w:proofErr w:type="spellStart"/>
      <w:r w:rsidRPr="00182950">
        <w:rPr>
          <w:rFonts w:ascii="Times New Roman" w:hAnsi="Times New Roman"/>
          <w:sz w:val="24"/>
          <w:szCs w:val="24"/>
          <w:lang w:val="en-US"/>
        </w:rPr>
        <w:t>commensal</w:t>
      </w:r>
      <w:proofErr w:type="spellEnd"/>
      <w:r w:rsidRPr="00182950">
        <w:rPr>
          <w:rFonts w:ascii="Times New Roman" w:hAnsi="Times New Roman"/>
          <w:sz w:val="24"/>
          <w:szCs w:val="24"/>
          <w:lang w:val="en-US"/>
        </w:rPr>
        <w:t xml:space="preserve"> bacterium Streptococcus </w:t>
      </w:r>
      <w:proofErr w:type="spellStart"/>
      <w:r w:rsidRPr="00182950">
        <w:rPr>
          <w:rFonts w:ascii="Times New Roman" w:hAnsi="Times New Roman"/>
          <w:sz w:val="24"/>
          <w:szCs w:val="24"/>
          <w:lang w:val="en-US"/>
        </w:rPr>
        <w:t>gordonii</w:t>
      </w:r>
      <w:proofErr w:type="spellEnd"/>
      <w:r w:rsidRPr="00182950">
        <w:rPr>
          <w:rFonts w:ascii="Times New Roman" w:hAnsi="Times New Roman"/>
          <w:sz w:val="24"/>
          <w:szCs w:val="24"/>
          <w:lang w:val="en-US"/>
        </w:rPr>
        <w:t xml:space="preserve"> after oral </w:t>
      </w:r>
      <w:proofErr w:type="spellStart"/>
      <w:r w:rsidRPr="00182950">
        <w:rPr>
          <w:rFonts w:ascii="Times New Roman" w:hAnsi="Times New Roman"/>
          <w:sz w:val="24"/>
          <w:szCs w:val="24"/>
          <w:lang w:val="en-US"/>
        </w:rPr>
        <w:t>colonisation</w:t>
      </w:r>
      <w:proofErr w:type="spellEnd"/>
      <w:r w:rsidRPr="00182950">
        <w:rPr>
          <w:rFonts w:ascii="Times New Roman" w:hAnsi="Times New Roman"/>
          <w:sz w:val="24"/>
          <w:szCs w:val="24"/>
          <w:lang w:val="en-US"/>
        </w:rPr>
        <w:t xml:space="preserve">. </w:t>
      </w:r>
      <w:r w:rsidR="00182950" w:rsidRPr="00182950">
        <w:rPr>
          <w:rFonts w:ascii="Times New Roman" w:hAnsi="Times New Roman"/>
          <w:i/>
          <w:sz w:val="24"/>
          <w:szCs w:val="24"/>
          <w:lang w:val="en-US"/>
        </w:rPr>
        <w:t>Proc</w:t>
      </w:r>
      <w:r w:rsidRPr="00182950">
        <w:rPr>
          <w:rFonts w:ascii="Times New Roman" w:hAnsi="Times New Roman"/>
          <w:i/>
          <w:sz w:val="24"/>
          <w:szCs w:val="24"/>
          <w:lang w:val="en-US"/>
        </w:rPr>
        <w:t xml:space="preserve"> </w:t>
      </w:r>
      <w:proofErr w:type="spellStart"/>
      <w:r w:rsidRPr="00182950">
        <w:rPr>
          <w:rFonts w:ascii="Times New Roman" w:hAnsi="Times New Roman"/>
          <w:i/>
          <w:sz w:val="24"/>
          <w:szCs w:val="24"/>
          <w:lang w:val="en-US"/>
        </w:rPr>
        <w:t>Natl</w:t>
      </w:r>
      <w:proofErr w:type="spellEnd"/>
      <w:r w:rsidRPr="00182950">
        <w:rPr>
          <w:rFonts w:ascii="Times New Roman" w:hAnsi="Times New Roman"/>
          <w:i/>
          <w:sz w:val="24"/>
          <w:szCs w:val="24"/>
          <w:lang w:val="en-US"/>
        </w:rPr>
        <w:t xml:space="preserve"> </w:t>
      </w:r>
      <w:proofErr w:type="spellStart"/>
      <w:r w:rsidRPr="00182950">
        <w:rPr>
          <w:rFonts w:ascii="Times New Roman" w:hAnsi="Times New Roman"/>
          <w:i/>
          <w:sz w:val="24"/>
          <w:szCs w:val="24"/>
          <w:lang w:val="en-US"/>
        </w:rPr>
        <w:t>Acad</w:t>
      </w:r>
      <w:proofErr w:type="spellEnd"/>
      <w:r w:rsidRPr="00182950">
        <w:rPr>
          <w:rFonts w:ascii="Times New Roman" w:hAnsi="Times New Roman"/>
          <w:i/>
          <w:sz w:val="24"/>
          <w:szCs w:val="24"/>
          <w:lang w:val="en-US"/>
        </w:rPr>
        <w:t xml:space="preserve"> </w:t>
      </w:r>
      <w:proofErr w:type="spellStart"/>
      <w:r w:rsidRPr="00182950">
        <w:rPr>
          <w:rFonts w:ascii="Times New Roman" w:hAnsi="Times New Roman"/>
          <w:i/>
          <w:sz w:val="24"/>
          <w:szCs w:val="24"/>
          <w:lang w:val="en-US"/>
        </w:rPr>
        <w:t>Sci</w:t>
      </w:r>
      <w:proofErr w:type="spellEnd"/>
      <w:r w:rsidRPr="00182950">
        <w:rPr>
          <w:rFonts w:ascii="Times New Roman" w:hAnsi="Times New Roman"/>
          <w:i/>
          <w:sz w:val="24"/>
          <w:szCs w:val="24"/>
          <w:lang w:val="en-US"/>
        </w:rPr>
        <w:t xml:space="preserve"> USA</w:t>
      </w:r>
      <w:r w:rsidRPr="00182950">
        <w:rPr>
          <w:rFonts w:ascii="Times New Roman" w:hAnsi="Times New Roman"/>
          <w:sz w:val="24"/>
          <w:szCs w:val="24"/>
          <w:lang w:val="en-US"/>
        </w:rPr>
        <w:t xml:space="preserve"> </w:t>
      </w:r>
      <w:r w:rsidRPr="00182950">
        <w:rPr>
          <w:rFonts w:ascii="Times New Roman" w:hAnsi="Times New Roman"/>
          <w:b/>
          <w:sz w:val="24"/>
          <w:szCs w:val="24"/>
          <w:lang w:val="en-US"/>
        </w:rPr>
        <w:t>92</w:t>
      </w:r>
      <w:r w:rsidR="00182950" w:rsidRPr="00182950">
        <w:rPr>
          <w:rFonts w:ascii="Times New Roman" w:hAnsi="Times New Roman"/>
          <w:sz w:val="24"/>
          <w:szCs w:val="24"/>
          <w:lang w:val="en-US"/>
        </w:rPr>
        <w:t>,</w:t>
      </w:r>
      <w:r w:rsidRPr="00182950">
        <w:rPr>
          <w:rFonts w:ascii="Times New Roman" w:hAnsi="Times New Roman"/>
          <w:sz w:val="24"/>
          <w:szCs w:val="24"/>
          <w:lang w:val="en-US"/>
        </w:rPr>
        <w:t xml:space="preserve"> 6868-6872.</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FA6874">
        <w:rPr>
          <w:rFonts w:ascii="Times New Roman" w:hAnsi="Times New Roman"/>
          <w:sz w:val="24"/>
          <w:szCs w:val="24"/>
          <w:lang w:val="en-US"/>
        </w:rPr>
        <w:t>Medaglini</w:t>
      </w:r>
      <w:proofErr w:type="spellEnd"/>
      <w:r w:rsidRPr="00FA6874">
        <w:rPr>
          <w:rFonts w:ascii="Times New Roman" w:hAnsi="Times New Roman"/>
          <w:sz w:val="24"/>
          <w:szCs w:val="24"/>
          <w:lang w:val="en-US"/>
        </w:rPr>
        <w:t xml:space="preserve">, D., Ricci, S., </w:t>
      </w:r>
      <w:proofErr w:type="spellStart"/>
      <w:r w:rsidRPr="00FA6874">
        <w:rPr>
          <w:rFonts w:ascii="Times New Roman" w:hAnsi="Times New Roman"/>
          <w:sz w:val="24"/>
          <w:szCs w:val="24"/>
          <w:lang w:val="en-US"/>
        </w:rPr>
        <w:t>Maggi</w:t>
      </w:r>
      <w:proofErr w:type="spellEnd"/>
      <w:r w:rsidRPr="00FA6874">
        <w:rPr>
          <w:rFonts w:ascii="Times New Roman" w:hAnsi="Times New Roman"/>
          <w:sz w:val="24"/>
          <w:szCs w:val="24"/>
          <w:lang w:val="en-US"/>
        </w:rPr>
        <w:t xml:space="preserve">, T., Rush, C.M., </w:t>
      </w:r>
      <w:proofErr w:type="spellStart"/>
      <w:r w:rsidRPr="00FA6874">
        <w:rPr>
          <w:rFonts w:ascii="Times New Roman" w:hAnsi="Times New Roman"/>
          <w:sz w:val="24"/>
          <w:szCs w:val="24"/>
          <w:lang w:val="en-US"/>
        </w:rPr>
        <w:t>Manganelli</w:t>
      </w:r>
      <w:proofErr w:type="spellEnd"/>
      <w:r w:rsidRPr="00FA6874">
        <w:rPr>
          <w:rFonts w:ascii="Times New Roman" w:hAnsi="Times New Roman"/>
          <w:sz w:val="24"/>
          <w:szCs w:val="24"/>
          <w:lang w:val="en-US"/>
        </w:rPr>
        <w:t xml:space="preserve">, R., </w:t>
      </w:r>
      <w:proofErr w:type="spellStart"/>
      <w:r w:rsidRPr="00FA6874">
        <w:rPr>
          <w:rFonts w:ascii="Times New Roman" w:hAnsi="Times New Roman"/>
          <w:sz w:val="24"/>
          <w:szCs w:val="24"/>
          <w:lang w:val="en-US"/>
        </w:rPr>
        <w:t>Oggioni</w:t>
      </w:r>
      <w:proofErr w:type="spellEnd"/>
      <w:r w:rsidRPr="00FA6874">
        <w:rPr>
          <w:rFonts w:ascii="Times New Roman" w:hAnsi="Times New Roman"/>
          <w:sz w:val="24"/>
          <w:szCs w:val="24"/>
          <w:lang w:val="en-US"/>
        </w:rPr>
        <w:t xml:space="preserve">, M.R., </w:t>
      </w:r>
      <w:proofErr w:type="spellStart"/>
      <w:r w:rsidRPr="00FA6874">
        <w:rPr>
          <w:rFonts w:ascii="Times New Roman" w:hAnsi="Times New Roman"/>
          <w:sz w:val="24"/>
          <w:szCs w:val="24"/>
          <w:lang w:val="en-US"/>
        </w:rPr>
        <w:t>Pozzi</w:t>
      </w:r>
      <w:proofErr w:type="spellEnd"/>
      <w:r w:rsidRPr="00FA6874">
        <w:rPr>
          <w:rFonts w:ascii="Times New Roman" w:hAnsi="Times New Roman"/>
          <w:sz w:val="24"/>
          <w:szCs w:val="24"/>
          <w:lang w:val="en-US"/>
        </w:rPr>
        <w:t xml:space="preserve">, G. (1997) Recombinant gram-positive bacteria as vehicles of vaccine antigens. </w:t>
      </w:r>
      <w:proofErr w:type="spellStart"/>
      <w:r w:rsidRPr="00FA6874">
        <w:rPr>
          <w:rFonts w:ascii="Times New Roman" w:hAnsi="Times New Roman"/>
          <w:i/>
          <w:sz w:val="24"/>
          <w:szCs w:val="24"/>
          <w:lang w:val="en-US"/>
        </w:rPr>
        <w:t>Biotechnol</w:t>
      </w:r>
      <w:proofErr w:type="spellEnd"/>
      <w:r w:rsidRPr="00FA6874">
        <w:rPr>
          <w:rFonts w:ascii="Times New Roman" w:hAnsi="Times New Roman"/>
          <w:i/>
          <w:sz w:val="24"/>
          <w:szCs w:val="24"/>
          <w:lang w:val="en-US"/>
        </w:rPr>
        <w:t xml:space="preserve"> Ann Rev</w:t>
      </w:r>
      <w:r w:rsidRPr="00FA6874">
        <w:rPr>
          <w:rFonts w:ascii="Times New Roman" w:hAnsi="Times New Roman"/>
          <w:sz w:val="24"/>
          <w:szCs w:val="24"/>
          <w:lang w:val="en-US"/>
        </w:rPr>
        <w:t xml:space="preserve"> </w:t>
      </w:r>
      <w:r w:rsidRPr="00FA6874">
        <w:rPr>
          <w:rFonts w:ascii="Times New Roman" w:hAnsi="Times New Roman"/>
          <w:b/>
          <w:sz w:val="24"/>
          <w:szCs w:val="24"/>
          <w:lang w:val="en-US"/>
        </w:rPr>
        <w:t>3</w:t>
      </w:r>
      <w:r w:rsidRPr="00FA6874">
        <w:rPr>
          <w:rFonts w:ascii="Times New Roman" w:hAnsi="Times New Roman"/>
          <w:sz w:val="24"/>
          <w:szCs w:val="24"/>
          <w:lang w:val="en-US"/>
        </w:rPr>
        <w:t>, 297-312.</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FA6874">
        <w:rPr>
          <w:rFonts w:ascii="Times New Roman" w:hAnsi="Times New Roman"/>
          <w:sz w:val="24"/>
          <w:szCs w:val="24"/>
          <w:lang w:val="en-US"/>
        </w:rPr>
        <w:t>Mercenier</w:t>
      </w:r>
      <w:proofErr w:type="spellEnd"/>
      <w:r w:rsidRPr="00FA6874">
        <w:rPr>
          <w:rFonts w:ascii="Times New Roman" w:hAnsi="Times New Roman"/>
          <w:sz w:val="24"/>
          <w:szCs w:val="24"/>
          <w:lang w:val="en-US"/>
        </w:rPr>
        <w:t xml:space="preserve">, A., </w:t>
      </w:r>
      <w:proofErr w:type="spellStart"/>
      <w:r w:rsidRPr="00FA6874">
        <w:rPr>
          <w:rFonts w:ascii="Times New Roman" w:hAnsi="Times New Roman"/>
          <w:sz w:val="24"/>
          <w:szCs w:val="24"/>
          <w:lang w:val="en-US"/>
        </w:rPr>
        <w:t>Dutot</w:t>
      </w:r>
      <w:proofErr w:type="spellEnd"/>
      <w:r w:rsidRPr="00FA6874">
        <w:rPr>
          <w:rFonts w:ascii="Times New Roman" w:hAnsi="Times New Roman"/>
          <w:sz w:val="24"/>
          <w:szCs w:val="24"/>
          <w:lang w:val="en-US"/>
        </w:rPr>
        <w:t xml:space="preserve">, P., </w:t>
      </w:r>
      <w:proofErr w:type="spellStart"/>
      <w:r w:rsidRPr="00FA6874">
        <w:rPr>
          <w:rFonts w:ascii="Times New Roman" w:hAnsi="Times New Roman"/>
          <w:sz w:val="24"/>
          <w:szCs w:val="24"/>
          <w:lang w:val="en-US"/>
        </w:rPr>
        <w:t>Kleinpeter</w:t>
      </w:r>
      <w:proofErr w:type="spellEnd"/>
      <w:r w:rsidRPr="00FA6874">
        <w:rPr>
          <w:rFonts w:ascii="Times New Roman" w:hAnsi="Times New Roman"/>
          <w:sz w:val="24"/>
          <w:szCs w:val="24"/>
          <w:lang w:val="en-US"/>
        </w:rPr>
        <w:t xml:space="preserve">, P., Aguirre, M., Paris, P., </w:t>
      </w:r>
      <w:proofErr w:type="spellStart"/>
      <w:r w:rsidRPr="00FA6874">
        <w:rPr>
          <w:rFonts w:ascii="Times New Roman" w:hAnsi="Times New Roman"/>
          <w:sz w:val="24"/>
          <w:szCs w:val="24"/>
          <w:lang w:val="en-US"/>
        </w:rPr>
        <w:t>Reymund</w:t>
      </w:r>
      <w:proofErr w:type="spellEnd"/>
      <w:r w:rsidRPr="00FA6874">
        <w:rPr>
          <w:rFonts w:ascii="Times New Roman" w:hAnsi="Times New Roman"/>
          <w:sz w:val="24"/>
          <w:szCs w:val="24"/>
          <w:lang w:val="en-US"/>
        </w:rPr>
        <w:t xml:space="preserve">, J., </w:t>
      </w:r>
      <w:proofErr w:type="spellStart"/>
      <w:r w:rsidRPr="00FA6874">
        <w:rPr>
          <w:rFonts w:ascii="Times New Roman" w:hAnsi="Times New Roman"/>
          <w:sz w:val="24"/>
          <w:szCs w:val="24"/>
          <w:lang w:val="en-US"/>
        </w:rPr>
        <w:t>Slos</w:t>
      </w:r>
      <w:proofErr w:type="spellEnd"/>
      <w:r w:rsidRPr="00FA6874">
        <w:rPr>
          <w:rFonts w:ascii="Times New Roman" w:hAnsi="Times New Roman"/>
          <w:sz w:val="24"/>
          <w:szCs w:val="24"/>
          <w:lang w:val="en-US"/>
        </w:rPr>
        <w:t xml:space="preserve">, P. (1996) Development of lactic acid bacteria as live vectors for oral or local vaccines. </w:t>
      </w:r>
      <w:r w:rsidRPr="00FA6874">
        <w:rPr>
          <w:rFonts w:ascii="Times New Roman" w:hAnsi="Times New Roman"/>
          <w:i/>
          <w:sz w:val="24"/>
          <w:szCs w:val="24"/>
          <w:lang w:val="en-US"/>
        </w:rPr>
        <w:t xml:space="preserve">Adv Food </w:t>
      </w:r>
      <w:proofErr w:type="spellStart"/>
      <w:r w:rsidRPr="00FA6874">
        <w:rPr>
          <w:rFonts w:ascii="Times New Roman" w:hAnsi="Times New Roman"/>
          <w:i/>
          <w:sz w:val="24"/>
          <w:szCs w:val="24"/>
          <w:lang w:val="en-US"/>
        </w:rPr>
        <w:t>Sci</w:t>
      </w:r>
      <w:proofErr w:type="spellEnd"/>
      <w:r w:rsidRPr="00FA6874">
        <w:rPr>
          <w:rFonts w:ascii="Times New Roman" w:hAnsi="Times New Roman"/>
          <w:sz w:val="24"/>
          <w:szCs w:val="24"/>
          <w:lang w:val="en-US"/>
        </w:rPr>
        <w:t xml:space="preserve"> </w:t>
      </w:r>
      <w:r w:rsidRPr="00FA6874">
        <w:rPr>
          <w:rFonts w:ascii="Times New Roman" w:hAnsi="Times New Roman"/>
          <w:b/>
          <w:sz w:val="24"/>
          <w:szCs w:val="24"/>
          <w:lang w:val="en-US"/>
        </w:rPr>
        <w:t>18</w:t>
      </w:r>
      <w:r w:rsidRPr="00FA6874">
        <w:rPr>
          <w:rFonts w:ascii="Times New Roman" w:hAnsi="Times New Roman"/>
          <w:sz w:val="24"/>
          <w:szCs w:val="24"/>
          <w:lang w:val="en-US"/>
        </w:rPr>
        <w:t>, 73-77.</w:t>
      </w:r>
    </w:p>
    <w:p w:rsidR="003942E9" w:rsidRPr="00156EC7"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156EC7">
        <w:rPr>
          <w:rFonts w:ascii="Times New Roman" w:hAnsi="Times New Roman"/>
          <w:bCs/>
          <w:sz w:val="24"/>
          <w:szCs w:val="24"/>
          <w:lang w:val="en-US"/>
        </w:rPr>
        <w:lastRenderedPageBreak/>
        <w:t>Mercenier</w:t>
      </w:r>
      <w:proofErr w:type="spellEnd"/>
      <w:r w:rsidRPr="00156EC7">
        <w:rPr>
          <w:rFonts w:ascii="Times New Roman" w:hAnsi="Times New Roman"/>
          <w:bCs/>
          <w:sz w:val="24"/>
          <w:szCs w:val="24"/>
          <w:lang w:val="en-US"/>
        </w:rPr>
        <w:t xml:space="preserve">, A., </w:t>
      </w:r>
      <w:proofErr w:type="spellStart"/>
      <w:r w:rsidRPr="00156EC7">
        <w:rPr>
          <w:rFonts w:ascii="Times New Roman" w:hAnsi="Times New Roman"/>
          <w:bCs/>
          <w:sz w:val="24"/>
          <w:szCs w:val="24"/>
          <w:lang w:val="en-US"/>
        </w:rPr>
        <w:t>Müller-Alouf</w:t>
      </w:r>
      <w:proofErr w:type="spellEnd"/>
      <w:r w:rsidRPr="00156EC7">
        <w:rPr>
          <w:rFonts w:ascii="Times New Roman" w:hAnsi="Times New Roman"/>
          <w:bCs/>
          <w:sz w:val="24"/>
          <w:szCs w:val="24"/>
          <w:lang w:val="en-US"/>
        </w:rPr>
        <w:t xml:space="preserve">, H., </w:t>
      </w:r>
      <w:proofErr w:type="spellStart"/>
      <w:r w:rsidRPr="00156EC7">
        <w:rPr>
          <w:rFonts w:ascii="Times New Roman" w:hAnsi="Times New Roman"/>
          <w:bCs/>
          <w:sz w:val="24"/>
          <w:szCs w:val="24"/>
          <w:lang w:val="en-US"/>
        </w:rPr>
        <w:t>Grangette</w:t>
      </w:r>
      <w:proofErr w:type="spellEnd"/>
      <w:r w:rsidRPr="00156EC7">
        <w:rPr>
          <w:rFonts w:ascii="Times New Roman" w:hAnsi="Times New Roman"/>
          <w:bCs/>
          <w:sz w:val="24"/>
          <w:szCs w:val="24"/>
          <w:lang w:val="en-US"/>
        </w:rPr>
        <w:t>, C. (2000) Lactic Acid Bacteria As Live Vaccines</w:t>
      </w:r>
      <w:r w:rsidRPr="00156EC7">
        <w:rPr>
          <w:rFonts w:ascii="Times New Roman" w:hAnsi="Times New Roman"/>
          <w:bCs/>
          <w:i/>
          <w:sz w:val="24"/>
          <w:szCs w:val="24"/>
          <w:lang w:val="en-US"/>
        </w:rPr>
        <w:t xml:space="preserve">. </w:t>
      </w:r>
      <w:proofErr w:type="spellStart"/>
      <w:r w:rsidRPr="00156EC7">
        <w:rPr>
          <w:rFonts w:ascii="Times New Roman" w:hAnsi="Times New Roman"/>
          <w:i/>
          <w:sz w:val="24"/>
          <w:szCs w:val="24"/>
          <w:lang w:val="en-US"/>
        </w:rPr>
        <w:t>Curr</w:t>
      </w:r>
      <w:proofErr w:type="spellEnd"/>
      <w:r w:rsidRPr="00156EC7">
        <w:rPr>
          <w:rFonts w:ascii="Times New Roman" w:hAnsi="Times New Roman"/>
          <w:i/>
          <w:sz w:val="24"/>
          <w:szCs w:val="24"/>
          <w:lang w:val="en-US"/>
        </w:rPr>
        <w:t xml:space="preserve"> Issues Mol </w:t>
      </w:r>
      <w:proofErr w:type="spellStart"/>
      <w:r w:rsidRPr="00156EC7">
        <w:rPr>
          <w:rFonts w:ascii="Times New Roman" w:hAnsi="Times New Roman"/>
          <w:i/>
          <w:sz w:val="24"/>
          <w:szCs w:val="24"/>
          <w:lang w:val="en-US"/>
        </w:rPr>
        <w:t>Biol</w:t>
      </w:r>
      <w:proofErr w:type="spellEnd"/>
      <w:r w:rsidRPr="00156EC7">
        <w:rPr>
          <w:rFonts w:ascii="Times New Roman" w:hAnsi="Times New Roman"/>
          <w:sz w:val="24"/>
          <w:szCs w:val="24"/>
          <w:lang w:val="en-US"/>
        </w:rPr>
        <w:t xml:space="preserve"> </w:t>
      </w:r>
      <w:r w:rsidRPr="00156EC7">
        <w:rPr>
          <w:rFonts w:ascii="Times New Roman" w:hAnsi="Times New Roman"/>
          <w:b/>
          <w:sz w:val="24"/>
          <w:szCs w:val="24"/>
          <w:lang w:val="en-US"/>
        </w:rPr>
        <w:t>2</w:t>
      </w:r>
      <w:r w:rsidRPr="00156EC7">
        <w:rPr>
          <w:rFonts w:ascii="Times New Roman" w:hAnsi="Times New Roman"/>
          <w:sz w:val="24"/>
          <w:szCs w:val="24"/>
          <w:lang w:val="en-US"/>
        </w:rPr>
        <w:t>, 17-25.</w:t>
      </w:r>
    </w:p>
    <w:p w:rsidR="003942E9" w:rsidRPr="00574125" w:rsidRDefault="003942E9" w:rsidP="007A465F">
      <w:pPr>
        <w:spacing w:after="0" w:line="480" w:lineRule="auto"/>
        <w:jc w:val="both"/>
        <w:rPr>
          <w:rFonts w:ascii="Times New Roman" w:hAnsi="Times New Roman"/>
          <w:sz w:val="24"/>
          <w:szCs w:val="24"/>
          <w:lang w:val="en-US"/>
        </w:rPr>
      </w:pPr>
      <w:proofErr w:type="spellStart"/>
      <w:r w:rsidRPr="00574125">
        <w:rPr>
          <w:rFonts w:ascii="Times New Roman" w:hAnsi="Times New Roman"/>
          <w:sz w:val="24"/>
          <w:szCs w:val="24"/>
          <w:lang w:val="en-US"/>
        </w:rPr>
        <w:t>Mestecky</w:t>
      </w:r>
      <w:proofErr w:type="spellEnd"/>
      <w:r w:rsidRPr="00574125">
        <w:rPr>
          <w:rFonts w:ascii="Times New Roman" w:hAnsi="Times New Roman"/>
          <w:sz w:val="24"/>
          <w:szCs w:val="24"/>
          <w:lang w:val="en-US"/>
        </w:rPr>
        <w:t xml:space="preserve"> J. (1987) The common mucosal immune system and current strategies for induction of immune responses in external secretions</w:t>
      </w:r>
      <w:r w:rsidRPr="00995245">
        <w:rPr>
          <w:rFonts w:ascii="Times New Roman" w:hAnsi="Times New Roman"/>
          <w:i/>
          <w:sz w:val="24"/>
          <w:szCs w:val="24"/>
          <w:lang w:val="en-US"/>
        </w:rPr>
        <w:t>. J</w:t>
      </w:r>
      <w:r>
        <w:rPr>
          <w:rFonts w:ascii="Times New Roman" w:hAnsi="Times New Roman"/>
          <w:i/>
          <w:sz w:val="24"/>
          <w:szCs w:val="24"/>
          <w:lang w:val="en-US"/>
        </w:rPr>
        <w:t xml:space="preserve"> </w:t>
      </w:r>
      <w:r w:rsidRPr="00995245">
        <w:rPr>
          <w:rFonts w:ascii="Times New Roman" w:hAnsi="Times New Roman"/>
          <w:i/>
          <w:sz w:val="24"/>
          <w:szCs w:val="24"/>
          <w:lang w:val="en-US"/>
        </w:rPr>
        <w:t xml:space="preserve"> </w:t>
      </w:r>
      <w:proofErr w:type="spellStart"/>
      <w:r w:rsidRPr="00995245">
        <w:rPr>
          <w:rFonts w:ascii="Times New Roman" w:hAnsi="Times New Roman"/>
          <w:i/>
          <w:sz w:val="24"/>
          <w:szCs w:val="24"/>
          <w:lang w:val="en-US"/>
        </w:rPr>
        <w:t>Clin</w:t>
      </w:r>
      <w:proofErr w:type="spellEnd"/>
      <w:r w:rsidRPr="00995245">
        <w:rPr>
          <w:rFonts w:ascii="Times New Roman" w:hAnsi="Times New Roman"/>
          <w:i/>
          <w:sz w:val="24"/>
          <w:szCs w:val="24"/>
          <w:lang w:val="en-US"/>
        </w:rPr>
        <w:t xml:space="preserve"> </w:t>
      </w:r>
      <w:proofErr w:type="spellStart"/>
      <w:r w:rsidRPr="00995245">
        <w:rPr>
          <w:rFonts w:ascii="Times New Roman" w:hAnsi="Times New Roman"/>
          <w:i/>
          <w:sz w:val="24"/>
          <w:szCs w:val="24"/>
          <w:lang w:val="en-US"/>
        </w:rPr>
        <w:t>Immunol</w:t>
      </w:r>
      <w:proofErr w:type="spellEnd"/>
      <w:r w:rsidRPr="00574125">
        <w:rPr>
          <w:rFonts w:ascii="Times New Roman" w:hAnsi="Times New Roman"/>
          <w:sz w:val="24"/>
          <w:szCs w:val="24"/>
          <w:lang w:val="en-US"/>
        </w:rPr>
        <w:t xml:space="preserve"> </w:t>
      </w:r>
      <w:r w:rsidRPr="00574125">
        <w:rPr>
          <w:rFonts w:ascii="Times New Roman" w:hAnsi="Times New Roman"/>
          <w:b/>
          <w:sz w:val="24"/>
          <w:szCs w:val="24"/>
          <w:lang w:val="en-US"/>
        </w:rPr>
        <w:t>7</w:t>
      </w:r>
      <w:r w:rsidRPr="00574125">
        <w:rPr>
          <w:rFonts w:ascii="Times New Roman" w:hAnsi="Times New Roman"/>
          <w:sz w:val="24"/>
          <w:szCs w:val="24"/>
          <w:lang w:val="en-US"/>
        </w:rPr>
        <w:t>, 265.</w:t>
      </w:r>
    </w:p>
    <w:p w:rsidR="003942E9" w:rsidRPr="00C05DCC"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FD1577">
        <w:rPr>
          <w:rFonts w:ascii="Times New Roman" w:hAnsi="Times New Roman"/>
          <w:sz w:val="24"/>
          <w:szCs w:val="24"/>
          <w:lang w:val="en-US"/>
        </w:rPr>
        <w:t>Miettinen</w:t>
      </w:r>
      <w:proofErr w:type="spellEnd"/>
      <w:r w:rsidRPr="00FD1577">
        <w:rPr>
          <w:rFonts w:ascii="Times New Roman" w:hAnsi="Times New Roman"/>
          <w:sz w:val="24"/>
          <w:szCs w:val="24"/>
          <w:lang w:val="en-US"/>
        </w:rPr>
        <w:t xml:space="preserve">, M., </w:t>
      </w:r>
      <w:proofErr w:type="spellStart"/>
      <w:r w:rsidRPr="00FD1577">
        <w:rPr>
          <w:rFonts w:ascii="Times New Roman" w:hAnsi="Times New Roman"/>
          <w:sz w:val="24"/>
          <w:szCs w:val="24"/>
          <w:lang w:val="en-US"/>
        </w:rPr>
        <w:t>Vuopio-Varkila</w:t>
      </w:r>
      <w:proofErr w:type="spellEnd"/>
      <w:r w:rsidRPr="00FD1577">
        <w:rPr>
          <w:rFonts w:ascii="Times New Roman" w:hAnsi="Times New Roman"/>
          <w:sz w:val="24"/>
          <w:szCs w:val="24"/>
          <w:lang w:val="en-US"/>
        </w:rPr>
        <w:t xml:space="preserve">, J., </w:t>
      </w:r>
      <w:proofErr w:type="spellStart"/>
      <w:r w:rsidRPr="00FD1577">
        <w:rPr>
          <w:rFonts w:ascii="Times New Roman" w:hAnsi="Times New Roman"/>
          <w:sz w:val="24"/>
          <w:szCs w:val="24"/>
          <w:lang w:val="en-US"/>
        </w:rPr>
        <w:t>Varkila</w:t>
      </w:r>
      <w:proofErr w:type="spellEnd"/>
      <w:r w:rsidRPr="00FD1577">
        <w:rPr>
          <w:rFonts w:ascii="Times New Roman" w:hAnsi="Times New Roman"/>
          <w:sz w:val="24"/>
          <w:szCs w:val="24"/>
          <w:lang w:val="en-US"/>
        </w:rPr>
        <w:t xml:space="preserve">, K. (1996) Production of human Tumor Necrosis Factor Alpha, Interleukin-6, and Interleukin-10 is induced by lactic acid bacteria. </w:t>
      </w:r>
      <w:r w:rsidRPr="00C05DCC">
        <w:rPr>
          <w:rFonts w:ascii="Times New Roman" w:hAnsi="Times New Roman"/>
          <w:i/>
          <w:sz w:val="24"/>
          <w:szCs w:val="24"/>
          <w:lang w:val="en-US"/>
        </w:rPr>
        <w:t xml:space="preserve">Infect </w:t>
      </w:r>
      <w:proofErr w:type="spellStart"/>
      <w:r w:rsidRPr="00C05DCC">
        <w:rPr>
          <w:rFonts w:ascii="Times New Roman" w:hAnsi="Times New Roman"/>
          <w:i/>
          <w:sz w:val="24"/>
          <w:szCs w:val="24"/>
          <w:lang w:val="en-US"/>
        </w:rPr>
        <w:t>Immun</w:t>
      </w:r>
      <w:proofErr w:type="spellEnd"/>
      <w:r w:rsidRPr="00C05DCC">
        <w:rPr>
          <w:rFonts w:ascii="Times New Roman" w:hAnsi="Times New Roman"/>
          <w:sz w:val="24"/>
          <w:szCs w:val="24"/>
          <w:lang w:val="en-US"/>
        </w:rPr>
        <w:t xml:space="preserve"> </w:t>
      </w:r>
      <w:r w:rsidRPr="00C05DCC">
        <w:rPr>
          <w:rFonts w:ascii="Times New Roman" w:hAnsi="Times New Roman"/>
          <w:b/>
          <w:sz w:val="24"/>
          <w:szCs w:val="24"/>
          <w:lang w:val="en-US"/>
        </w:rPr>
        <w:t>64</w:t>
      </w:r>
      <w:r w:rsidRPr="00C05DCC">
        <w:rPr>
          <w:rFonts w:ascii="Times New Roman" w:hAnsi="Times New Roman"/>
          <w:sz w:val="24"/>
          <w:szCs w:val="24"/>
          <w:lang w:val="en-US"/>
        </w:rPr>
        <w:t>, 5403-5405.</w:t>
      </w:r>
    </w:p>
    <w:p w:rsidR="003942E9" w:rsidRPr="007A2885" w:rsidRDefault="003942E9" w:rsidP="007A465F">
      <w:pPr>
        <w:autoSpaceDE w:val="0"/>
        <w:autoSpaceDN w:val="0"/>
        <w:adjustRightInd w:val="0"/>
        <w:spacing w:after="0" w:line="480" w:lineRule="auto"/>
        <w:jc w:val="both"/>
        <w:rPr>
          <w:rFonts w:ascii="Times New Roman" w:hAnsi="Times New Roman"/>
          <w:bCs/>
          <w:color w:val="FF0000"/>
          <w:sz w:val="24"/>
          <w:szCs w:val="24"/>
          <w:lang w:val="en-US"/>
        </w:rPr>
      </w:pPr>
      <w:r w:rsidRPr="005A4701">
        <w:rPr>
          <w:rFonts w:ascii="Times New Roman" w:hAnsi="Times New Roman"/>
          <w:bCs/>
          <w:sz w:val="24"/>
          <w:szCs w:val="24"/>
          <w:lang w:val="fr-FR"/>
        </w:rPr>
        <w:t>Moineau, S. and Goulet, J. (</w:t>
      </w:r>
      <w:r w:rsidRPr="005A4701">
        <w:rPr>
          <w:rFonts w:ascii="Times New Roman" w:hAnsi="Times New Roman"/>
          <w:bCs/>
          <w:sz w:val="24"/>
          <w:szCs w:val="24"/>
          <w:lang w:val="en-US"/>
        </w:rPr>
        <w:t xml:space="preserve">1991) Effect of feeding fermented milks on the pulmonary macrophage activity in mice. </w:t>
      </w:r>
      <w:proofErr w:type="spellStart"/>
      <w:r w:rsidRPr="005A4701">
        <w:rPr>
          <w:rFonts w:ascii="Times New Roman" w:hAnsi="Times New Roman"/>
          <w:bCs/>
          <w:i/>
          <w:sz w:val="24"/>
          <w:szCs w:val="24"/>
          <w:lang w:val="en-US"/>
        </w:rPr>
        <w:t>Milchwissenschaft</w:t>
      </w:r>
      <w:proofErr w:type="spellEnd"/>
      <w:r w:rsidRPr="005A4701">
        <w:rPr>
          <w:rFonts w:ascii="Times New Roman" w:hAnsi="Times New Roman"/>
          <w:bCs/>
          <w:sz w:val="24"/>
          <w:szCs w:val="24"/>
          <w:lang w:val="en-US"/>
        </w:rPr>
        <w:t xml:space="preserve"> </w:t>
      </w:r>
      <w:r w:rsidRPr="005A4701">
        <w:rPr>
          <w:rFonts w:ascii="Times New Roman" w:hAnsi="Times New Roman"/>
          <w:b/>
          <w:bCs/>
          <w:sz w:val="24"/>
          <w:szCs w:val="24"/>
          <w:lang w:val="en-US"/>
        </w:rPr>
        <w:t>46</w:t>
      </w:r>
      <w:r w:rsidRPr="005A4701">
        <w:rPr>
          <w:rFonts w:ascii="Times New Roman" w:hAnsi="Times New Roman"/>
          <w:bCs/>
          <w:sz w:val="24"/>
          <w:szCs w:val="24"/>
          <w:lang w:val="en-US"/>
        </w:rPr>
        <w:t>, 551-554.</w:t>
      </w:r>
    </w:p>
    <w:p w:rsidR="0065203C" w:rsidRPr="00487F21" w:rsidRDefault="003942E9" w:rsidP="0065203C">
      <w:pPr>
        <w:spacing w:after="0" w:line="480" w:lineRule="auto"/>
        <w:jc w:val="both"/>
        <w:rPr>
          <w:rFonts w:ascii="Times New Roman" w:hAnsi="Times New Roman"/>
          <w:sz w:val="24"/>
          <w:szCs w:val="24"/>
          <w:shd w:val="clear" w:color="auto" w:fill="FFFFFF"/>
          <w:lang w:val="en-US"/>
        </w:rPr>
      </w:pPr>
      <w:r w:rsidRPr="00487F21">
        <w:rPr>
          <w:rFonts w:ascii="Times New Roman" w:hAnsi="Times New Roman"/>
          <w:sz w:val="24"/>
          <w:szCs w:val="24"/>
          <w:shd w:val="clear" w:color="auto" w:fill="FFFFFF"/>
          <w:lang w:val="fr-FR"/>
        </w:rPr>
        <w:t>Mozzi, F., Raya,</w:t>
      </w:r>
      <w:r w:rsidR="008A6369" w:rsidRPr="00487F21">
        <w:rPr>
          <w:rFonts w:ascii="Times New Roman" w:hAnsi="Times New Roman"/>
          <w:sz w:val="24"/>
          <w:szCs w:val="24"/>
          <w:shd w:val="clear" w:color="auto" w:fill="FFFFFF"/>
          <w:lang w:val="fr-FR"/>
        </w:rPr>
        <w:t xml:space="preserve"> R.R., </w:t>
      </w:r>
      <w:r w:rsidRPr="00487F21">
        <w:rPr>
          <w:rFonts w:ascii="Times New Roman" w:hAnsi="Times New Roman"/>
          <w:sz w:val="24"/>
          <w:szCs w:val="24"/>
          <w:shd w:val="clear" w:color="auto" w:fill="FFFFFF"/>
          <w:lang w:val="fr-FR"/>
        </w:rPr>
        <w:t>Vignolo</w:t>
      </w:r>
      <w:r w:rsidR="008A6369" w:rsidRPr="00487F21">
        <w:rPr>
          <w:rFonts w:ascii="Times New Roman" w:hAnsi="Times New Roman"/>
          <w:sz w:val="24"/>
          <w:szCs w:val="24"/>
          <w:shd w:val="clear" w:color="auto" w:fill="FFFFFF"/>
          <w:lang w:val="fr-FR"/>
        </w:rPr>
        <w:t>, G.M.</w:t>
      </w:r>
      <w:r w:rsidRPr="00487F21">
        <w:rPr>
          <w:rFonts w:ascii="Times New Roman" w:hAnsi="Times New Roman"/>
          <w:sz w:val="24"/>
          <w:szCs w:val="24"/>
          <w:lang w:val="en-US"/>
        </w:rPr>
        <w:t xml:space="preserve"> </w:t>
      </w:r>
      <w:r w:rsidR="008A6369" w:rsidRPr="00487F21">
        <w:rPr>
          <w:rFonts w:ascii="Times New Roman" w:hAnsi="Times New Roman"/>
          <w:sz w:val="24"/>
          <w:szCs w:val="24"/>
          <w:lang w:val="en-US"/>
        </w:rPr>
        <w:t>(</w:t>
      </w:r>
      <w:r w:rsidR="008A6369" w:rsidRPr="00487F21">
        <w:rPr>
          <w:rFonts w:ascii="Times New Roman" w:hAnsi="Times New Roman"/>
          <w:sz w:val="24"/>
          <w:szCs w:val="24"/>
          <w:shd w:val="clear" w:color="auto" w:fill="FFFFFF"/>
          <w:lang w:val="fr-FR"/>
        </w:rPr>
        <w:t>2010)</w:t>
      </w:r>
      <w:r w:rsidR="00487F21" w:rsidRPr="00487F21">
        <w:rPr>
          <w:rFonts w:ascii="Times New Roman" w:hAnsi="Times New Roman"/>
          <w:sz w:val="24"/>
          <w:szCs w:val="24"/>
          <w:shd w:val="clear" w:color="auto" w:fill="FFFFFF"/>
          <w:lang w:val="fr-FR"/>
        </w:rPr>
        <w:t xml:space="preserve"> Index. In</w:t>
      </w:r>
      <w:r w:rsidR="008A6369" w:rsidRPr="00487F21">
        <w:rPr>
          <w:rFonts w:ascii="Times New Roman" w:hAnsi="Times New Roman"/>
          <w:sz w:val="24"/>
          <w:szCs w:val="24"/>
          <w:shd w:val="clear" w:color="auto" w:fill="FFFFFF"/>
          <w:lang w:val="fr-FR"/>
        </w:rPr>
        <w:t xml:space="preserve"> </w:t>
      </w:r>
      <w:r w:rsidRPr="00487F21">
        <w:rPr>
          <w:rFonts w:ascii="Times New Roman" w:hAnsi="Times New Roman"/>
          <w:sz w:val="24"/>
          <w:szCs w:val="24"/>
          <w:lang w:val="en-US"/>
        </w:rPr>
        <w:t>Biotechnology of Lactic Acid Bacteria: Novel Applications</w:t>
      </w:r>
      <w:r w:rsidR="00487F21" w:rsidRPr="00487F21">
        <w:rPr>
          <w:rFonts w:ascii="Times New Roman" w:hAnsi="Times New Roman"/>
          <w:sz w:val="24"/>
          <w:szCs w:val="24"/>
          <w:lang w:val="en-US"/>
        </w:rPr>
        <w:t xml:space="preserve"> ed.</w:t>
      </w:r>
      <w:r w:rsidR="0065203C" w:rsidRPr="00487F21">
        <w:rPr>
          <w:rFonts w:ascii="Times New Roman" w:hAnsi="Times New Roman"/>
          <w:sz w:val="24"/>
          <w:szCs w:val="24"/>
          <w:shd w:val="clear" w:color="auto" w:fill="FFFFFF"/>
          <w:lang w:val="en-US"/>
        </w:rPr>
        <w:t xml:space="preserve"> Oxford, UK</w:t>
      </w:r>
      <w:r w:rsidR="00487F21" w:rsidRPr="00487F21">
        <w:rPr>
          <w:rFonts w:ascii="Times New Roman" w:hAnsi="Times New Roman"/>
          <w:sz w:val="24"/>
          <w:szCs w:val="24"/>
          <w:shd w:val="clear" w:color="auto" w:fill="FFFFFF"/>
          <w:lang w:val="en-US"/>
        </w:rPr>
        <w:t>, Wiley-Blackwell.</w:t>
      </w:r>
    </w:p>
    <w:p w:rsidR="003942E9" w:rsidRPr="007A2885" w:rsidRDefault="003942E9" w:rsidP="0065203C">
      <w:pPr>
        <w:spacing w:after="0" w:line="480" w:lineRule="auto"/>
        <w:jc w:val="both"/>
        <w:rPr>
          <w:rFonts w:ascii="Times New Roman" w:hAnsi="Times New Roman"/>
          <w:color w:val="FF0000"/>
          <w:sz w:val="24"/>
          <w:szCs w:val="24"/>
          <w:lang w:val="en-US"/>
        </w:rPr>
      </w:pPr>
      <w:r w:rsidRPr="00995245">
        <w:rPr>
          <w:rFonts w:ascii="Times New Roman" w:hAnsi="Times New Roman"/>
          <w:sz w:val="24"/>
          <w:szCs w:val="24"/>
          <w:lang w:val="en-US"/>
        </w:rPr>
        <w:t xml:space="preserve">Murray, H.W. (1988) </w:t>
      </w:r>
      <w:hyperlink r:id="rId7" w:tooltip="Annals of internal medicine." w:history="1">
        <w:r w:rsidRPr="00995245">
          <w:rPr>
            <w:rStyle w:val="googqs-tidbit"/>
            <w:rFonts w:ascii="Times New Roman" w:hAnsi="Times New Roman"/>
            <w:i/>
            <w:sz w:val="24"/>
            <w:szCs w:val="24"/>
            <w:lang w:val="en-US"/>
          </w:rPr>
          <w:t>Ann Intern Med</w:t>
        </w:r>
      </w:hyperlink>
      <w:r w:rsidRPr="00995245">
        <w:rPr>
          <w:rStyle w:val="googqs-tidbit"/>
          <w:rFonts w:ascii="Times New Roman" w:hAnsi="Times New Roman"/>
          <w:sz w:val="24"/>
          <w:szCs w:val="24"/>
          <w:lang w:val="en-US"/>
        </w:rPr>
        <w:t xml:space="preserve"> </w:t>
      </w:r>
      <w:r w:rsidRPr="00995245">
        <w:rPr>
          <w:rStyle w:val="googqs-tidbit"/>
          <w:rFonts w:ascii="Times New Roman" w:hAnsi="Times New Roman"/>
          <w:b/>
          <w:sz w:val="24"/>
          <w:szCs w:val="24"/>
          <w:lang w:val="en-US"/>
        </w:rPr>
        <w:t>108</w:t>
      </w:r>
      <w:r w:rsidRPr="00995245">
        <w:rPr>
          <w:rStyle w:val="googqs-tidbit"/>
          <w:rFonts w:ascii="Times New Roman" w:hAnsi="Times New Roman"/>
          <w:sz w:val="24"/>
          <w:szCs w:val="24"/>
          <w:lang w:val="en-US"/>
        </w:rPr>
        <w:t>,</w:t>
      </w:r>
      <w:r w:rsidRPr="00995245">
        <w:rPr>
          <w:rStyle w:val="googqs-tidbit"/>
          <w:rFonts w:ascii="Times New Roman" w:hAnsi="Times New Roman"/>
          <w:b/>
          <w:sz w:val="24"/>
          <w:szCs w:val="24"/>
          <w:lang w:val="en-US"/>
        </w:rPr>
        <w:t xml:space="preserve"> </w:t>
      </w:r>
      <w:r w:rsidRPr="00995245">
        <w:rPr>
          <w:rStyle w:val="googqs-tidbit"/>
          <w:rFonts w:ascii="Times New Roman" w:hAnsi="Times New Roman"/>
          <w:sz w:val="24"/>
          <w:szCs w:val="24"/>
          <w:lang w:val="en-US"/>
        </w:rPr>
        <w:t>595-608.</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r w:rsidRPr="007B4A00">
        <w:rPr>
          <w:rFonts w:ascii="Times New Roman" w:hAnsi="Times New Roman"/>
          <w:sz w:val="24"/>
          <w:szCs w:val="24"/>
          <w:lang w:val="en-US"/>
        </w:rPr>
        <w:t xml:space="preserve">Nader de </w:t>
      </w:r>
      <w:proofErr w:type="spellStart"/>
      <w:r w:rsidRPr="007B4A00">
        <w:rPr>
          <w:rFonts w:ascii="Times New Roman" w:hAnsi="Times New Roman"/>
          <w:sz w:val="24"/>
          <w:szCs w:val="24"/>
          <w:lang w:val="en-US"/>
        </w:rPr>
        <w:t>Macías</w:t>
      </w:r>
      <w:proofErr w:type="spellEnd"/>
      <w:r w:rsidRPr="007B4A00">
        <w:rPr>
          <w:rFonts w:ascii="Times New Roman" w:hAnsi="Times New Roman"/>
          <w:sz w:val="24"/>
          <w:szCs w:val="24"/>
          <w:lang w:val="en-US"/>
        </w:rPr>
        <w:t xml:space="preserve">, M.E., </w:t>
      </w:r>
      <w:proofErr w:type="spellStart"/>
      <w:r w:rsidRPr="007B4A00">
        <w:rPr>
          <w:rFonts w:ascii="Times New Roman" w:hAnsi="Times New Roman"/>
          <w:sz w:val="24"/>
          <w:szCs w:val="24"/>
          <w:lang w:val="en-US"/>
        </w:rPr>
        <w:t>Apella</w:t>
      </w:r>
      <w:proofErr w:type="spellEnd"/>
      <w:r w:rsidRPr="007B4A00">
        <w:rPr>
          <w:rFonts w:ascii="Times New Roman" w:hAnsi="Times New Roman"/>
          <w:sz w:val="24"/>
          <w:szCs w:val="24"/>
          <w:lang w:val="en-US"/>
        </w:rPr>
        <w:t xml:space="preserve">, M.C., Romero, N.C., </w:t>
      </w:r>
      <w:proofErr w:type="spellStart"/>
      <w:r w:rsidRPr="007B4A00">
        <w:rPr>
          <w:rFonts w:ascii="Times New Roman" w:hAnsi="Times New Roman"/>
          <w:sz w:val="24"/>
          <w:szCs w:val="24"/>
          <w:lang w:val="en-US"/>
        </w:rPr>
        <w:t>González</w:t>
      </w:r>
      <w:proofErr w:type="spellEnd"/>
      <w:r w:rsidRPr="007B4A00">
        <w:rPr>
          <w:rFonts w:ascii="Times New Roman" w:hAnsi="Times New Roman"/>
          <w:sz w:val="24"/>
          <w:szCs w:val="24"/>
          <w:lang w:val="en-US"/>
        </w:rPr>
        <w:t xml:space="preserve">, S.N., Oliver, G. (1992) </w:t>
      </w:r>
      <w:r w:rsidRPr="008A6369">
        <w:rPr>
          <w:rFonts w:ascii="Times New Roman" w:hAnsi="Times New Roman"/>
          <w:sz w:val="24"/>
          <w:szCs w:val="24"/>
          <w:lang w:val="en-US"/>
        </w:rPr>
        <w:t xml:space="preserve">Inhibition of </w:t>
      </w:r>
      <w:proofErr w:type="spellStart"/>
      <w:r w:rsidRPr="008A6369">
        <w:rPr>
          <w:rFonts w:ascii="Times New Roman" w:hAnsi="Times New Roman"/>
          <w:iCs/>
          <w:sz w:val="24"/>
          <w:szCs w:val="24"/>
          <w:lang w:val="en-US"/>
        </w:rPr>
        <w:t>Shigella</w:t>
      </w:r>
      <w:proofErr w:type="spellEnd"/>
      <w:r w:rsidRPr="008A6369">
        <w:rPr>
          <w:rFonts w:ascii="Times New Roman" w:hAnsi="Times New Roman"/>
          <w:iCs/>
          <w:sz w:val="24"/>
          <w:szCs w:val="24"/>
          <w:lang w:val="en-US"/>
        </w:rPr>
        <w:t xml:space="preserve"> </w:t>
      </w:r>
      <w:proofErr w:type="spellStart"/>
      <w:r w:rsidRPr="008A6369">
        <w:rPr>
          <w:rFonts w:ascii="Times New Roman" w:hAnsi="Times New Roman"/>
          <w:iCs/>
          <w:sz w:val="24"/>
          <w:szCs w:val="24"/>
          <w:lang w:val="en-US"/>
        </w:rPr>
        <w:t>sonnei</w:t>
      </w:r>
      <w:proofErr w:type="spellEnd"/>
      <w:r w:rsidRPr="008A6369">
        <w:rPr>
          <w:rFonts w:ascii="Times New Roman" w:hAnsi="Times New Roman"/>
          <w:sz w:val="24"/>
          <w:szCs w:val="24"/>
          <w:lang w:val="en-US"/>
        </w:rPr>
        <w:t xml:space="preserve"> by </w:t>
      </w:r>
      <w:r w:rsidRPr="008A6369">
        <w:rPr>
          <w:rFonts w:ascii="Times New Roman" w:hAnsi="Times New Roman"/>
          <w:iCs/>
          <w:sz w:val="24"/>
          <w:szCs w:val="24"/>
          <w:lang w:val="en-US"/>
        </w:rPr>
        <w:t xml:space="preserve">Lactobacillus </w:t>
      </w:r>
      <w:proofErr w:type="spellStart"/>
      <w:r w:rsidRPr="008A6369">
        <w:rPr>
          <w:rFonts w:ascii="Times New Roman" w:hAnsi="Times New Roman"/>
          <w:iCs/>
          <w:sz w:val="24"/>
          <w:szCs w:val="24"/>
          <w:lang w:val="en-US"/>
        </w:rPr>
        <w:t>casei</w:t>
      </w:r>
      <w:proofErr w:type="spellEnd"/>
      <w:r w:rsidRPr="008A6369">
        <w:rPr>
          <w:rFonts w:ascii="Times New Roman" w:hAnsi="Times New Roman"/>
          <w:sz w:val="24"/>
          <w:szCs w:val="24"/>
          <w:lang w:val="en-US"/>
        </w:rPr>
        <w:t xml:space="preserve"> and </w:t>
      </w:r>
      <w:r w:rsidRPr="008A6369">
        <w:rPr>
          <w:rFonts w:ascii="Times New Roman" w:hAnsi="Times New Roman"/>
          <w:iCs/>
          <w:sz w:val="24"/>
          <w:szCs w:val="24"/>
          <w:lang w:val="en-US"/>
        </w:rPr>
        <w:t>Lactobacillus acidophilus</w:t>
      </w:r>
      <w:r w:rsidRPr="007B4A00">
        <w:rPr>
          <w:rFonts w:ascii="Times New Roman" w:hAnsi="Times New Roman"/>
          <w:sz w:val="24"/>
          <w:szCs w:val="24"/>
          <w:lang w:val="en-US"/>
        </w:rPr>
        <w:t xml:space="preserve">. </w:t>
      </w:r>
      <w:r w:rsidRPr="007B4A00">
        <w:rPr>
          <w:rFonts w:ascii="Times New Roman" w:hAnsi="Times New Roman"/>
          <w:i/>
          <w:iCs/>
          <w:sz w:val="24"/>
          <w:szCs w:val="24"/>
          <w:lang w:val="en-US"/>
        </w:rPr>
        <w:t xml:space="preserve">J </w:t>
      </w:r>
      <w:proofErr w:type="spellStart"/>
      <w:r w:rsidRPr="007B4A00">
        <w:rPr>
          <w:rFonts w:ascii="Times New Roman" w:hAnsi="Times New Roman"/>
          <w:i/>
          <w:iCs/>
          <w:sz w:val="24"/>
          <w:szCs w:val="24"/>
          <w:lang w:val="en-US"/>
        </w:rPr>
        <w:t>Appl</w:t>
      </w:r>
      <w:proofErr w:type="spellEnd"/>
      <w:r w:rsidRPr="007B4A00">
        <w:rPr>
          <w:rFonts w:ascii="Times New Roman" w:hAnsi="Times New Roman"/>
          <w:i/>
          <w:iCs/>
          <w:sz w:val="24"/>
          <w:szCs w:val="24"/>
          <w:lang w:val="en-US"/>
        </w:rPr>
        <w:t xml:space="preserve"> </w:t>
      </w:r>
      <w:proofErr w:type="spellStart"/>
      <w:r w:rsidRPr="007B4A00">
        <w:rPr>
          <w:rFonts w:ascii="Times New Roman" w:hAnsi="Times New Roman"/>
          <w:i/>
          <w:iCs/>
          <w:sz w:val="24"/>
          <w:szCs w:val="24"/>
          <w:lang w:val="en-US"/>
        </w:rPr>
        <w:t>Bacteriol</w:t>
      </w:r>
      <w:proofErr w:type="spellEnd"/>
      <w:r w:rsidRPr="007B4A00">
        <w:rPr>
          <w:rFonts w:ascii="Times New Roman" w:hAnsi="Times New Roman"/>
          <w:i/>
          <w:iCs/>
          <w:sz w:val="24"/>
          <w:szCs w:val="24"/>
          <w:lang w:val="en-US"/>
        </w:rPr>
        <w:t xml:space="preserve"> </w:t>
      </w:r>
      <w:r w:rsidRPr="007B4A00">
        <w:rPr>
          <w:rFonts w:ascii="Times New Roman" w:hAnsi="Times New Roman"/>
          <w:b/>
          <w:iCs/>
          <w:sz w:val="24"/>
          <w:szCs w:val="24"/>
          <w:lang w:val="en-US"/>
        </w:rPr>
        <w:t>73</w:t>
      </w:r>
      <w:r w:rsidRPr="007B4A00">
        <w:rPr>
          <w:rFonts w:ascii="Times New Roman" w:hAnsi="Times New Roman"/>
          <w:sz w:val="24"/>
          <w:szCs w:val="24"/>
          <w:lang w:val="en-US"/>
        </w:rPr>
        <w:t>, 407-411.</w:t>
      </w:r>
    </w:p>
    <w:p w:rsidR="003942E9" w:rsidRPr="00687E93" w:rsidRDefault="003942E9" w:rsidP="007A465F">
      <w:pPr>
        <w:spacing w:after="0" w:line="480" w:lineRule="auto"/>
        <w:jc w:val="both"/>
        <w:rPr>
          <w:rFonts w:ascii="Times New Roman" w:hAnsi="Times New Roman"/>
          <w:sz w:val="24"/>
          <w:szCs w:val="24"/>
          <w:lang w:val="en-US"/>
        </w:rPr>
      </w:pPr>
      <w:proofErr w:type="spellStart"/>
      <w:r w:rsidRPr="00687E93">
        <w:rPr>
          <w:rFonts w:ascii="Times New Roman" w:hAnsi="Times New Roman"/>
          <w:sz w:val="24"/>
          <w:szCs w:val="24"/>
          <w:lang w:val="en-US"/>
        </w:rPr>
        <w:t>Naukkarinen</w:t>
      </w:r>
      <w:proofErr w:type="spellEnd"/>
      <w:r w:rsidRPr="00687E93">
        <w:rPr>
          <w:rFonts w:ascii="Times New Roman" w:hAnsi="Times New Roman"/>
          <w:sz w:val="24"/>
          <w:szCs w:val="24"/>
          <w:lang w:val="en-US"/>
        </w:rPr>
        <w:t xml:space="preserve">, A., </w:t>
      </w:r>
      <w:proofErr w:type="spellStart"/>
      <w:r w:rsidRPr="00687E93">
        <w:rPr>
          <w:rFonts w:ascii="Times New Roman" w:hAnsi="Times New Roman"/>
          <w:sz w:val="24"/>
          <w:szCs w:val="24"/>
          <w:lang w:val="en-US"/>
        </w:rPr>
        <w:t>Syrjänen</w:t>
      </w:r>
      <w:proofErr w:type="spellEnd"/>
      <w:r w:rsidRPr="00687E93">
        <w:rPr>
          <w:rFonts w:ascii="Times New Roman" w:hAnsi="Times New Roman"/>
          <w:sz w:val="24"/>
          <w:szCs w:val="24"/>
          <w:lang w:val="en-US"/>
        </w:rPr>
        <w:t xml:space="preserve">, K.J. (1986) </w:t>
      </w:r>
      <w:proofErr w:type="spellStart"/>
      <w:r w:rsidRPr="00687E93">
        <w:rPr>
          <w:rFonts w:ascii="Times New Roman" w:hAnsi="Times New Roman"/>
          <w:sz w:val="24"/>
          <w:szCs w:val="24"/>
          <w:lang w:val="en-US"/>
        </w:rPr>
        <w:t>Immunoresponse</w:t>
      </w:r>
      <w:proofErr w:type="spellEnd"/>
      <w:r w:rsidRPr="00687E93">
        <w:rPr>
          <w:rFonts w:ascii="Times New Roman" w:hAnsi="Times New Roman"/>
          <w:sz w:val="24"/>
          <w:szCs w:val="24"/>
          <w:lang w:val="en-US"/>
        </w:rPr>
        <w:t xml:space="preserve"> in the Gastrointestinal Tract. In </w:t>
      </w:r>
      <w:r w:rsidR="00687E93" w:rsidRPr="00687E93">
        <w:rPr>
          <w:rFonts w:ascii="Times New Roman" w:hAnsi="Times New Roman"/>
          <w:sz w:val="24"/>
          <w:szCs w:val="24"/>
          <w:lang w:val="en-US"/>
        </w:rPr>
        <w:t xml:space="preserve">Gastrointestinal Toxicology ed. </w:t>
      </w:r>
      <w:proofErr w:type="spellStart"/>
      <w:r w:rsidRPr="00687E93">
        <w:rPr>
          <w:rFonts w:ascii="Times New Roman" w:hAnsi="Times New Roman"/>
          <w:sz w:val="24"/>
          <w:szCs w:val="24"/>
          <w:lang w:val="en-US"/>
        </w:rPr>
        <w:t>Rozman</w:t>
      </w:r>
      <w:proofErr w:type="spellEnd"/>
      <w:r w:rsidR="00687E93" w:rsidRPr="00687E93">
        <w:rPr>
          <w:rFonts w:ascii="Times New Roman" w:hAnsi="Times New Roman"/>
          <w:sz w:val="24"/>
          <w:szCs w:val="24"/>
          <w:lang w:val="en-US"/>
        </w:rPr>
        <w:t>,</w:t>
      </w:r>
      <w:r w:rsidRPr="00687E93">
        <w:rPr>
          <w:rFonts w:ascii="Times New Roman" w:hAnsi="Times New Roman"/>
          <w:sz w:val="24"/>
          <w:szCs w:val="24"/>
          <w:lang w:val="en-US"/>
        </w:rPr>
        <w:t xml:space="preserve"> K., </w:t>
      </w:r>
      <w:proofErr w:type="spellStart"/>
      <w:r w:rsidRPr="00687E93">
        <w:rPr>
          <w:rFonts w:ascii="Times New Roman" w:hAnsi="Times New Roman"/>
          <w:sz w:val="24"/>
          <w:szCs w:val="24"/>
          <w:lang w:val="en-US"/>
        </w:rPr>
        <w:t>Hänninen</w:t>
      </w:r>
      <w:proofErr w:type="spellEnd"/>
      <w:r w:rsidR="00687E93" w:rsidRPr="00687E93">
        <w:rPr>
          <w:rFonts w:ascii="Times New Roman" w:hAnsi="Times New Roman"/>
          <w:sz w:val="24"/>
          <w:szCs w:val="24"/>
          <w:lang w:val="en-US"/>
        </w:rPr>
        <w:t>, O. pp.</w:t>
      </w:r>
      <w:r w:rsidRPr="00687E93">
        <w:rPr>
          <w:rFonts w:ascii="Times New Roman" w:hAnsi="Times New Roman"/>
          <w:sz w:val="24"/>
          <w:szCs w:val="24"/>
          <w:lang w:val="en-US"/>
        </w:rPr>
        <w:t xml:space="preserve"> 213–245.</w:t>
      </w:r>
    </w:p>
    <w:p w:rsidR="003942E9" w:rsidRPr="005A4701" w:rsidRDefault="003942E9" w:rsidP="007A465F">
      <w:pPr>
        <w:pStyle w:val="Pa14"/>
        <w:spacing w:line="480" w:lineRule="auto"/>
        <w:ind w:hanging="160"/>
        <w:jc w:val="both"/>
        <w:rPr>
          <w:rFonts w:ascii="Times New Roman" w:hAnsi="Times New Roman"/>
          <w:lang w:val="en-US"/>
        </w:rPr>
      </w:pPr>
      <w:r>
        <w:rPr>
          <w:rFonts w:ascii="Times New Roman" w:hAnsi="Times New Roman"/>
          <w:lang w:val="en-US"/>
        </w:rPr>
        <w:tab/>
      </w:r>
      <w:proofErr w:type="spellStart"/>
      <w:r w:rsidRPr="005A4701">
        <w:rPr>
          <w:rFonts w:ascii="Times New Roman" w:hAnsi="Times New Roman"/>
          <w:lang w:val="en-US"/>
        </w:rPr>
        <w:t>Paubert-Braquet</w:t>
      </w:r>
      <w:proofErr w:type="spellEnd"/>
      <w:r w:rsidRPr="005A4701">
        <w:rPr>
          <w:rFonts w:ascii="Times New Roman" w:hAnsi="Times New Roman"/>
          <w:lang w:val="en-US"/>
        </w:rPr>
        <w:t xml:space="preserve">, M., </w:t>
      </w:r>
      <w:proofErr w:type="spellStart"/>
      <w:r w:rsidRPr="005A4701">
        <w:rPr>
          <w:rFonts w:ascii="Times New Roman" w:hAnsi="Times New Roman"/>
          <w:lang w:val="en-US"/>
        </w:rPr>
        <w:t>Gan</w:t>
      </w:r>
      <w:proofErr w:type="spellEnd"/>
      <w:r w:rsidRPr="005A4701">
        <w:rPr>
          <w:rFonts w:ascii="Times New Roman" w:hAnsi="Times New Roman"/>
          <w:lang w:val="en-US"/>
        </w:rPr>
        <w:t xml:space="preserve">, X.H., </w:t>
      </w:r>
      <w:proofErr w:type="spellStart"/>
      <w:r w:rsidRPr="005A4701">
        <w:rPr>
          <w:rFonts w:ascii="Times New Roman" w:hAnsi="Times New Roman"/>
          <w:lang w:val="en-US"/>
        </w:rPr>
        <w:t>Gaudichon</w:t>
      </w:r>
      <w:proofErr w:type="spellEnd"/>
      <w:r w:rsidRPr="005A4701">
        <w:rPr>
          <w:rFonts w:ascii="Times New Roman" w:hAnsi="Times New Roman"/>
          <w:lang w:val="en-US"/>
        </w:rPr>
        <w:t xml:space="preserve">, C., </w:t>
      </w:r>
      <w:proofErr w:type="spellStart"/>
      <w:r w:rsidRPr="005A4701">
        <w:rPr>
          <w:rFonts w:ascii="Times New Roman" w:hAnsi="Times New Roman"/>
          <w:lang w:val="en-US"/>
        </w:rPr>
        <w:t>Hedef</w:t>
      </w:r>
      <w:proofErr w:type="spellEnd"/>
      <w:r w:rsidRPr="005A4701">
        <w:rPr>
          <w:rFonts w:ascii="Times New Roman" w:hAnsi="Times New Roman"/>
          <w:lang w:val="en-US"/>
        </w:rPr>
        <w:t xml:space="preserve">, N., </w:t>
      </w:r>
      <w:proofErr w:type="spellStart"/>
      <w:r w:rsidRPr="005A4701">
        <w:rPr>
          <w:rFonts w:ascii="Times New Roman" w:hAnsi="Times New Roman"/>
          <w:lang w:val="en-US"/>
        </w:rPr>
        <w:t>Serikoff</w:t>
      </w:r>
      <w:proofErr w:type="spellEnd"/>
      <w:r w:rsidRPr="005A4701">
        <w:rPr>
          <w:rFonts w:ascii="Times New Roman" w:hAnsi="Times New Roman"/>
          <w:lang w:val="en-US"/>
        </w:rPr>
        <w:t xml:space="preserve">, A., </w:t>
      </w:r>
      <w:proofErr w:type="spellStart"/>
      <w:r w:rsidRPr="005A4701">
        <w:rPr>
          <w:rFonts w:ascii="Times New Roman" w:hAnsi="Times New Roman"/>
          <w:lang w:val="en-US"/>
        </w:rPr>
        <w:t>Bouley</w:t>
      </w:r>
      <w:proofErr w:type="spellEnd"/>
      <w:r w:rsidRPr="005A4701">
        <w:rPr>
          <w:rFonts w:ascii="Times New Roman" w:hAnsi="Times New Roman"/>
          <w:lang w:val="en-US"/>
        </w:rPr>
        <w:t xml:space="preserve">, C., </w:t>
      </w:r>
      <w:proofErr w:type="spellStart"/>
      <w:r w:rsidRPr="005A4701">
        <w:rPr>
          <w:rFonts w:ascii="Times New Roman" w:hAnsi="Times New Roman"/>
          <w:lang w:val="en-US"/>
        </w:rPr>
        <w:t>Bonavida</w:t>
      </w:r>
      <w:proofErr w:type="spellEnd"/>
      <w:r w:rsidRPr="005A4701">
        <w:rPr>
          <w:rFonts w:ascii="Times New Roman" w:hAnsi="Times New Roman"/>
          <w:lang w:val="en-US"/>
        </w:rPr>
        <w:t xml:space="preserve">, B., </w:t>
      </w:r>
      <w:proofErr w:type="spellStart"/>
      <w:r w:rsidRPr="005A4701">
        <w:rPr>
          <w:rFonts w:ascii="Times New Roman" w:hAnsi="Times New Roman"/>
          <w:lang w:val="en-US"/>
        </w:rPr>
        <w:t>Braquet</w:t>
      </w:r>
      <w:proofErr w:type="spellEnd"/>
      <w:r w:rsidRPr="005A4701">
        <w:rPr>
          <w:rFonts w:ascii="Times New Roman" w:hAnsi="Times New Roman"/>
          <w:lang w:val="en-US"/>
        </w:rPr>
        <w:t>, P. (1995) Enhancement of host resistance against Salmo</w:t>
      </w:r>
      <w:r w:rsidRPr="005A4701">
        <w:rPr>
          <w:rFonts w:ascii="Times New Roman" w:hAnsi="Times New Roman"/>
          <w:lang w:val="en-US"/>
        </w:rPr>
        <w:softHyphen/>
        <w:t xml:space="preserve">nella </w:t>
      </w:r>
      <w:proofErr w:type="spellStart"/>
      <w:r w:rsidRPr="005A4701">
        <w:rPr>
          <w:rFonts w:ascii="Times New Roman" w:hAnsi="Times New Roman"/>
          <w:lang w:val="en-US"/>
        </w:rPr>
        <w:t>typhimurium</w:t>
      </w:r>
      <w:proofErr w:type="spellEnd"/>
      <w:r w:rsidRPr="005A4701">
        <w:rPr>
          <w:rFonts w:ascii="Times New Roman" w:hAnsi="Times New Roman"/>
          <w:lang w:val="en-US"/>
        </w:rPr>
        <w:t xml:space="preserve"> in mice fed a diet supplemented with yoghurt or milks fermented with various Lactobacillus </w:t>
      </w:r>
      <w:proofErr w:type="spellStart"/>
      <w:r w:rsidRPr="005A4701">
        <w:rPr>
          <w:rFonts w:ascii="Times New Roman" w:hAnsi="Times New Roman"/>
          <w:lang w:val="en-US"/>
        </w:rPr>
        <w:t>casei</w:t>
      </w:r>
      <w:proofErr w:type="spellEnd"/>
      <w:r w:rsidRPr="005A4701">
        <w:rPr>
          <w:rFonts w:ascii="Times New Roman" w:hAnsi="Times New Roman"/>
          <w:lang w:val="en-US"/>
        </w:rPr>
        <w:t xml:space="preserve"> strains. </w:t>
      </w:r>
      <w:proofErr w:type="spellStart"/>
      <w:r w:rsidRPr="005A4701">
        <w:rPr>
          <w:rFonts w:ascii="Times New Roman" w:hAnsi="Times New Roman"/>
          <w:i/>
          <w:lang w:val="en-US"/>
        </w:rPr>
        <w:t>Int</w:t>
      </w:r>
      <w:proofErr w:type="spellEnd"/>
      <w:r w:rsidRPr="005A4701">
        <w:rPr>
          <w:rFonts w:ascii="Times New Roman" w:hAnsi="Times New Roman"/>
          <w:i/>
          <w:lang w:val="en-US"/>
        </w:rPr>
        <w:t xml:space="preserve"> J </w:t>
      </w:r>
      <w:proofErr w:type="spellStart"/>
      <w:r w:rsidRPr="005A4701">
        <w:rPr>
          <w:rFonts w:ascii="Times New Roman" w:hAnsi="Times New Roman"/>
          <w:i/>
          <w:lang w:val="en-US"/>
        </w:rPr>
        <w:t>Immunother</w:t>
      </w:r>
      <w:proofErr w:type="spellEnd"/>
      <w:r w:rsidRPr="005A4701">
        <w:rPr>
          <w:rFonts w:ascii="Times New Roman" w:hAnsi="Times New Roman"/>
          <w:lang w:val="en-US"/>
        </w:rPr>
        <w:t xml:space="preserve"> </w:t>
      </w:r>
      <w:r w:rsidRPr="005A4701">
        <w:rPr>
          <w:rFonts w:ascii="Times New Roman" w:hAnsi="Times New Roman"/>
          <w:b/>
          <w:lang w:val="en-US"/>
        </w:rPr>
        <w:t>11</w:t>
      </w:r>
      <w:r w:rsidRPr="005A4701">
        <w:rPr>
          <w:rFonts w:ascii="Times New Roman" w:hAnsi="Times New Roman"/>
          <w:lang w:val="en-US"/>
        </w:rPr>
        <w:t>, 153–161.</w:t>
      </w:r>
    </w:p>
    <w:p w:rsidR="003942E9" w:rsidRPr="00182950"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182950">
        <w:rPr>
          <w:rFonts w:ascii="Times New Roman" w:hAnsi="Times New Roman"/>
          <w:sz w:val="24"/>
          <w:szCs w:val="24"/>
          <w:lang w:val="en-US"/>
        </w:rPr>
        <w:t>Perdigón</w:t>
      </w:r>
      <w:proofErr w:type="spellEnd"/>
      <w:r w:rsidRPr="00182950">
        <w:rPr>
          <w:rFonts w:ascii="Times New Roman" w:hAnsi="Times New Roman"/>
          <w:sz w:val="24"/>
          <w:szCs w:val="24"/>
          <w:lang w:val="en-US"/>
        </w:rPr>
        <w:t xml:space="preserve">, G. and Alvarez, S. (1992) </w:t>
      </w:r>
      <w:proofErr w:type="spellStart"/>
      <w:r w:rsidRPr="00182950">
        <w:rPr>
          <w:rFonts w:ascii="Times New Roman" w:hAnsi="Times New Roman"/>
          <w:sz w:val="24"/>
          <w:szCs w:val="24"/>
          <w:lang w:val="en-US"/>
        </w:rPr>
        <w:t>Prob</w:t>
      </w:r>
      <w:r w:rsidR="00182950" w:rsidRPr="00182950">
        <w:rPr>
          <w:rFonts w:ascii="Times New Roman" w:hAnsi="Times New Roman"/>
          <w:sz w:val="24"/>
          <w:szCs w:val="24"/>
          <w:lang w:val="en-US"/>
        </w:rPr>
        <w:t>iotics</w:t>
      </w:r>
      <w:proofErr w:type="spellEnd"/>
      <w:r w:rsidR="00182950" w:rsidRPr="00182950">
        <w:rPr>
          <w:rFonts w:ascii="Times New Roman" w:hAnsi="Times New Roman"/>
          <w:sz w:val="24"/>
          <w:szCs w:val="24"/>
          <w:lang w:val="en-US"/>
        </w:rPr>
        <w:t xml:space="preserve"> and the immune state. In </w:t>
      </w:r>
      <w:proofErr w:type="spellStart"/>
      <w:r w:rsidR="00182950" w:rsidRPr="00182950">
        <w:rPr>
          <w:rFonts w:ascii="Times New Roman" w:hAnsi="Times New Roman"/>
          <w:sz w:val="24"/>
          <w:szCs w:val="24"/>
          <w:lang w:val="en-US"/>
        </w:rPr>
        <w:t>Probiotics</w:t>
      </w:r>
      <w:proofErr w:type="spellEnd"/>
      <w:r w:rsidR="00182950" w:rsidRPr="00182950">
        <w:rPr>
          <w:rFonts w:ascii="Times New Roman" w:hAnsi="Times New Roman"/>
          <w:sz w:val="24"/>
          <w:szCs w:val="24"/>
          <w:lang w:val="en-US"/>
        </w:rPr>
        <w:t xml:space="preserve">, the scientific basis ed. Fuller, R. pp. 145-180. London, UK, </w:t>
      </w:r>
      <w:proofErr w:type="spellStart"/>
      <w:r w:rsidR="00182950" w:rsidRPr="00182950">
        <w:rPr>
          <w:rFonts w:ascii="Times New Roman" w:hAnsi="Times New Roman"/>
          <w:sz w:val="24"/>
          <w:szCs w:val="24"/>
          <w:lang w:val="en-US"/>
        </w:rPr>
        <w:t>Chapmann</w:t>
      </w:r>
      <w:proofErr w:type="spellEnd"/>
      <w:r w:rsidR="00182950" w:rsidRPr="00182950">
        <w:rPr>
          <w:rFonts w:ascii="Times New Roman" w:hAnsi="Times New Roman"/>
          <w:sz w:val="24"/>
          <w:szCs w:val="24"/>
          <w:lang w:val="en-US"/>
        </w:rPr>
        <w:t xml:space="preserve"> and Hall.</w:t>
      </w:r>
    </w:p>
    <w:p w:rsidR="003942E9" w:rsidRPr="00AF0D95"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AF0D95">
        <w:rPr>
          <w:rFonts w:ascii="Times New Roman" w:hAnsi="Times New Roman"/>
          <w:sz w:val="24"/>
          <w:szCs w:val="24"/>
          <w:lang w:val="en-US"/>
        </w:rPr>
        <w:lastRenderedPageBreak/>
        <w:t>Perdigón</w:t>
      </w:r>
      <w:proofErr w:type="spellEnd"/>
      <w:r w:rsidRPr="00AF0D95">
        <w:rPr>
          <w:rFonts w:ascii="Times New Roman" w:hAnsi="Times New Roman"/>
          <w:sz w:val="24"/>
          <w:szCs w:val="24"/>
          <w:lang w:val="en-US"/>
        </w:rPr>
        <w:t xml:space="preserve">, G., Nader de </w:t>
      </w:r>
      <w:proofErr w:type="spellStart"/>
      <w:r w:rsidRPr="00AF0D95">
        <w:rPr>
          <w:rFonts w:ascii="Times New Roman" w:hAnsi="Times New Roman"/>
          <w:sz w:val="24"/>
          <w:szCs w:val="24"/>
          <w:lang w:val="en-US"/>
        </w:rPr>
        <w:t>Macías</w:t>
      </w:r>
      <w:proofErr w:type="spellEnd"/>
      <w:r w:rsidRPr="00AF0D95">
        <w:rPr>
          <w:rFonts w:ascii="Times New Roman" w:hAnsi="Times New Roman"/>
          <w:sz w:val="24"/>
          <w:szCs w:val="24"/>
          <w:lang w:val="en-US"/>
        </w:rPr>
        <w:t>, M.E., Alvarez, S., Oliver, G.</w:t>
      </w:r>
      <w:r>
        <w:rPr>
          <w:rFonts w:ascii="Times New Roman" w:hAnsi="Times New Roman"/>
          <w:sz w:val="24"/>
          <w:szCs w:val="24"/>
          <w:lang w:val="en-US"/>
        </w:rPr>
        <w:t>,</w:t>
      </w:r>
      <w:r w:rsidRPr="00AF0D95">
        <w:rPr>
          <w:rFonts w:ascii="Times New Roman" w:hAnsi="Times New Roman"/>
          <w:sz w:val="24"/>
          <w:szCs w:val="24"/>
          <w:lang w:val="en-US"/>
        </w:rPr>
        <w:t xml:space="preserve"> de Ruiz </w:t>
      </w:r>
      <w:proofErr w:type="spellStart"/>
      <w:r w:rsidRPr="00AF0D95">
        <w:rPr>
          <w:rFonts w:ascii="Times New Roman" w:hAnsi="Times New Roman"/>
          <w:sz w:val="24"/>
          <w:szCs w:val="24"/>
          <w:lang w:val="en-US"/>
        </w:rPr>
        <w:t>Holgado</w:t>
      </w:r>
      <w:proofErr w:type="spellEnd"/>
      <w:r w:rsidR="008A6369">
        <w:rPr>
          <w:rFonts w:ascii="Times New Roman" w:hAnsi="Times New Roman"/>
          <w:sz w:val="24"/>
          <w:szCs w:val="24"/>
          <w:lang w:val="en-US"/>
        </w:rPr>
        <w:t>,</w:t>
      </w:r>
      <w:r w:rsidRPr="00AF0D95">
        <w:rPr>
          <w:rFonts w:ascii="Times New Roman" w:hAnsi="Times New Roman"/>
          <w:sz w:val="24"/>
          <w:szCs w:val="24"/>
          <w:lang w:val="en-US"/>
        </w:rPr>
        <w:t xml:space="preserve"> A.P. (1988) Systemic augmentation of the immune response in mice by feeding fermented milks with Lactobacillus </w:t>
      </w:r>
      <w:proofErr w:type="spellStart"/>
      <w:r w:rsidRPr="00AF0D95">
        <w:rPr>
          <w:rFonts w:ascii="Times New Roman" w:hAnsi="Times New Roman"/>
          <w:sz w:val="24"/>
          <w:szCs w:val="24"/>
          <w:lang w:val="en-US"/>
        </w:rPr>
        <w:t>casei</w:t>
      </w:r>
      <w:proofErr w:type="spellEnd"/>
      <w:r w:rsidRPr="00AF0D95">
        <w:rPr>
          <w:rFonts w:ascii="Times New Roman" w:hAnsi="Times New Roman"/>
          <w:sz w:val="24"/>
          <w:szCs w:val="24"/>
          <w:lang w:val="en-US"/>
        </w:rPr>
        <w:t xml:space="preserve"> and Lactobacillus acidophilus. </w:t>
      </w:r>
      <w:r w:rsidRPr="00AF0D95">
        <w:rPr>
          <w:rFonts w:ascii="Times New Roman" w:hAnsi="Times New Roman"/>
          <w:i/>
          <w:sz w:val="24"/>
          <w:szCs w:val="24"/>
          <w:lang w:val="en-US"/>
        </w:rPr>
        <w:t>Immunology</w:t>
      </w:r>
      <w:r w:rsidRPr="00AF0D95">
        <w:rPr>
          <w:rFonts w:ascii="Times New Roman" w:hAnsi="Times New Roman"/>
          <w:sz w:val="24"/>
          <w:szCs w:val="24"/>
          <w:lang w:val="en-US"/>
        </w:rPr>
        <w:t xml:space="preserve"> </w:t>
      </w:r>
      <w:r w:rsidRPr="00AF0D95">
        <w:rPr>
          <w:rFonts w:ascii="Times New Roman" w:hAnsi="Times New Roman"/>
          <w:b/>
          <w:sz w:val="24"/>
          <w:szCs w:val="24"/>
          <w:lang w:val="en-US"/>
        </w:rPr>
        <w:t>63</w:t>
      </w:r>
      <w:r w:rsidRPr="00AF0D95">
        <w:rPr>
          <w:rFonts w:ascii="Times New Roman" w:hAnsi="Times New Roman"/>
          <w:sz w:val="24"/>
          <w:szCs w:val="24"/>
          <w:lang w:val="en-US"/>
        </w:rPr>
        <w:t>, 17-23.</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AF0D95">
        <w:rPr>
          <w:rFonts w:ascii="Times New Roman" w:hAnsi="Times New Roman"/>
          <w:sz w:val="24"/>
          <w:szCs w:val="24"/>
          <w:lang w:val="en-US"/>
        </w:rPr>
        <w:t>Perdigón</w:t>
      </w:r>
      <w:proofErr w:type="spellEnd"/>
      <w:r w:rsidRPr="00AF0D95">
        <w:rPr>
          <w:rFonts w:ascii="Times New Roman" w:hAnsi="Times New Roman"/>
          <w:sz w:val="24"/>
          <w:szCs w:val="24"/>
          <w:lang w:val="en-US"/>
        </w:rPr>
        <w:t xml:space="preserve">, G., </w:t>
      </w:r>
      <w:proofErr w:type="spellStart"/>
      <w:r w:rsidRPr="00AF0D95">
        <w:rPr>
          <w:rFonts w:ascii="Times New Roman" w:hAnsi="Times New Roman"/>
          <w:sz w:val="24"/>
          <w:szCs w:val="24"/>
          <w:lang w:val="en-US"/>
        </w:rPr>
        <w:t>Vintiñi</w:t>
      </w:r>
      <w:proofErr w:type="spellEnd"/>
      <w:r w:rsidRPr="00AF0D95">
        <w:rPr>
          <w:rFonts w:ascii="Times New Roman" w:hAnsi="Times New Roman"/>
          <w:sz w:val="24"/>
          <w:szCs w:val="24"/>
          <w:lang w:val="en-US"/>
        </w:rPr>
        <w:t>, E., Alvarez, S., Medina, M., Medici</w:t>
      </w:r>
      <w:r w:rsidR="008A6369">
        <w:rPr>
          <w:rFonts w:ascii="Times New Roman" w:hAnsi="Times New Roman"/>
          <w:sz w:val="24"/>
          <w:szCs w:val="24"/>
          <w:lang w:val="en-US"/>
        </w:rPr>
        <w:t>,</w:t>
      </w:r>
      <w:r w:rsidRPr="00AF0D95">
        <w:rPr>
          <w:rFonts w:ascii="Times New Roman" w:hAnsi="Times New Roman"/>
          <w:sz w:val="24"/>
          <w:szCs w:val="24"/>
          <w:lang w:val="en-US"/>
        </w:rPr>
        <w:t xml:space="preserve"> M. (1999) Study of the possible mechanisms involved in the mucosal immune system activation by lactic acid bacteria. </w:t>
      </w:r>
      <w:r w:rsidRPr="00AF0D95">
        <w:rPr>
          <w:rFonts w:ascii="Times New Roman" w:hAnsi="Times New Roman"/>
          <w:i/>
          <w:sz w:val="24"/>
          <w:szCs w:val="24"/>
          <w:lang w:val="en-US"/>
        </w:rPr>
        <w:t xml:space="preserve">J. Dairy </w:t>
      </w:r>
      <w:proofErr w:type="spellStart"/>
      <w:r w:rsidRPr="00AF0D95">
        <w:rPr>
          <w:rFonts w:ascii="Times New Roman" w:hAnsi="Times New Roman"/>
          <w:i/>
          <w:sz w:val="24"/>
          <w:szCs w:val="24"/>
          <w:lang w:val="en-US"/>
        </w:rPr>
        <w:t>Sci</w:t>
      </w:r>
      <w:proofErr w:type="spellEnd"/>
      <w:r w:rsidRPr="00AF0D95">
        <w:rPr>
          <w:rFonts w:ascii="Times New Roman" w:hAnsi="Times New Roman"/>
          <w:sz w:val="24"/>
          <w:szCs w:val="24"/>
          <w:lang w:val="en-US"/>
        </w:rPr>
        <w:t xml:space="preserve"> </w:t>
      </w:r>
      <w:r w:rsidRPr="00AF0D95">
        <w:rPr>
          <w:rFonts w:ascii="Times New Roman" w:hAnsi="Times New Roman"/>
          <w:b/>
          <w:sz w:val="24"/>
          <w:szCs w:val="24"/>
          <w:lang w:val="en-US"/>
        </w:rPr>
        <w:t>82</w:t>
      </w:r>
      <w:r w:rsidRPr="00AF0D95">
        <w:rPr>
          <w:rFonts w:ascii="Times New Roman" w:hAnsi="Times New Roman"/>
          <w:sz w:val="24"/>
          <w:szCs w:val="24"/>
          <w:lang w:val="en-US"/>
        </w:rPr>
        <w:t>, 1108-1114.</w:t>
      </w:r>
    </w:p>
    <w:p w:rsidR="003942E9" w:rsidRPr="007A2885" w:rsidRDefault="003942E9" w:rsidP="007A465F">
      <w:pPr>
        <w:pStyle w:val="Default"/>
        <w:spacing w:line="480" w:lineRule="auto"/>
        <w:jc w:val="both"/>
        <w:rPr>
          <w:rFonts w:ascii="Times New Roman" w:hAnsi="Times New Roman" w:cs="Times New Roman"/>
          <w:color w:val="FF0000"/>
          <w:lang w:val="fr-FR"/>
        </w:rPr>
      </w:pPr>
      <w:proofErr w:type="spellStart"/>
      <w:r w:rsidRPr="005A4701">
        <w:rPr>
          <w:rFonts w:ascii="Times New Roman" w:hAnsi="Times New Roman" w:cs="Times New Roman"/>
          <w:color w:val="auto"/>
          <w:lang w:val="en-US"/>
        </w:rPr>
        <w:t>Portier</w:t>
      </w:r>
      <w:proofErr w:type="spellEnd"/>
      <w:r w:rsidRPr="005A4701">
        <w:rPr>
          <w:rFonts w:ascii="Times New Roman" w:hAnsi="Times New Roman" w:cs="Times New Roman"/>
          <w:color w:val="auto"/>
          <w:lang w:val="en-US"/>
        </w:rPr>
        <w:t xml:space="preserve">, C., </w:t>
      </w:r>
      <w:proofErr w:type="spellStart"/>
      <w:r w:rsidRPr="005A4701">
        <w:rPr>
          <w:rFonts w:ascii="Times New Roman" w:hAnsi="Times New Roman" w:cs="Times New Roman"/>
          <w:color w:val="auto"/>
          <w:lang w:val="en-US"/>
        </w:rPr>
        <w:t>Tritscher</w:t>
      </w:r>
      <w:proofErr w:type="spellEnd"/>
      <w:r w:rsidRPr="005A4701">
        <w:rPr>
          <w:rFonts w:ascii="Times New Roman" w:hAnsi="Times New Roman" w:cs="Times New Roman"/>
          <w:color w:val="auto"/>
          <w:lang w:val="en-US"/>
        </w:rPr>
        <w:t xml:space="preserve">, A., Kohn, M., Sewall, C., Clark, G., </w:t>
      </w:r>
      <w:proofErr w:type="spellStart"/>
      <w:r w:rsidRPr="005A4701">
        <w:rPr>
          <w:rFonts w:ascii="Times New Roman" w:hAnsi="Times New Roman" w:cs="Times New Roman"/>
          <w:color w:val="auto"/>
          <w:lang w:val="en-US"/>
        </w:rPr>
        <w:t>Edler</w:t>
      </w:r>
      <w:proofErr w:type="spellEnd"/>
      <w:r w:rsidRPr="005A4701">
        <w:rPr>
          <w:rFonts w:ascii="Times New Roman" w:hAnsi="Times New Roman" w:cs="Times New Roman"/>
          <w:color w:val="auto"/>
          <w:lang w:val="en-US"/>
        </w:rPr>
        <w:t xml:space="preserve">, L., </w:t>
      </w:r>
      <w:proofErr w:type="spellStart"/>
      <w:r w:rsidRPr="005A4701">
        <w:rPr>
          <w:rFonts w:ascii="Times New Roman" w:hAnsi="Times New Roman" w:cs="Times New Roman"/>
          <w:color w:val="auto"/>
          <w:lang w:val="en-US"/>
        </w:rPr>
        <w:t>Hoel</w:t>
      </w:r>
      <w:proofErr w:type="spellEnd"/>
      <w:r w:rsidRPr="005A4701">
        <w:rPr>
          <w:rFonts w:ascii="Times New Roman" w:hAnsi="Times New Roman" w:cs="Times New Roman"/>
          <w:color w:val="auto"/>
          <w:lang w:val="en-US"/>
        </w:rPr>
        <w:t xml:space="preserve">, D., </w:t>
      </w:r>
      <w:proofErr w:type="spellStart"/>
      <w:r w:rsidRPr="005A4701">
        <w:rPr>
          <w:rFonts w:ascii="Times New Roman" w:hAnsi="Times New Roman" w:cs="Times New Roman"/>
          <w:color w:val="auto"/>
          <w:lang w:val="en-US"/>
        </w:rPr>
        <w:t>Lucier</w:t>
      </w:r>
      <w:proofErr w:type="spellEnd"/>
      <w:r w:rsidRPr="005A4701">
        <w:rPr>
          <w:rFonts w:ascii="Times New Roman" w:hAnsi="Times New Roman" w:cs="Times New Roman"/>
          <w:color w:val="auto"/>
          <w:lang w:val="en-US"/>
        </w:rPr>
        <w:t xml:space="preserve">, G. (1993) </w:t>
      </w:r>
      <w:proofErr w:type="spellStart"/>
      <w:r w:rsidRPr="005A4701">
        <w:rPr>
          <w:rFonts w:ascii="Times New Roman" w:hAnsi="Times New Roman" w:cs="Times New Roman"/>
          <w:color w:val="auto"/>
          <w:lang w:val="en-US"/>
        </w:rPr>
        <w:t>Luigand</w:t>
      </w:r>
      <w:proofErr w:type="spellEnd"/>
      <w:r w:rsidRPr="005A4701">
        <w:rPr>
          <w:rFonts w:ascii="Times New Roman" w:hAnsi="Times New Roman" w:cs="Times New Roman"/>
          <w:color w:val="auto"/>
          <w:lang w:val="en-US"/>
        </w:rPr>
        <w:t>/receptor binding for 2,3,7,8 –TCDD: Implication for risk assessment</w:t>
      </w:r>
      <w:r w:rsidRPr="005A4701">
        <w:rPr>
          <w:rFonts w:ascii="Times New Roman" w:hAnsi="Times New Roman" w:cs="Times New Roman"/>
          <w:i/>
          <w:color w:val="auto"/>
          <w:lang w:val="en-US"/>
        </w:rPr>
        <w:t xml:space="preserve">. Fund </w:t>
      </w:r>
      <w:r w:rsidRPr="005A4701">
        <w:rPr>
          <w:rFonts w:ascii="Times New Roman" w:hAnsi="Times New Roman" w:cs="Times New Roman"/>
          <w:i/>
          <w:color w:val="auto"/>
          <w:lang w:val="fr-FR"/>
        </w:rPr>
        <w:t>Appl Toxicol</w:t>
      </w:r>
      <w:r w:rsidRPr="005A4701">
        <w:rPr>
          <w:rFonts w:ascii="Times New Roman" w:hAnsi="Times New Roman" w:cs="Times New Roman"/>
          <w:color w:val="auto"/>
          <w:lang w:val="fr-FR"/>
        </w:rPr>
        <w:t xml:space="preserve"> </w:t>
      </w:r>
      <w:r w:rsidRPr="005A4701">
        <w:rPr>
          <w:rFonts w:ascii="Times New Roman" w:hAnsi="Times New Roman" w:cs="Times New Roman"/>
          <w:b/>
          <w:color w:val="auto"/>
          <w:lang w:val="fr-FR"/>
        </w:rPr>
        <w:t>20</w:t>
      </w:r>
      <w:r w:rsidRPr="005A4701">
        <w:rPr>
          <w:rFonts w:ascii="Times New Roman" w:hAnsi="Times New Roman" w:cs="Times New Roman"/>
          <w:color w:val="auto"/>
          <w:lang w:val="fr-FR"/>
        </w:rPr>
        <w:t>, 48-56.</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4F4453">
        <w:rPr>
          <w:rFonts w:ascii="Times New Roman" w:hAnsi="Times New Roman"/>
          <w:sz w:val="24"/>
          <w:szCs w:val="24"/>
          <w:lang w:val="en-US"/>
        </w:rPr>
        <w:t>Pouwels</w:t>
      </w:r>
      <w:proofErr w:type="spellEnd"/>
      <w:r w:rsidRPr="004F4453">
        <w:rPr>
          <w:rFonts w:ascii="Times New Roman" w:hAnsi="Times New Roman"/>
          <w:sz w:val="24"/>
          <w:szCs w:val="24"/>
          <w:lang w:val="en-US"/>
        </w:rPr>
        <w:t xml:space="preserve">, P.H. and Leer, R.J. (1993) Genetics of lactobacilli, plasmids and gene expression. </w:t>
      </w:r>
      <w:r w:rsidRPr="004F4453">
        <w:rPr>
          <w:rFonts w:ascii="Times New Roman" w:hAnsi="Times New Roman"/>
          <w:i/>
          <w:sz w:val="24"/>
          <w:szCs w:val="24"/>
          <w:lang w:val="en-US"/>
        </w:rPr>
        <w:t xml:space="preserve">Anton Van </w:t>
      </w:r>
      <w:proofErr w:type="spellStart"/>
      <w:r w:rsidRPr="004F4453">
        <w:rPr>
          <w:rFonts w:ascii="Times New Roman" w:hAnsi="Times New Roman"/>
          <w:i/>
          <w:sz w:val="24"/>
          <w:szCs w:val="24"/>
          <w:lang w:val="en-US"/>
        </w:rPr>
        <w:t>Leeuwen</w:t>
      </w:r>
      <w:proofErr w:type="spellEnd"/>
      <w:r w:rsidRPr="004F4453">
        <w:rPr>
          <w:rFonts w:ascii="Times New Roman" w:hAnsi="Times New Roman"/>
          <w:sz w:val="24"/>
          <w:szCs w:val="24"/>
          <w:lang w:val="en-US"/>
        </w:rPr>
        <w:t xml:space="preserve"> </w:t>
      </w:r>
      <w:r w:rsidRPr="004F4453">
        <w:rPr>
          <w:rFonts w:ascii="Times New Roman" w:hAnsi="Times New Roman"/>
          <w:b/>
          <w:sz w:val="24"/>
          <w:szCs w:val="24"/>
          <w:lang w:val="en-US"/>
        </w:rPr>
        <w:t>65,</w:t>
      </w:r>
      <w:r w:rsidRPr="004F4453">
        <w:rPr>
          <w:rFonts w:ascii="Times New Roman" w:hAnsi="Times New Roman"/>
          <w:sz w:val="24"/>
          <w:szCs w:val="24"/>
          <w:lang w:val="en-US"/>
        </w:rPr>
        <w:t xml:space="preserve"> 85-107.</w:t>
      </w:r>
    </w:p>
    <w:p w:rsidR="003942E9" w:rsidRPr="00FA6874" w:rsidRDefault="003942E9" w:rsidP="007A465F">
      <w:pPr>
        <w:autoSpaceDE w:val="0"/>
        <w:autoSpaceDN w:val="0"/>
        <w:adjustRightInd w:val="0"/>
        <w:spacing w:after="0" w:line="480" w:lineRule="auto"/>
        <w:jc w:val="both"/>
        <w:rPr>
          <w:rFonts w:ascii="Times New Roman" w:hAnsi="Times New Roman"/>
          <w:sz w:val="24"/>
          <w:szCs w:val="24"/>
          <w:lang w:val="en-US"/>
        </w:rPr>
      </w:pPr>
      <w:proofErr w:type="spellStart"/>
      <w:r w:rsidRPr="00FA6874">
        <w:rPr>
          <w:rFonts w:ascii="Times New Roman" w:hAnsi="Times New Roman"/>
          <w:sz w:val="24"/>
          <w:szCs w:val="24"/>
          <w:lang w:val="en-US"/>
        </w:rPr>
        <w:t>Pouwels</w:t>
      </w:r>
      <w:proofErr w:type="spellEnd"/>
      <w:r w:rsidRPr="00FA6874">
        <w:rPr>
          <w:rFonts w:ascii="Times New Roman" w:hAnsi="Times New Roman"/>
          <w:sz w:val="24"/>
          <w:szCs w:val="24"/>
          <w:lang w:val="en-US"/>
        </w:rPr>
        <w:t xml:space="preserve">, P.H., Leer, R.J., Shaw, M., </w:t>
      </w:r>
      <w:proofErr w:type="spellStart"/>
      <w:r w:rsidRPr="00FA6874">
        <w:rPr>
          <w:rFonts w:ascii="Times New Roman" w:hAnsi="Times New Roman"/>
          <w:sz w:val="24"/>
          <w:szCs w:val="24"/>
          <w:lang w:val="en-US"/>
        </w:rPr>
        <w:t>Heijne</w:t>
      </w:r>
      <w:proofErr w:type="spellEnd"/>
      <w:r w:rsidRPr="00FA6874">
        <w:rPr>
          <w:rFonts w:ascii="Times New Roman" w:hAnsi="Times New Roman"/>
          <w:sz w:val="24"/>
          <w:szCs w:val="24"/>
          <w:lang w:val="en-US"/>
        </w:rPr>
        <w:t xml:space="preserve"> den </w:t>
      </w:r>
      <w:proofErr w:type="spellStart"/>
      <w:r w:rsidRPr="00FA6874">
        <w:rPr>
          <w:rFonts w:ascii="Times New Roman" w:hAnsi="Times New Roman"/>
          <w:sz w:val="24"/>
          <w:szCs w:val="24"/>
          <w:lang w:val="en-US"/>
        </w:rPr>
        <w:t>Bak-Glashouwer</w:t>
      </w:r>
      <w:proofErr w:type="spellEnd"/>
      <w:r w:rsidRPr="00FA6874">
        <w:rPr>
          <w:rFonts w:ascii="Times New Roman" w:hAnsi="Times New Roman"/>
          <w:sz w:val="24"/>
          <w:szCs w:val="24"/>
          <w:lang w:val="en-US"/>
        </w:rPr>
        <w:t xml:space="preserve">, M.J., </w:t>
      </w:r>
      <w:proofErr w:type="spellStart"/>
      <w:r w:rsidRPr="00FA6874">
        <w:rPr>
          <w:rFonts w:ascii="Times New Roman" w:hAnsi="Times New Roman"/>
          <w:sz w:val="24"/>
          <w:szCs w:val="24"/>
          <w:lang w:val="en-US"/>
        </w:rPr>
        <w:t>Tielen</w:t>
      </w:r>
      <w:proofErr w:type="spellEnd"/>
      <w:r w:rsidRPr="00FA6874">
        <w:rPr>
          <w:rFonts w:ascii="Times New Roman" w:hAnsi="Times New Roman"/>
          <w:sz w:val="24"/>
          <w:szCs w:val="24"/>
          <w:lang w:val="en-US"/>
        </w:rPr>
        <w:t xml:space="preserve">, F.D., </w:t>
      </w:r>
      <w:proofErr w:type="spellStart"/>
      <w:r w:rsidRPr="00FA6874">
        <w:rPr>
          <w:rFonts w:ascii="Times New Roman" w:hAnsi="Times New Roman"/>
          <w:sz w:val="24"/>
          <w:szCs w:val="24"/>
          <w:lang w:val="en-US"/>
        </w:rPr>
        <w:t>Smit</w:t>
      </w:r>
      <w:proofErr w:type="spellEnd"/>
      <w:r w:rsidRPr="00FA6874">
        <w:rPr>
          <w:rFonts w:ascii="Times New Roman" w:hAnsi="Times New Roman"/>
          <w:sz w:val="24"/>
          <w:szCs w:val="24"/>
          <w:lang w:val="en-US"/>
        </w:rPr>
        <w:t xml:space="preserve">, E., Martinez, B., </w:t>
      </w:r>
      <w:proofErr w:type="spellStart"/>
      <w:r w:rsidRPr="00FA6874">
        <w:rPr>
          <w:rFonts w:ascii="Times New Roman" w:hAnsi="Times New Roman"/>
          <w:sz w:val="24"/>
          <w:szCs w:val="24"/>
          <w:lang w:val="en-US"/>
        </w:rPr>
        <w:t>Jore</w:t>
      </w:r>
      <w:proofErr w:type="spellEnd"/>
      <w:r w:rsidRPr="00FA6874">
        <w:rPr>
          <w:rFonts w:ascii="Times New Roman" w:hAnsi="Times New Roman"/>
          <w:sz w:val="24"/>
          <w:szCs w:val="24"/>
          <w:lang w:val="en-US"/>
        </w:rPr>
        <w:t xml:space="preserve">, J., Conway, P.L. (1998) Lactic acid bacteria as antigen delivery vehicles for oral immunization purposes. </w:t>
      </w:r>
      <w:proofErr w:type="spellStart"/>
      <w:r w:rsidRPr="00FA6874">
        <w:rPr>
          <w:rFonts w:ascii="Times New Roman" w:hAnsi="Times New Roman"/>
          <w:i/>
          <w:sz w:val="24"/>
          <w:szCs w:val="24"/>
          <w:lang w:val="en-US"/>
        </w:rPr>
        <w:t>Int</w:t>
      </w:r>
      <w:proofErr w:type="spellEnd"/>
      <w:r w:rsidRPr="00FA6874">
        <w:rPr>
          <w:rFonts w:ascii="Times New Roman" w:hAnsi="Times New Roman"/>
          <w:i/>
          <w:sz w:val="24"/>
          <w:szCs w:val="24"/>
          <w:lang w:val="en-US"/>
        </w:rPr>
        <w:t xml:space="preserve"> J Food </w:t>
      </w:r>
      <w:proofErr w:type="spellStart"/>
      <w:r w:rsidRPr="00FA6874">
        <w:rPr>
          <w:rFonts w:ascii="Times New Roman" w:hAnsi="Times New Roman"/>
          <w:i/>
          <w:sz w:val="24"/>
          <w:szCs w:val="24"/>
          <w:lang w:val="en-US"/>
        </w:rPr>
        <w:t>Microbiol</w:t>
      </w:r>
      <w:proofErr w:type="spellEnd"/>
      <w:r w:rsidRPr="00FA6874">
        <w:rPr>
          <w:rFonts w:ascii="Times New Roman" w:hAnsi="Times New Roman"/>
          <w:sz w:val="24"/>
          <w:szCs w:val="24"/>
          <w:lang w:val="en-US"/>
        </w:rPr>
        <w:t xml:space="preserve"> </w:t>
      </w:r>
      <w:r w:rsidRPr="00FA6874">
        <w:rPr>
          <w:rFonts w:ascii="Times New Roman" w:hAnsi="Times New Roman"/>
          <w:b/>
          <w:sz w:val="24"/>
          <w:szCs w:val="24"/>
          <w:lang w:val="en-US"/>
        </w:rPr>
        <w:t>41</w:t>
      </w:r>
      <w:r w:rsidRPr="00FA6874">
        <w:rPr>
          <w:rFonts w:ascii="Times New Roman" w:hAnsi="Times New Roman"/>
          <w:sz w:val="24"/>
          <w:szCs w:val="24"/>
          <w:lang w:val="en-US"/>
        </w:rPr>
        <w:t>, 155-167.</w:t>
      </w:r>
    </w:p>
    <w:p w:rsidR="008A6369" w:rsidRPr="00156EC7" w:rsidRDefault="008A6369" w:rsidP="007A465F">
      <w:pPr>
        <w:spacing w:after="0" w:line="480" w:lineRule="auto"/>
        <w:jc w:val="both"/>
        <w:rPr>
          <w:rFonts w:ascii="Times New Roman" w:hAnsi="Times New Roman"/>
          <w:color w:val="FF0000"/>
          <w:sz w:val="24"/>
          <w:szCs w:val="24"/>
          <w:shd w:val="clear" w:color="auto" w:fill="FFFFFF"/>
          <w:lang w:val="en-US"/>
        </w:rPr>
      </w:pPr>
      <w:proofErr w:type="spellStart"/>
      <w:r w:rsidRPr="00B651E2">
        <w:rPr>
          <w:rFonts w:ascii="Times New Roman" w:hAnsi="Times New Roman"/>
          <w:sz w:val="24"/>
          <w:szCs w:val="24"/>
          <w:shd w:val="clear" w:color="auto" w:fill="FFFFFF"/>
          <w:lang w:val="en-US"/>
        </w:rPr>
        <w:t>Radziwill-Bienkowska</w:t>
      </w:r>
      <w:proofErr w:type="spellEnd"/>
      <w:r w:rsidRPr="00B651E2">
        <w:rPr>
          <w:rFonts w:ascii="Times New Roman" w:hAnsi="Times New Roman"/>
          <w:sz w:val="24"/>
          <w:szCs w:val="24"/>
          <w:shd w:val="clear" w:color="auto" w:fill="FFFFFF"/>
          <w:lang w:val="en-US"/>
        </w:rPr>
        <w:t xml:space="preserve">, J.M., </w:t>
      </w:r>
      <w:proofErr w:type="spellStart"/>
      <w:r w:rsidRPr="00B651E2">
        <w:rPr>
          <w:rFonts w:ascii="Times New Roman" w:hAnsi="Times New Roman"/>
          <w:sz w:val="24"/>
          <w:szCs w:val="24"/>
          <w:shd w:val="clear" w:color="auto" w:fill="FFFFFF"/>
          <w:lang w:val="en-US"/>
        </w:rPr>
        <w:t>Zochowska</w:t>
      </w:r>
      <w:proofErr w:type="spellEnd"/>
      <w:r w:rsidRPr="00B651E2">
        <w:rPr>
          <w:rFonts w:ascii="Times New Roman" w:hAnsi="Times New Roman"/>
          <w:sz w:val="24"/>
          <w:szCs w:val="24"/>
          <w:shd w:val="clear" w:color="auto" w:fill="FFFFFF"/>
          <w:lang w:val="en-US"/>
        </w:rPr>
        <w:t>, D., Bardowski, J.K., Mercier-Bonin, M., Kowalczyk, M. (2014)</w:t>
      </w:r>
      <w:r>
        <w:rPr>
          <w:rStyle w:val="apple-converted-space"/>
          <w:rFonts w:ascii="Times New Roman" w:hAnsi="Times New Roman"/>
          <w:sz w:val="24"/>
          <w:szCs w:val="24"/>
          <w:shd w:val="clear" w:color="auto" w:fill="FFFFFF"/>
          <w:lang w:val="en-US"/>
        </w:rPr>
        <w:t xml:space="preserve"> </w:t>
      </w:r>
      <w:r w:rsidRPr="00B651E2">
        <w:rPr>
          <w:rFonts w:ascii="Times New Roman" w:hAnsi="Times New Roman"/>
          <w:i/>
          <w:iCs/>
          <w:sz w:val="24"/>
          <w:szCs w:val="24"/>
          <w:shd w:val="clear" w:color="auto" w:fill="FFFFFF"/>
          <w:lang w:val="en-US"/>
        </w:rPr>
        <w:t>Lactococcus lactis</w:t>
      </w:r>
      <w:r>
        <w:rPr>
          <w:rStyle w:val="apple-converted-space"/>
          <w:rFonts w:ascii="Times New Roman" w:hAnsi="Times New Roman"/>
          <w:sz w:val="24"/>
          <w:szCs w:val="24"/>
          <w:shd w:val="clear" w:color="auto" w:fill="FFFFFF"/>
          <w:lang w:val="en-US"/>
        </w:rPr>
        <w:t xml:space="preserve"> </w:t>
      </w:r>
      <w:r w:rsidRPr="00B651E2">
        <w:rPr>
          <w:rFonts w:ascii="Times New Roman" w:hAnsi="Times New Roman"/>
          <w:sz w:val="24"/>
          <w:szCs w:val="24"/>
          <w:shd w:val="clear" w:color="auto" w:fill="FFFFFF"/>
          <w:lang w:val="en-US"/>
        </w:rPr>
        <w:t xml:space="preserve">IBB477 presenting adhesive and </w:t>
      </w:r>
      <w:proofErr w:type="spellStart"/>
      <w:r w:rsidRPr="00B651E2">
        <w:rPr>
          <w:rFonts w:ascii="Times New Roman" w:hAnsi="Times New Roman"/>
          <w:sz w:val="24"/>
          <w:szCs w:val="24"/>
          <w:shd w:val="clear" w:color="auto" w:fill="FFFFFF"/>
          <w:lang w:val="en-US"/>
        </w:rPr>
        <w:t>muco</w:t>
      </w:r>
      <w:proofErr w:type="spellEnd"/>
      <w:r w:rsidRPr="00B651E2">
        <w:rPr>
          <w:rFonts w:ascii="Times New Roman" w:hAnsi="Times New Roman"/>
          <w:sz w:val="24"/>
          <w:szCs w:val="24"/>
          <w:shd w:val="clear" w:color="auto" w:fill="FFFFFF"/>
          <w:lang w:val="en-US"/>
        </w:rPr>
        <w:t xml:space="preserve">-adhesive </w:t>
      </w:r>
      <w:r w:rsidR="00817CBB">
        <w:rPr>
          <w:rFonts w:ascii="Times New Roman" w:hAnsi="Times New Roman"/>
          <w:sz w:val="24"/>
          <w:szCs w:val="24"/>
          <w:shd w:val="clear" w:color="auto" w:fill="FFFFFF"/>
          <w:lang w:val="en-US"/>
        </w:rPr>
        <w:t xml:space="preserve">       </w:t>
      </w:r>
      <w:r w:rsidRPr="00B651E2">
        <w:rPr>
          <w:rFonts w:ascii="Times New Roman" w:hAnsi="Times New Roman"/>
          <w:sz w:val="24"/>
          <w:szCs w:val="24"/>
          <w:shd w:val="clear" w:color="auto" w:fill="FFFFFF"/>
          <w:lang w:val="en-US"/>
        </w:rPr>
        <w:t xml:space="preserve">properties as a candidate carrier strain for oral vaccination against influenza virus. </w:t>
      </w:r>
      <w:proofErr w:type="spellStart"/>
      <w:r w:rsidRPr="00156EC7">
        <w:rPr>
          <w:rFonts w:ascii="Times New Roman" w:hAnsi="Times New Roman"/>
          <w:i/>
          <w:sz w:val="24"/>
          <w:szCs w:val="24"/>
          <w:shd w:val="clear" w:color="auto" w:fill="FFFFFF"/>
          <w:lang w:val="en-US"/>
        </w:rPr>
        <w:t>Acta</w:t>
      </w:r>
      <w:proofErr w:type="spellEnd"/>
      <w:r w:rsidRPr="00156EC7">
        <w:rPr>
          <w:rFonts w:ascii="Times New Roman" w:hAnsi="Times New Roman"/>
          <w:i/>
          <w:sz w:val="24"/>
          <w:szCs w:val="24"/>
          <w:shd w:val="clear" w:color="auto" w:fill="FFFFFF"/>
          <w:lang w:val="en-US"/>
        </w:rPr>
        <w:t xml:space="preserve"> </w:t>
      </w:r>
      <w:proofErr w:type="spellStart"/>
      <w:r w:rsidRPr="00156EC7">
        <w:rPr>
          <w:rFonts w:ascii="Times New Roman" w:hAnsi="Times New Roman"/>
          <w:i/>
          <w:sz w:val="24"/>
          <w:szCs w:val="24"/>
          <w:shd w:val="clear" w:color="auto" w:fill="FFFFFF"/>
          <w:lang w:val="en-US"/>
        </w:rPr>
        <w:t>Biochim</w:t>
      </w:r>
      <w:proofErr w:type="spellEnd"/>
      <w:r w:rsidRPr="00156EC7">
        <w:rPr>
          <w:rFonts w:ascii="Times New Roman" w:hAnsi="Times New Roman"/>
          <w:i/>
          <w:sz w:val="24"/>
          <w:szCs w:val="24"/>
          <w:shd w:val="clear" w:color="auto" w:fill="FFFFFF"/>
          <w:lang w:val="en-US"/>
        </w:rPr>
        <w:t xml:space="preserve"> </w:t>
      </w:r>
      <w:proofErr w:type="spellStart"/>
      <w:r w:rsidRPr="00156EC7">
        <w:rPr>
          <w:rFonts w:ascii="Times New Roman" w:hAnsi="Times New Roman"/>
          <w:i/>
          <w:sz w:val="24"/>
          <w:szCs w:val="24"/>
          <w:shd w:val="clear" w:color="auto" w:fill="FFFFFF"/>
          <w:lang w:val="en-US"/>
        </w:rPr>
        <w:t>Pol</w:t>
      </w:r>
      <w:proofErr w:type="spellEnd"/>
      <w:r w:rsidRPr="00156EC7">
        <w:rPr>
          <w:rFonts w:ascii="Times New Roman" w:hAnsi="Times New Roman"/>
          <w:i/>
          <w:sz w:val="24"/>
          <w:szCs w:val="24"/>
          <w:shd w:val="clear" w:color="auto" w:fill="FFFFFF"/>
          <w:lang w:val="en-US"/>
        </w:rPr>
        <w:t xml:space="preserve"> </w:t>
      </w:r>
      <w:r w:rsidRPr="00156EC7">
        <w:rPr>
          <w:rFonts w:ascii="Times New Roman" w:hAnsi="Times New Roman"/>
          <w:b/>
          <w:sz w:val="24"/>
          <w:szCs w:val="24"/>
          <w:shd w:val="clear" w:color="auto" w:fill="FFFFFF"/>
          <w:lang w:val="en-US"/>
        </w:rPr>
        <w:t xml:space="preserve">61, </w:t>
      </w:r>
      <w:r w:rsidRPr="00156EC7">
        <w:rPr>
          <w:rFonts w:ascii="Times New Roman" w:hAnsi="Times New Roman"/>
          <w:sz w:val="24"/>
          <w:szCs w:val="24"/>
          <w:shd w:val="clear" w:color="auto" w:fill="FFFFFF"/>
          <w:lang w:val="en-US"/>
        </w:rPr>
        <w:t>603–607.</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156EC7">
        <w:rPr>
          <w:rFonts w:ascii="Times New Roman" w:hAnsi="Times New Roman"/>
          <w:sz w:val="24"/>
          <w:szCs w:val="24"/>
          <w:shd w:val="clear" w:color="auto" w:fill="FFFFFF"/>
          <w:lang w:val="en-US"/>
        </w:rPr>
        <w:t>Radziwill-Bienkowska</w:t>
      </w:r>
      <w:proofErr w:type="spellEnd"/>
      <w:r w:rsidRPr="00156EC7">
        <w:rPr>
          <w:rFonts w:ascii="Times New Roman" w:hAnsi="Times New Roman"/>
          <w:sz w:val="24"/>
          <w:szCs w:val="24"/>
          <w:shd w:val="clear" w:color="auto" w:fill="FFFFFF"/>
          <w:lang w:val="en-US"/>
        </w:rPr>
        <w:t xml:space="preserve">, J.M., Le, D.T.L., </w:t>
      </w:r>
      <w:proofErr w:type="spellStart"/>
      <w:r w:rsidRPr="00156EC7">
        <w:rPr>
          <w:rFonts w:ascii="Times New Roman" w:hAnsi="Times New Roman"/>
          <w:sz w:val="24"/>
          <w:szCs w:val="24"/>
          <w:shd w:val="clear" w:color="auto" w:fill="FFFFFF"/>
          <w:lang w:val="en-US"/>
        </w:rPr>
        <w:t>Szczesny</w:t>
      </w:r>
      <w:proofErr w:type="spellEnd"/>
      <w:r w:rsidRPr="00156EC7">
        <w:rPr>
          <w:rFonts w:ascii="Times New Roman" w:hAnsi="Times New Roman"/>
          <w:sz w:val="24"/>
          <w:szCs w:val="24"/>
          <w:shd w:val="clear" w:color="auto" w:fill="FFFFFF"/>
          <w:lang w:val="en-US"/>
        </w:rPr>
        <w:t xml:space="preserve">, P., </w:t>
      </w:r>
      <w:proofErr w:type="spellStart"/>
      <w:r w:rsidRPr="00156EC7">
        <w:rPr>
          <w:rFonts w:ascii="Times New Roman" w:hAnsi="Times New Roman"/>
          <w:sz w:val="24"/>
          <w:szCs w:val="24"/>
          <w:shd w:val="clear" w:color="auto" w:fill="FFFFFF"/>
          <w:lang w:val="en-US"/>
        </w:rPr>
        <w:t>Duviau</w:t>
      </w:r>
      <w:proofErr w:type="spellEnd"/>
      <w:r w:rsidRPr="00156EC7">
        <w:rPr>
          <w:rFonts w:ascii="Times New Roman" w:hAnsi="Times New Roman"/>
          <w:sz w:val="24"/>
          <w:szCs w:val="24"/>
          <w:shd w:val="clear" w:color="auto" w:fill="FFFFFF"/>
          <w:lang w:val="en-US"/>
        </w:rPr>
        <w:t xml:space="preserve">, M.P., </w:t>
      </w:r>
      <w:proofErr w:type="spellStart"/>
      <w:r w:rsidRPr="00156EC7">
        <w:rPr>
          <w:rFonts w:ascii="Times New Roman" w:hAnsi="Times New Roman"/>
          <w:sz w:val="24"/>
          <w:szCs w:val="24"/>
          <w:shd w:val="clear" w:color="auto" w:fill="FFFFFF"/>
          <w:lang w:val="en-US"/>
        </w:rPr>
        <w:t>Aleksandrzak-Piekarczyk</w:t>
      </w:r>
      <w:proofErr w:type="spellEnd"/>
      <w:r w:rsidRPr="00156EC7">
        <w:rPr>
          <w:rFonts w:ascii="Times New Roman" w:hAnsi="Times New Roman"/>
          <w:sz w:val="24"/>
          <w:szCs w:val="24"/>
          <w:shd w:val="clear" w:color="auto" w:fill="FFFFFF"/>
          <w:lang w:val="en-US"/>
        </w:rPr>
        <w:t xml:space="preserve">, T., </w:t>
      </w:r>
      <w:proofErr w:type="spellStart"/>
      <w:r w:rsidRPr="00156EC7">
        <w:rPr>
          <w:rFonts w:ascii="Times New Roman" w:hAnsi="Times New Roman"/>
          <w:sz w:val="24"/>
          <w:szCs w:val="24"/>
          <w:shd w:val="clear" w:color="auto" w:fill="FFFFFF"/>
          <w:lang w:val="en-US"/>
        </w:rPr>
        <w:t>Loubière</w:t>
      </w:r>
      <w:proofErr w:type="spellEnd"/>
      <w:r w:rsidRPr="00156EC7">
        <w:rPr>
          <w:rFonts w:ascii="Times New Roman" w:hAnsi="Times New Roman"/>
          <w:sz w:val="24"/>
          <w:szCs w:val="24"/>
          <w:shd w:val="clear" w:color="auto" w:fill="FFFFFF"/>
          <w:lang w:val="en-US"/>
        </w:rPr>
        <w:t>, P., Mercier-Bonin, M., Bardowski, J.K.,</w:t>
      </w:r>
      <w:r w:rsidR="008A6369">
        <w:rPr>
          <w:rStyle w:val="apple-converted-space"/>
          <w:rFonts w:ascii="Times New Roman" w:hAnsi="Times New Roman"/>
          <w:b/>
          <w:bCs/>
          <w:sz w:val="24"/>
          <w:szCs w:val="24"/>
          <w:shd w:val="clear" w:color="auto" w:fill="FFFFFF"/>
          <w:lang w:val="en-US"/>
        </w:rPr>
        <w:t xml:space="preserve"> </w:t>
      </w:r>
      <w:r w:rsidRPr="00156EC7">
        <w:rPr>
          <w:rFonts w:ascii="Times New Roman" w:hAnsi="Times New Roman"/>
          <w:sz w:val="24"/>
          <w:szCs w:val="24"/>
          <w:shd w:val="clear" w:color="auto" w:fill="FFFFFF"/>
          <w:lang w:val="en-US"/>
        </w:rPr>
        <w:t xml:space="preserve">Kowalczyk, M. (2016) </w:t>
      </w:r>
      <w:r w:rsidRPr="008A6369">
        <w:rPr>
          <w:rFonts w:ascii="Times New Roman" w:hAnsi="Times New Roman"/>
          <w:sz w:val="24"/>
          <w:szCs w:val="24"/>
          <w:shd w:val="clear" w:color="auto" w:fill="FFFFFF"/>
          <w:lang w:val="en-US"/>
        </w:rPr>
        <w:t>Adhesion of the genome-sequenced</w:t>
      </w:r>
      <w:r w:rsidR="008A6369">
        <w:rPr>
          <w:rStyle w:val="apple-converted-space"/>
          <w:rFonts w:ascii="Times New Roman" w:hAnsi="Times New Roman"/>
          <w:sz w:val="24"/>
          <w:szCs w:val="24"/>
          <w:shd w:val="clear" w:color="auto" w:fill="FFFFFF"/>
          <w:lang w:val="en-US"/>
        </w:rPr>
        <w:t xml:space="preserve"> </w:t>
      </w:r>
      <w:proofErr w:type="spellStart"/>
      <w:r w:rsidRPr="008A6369">
        <w:rPr>
          <w:rFonts w:ascii="Times New Roman" w:hAnsi="Times New Roman"/>
          <w:iCs/>
          <w:sz w:val="24"/>
          <w:szCs w:val="24"/>
          <w:shd w:val="clear" w:color="auto" w:fill="FFFFFF"/>
          <w:lang w:val="en-US"/>
        </w:rPr>
        <w:t>Lactococcus</w:t>
      </w:r>
      <w:proofErr w:type="spellEnd"/>
      <w:r w:rsidRPr="008A6369">
        <w:rPr>
          <w:rFonts w:ascii="Times New Roman" w:hAnsi="Times New Roman"/>
          <w:iCs/>
          <w:sz w:val="24"/>
          <w:szCs w:val="24"/>
          <w:shd w:val="clear" w:color="auto" w:fill="FFFFFF"/>
          <w:lang w:val="en-US"/>
        </w:rPr>
        <w:t xml:space="preserve"> </w:t>
      </w:r>
      <w:proofErr w:type="spellStart"/>
      <w:r w:rsidRPr="008A6369">
        <w:rPr>
          <w:rFonts w:ascii="Times New Roman" w:hAnsi="Times New Roman"/>
          <w:iCs/>
          <w:sz w:val="24"/>
          <w:szCs w:val="24"/>
          <w:shd w:val="clear" w:color="auto" w:fill="FFFFFF"/>
          <w:lang w:val="en-US"/>
        </w:rPr>
        <w:t>lactis</w:t>
      </w:r>
      <w:proofErr w:type="spellEnd"/>
      <w:r w:rsidR="008A6369">
        <w:rPr>
          <w:rStyle w:val="apple-converted-space"/>
          <w:rFonts w:ascii="Times New Roman" w:hAnsi="Times New Roman"/>
          <w:sz w:val="24"/>
          <w:szCs w:val="24"/>
          <w:shd w:val="clear" w:color="auto" w:fill="FFFFFF"/>
          <w:lang w:val="en-US"/>
        </w:rPr>
        <w:t xml:space="preserve"> </w:t>
      </w:r>
      <w:proofErr w:type="spellStart"/>
      <w:r w:rsidRPr="008A6369">
        <w:rPr>
          <w:rFonts w:ascii="Times New Roman" w:hAnsi="Times New Roman"/>
          <w:sz w:val="24"/>
          <w:szCs w:val="24"/>
          <w:shd w:val="clear" w:color="auto" w:fill="FFFFFF"/>
          <w:lang w:val="en-US"/>
        </w:rPr>
        <w:t>subsp.</w:t>
      </w:r>
      <w:r w:rsidRPr="008A6369">
        <w:rPr>
          <w:rFonts w:ascii="Times New Roman" w:hAnsi="Times New Roman"/>
          <w:iCs/>
          <w:sz w:val="24"/>
          <w:szCs w:val="24"/>
          <w:shd w:val="clear" w:color="auto" w:fill="FFFFFF"/>
          <w:lang w:val="en-US"/>
        </w:rPr>
        <w:t>cremoris</w:t>
      </w:r>
      <w:proofErr w:type="spellEnd"/>
      <w:r w:rsidR="008A6369">
        <w:rPr>
          <w:rStyle w:val="apple-converted-space"/>
          <w:rFonts w:ascii="Times New Roman" w:hAnsi="Times New Roman"/>
          <w:sz w:val="24"/>
          <w:szCs w:val="24"/>
          <w:shd w:val="clear" w:color="auto" w:fill="FFFFFF"/>
          <w:lang w:val="en-US"/>
        </w:rPr>
        <w:t xml:space="preserve"> </w:t>
      </w:r>
      <w:r w:rsidRPr="008A6369">
        <w:rPr>
          <w:rFonts w:ascii="Times New Roman" w:hAnsi="Times New Roman"/>
          <w:sz w:val="24"/>
          <w:szCs w:val="24"/>
          <w:shd w:val="clear" w:color="auto" w:fill="FFFFFF"/>
          <w:lang w:val="en-US"/>
        </w:rPr>
        <w:t>IBB477</w:t>
      </w:r>
      <w:r w:rsidRPr="00156EC7">
        <w:rPr>
          <w:rFonts w:ascii="Times New Roman" w:hAnsi="Times New Roman"/>
          <w:sz w:val="24"/>
          <w:szCs w:val="24"/>
          <w:shd w:val="clear" w:color="auto" w:fill="FFFFFF"/>
          <w:lang w:val="en-US"/>
        </w:rPr>
        <w:t xml:space="preserve"> strain is mediated by specific molecular determinants. </w:t>
      </w:r>
      <w:proofErr w:type="spellStart"/>
      <w:r w:rsidRPr="00B651E2">
        <w:rPr>
          <w:rFonts w:ascii="Times New Roman" w:hAnsi="Times New Roman"/>
          <w:i/>
          <w:sz w:val="24"/>
          <w:szCs w:val="24"/>
          <w:shd w:val="clear" w:color="auto" w:fill="FFFFFF"/>
          <w:lang w:val="en-US"/>
        </w:rPr>
        <w:t>Appl</w:t>
      </w:r>
      <w:proofErr w:type="spellEnd"/>
      <w:r w:rsidRPr="00B651E2">
        <w:rPr>
          <w:rFonts w:ascii="Times New Roman" w:hAnsi="Times New Roman"/>
          <w:i/>
          <w:sz w:val="24"/>
          <w:szCs w:val="24"/>
          <w:shd w:val="clear" w:color="auto" w:fill="FFFFFF"/>
          <w:lang w:val="en-US"/>
        </w:rPr>
        <w:t xml:space="preserve"> </w:t>
      </w:r>
      <w:proofErr w:type="spellStart"/>
      <w:r w:rsidRPr="00B651E2">
        <w:rPr>
          <w:rFonts w:ascii="Times New Roman" w:hAnsi="Times New Roman"/>
          <w:i/>
          <w:sz w:val="24"/>
          <w:szCs w:val="24"/>
          <w:shd w:val="clear" w:color="auto" w:fill="FFFFFF"/>
          <w:lang w:val="en-US"/>
        </w:rPr>
        <w:t>Microbiol</w:t>
      </w:r>
      <w:proofErr w:type="spellEnd"/>
      <w:r w:rsidRPr="00B651E2">
        <w:rPr>
          <w:rFonts w:ascii="Times New Roman" w:hAnsi="Times New Roman"/>
          <w:i/>
          <w:sz w:val="24"/>
          <w:szCs w:val="24"/>
          <w:shd w:val="clear" w:color="auto" w:fill="FFFFFF"/>
          <w:lang w:val="en-US"/>
        </w:rPr>
        <w:t xml:space="preserve"> </w:t>
      </w:r>
      <w:proofErr w:type="spellStart"/>
      <w:r w:rsidRPr="00B651E2">
        <w:rPr>
          <w:rFonts w:ascii="Times New Roman" w:hAnsi="Times New Roman"/>
          <w:i/>
          <w:sz w:val="24"/>
          <w:szCs w:val="24"/>
          <w:shd w:val="clear" w:color="auto" w:fill="FFFFFF"/>
          <w:lang w:val="en-US"/>
        </w:rPr>
        <w:t>Biotechnol</w:t>
      </w:r>
      <w:proofErr w:type="spellEnd"/>
      <w:r w:rsidRPr="00B651E2">
        <w:rPr>
          <w:rFonts w:ascii="Times New Roman" w:hAnsi="Times New Roman"/>
          <w:sz w:val="24"/>
          <w:szCs w:val="24"/>
          <w:shd w:val="clear" w:color="auto" w:fill="FFFFFF"/>
          <w:lang w:val="en-US"/>
        </w:rPr>
        <w:t xml:space="preserve"> (accepted).</w:t>
      </w:r>
    </w:p>
    <w:p w:rsidR="003942E9" w:rsidRPr="007A2885" w:rsidRDefault="003942E9" w:rsidP="007A465F">
      <w:pPr>
        <w:spacing w:after="0" w:line="480" w:lineRule="auto"/>
        <w:jc w:val="both"/>
        <w:rPr>
          <w:rFonts w:ascii="Times New Roman" w:hAnsi="Times New Roman"/>
          <w:color w:val="FF0000"/>
          <w:sz w:val="24"/>
          <w:szCs w:val="24"/>
          <w:bdr w:val="none" w:sz="0" w:space="0" w:color="auto" w:frame="1"/>
          <w:lang w:val="en-US"/>
        </w:rPr>
      </w:pPr>
      <w:proofErr w:type="spellStart"/>
      <w:r w:rsidRPr="00D63C01">
        <w:rPr>
          <w:rFonts w:ascii="Times New Roman" w:hAnsi="Times New Roman"/>
          <w:sz w:val="24"/>
          <w:szCs w:val="24"/>
          <w:lang w:val="en-US" w:eastAsia="pl-PL"/>
        </w:rPr>
        <w:t>Rigaux</w:t>
      </w:r>
      <w:proofErr w:type="spellEnd"/>
      <w:r w:rsidRPr="00D63C01">
        <w:rPr>
          <w:rFonts w:ascii="Times New Roman" w:hAnsi="Times New Roman"/>
          <w:sz w:val="24"/>
          <w:szCs w:val="24"/>
          <w:lang w:val="en-US" w:eastAsia="pl-PL"/>
        </w:rPr>
        <w:t>, P., Daniel, C.,</w:t>
      </w:r>
      <w:r w:rsidR="008A6369">
        <w:rPr>
          <w:rFonts w:ascii="Times New Roman" w:hAnsi="Times New Roman"/>
          <w:sz w:val="24"/>
          <w:szCs w:val="24"/>
          <w:lang w:val="en-US" w:eastAsia="pl-PL"/>
        </w:rPr>
        <w:t xml:space="preserve"> </w:t>
      </w:r>
      <w:proofErr w:type="spellStart"/>
      <w:r w:rsidRPr="00D63C01">
        <w:rPr>
          <w:rFonts w:ascii="Times New Roman" w:hAnsi="Times New Roman"/>
          <w:sz w:val="24"/>
          <w:szCs w:val="24"/>
          <w:lang w:val="en-US" w:eastAsia="pl-PL"/>
        </w:rPr>
        <w:t>Hisbergues</w:t>
      </w:r>
      <w:proofErr w:type="spellEnd"/>
      <w:r w:rsidRPr="00D63C01">
        <w:rPr>
          <w:rFonts w:ascii="Times New Roman" w:hAnsi="Times New Roman"/>
          <w:sz w:val="24"/>
          <w:szCs w:val="24"/>
          <w:lang w:val="en-US" w:eastAsia="pl-PL"/>
        </w:rPr>
        <w:t xml:space="preserve">, M., </w:t>
      </w:r>
      <w:proofErr w:type="spellStart"/>
      <w:r w:rsidRPr="00D63C01">
        <w:rPr>
          <w:rFonts w:ascii="Times New Roman" w:hAnsi="Times New Roman"/>
          <w:sz w:val="24"/>
          <w:szCs w:val="24"/>
          <w:lang w:val="en-US" w:eastAsia="pl-PL"/>
        </w:rPr>
        <w:t>Muraille</w:t>
      </w:r>
      <w:proofErr w:type="spellEnd"/>
      <w:r w:rsidRPr="00D63C01">
        <w:rPr>
          <w:rFonts w:ascii="Times New Roman" w:hAnsi="Times New Roman"/>
          <w:sz w:val="24"/>
          <w:szCs w:val="24"/>
          <w:lang w:val="en-US" w:eastAsia="pl-PL"/>
        </w:rPr>
        <w:t xml:space="preserve">, E., </w:t>
      </w:r>
      <w:proofErr w:type="spellStart"/>
      <w:r w:rsidRPr="00D63C01">
        <w:rPr>
          <w:rFonts w:ascii="Times New Roman" w:hAnsi="Times New Roman"/>
          <w:sz w:val="24"/>
          <w:szCs w:val="24"/>
          <w:lang w:val="en-US" w:eastAsia="pl-PL"/>
        </w:rPr>
        <w:t>Hols</w:t>
      </w:r>
      <w:proofErr w:type="spellEnd"/>
      <w:r w:rsidRPr="00D63C01">
        <w:rPr>
          <w:rFonts w:ascii="Times New Roman" w:hAnsi="Times New Roman"/>
          <w:sz w:val="24"/>
          <w:szCs w:val="24"/>
          <w:lang w:val="en-US" w:eastAsia="pl-PL"/>
        </w:rPr>
        <w:t xml:space="preserve">, P., Pot, B., </w:t>
      </w:r>
      <w:proofErr w:type="spellStart"/>
      <w:r w:rsidRPr="00D63C01">
        <w:rPr>
          <w:rFonts w:ascii="Times New Roman" w:hAnsi="Times New Roman"/>
          <w:sz w:val="24"/>
          <w:szCs w:val="24"/>
          <w:lang w:val="en-US" w:eastAsia="pl-PL"/>
        </w:rPr>
        <w:t>Pestel</w:t>
      </w:r>
      <w:proofErr w:type="spellEnd"/>
      <w:r w:rsidRPr="00D63C01">
        <w:rPr>
          <w:rFonts w:ascii="Times New Roman" w:hAnsi="Times New Roman"/>
          <w:sz w:val="24"/>
          <w:szCs w:val="24"/>
          <w:bdr w:val="none" w:sz="0" w:space="0" w:color="auto" w:frame="1"/>
          <w:lang w:val="en-US" w:eastAsia="pl-PL"/>
        </w:rPr>
        <w:t>, J.,</w:t>
      </w:r>
      <w:r w:rsidRPr="00D63C01">
        <w:rPr>
          <w:rFonts w:ascii="Times New Roman" w:hAnsi="Times New Roman"/>
          <w:sz w:val="24"/>
          <w:szCs w:val="24"/>
          <w:lang w:val="en-US" w:eastAsia="pl-PL"/>
        </w:rPr>
        <w:t xml:space="preserve"> </w:t>
      </w:r>
      <w:proofErr w:type="spellStart"/>
      <w:r w:rsidRPr="00D63C01">
        <w:rPr>
          <w:rFonts w:ascii="Times New Roman" w:hAnsi="Times New Roman"/>
          <w:sz w:val="24"/>
          <w:szCs w:val="24"/>
          <w:lang w:val="en-US" w:eastAsia="pl-PL"/>
        </w:rPr>
        <w:t>Jacquet</w:t>
      </w:r>
      <w:proofErr w:type="spellEnd"/>
      <w:r w:rsidRPr="00D63C01">
        <w:rPr>
          <w:rFonts w:ascii="Times New Roman" w:hAnsi="Times New Roman"/>
          <w:sz w:val="24"/>
          <w:szCs w:val="24"/>
          <w:lang w:val="en-US" w:eastAsia="pl-PL"/>
        </w:rPr>
        <w:t>, A.</w:t>
      </w:r>
      <w:r w:rsidRPr="00D63C01">
        <w:rPr>
          <w:rFonts w:ascii="Times New Roman" w:hAnsi="Times New Roman"/>
          <w:sz w:val="24"/>
          <w:szCs w:val="24"/>
          <w:shd w:val="clear" w:color="auto" w:fill="FFFFFF"/>
          <w:lang w:val="en-US"/>
        </w:rPr>
        <w:t xml:space="preserve"> </w:t>
      </w:r>
      <w:r>
        <w:rPr>
          <w:rFonts w:ascii="Times New Roman" w:hAnsi="Times New Roman"/>
          <w:sz w:val="24"/>
          <w:szCs w:val="24"/>
          <w:shd w:val="clear" w:color="auto" w:fill="FFFFFF"/>
          <w:lang w:val="en-US"/>
        </w:rPr>
        <w:t xml:space="preserve">(2009) </w:t>
      </w:r>
      <w:proofErr w:type="spellStart"/>
      <w:r w:rsidRPr="00D63C01">
        <w:rPr>
          <w:rFonts w:ascii="Times New Roman" w:hAnsi="Times New Roman"/>
          <w:sz w:val="24"/>
          <w:szCs w:val="24"/>
          <w:shd w:val="clear" w:color="auto" w:fill="FFFFFF"/>
          <w:lang w:val="en-US"/>
        </w:rPr>
        <w:t>Immunomodulatory</w:t>
      </w:r>
      <w:proofErr w:type="spellEnd"/>
      <w:r w:rsidRPr="00D63C01">
        <w:rPr>
          <w:rFonts w:ascii="Times New Roman" w:hAnsi="Times New Roman"/>
          <w:sz w:val="24"/>
          <w:szCs w:val="24"/>
          <w:shd w:val="clear" w:color="auto" w:fill="FFFFFF"/>
          <w:lang w:val="en-US"/>
        </w:rPr>
        <w:t xml:space="preserve"> properties of</w:t>
      </w:r>
      <w:r w:rsidRPr="00D63C01">
        <w:rPr>
          <w:rFonts w:ascii="Times New Roman" w:hAnsi="Times New Roman"/>
          <w:sz w:val="24"/>
          <w:szCs w:val="24"/>
          <w:lang w:val="en-US"/>
        </w:rPr>
        <w:t xml:space="preserve"> Lactobacillus </w:t>
      </w:r>
      <w:proofErr w:type="spellStart"/>
      <w:r w:rsidRPr="00D63C01">
        <w:rPr>
          <w:rFonts w:ascii="Times New Roman" w:hAnsi="Times New Roman"/>
          <w:sz w:val="24"/>
          <w:szCs w:val="24"/>
          <w:lang w:val="en-US"/>
        </w:rPr>
        <w:t>plantarum</w:t>
      </w:r>
      <w:proofErr w:type="spellEnd"/>
      <w:r w:rsidRPr="00D63C01">
        <w:rPr>
          <w:rFonts w:ascii="Times New Roman" w:hAnsi="Times New Roman"/>
          <w:sz w:val="24"/>
          <w:szCs w:val="24"/>
          <w:lang w:val="en-US"/>
        </w:rPr>
        <w:t> </w:t>
      </w:r>
      <w:r w:rsidRPr="00D63C01">
        <w:rPr>
          <w:rFonts w:ascii="Times New Roman" w:hAnsi="Times New Roman"/>
          <w:sz w:val="24"/>
          <w:szCs w:val="24"/>
          <w:shd w:val="clear" w:color="auto" w:fill="FFFFFF"/>
          <w:lang w:val="en-US"/>
        </w:rPr>
        <w:t>and its use as a recombinant vaccine against mite allergy</w:t>
      </w:r>
      <w:r w:rsidRPr="00D63C01">
        <w:rPr>
          <w:rFonts w:ascii="Times New Roman" w:hAnsi="Times New Roman"/>
          <w:sz w:val="24"/>
          <w:szCs w:val="24"/>
          <w:bdr w:val="none" w:sz="0" w:space="0" w:color="auto" w:frame="1"/>
          <w:vertAlign w:val="subscript"/>
          <w:lang w:val="en-US" w:eastAsia="pl-PL"/>
        </w:rPr>
        <w:t>.</w:t>
      </w:r>
      <w:r w:rsidRPr="00D63C01">
        <w:rPr>
          <w:rFonts w:ascii="Times New Roman" w:hAnsi="Times New Roman"/>
          <w:sz w:val="24"/>
          <w:szCs w:val="24"/>
          <w:lang w:val="en-US"/>
        </w:rPr>
        <w:t xml:space="preserve"> </w:t>
      </w:r>
      <w:r w:rsidRPr="00995245">
        <w:rPr>
          <w:rFonts w:ascii="Times New Roman" w:hAnsi="Times New Roman"/>
          <w:i/>
          <w:sz w:val="24"/>
          <w:szCs w:val="24"/>
          <w:lang w:val="en-US"/>
        </w:rPr>
        <w:t>Allergy</w:t>
      </w:r>
      <w:r w:rsidRPr="00D63C01">
        <w:rPr>
          <w:rFonts w:ascii="Times New Roman" w:hAnsi="Times New Roman"/>
          <w:sz w:val="24"/>
          <w:szCs w:val="24"/>
          <w:lang w:val="en-US"/>
        </w:rPr>
        <w:t xml:space="preserve"> </w:t>
      </w:r>
      <w:r w:rsidRPr="00D63C01">
        <w:rPr>
          <w:rFonts w:ascii="Times New Roman" w:hAnsi="Times New Roman"/>
          <w:b/>
          <w:sz w:val="24"/>
          <w:szCs w:val="24"/>
          <w:bdr w:val="none" w:sz="0" w:space="0" w:color="auto" w:frame="1"/>
          <w:lang w:val="en-US"/>
        </w:rPr>
        <w:t>64</w:t>
      </w:r>
      <w:r w:rsidRPr="00D63C01">
        <w:rPr>
          <w:rFonts w:ascii="Times New Roman" w:hAnsi="Times New Roman"/>
          <w:sz w:val="24"/>
          <w:szCs w:val="24"/>
          <w:bdr w:val="none" w:sz="0" w:space="0" w:color="auto" w:frame="1"/>
          <w:lang w:val="en-US"/>
        </w:rPr>
        <w:t>, 406–414.</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fr-FR"/>
        </w:rPr>
      </w:pPr>
      <w:r w:rsidRPr="00156EC7">
        <w:rPr>
          <w:rFonts w:ascii="Times New Roman" w:hAnsi="Times New Roman"/>
          <w:sz w:val="24"/>
          <w:szCs w:val="24"/>
          <w:lang w:val="en-US"/>
        </w:rPr>
        <w:lastRenderedPageBreak/>
        <w:t xml:space="preserve">Robinson, K., Chamberlain, L.M., Schofield, K.M., Wells, J.M., Le Page., R.W.F. (1997) Oral vaccination of mice against tetanus with recombinant Lactococcus lactis. </w:t>
      </w:r>
      <w:r w:rsidRPr="00156EC7">
        <w:rPr>
          <w:rFonts w:ascii="Times New Roman" w:hAnsi="Times New Roman"/>
          <w:i/>
          <w:sz w:val="24"/>
          <w:szCs w:val="24"/>
          <w:lang w:val="fr-FR"/>
        </w:rPr>
        <w:t>Nature Biotechnol</w:t>
      </w:r>
      <w:r w:rsidRPr="00156EC7">
        <w:rPr>
          <w:rFonts w:ascii="Times New Roman" w:hAnsi="Times New Roman"/>
          <w:sz w:val="24"/>
          <w:szCs w:val="24"/>
          <w:lang w:val="fr-FR"/>
        </w:rPr>
        <w:t xml:space="preserve"> </w:t>
      </w:r>
      <w:r w:rsidRPr="00156EC7">
        <w:rPr>
          <w:rFonts w:ascii="Times New Roman" w:hAnsi="Times New Roman"/>
          <w:b/>
          <w:sz w:val="24"/>
          <w:szCs w:val="24"/>
          <w:lang w:val="fr-FR"/>
        </w:rPr>
        <w:t>15</w:t>
      </w:r>
      <w:r w:rsidRPr="00156EC7">
        <w:rPr>
          <w:rFonts w:ascii="Times New Roman" w:hAnsi="Times New Roman"/>
          <w:sz w:val="24"/>
          <w:szCs w:val="24"/>
          <w:lang w:val="fr-FR"/>
        </w:rPr>
        <w:t>, 653-657.</w:t>
      </w:r>
    </w:p>
    <w:p w:rsidR="003942E9" w:rsidRPr="00687E93" w:rsidRDefault="003942E9" w:rsidP="007A465F">
      <w:pPr>
        <w:autoSpaceDE w:val="0"/>
        <w:autoSpaceDN w:val="0"/>
        <w:adjustRightInd w:val="0"/>
        <w:spacing w:after="0" w:line="480" w:lineRule="auto"/>
        <w:jc w:val="both"/>
        <w:rPr>
          <w:rFonts w:ascii="Times New Roman" w:hAnsi="Times New Roman"/>
          <w:sz w:val="24"/>
          <w:szCs w:val="24"/>
          <w:lang w:val="en-US"/>
        </w:rPr>
      </w:pPr>
      <w:r w:rsidRPr="00687E93">
        <w:rPr>
          <w:rFonts w:ascii="Times New Roman" w:hAnsi="Times New Roman"/>
          <w:sz w:val="24"/>
          <w:szCs w:val="24"/>
          <w:lang w:val="en-US"/>
        </w:rPr>
        <w:t xml:space="preserve">Rush, C.M., </w:t>
      </w:r>
      <w:proofErr w:type="spellStart"/>
      <w:r w:rsidRPr="00687E93">
        <w:rPr>
          <w:rFonts w:ascii="Times New Roman" w:hAnsi="Times New Roman"/>
          <w:sz w:val="24"/>
          <w:szCs w:val="24"/>
          <w:lang w:val="en-US"/>
        </w:rPr>
        <w:t>Mercenier</w:t>
      </w:r>
      <w:proofErr w:type="spellEnd"/>
      <w:r w:rsidRPr="00687E93">
        <w:rPr>
          <w:rFonts w:ascii="Times New Roman" w:hAnsi="Times New Roman"/>
          <w:sz w:val="24"/>
          <w:szCs w:val="24"/>
          <w:lang w:val="en-US"/>
        </w:rPr>
        <w:t xml:space="preserve">, A., </w:t>
      </w:r>
      <w:proofErr w:type="spellStart"/>
      <w:r w:rsidRPr="00687E93">
        <w:rPr>
          <w:rFonts w:ascii="Times New Roman" w:hAnsi="Times New Roman"/>
          <w:sz w:val="24"/>
          <w:szCs w:val="24"/>
          <w:lang w:val="en-US"/>
        </w:rPr>
        <w:t>Pozzi</w:t>
      </w:r>
      <w:proofErr w:type="spellEnd"/>
      <w:r w:rsidRPr="00687E93">
        <w:rPr>
          <w:rFonts w:ascii="Times New Roman" w:hAnsi="Times New Roman"/>
          <w:sz w:val="24"/>
          <w:szCs w:val="24"/>
          <w:lang w:val="en-US"/>
        </w:rPr>
        <w:t>, G. (1997) Expression of vaccine antigens in Lactobacillus. In Gram-positive bacteria</w:t>
      </w:r>
      <w:r w:rsidR="00687E93" w:rsidRPr="00687E93">
        <w:rPr>
          <w:rFonts w:ascii="Times New Roman" w:hAnsi="Times New Roman"/>
          <w:sz w:val="24"/>
          <w:szCs w:val="24"/>
          <w:lang w:val="en-US"/>
        </w:rPr>
        <w:t>. V</w:t>
      </w:r>
      <w:r w:rsidRPr="00687E93">
        <w:rPr>
          <w:rFonts w:ascii="Times New Roman" w:hAnsi="Times New Roman"/>
          <w:sz w:val="24"/>
          <w:szCs w:val="24"/>
          <w:lang w:val="en-US"/>
        </w:rPr>
        <w:t xml:space="preserve">accine vehicles for mucosal </w:t>
      </w:r>
      <w:proofErr w:type="spellStart"/>
      <w:r w:rsidRPr="00687E93">
        <w:rPr>
          <w:rFonts w:ascii="Times New Roman" w:hAnsi="Times New Roman"/>
          <w:sz w:val="24"/>
          <w:szCs w:val="24"/>
          <w:lang w:val="en-US"/>
        </w:rPr>
        <w:t>immunisation</w:t>
      </w:r>
      <w:proofErr w:type="spellEnd"/>
      <w:r w:rsidRPr="00687E93">
        <w:rPr>
          <w:rFonts w:ascii="Times New Roman" w:hAnsi="Times New Roman"/>
          <w:sz w:val="24"/>
          <w:szCs w:val="24"/>
          <w:lang w:val="en-US"/>
        </w:rPr>
        <w:t xml:space="preserve">. </w:t>
      </w:r>
      <w:r w:rsidR="00687E93" w:rsidRPr="00687E93">
        <w:rPr>
          <w:rFonts w:ascii="Times New Roman" w:hAnsi="Times New Roman"/>
          <w:sz w:val="24"/>
          <w:szCs w:val="24"/>
          <w:lang w:val="en-US"/>
        </w:rPr>
        <w:t xml:space="preserve">ed. </w:t>
      </w:r>
      <w:proofErr w:type="spellStart"/>
      <w:r w:rsidR="00687E93" w:rsidRPr="00687E93">
        <w:rPr>
          <w:rFonts w:ascii="Times New Roman" w:hAnsi="Times New Roman"/>
          <w:sz w:val="24"/>
          <w:szCs w:val="24"/>
          <w:lang w:val="en-US"/>
        </w:rPr>
        <w:t>Pozzi</w:t>
      </w:r>
      <w:proofErr w:type="spellEnd"/>
      <w:r w:rsidR="00687E93" w:rsidRPr="00687E93">
        <w:rPr>
          <w:rFonts w:ascii="Times New Roman" w:hAnsi="Times New Roman"/>
          <w:sz w:val="24"/>
          <w:szCs w:val="24"/>
          <w:lang w:val="en-US"/>
        </w:rPr>
        <w:t>, G. and Wells, J.M.</w:t>
      </w:r>
      <w:r w:rsidRPr="00687E93">
        <w:rPr>
          <w:rFonts w:ascii="Times New Roman" w:hAnsi="Times New Roman"/>
          <w:sz w:val="24"/>
          <w:szCs w:val="24"/>
          <w:lang w:val="en-US"/>
        </w:rPr>
        <w:t xml:space="preserve"> </w:t>
      </w:r>
      <w:r w:rsidR="00687E93" w:rsidRPr="00687E93">
        <w:rPr>
          <w:rFonts w:ascii="Times New Roman" w:hAnsi="Times New Roman"/>
          <w:sz w:val="24"/>
          <w:szCs w:val="24"/>
          <w:lang w:val="en-US"/>
        </w:rPr>
        <w:t xml:space="preserve">pp. 107- 144. </w:t>
      </w:r>
      <w:proofErr w:type="spellStart"/>
      <w:r w:rsidRPr="00687E93">
        <w:rPr>
          <w:rFonts w:ascii="Times New Roman" w:hAnsi="Times New Roman"/>
          <w:sz w:val="24"/>
          <w:szCs w:val="24"/>
          <w:lang w:val="en-US"/>
        </w:rPr>
        <w:t>Landes</w:t>
      </w:r>
      <w:proofErr w:type="spellEnd"/>
      <w:r w:rsidRPr="00687E93">
        <w:rPr>
          <w:rFonts w:ascii="Times New Roman" w:hAnsi="Times New Roman"/>
          <w:sz w:val="24"/>
          <w:szCs w:val="24"/>
          <w:lang w:val="en-US"/>
        </w:rPr>
        <w:t>, Austin, U.S.A.</w:t>
      </w:r>
      <w:r w:rsidR="00687E93" w:rsidRPr="00687E93">
        <w:rPr>
          <w:rFonts w:ascii="Times New Roman" w:hAnsi="Times New Roman"/>
          <w:sz w:val="24"/>
          <w:szCs w:val="24"/>
          <w:lang w:val="en-US"/>
        </w:rPr>
        <w:t>, Biotechnology Intelligence Unit</w:t>
      </w:r>
    </w:p>
    <w:p w:rsidR="003942E9" w:rsidRPr="007A465F" w:rsidRDefault="003942E9" w:rsidP="007A465F">
      <w:pPr>
        <w:autoSpaceDE w:val="0"/>
        <w:autoSpaceDN w:val="0"/>
        <w:adjustRightInd w:val="0"/>
        <w:spacing w:after="0" w:line="480" w:lineRule="auto"/>
        <w:rPr>
          <w:rFonts w:ascii="Times New Roman" w:hAnsi="Times New Roman"/>
          <w:sz w:val="24"/>
          <w:szCs w:val="24"/>
          <w:lang w:val="en-US"/>
        </w:rPr>
      </w:pPr>
      <w:proofErr w:type="spellStart"/>
      <w:r w:rsidRPr="007A465F">
        <w:rPr>
          <w:rFonts w:ascii="Times New Roman" w:hAnsi="Times New Roman"/>
          <w:sz w:val="24"/>
          <w:szCs w:val="24"/>
          <w:lang w:val="en-US"/>
        </w:rPr>
        <w:t>Salminen</w:t>
      </w:r>
      <w:proofErr w:type="spellEnd"/>
      <w:r w:rsidRPr="007A465F">
        <w:rPr>
          <w:rFonts w:ascii="Times New Roman" w:hAnsi="Times New Roman"/>
          <w:sz w:val="24"/>
          <w:szCs w:val="24"/>
          <w:lang w:val="en-US"/>
        </w:rPr>
        <w:t xml:space="preserve">, S., </w:t>
      </w:r>
      <w:proofErr w:type="spellStart"/>
      <w:r w:rsidRPr="007A465F">
        <w:rPr>
          <w:rFonts w:ascii="Times New Roman" w:hAnsi="Times New Roman"/>
          <w:sz w:val="24"/>
          <w:szCs w:val="24"/>
          <w:lang w:val="en-US"/>
        </w:rPr>
        <w:t>Isolauri</w:t>
      </w:r>
      <w:proofErr w:type="spellEnd"/>
      <w:r w:rsidR="007A465F" w:rsidRPr="007A465F">
        <w:rPr>
          <w:rFonts w:ascii="Times New Roman" w:hAnsi="Times New Roman"/>
          <w:sz w:val="24"/>
          <w:szCs w:val="24"/>
          <w:lang w:val="en-US"/>
        </w:rPr>
        <w:t>, E.</w:t>
      </w:r>
      <w:r w:rsidRPr="007A465F">
        <w:rPr>
          <w:rFonts w:ascii="Times New Roman" w:hAnsi="Times New Roman"/>
          <w:sz w:val="24"/>
          <w:szCs w:val="24"/>
          <w:lang w:val="en-US"/>
        </w:rPr>
        <w:t xml:space="preserve">, </w:t>
      </w:r>
      <w:proofErr w:type="spellStart"/>
      <w:r w:rsidRPr="007A465F">
        <w:rPr>
          <w:rFonts w:ascii="Times New Roman" w:hAnsi="Times New Roman"/>
          <w:sz w:val="24"/>
          <w:szCs w:val="24"/>
          <w:lang w:val="en-US"/>
        </w:rPr>
        <w:t>Salminen</w:t>
      </w:r>
      <w:proofErr w:type="spellEnd"/>
      <w:r w:rsidR="007A465F" w:rsidRPr="007A465F">
        <w:rPr>
          <w:rFonts w:ascii="Times New Roman" w:hAnsi="Times New Roman"/>
          <w:sz w:val="24"/>
          <w:szCs w:val="24"/>
          <w:lang w:val="en-US"/>
        </w:rPr>
        <w:t>, E.</w:t>
      </w:r>
      <w:r w:rsidRPr="007A465F">
        <w:rPr>
          <w:rFonts w:ascii="Times New Roman" w:hAnsi="Times New Roman"/>
          <w:sz w:val="24"/>
          <w:szCs w:val="24"/>
          <w:lang w:val="en-US"/>
        </w:rPr>
        <w:t xml:space="preserve"> </w:t>
      </w:r>
      <w:r w:rsidR="007A465F" w:rsidRPr="007A465F">
        <w:rPr>
          <w:rFonts w:ascii="Times New Roman" w:hAnsi="Times New Roman"/>
          <w:sz w:val="24"/>
          <w:szCs w:val="24"/>
          <w:lang w:val="en-US"/>
        </w:rPr>
        <w:t>(1996)</w:t>
      </w:r>
      <w:r w:rsidRPr="007A465F">
        <w:rPr>
          <w:rFonts w:ascii="Times New Roman" w:hAnsi="Times New Roman"/>
          <w:sz w:val="24"/>
          <w:szCs w:val="24"/>
          <w:lang w:val="en-US"/>
        </w:rPr>
        <w:t xml:space="preserve"> Clinical uses of </w:t>
      </w:r>
      <w:proofErr w:type="spellStart"/>
      <w:r w:rsidRPr="007A465F">
        <w:rPr>
          <w:rFonts w:ascii="Times New Roman" w:hAnsi="Times New Roman"/>
          <w:sz w:val="24"/>
          <w:szCs w:val="24"/>
          <w:lang w:val="en-US"/>
        </w:rPr>
        <w:t>probiotics</w:t>
      </w:r>
      <w:proofErr w:type="spellEnd"/>
      <w:r w:rsidRPr="007A465F">
        <w:rPr>
          <w:rFonts w:ascii="Times New Roman" w:hAnsi="Times New Roman"/>
          <w:sz w:val="24"/>
          <w:szCs w:val="24"/>
          <w:lang w:val="en-US"/>
        </w:rPr>
        <w:t xml:space="preserve"> for </w:t>
      </w:r>
      <w:proofErr w:type="spellStart"/>
      <w:r w:rsidRPr="007A465F">
        <w:rPr>
          <w:rFonts w:ascii="Times New Roman" w:hAnsi="Times New Roman"/>
          <w:sz w:val="24"/>
          <w:szCs w:val="24"/>
          <w:lang w:val="en-US"/>
        </w:rPr>
        <w:t>stabilising</w:t>
      </w:r>
      <w:proofErr w:type="spellEnd"/>
      <w:r w:rsidRPr="007A465F">
        <w:rPr>
          <w:rFonts w:ascii="Times New Roman" w:hAnsi="Times New Roman"/>
          <w:sz w:val="24"/>
          <w:szCs w:val="24"/>
          <w:lang w:val="en-US"/>
        </w:rPr>
        <w:t xml:space="preserve"> the gut mucosal barrier: successful strains and future challenges. </w:t>
      </w:r>
      <w:r w:rsidRPr="007A465F">
        <w:rPr>
          <w:rFonts w:ascii="Times New Roman" w:hAnsi="Times New Roman"/>
          <w:i/>
          <w:sz w:val="24"/>
          <w:szCs w:val="24"/>
          <w:lang w:val="en-US"/>
        </w:rPr>
        <w:t xml:space="preserve">Anton. van </w:t>
      </w:r>
      <w:proofErr w:type="spellStart"/>
      <w:r w:rsidRPr="007A465F">
        <w:rPr>
          <w:rFonts w:ascii="Times New Roman" w:hAnsi="Times New Roman"/>
          <w:i/>
          <w:sz w:val="24"/>
          <w:szCs w:val="24"/>
          <w:lang w:val="en-US"/>
        </w:rPr>
        <w:t>Leeuwen</w:t>
      </w:r>
      <w:proofErr w:type="spellEnd"/>
      <w:r w:rsidRPr="007A465F">
        <w:rPr>
          <w:rFonts w:ascii="Times New Roman" w:hAnsi="Times New Roman"/>
          <w:sz w:val="24"/>
          <w:szCs w:val="24"/>
          <w:lang w:val="en-US"/>
        </w:rPr>
        <w:t xml:space="preserve">. </w:t>
      </w:r>
      <w:r w:rsidRPr="007A465F">
        <w:rPr>
          <w:rFonts w:ascii="Times New Roman" w:hAnsi="Times New Roman"/>
          <w:b/>
          <w:sz w:val="24"/>
          <w:szCs w:val="24"/>
          <w:lang w:val="en-US"/>
        </w:rPr>
        <w:t>70</w:t>
      </w:r>
      <w:r w:rsidR="007A465F" w:rsidRPr="007A465F">
        <w:rPr>
          <w:rFonts w:ascii="Times New Roman" w:hAnsi="Times New Roman"/>
          <w:sz w:val="24"/>
          <w:szCs w:val="24"/>
          <w:lang w:val="en-US"/>
        </w:rPr>
        <w:t>,</w:t>
      </w:r>
      <w:r w:rsidRPr="007A465F">
        <w:rPr>
          <w:rFonts w:ascii="Times New Roman" w:hAnsi="Times New Roman"/>
          <w:sz w:val="24"/>
          <w:szCs w:val="24"/>
          <w:lang w:val="en-US"/>
        </w:rPr>
        <w:t xml:space="preserve"> 347-358.</w:t>
      </w:r>
    </w:p>
    <w:p w:rsidR="003942E9" w:rsidRPr="00C823C6" w:rsidRDefault="003942E9" w:rsidP="007A465F">
      <w:pPr>
        <w:spacing w:after="0" w:line="480" w:lineRule="auto"/>
        <w:jc w:val="both"/>
        <w:rPr>
          <w:rFonts w:ascii="Times New Roman" w:hAnsi="Times New Roman"/>
          <w:sz w:val="24"/>
          <w:szCs w:val="24"/>
          <w:lang w:val="en-US"/>
        </w:rPr>
      </w:pPr>
      <w:proofErr w:type="spellStart"/>
      <w:r w:rsidRPr="00C823C6">
        <w:rPr>
          <w:rFonts w:ascii="Times New Roman" w:hAnsi="Times New Roman"/>
          <w:sz w:val="24"/>
          <w:szCs w:val="24"/>
          <w:lang w:val="en-US" w:eastAsia="pl-PL"/>
        </w:rPr>
        <w:t>Steidler</w:t>
      </w:r>
      <w:proofErr w:type="spellEnd"/>
      <w:r w:rsidR="007A465F">
        <w:rPr>
          <w:rFonts w:ascii="Times New Roman" w:hAnsi="Times New Roman"/>
          <w:sz w:val="24"/>
          <w:szCs w:val="24"/>
          <w:lang w:val="en-US" w:eastAsia="pl-PL"/>
        </w:rPr>
        <w:t>,</w:t>
      </w:r>
      <w:r w:rsidRPr="00C823C6">
        <w:rPr>
          <w:rFonts w:ascii="Times New Roman" w:hAnsi="Times New Roman"/>
          <w:sz w:val="24"/>
          <w:szCs w:val="24"/>
          <w:lang w:val="en-US" w:eastAsia="pl-PL"/>
        </w:rPr>
        <w:t xml:space="preserve"> L.</w:t>
      </w:r>
      <w:r w:rsidRPr="00C823C6">
        <w:rPr>
          <w:rFonts w:ascii="Times New Roman" w:hAnsi="Times New Roman"/>
          <w:sz w:val="24"/>
          <w:szCs w:val="24"/>
          <w:lang w:val="en-US"/>
        </w:rPr>
        <w:t xml:space="preserve"> (2003) Gene exchange of </w:t>
      </w:r>
      <w:proofErr w:type="spellStart"/>
      <w:r w:rsidRPr="00C823C6">
        <w:rPr>
          <w:rFonts w:ascii="Times New Roman" w:hAnsi="Times New Roman"/>
          <w:sz w:val="24"/>
          <w:szCs w:val="24"/>
          <w:lang w:val="en-US"/>
        </w:rPr>
        <w:t>ThyA</w:t>
      </w:r>
      <w:proofErr w:type="spellEnd"/>
      <w:r w:rsidRPr="00C823C6">
        <w:rPr>
          <w:rFonts w:ascii="Times New Roman" w:hAnsi="Times New Roman"/>
          <w:sz w:val="24"/>
          <w:szCs w:val="24"/>
          <w:lang w:val="en-US"/>
        </w:rPr>
        <w:t xml:space="preserve"> for interleukin-10 </w:t>
      </w:r>
      <w:proofErr w:type="spellStart"/>
      <w:r w:rsidRPr="00C823C6">
        <w:rPr>
          <w:rFonts w:ascii="Times New Roman" w:hAnsi="Times New Roman"/>
          <w:sz w:val="24"/>
          <w:szCs w:val="24"/>
          <w:lang w:val="en-US"/>
        </w:rPr>
        <w:t>eecures</w:t>
      </w:r>
      <w:proofErr w:type="spellEnd"/>
      <w:r w:rsidRPr="00C823C6">
        <w:rPr>
          <w:rFonts w:ascii="Times New Roman" w:hAnsi="Times New Roman"/>
          <w:sz w:val="24"/>
          <w:szCs w:val="24"/>
          <w:lang w:val="en-US"/>
        </w:rPr>
        <w:t xml:space="preserve"> live GMO Bacterial Therapeutics</w:t>
      </w:r>
      <w:r>
        <w:rPr>
          <w:rFonts w:ascii="Times New Roman" w:hAnsi="Times New Roman"/>
          <w:sz w:val="24"/>
          <w:szCs w:val="24"/>
          <w:lang w:val="en-US"/>
        </w:rPr>
        <w:t>.</w:t>
      </w:r>
      <w:r w:rsidRPr="00C823C6">
        <w:rPr>
          <w:rFonts w:ascii="Times New Roman" w:hAnsi="Times New Roman"/>
          <w:i/>
          <w:sz w:val="24"/>
          <w:szCs w:val="24"/>
          <w:lang w:val="en-US"/>
        </w:rPr>
        <w:t xml:space="preserve"> Discovery Medicine</w:t>
      </w:r>
      <w:r w:rsidRPr="00C823C6">
        <w:rPr>
          <w:rFonts w:ascii="Times New Roman" w:hAnsi="Times New Roman"/>
          <w:sz w:val="24"/>
          <w:szCs w:val="24"/>
          <w:lang w:val="en-US"/>
        </w:rPr>
        <w:t xml:space="preserve"> </w:t>
      </w:r>
      <w:r w:rsidRPr="00C823C6">
        <w:rPr>
          <w:rFonts w:ascii="Times New Roman" w:hAnsi="Times New Roman"/>
          <w:b/>
          <w:sz w:val="24"/>
          <w:szCs w:val="24"/>
          <w:lang w:val="en-US"/>
        </w:rPr>
        <w:t>3</w:t>
      </w:r>
      <w:r w:rsidRPr="00C823C6">
        <w:rPr>
          <w:rFonts w:ascii="Times New Roman" w:hAnsi="Times New Roman"/>
          <w:sz w:val="24"/>
          <w:szCs w:val="24"/>
          <w:lang w:val="en-US"/>
        </w:rPr>
        <w:t>,</w:t>
      </w:r>
      <w:r w:rsidRPr="00C823C6">
        <w:rPr>
          <w:rFonts w:ascii="Times New Roman" w:hAnsi="Times New Roman"/>
          <w:b/>
          <w:sz w:val="24"/>
          <w:szCs w:val="24"/>
          <w:lang w:val="en-US"/>
        </w:rPr>
        <w:t xml:space="preserve"> </w:t>
      </w:r>
      <w:r w:rsidRPr="00C823C6">
        <w:rPr>
          <w:rFonts w:ascii="Times New Roman" w:hAnsi="Times New Roman"/>
          <w:sz w:val="24"/>
          <w:szCs w:val="24"/>
          <w:lang w:val="en-US"/>
        </w:rPr>
        <w:t xml:space="preserve">49-51. </w:t>
      </w:r>
    </w:p>
    <w:p w:rsidR="003942E9" w:rsidRPr="0076157E" w:rsidRDefault="003942E9" w:rsidP="007A465F">
      <w:pPr>
        <w:autoSpaceDE w:val="0"/>
        <w:autoSpaceDN w:val="0"/>
        <w:adjustRightInd w:val="0"/>
        <w:spacing w:after="0" w:line="480" w:lineRule="auto"/>
        <w:jc w:val="both"/>
        <w:rPr>
          <w:rFonts w:ascii="Times New Roman" w:hAnsi="Times New Roman"/>
          <w:color w:val="FF0000"/>
          <w:sz w:val="24"/>
          <w:szCs w:val="24"/>
        </w:rPr>
      </w:pPr>
      <w:proofErr w:type="spellStart"/>
      <w:r w:rsidRPr="003B076B">
        <w:rPr>
          <w:rFonts w:ascii="Times New Roman" w:hAnsi="Times New Roman"/>
          <w:sz w:val="24"/>
          <w:szCs w:val="24"/>
          <w:lang w:val="en-US"/>
        </w:rPr>
        <w:t>Steidler</w:t>
      </w:r>
      <w:proofErr w:type="spellEnd"/>
      <w:r w:rsidRPr="003B076B">
        <w:rPr>
          <w:rFonts w:ascii="Times New Roman" w:hAnsi="Times New Roman"/>
          <w:sz w:val="24"/>
          <w:szCs w:val="24"/>
          <w:lang w:val="en-US"/>
        </w:rPr>
        <w:t xml:space="preserve">, L., Wells, J.M., </w:t>
      </w:r>
      <w:proofErr w:type="spellStart"/>
      <w:r w:rsidRPr="003B076B">
        <w:rPr>
          <w:rFonts w:ascii="Times New Roman" w:hAnsi="Times New Roman"/>
          <w:sz w:val="24"/>
          <w:szCs w:val="24"/>
          <w:lang w:val="en-US"/>
        </w:rPr>
        <w:t>Raeymaekers</w:t>
      </w:r>
      <w:proofErr w:type="spellEnd"/>
      <w:r w:rsidRPr="003B076B">
        <w:rPr>
          <w:rFonts w:ascii="Times New Roman" w:hAnsi="Times New Roman"/>
          <w:sz w:val="24"/>
          <w:szCs w:val="24"/>
          <w:lang w:val="en-US"/>
        </w:rPr>
        <w:t xml:space="preserve">, J., </w:t>
      </w:r>
      <w:proofErr w:type="spellStart"/>
      <w:r w:rsidRPr="003B076B">
        <w:rPr>
          <w:rFonts w:ascii="Times New Roman" w:hAnsi="Times New Roman"/>
          <w:sz w:val="24"/>
          <w:szCs w:val="24"/>
          <w:lang w:val="en-US"/>
        </w:rPr>
        <w:t>Vandekerckhove</w:t>
      </w:r>
      <w:proofErr w:type="spellEnd"/>
      <w:r w:rsidRPr="003B076B">
        <w:rPr>
          <w:rFonts w:ascii="Times New Roman" w:hAnsi="Times New Roman"/>
          <w:sz w:val="24"/>
          <w:szCs w:val="24"/>
          <w:lang w:val="en-US"/>
        </w:rPr>
        <w:t xml:space="preserve">, J., </w:t>
      </w:r>
      <w:proofErr w:type="spellStart"/>
      <w:r w:rsidRPr="003B076B">
        <w:rPr>
          <w:rFonts w:ascii="Times New Roman" w:hAnsi="Times New Roman"/>
          <w:sz w:val="24"/>
          <w:szCs w:val="24"/>
          <w:lang w:val="en-US"/>
        </w:rPr>
        <w:t>Fiers</w:t>
      </w:r>
      <w:proofErr w:type="spellEnd"/>
      <w:r w:rsidRPr="003B076B">
        <w:rPr>
          <w:rFonts w:ascii="Times New Roman" w:hAnsi="Times New Roman"/>
          <w:sz w:val="24"/>
          <w:szCs w:val="24"/>
          <w:lang w:val="en-US"/>
        </w:rPr>
        <w:t xml:space="preserve">, W., </w:t>
      </w:r>
      <w:proofErr w:type="spellStart"/>
      <w:r w:rsidRPr="003B076B">
        <w:rPr>
          <w:rFonts w:ascii="Times New Roman" w:hAnsi="Times New Roman"/>
          <w:sz w:val="24"/>
          <w:szCs w:val="24"/>
          <w:lang w:val="en-US"/>
        </w:rPr>
        <w:t>Remaut</w:t>
      </w:r>
      <w:proofErr w:type="spellEnd"/>
      <w:r w:rsidRPr="003B076B">
        <w:rPr>
          <w:rFonts w:ascii="Times New Roman" w:hAnsi="Times New Roman"/>
          <w:sz w:val="24"/>
          <w:szCs w:val="24"/>
          <w:lang w:val="en-US"/>
        </w:rPr>
        <w:t xml:space="preserve">, E. (1995) Secretion of biologically active </w:t>
      </w:r>
      <w:proofErr w:type="spellStart"/>
      <w:r w:rsidRPr="003B076B">
        <w:rPr>
          <w:rFonts w:ascii="Times New Roman" w:hAnsi="Times New Roman"/>
          <w:sz w:val="24"/>
          <w:szCs w:val="24"/>
          <w:lang w:val="en-US"/>
        </w:rPr>
        <w:t>murine</w:t>
      </w:r>
      <w:proofErr w:type="spellEnd"/>
      <w:r w:rsidRPr="003B076B">
        <w:rPr>
          <w:rFonts w:ascii="Times New Roman" w:hAnsi="Times New Roman"/>
          <w:sz w:val="24"/>
          <w:szCs w:val="24"/>
          <w:lang w:val="en-US"/>
        </w:rPr>
        <w:t xml:space="preserve"> interleukin-2 by </w:t>
      </w:r>
      <w:proofErr w:type="spellStart"/>
      <w:r w:rsidRPr="003B076B">
        <w:rPr>
          <w:rFonts w:ascii="Times New Roman" w:hAnsi="Times New Roman"/>
          <w:sz w:val="24"/>
          <w:szCs w:val="24"/>
          <w:lang w:val="en-US"/>
        </w:rPr>
        <w:t>Lactococcus</w:t>
      </w:r>
      <w:proofErr w:type="spellEnd"/>
      <w:r w:rsidRPr="003B076B">
        <w:rPr>
          <w:rFonts w:ascii="Times New Roman" w:hAnsi="Times New Roman"/>
          <w:sz w:val="24"/>
          <w:szCs w:val="24"/>
          <w:lang w:val="en-US"/>
        </w:rPr>
        <w:t xml:space="preserve"> lactis subsp. lactis. </w:t>
      </w:r>
      <w:proofErr w:type="spellStart"/>
      <w:r w:rsidRPr="0076157E">
        <w:rPr>
          <w:rFonts w:ascii="Times New Roman" w:hAnsi="Times New Roman"/>
          <w:i/>
          <w:sz w:val="24"/>
          <w:szCs w:val="24"/>
        </w:rPr>
        <w:t>Appl</w:t>
      </w:r>
      <w:proofErr w:type="spellEnd"/>
      <w:r w:rsidRPr="0076157E">
        <w:rPr>
          <w:rFonts w:ascii="Times New Roman" w:hAnsi="Times New Roman"/>
          <w:i/>
          <w:sz w:val="24"/>
          <w:szCs w:val="24"/>
        </w:rPr>
        <w:t xml:space="preserve"> </w:t>
      </w:r>
      <w:proofErr w:type="spellStart"/>
      <w:r w:rsidRPr="0076157E">
        <w:rPr>
          <w:rFonts w:ascii="Times New Roman" w:hAnsi="Times New Roman"/>
          <w:i/>
          <w:sz w:val="24"/>
          <w:szCs w:val="24"/>
        </w:rPr>
        <w:t>Environ</w:t>
      </w:r>
      <w:proofErr w:type="spellEnd"/>
      <w:r w:rsidRPr="0076157E">
        <w:rPr>
          <w:rFonts w:ascii="Times New Roman" w:hAnsi="Times New Roman"/>
          <w:i/>
          <w:sz w:val="24"/>
          <w:szCs w:val="24"/>
        </w:rPr>
        <w:t xml:space="preserve"> </w:t>
      </w:r>
      <w:proofErr w:type="spellStart"/>
      <w:r w:rsidRPr="0076157E">
        <w:rPr>
          <w:rFonts w:ascii="Times New Roman" w:hAnsi="Times New Roman"/>
          <w:i/>
          <w:sz w:val="24"/>
          <w:szCs w:val="24"/>
        </w:rPr>
        <w:t>Microbiol</w:t>
      </w:r>
      <w:proofErr w:type="spellEnd"/>
      <w:r w:rsidRPr="0076157E">
        <w:rPr>
          <w:rFonts w:ascii="Times New Roman" w:hAnsi="Times New Roman"/>
          <w:sz w:val="24"/>
          <w:szCs w:val="24"/>
        </w:rPr>
        <w:t xml:space="preserve"> </w:t>
      </w:r>
      <w:r w:rsidRPr="0076157E">
        <w:rPr>
          <w:rFonts w:ascii="Times New Roman" w:hAnsi="Times New Roman"/>
          <w:b/>
          <w:sz w:val="24"/>
          <w:szCs w:val="24"/>
        </w:rPr>
        <w:t>61</w:t>
      </w:r>
      <w:r w:rsidRPr="0076157E">
        <w:rPr>
          <w:rFonts w:ascii="Times New Roman" w:hAnsi="Times New Roman"/>
          <w:sz w:val="24"/>
          <w:szCs w:val="24"/>
        </w:rPr>
        <w:t>, 1627-1629.</w:t>
      </w:r>
    </w:p>
    <w:p w:rsidR="003942E9" w:rsidRDefault="003942E9" w:rsidP="007A465F">
      <w:pPr>
        <w:spacing w:after="0" w:line="480" w:lineRule="auto"/>
        <w:jc w:val="both"/>
        <w:rPr>
          <w:rFonts w:ascii="Times New Roman" w:hAnsi="Times New Roman"/>
          <w:sz w:val="24"/>
          <w:szCs w:val="24"/>
          <w:lang w:val="en-US"/>
        </w:rPr>
      </w:pPr>
      <w:proofErr w:type="spellStart"/>
      <w:r w:rsidRPr="00C05DCC">
        <w:rPr>
          <w:rFonts w:ascii="Times New Roman" w:hAnsi="Times New Roman"/>
          <w:sz w:val="24"/>
          <w:szCs w:val="24"/>
        </w:rPr>
        <w:t>Szatraj</w:t>
      </w:r>
      <w:proofErr w:type="spellEnd"/>
      <w:r w:rsidRPr="00C05DCC">
        <w:rPr>
          <w:rFonts w:ascii="Times New Roman" w:hAnsi="Times New Roman"/>
          <w:sz w:val="24"/>
          <w:szCs w:val="24"/>
        </w:rPr>
        <w:t xml:space="preserve">, K., Szczepankowska, A.K., </w:t>
      </w:r>
      <w:proofErr w:type="spellStart"/>
      <w:r w:rsidRPr="00C05DCC">
        <w:rPr>
          <w:rFonts w:ascii="Times New Roman" w:hAnsi="Times New Roman"/>
          <w:sz w:val="24"/>
          <w:szCs w:val="24"/>
        </w:rPr>
        <w:t>Sączyńska</w:t>
      </w:r>
      <w:proofErr w:type="spellEnd"/>
      <w:r w:rsidRPr="00C05DCC">
        <w:rPr>
          <w:rFonts w:ascii="Times New Roman" w:hAnsi="Times New Roman"/>
          <w:sz w:val="24"/>
          <w:szCs w:val="24"/>
        </w:rPr>
        <w:t>, V., Florys, K., Gromadzka</w:t>
      </w:r>
      <w:r w:rsidRPr="00574125">
        <w:rPr>
          <w:rFonts w:ascii="Times New Roman" w:hAnsi="Times New Roman"/>
          <w:sz w:val="24"/>
          <w:szCs w:val="24"/>
        </w:rPr>
        <w:t xml:space="preserve">, B., Łepek, K., </w:t>
      </w:r>
      <w:proofErr w:type="spellStart"/>
      <w:r w:rsidRPr="00574125">
        <w:rPr>
          <w:rFonts w:ascii="Times New Roman" w:hAnsi="Times New Roman"/>
          <w:sz w:val="24"/>
          <w:szCs w:val="24"/>
        </w:rPr>
        <w:t>Płucienniczak</w:t>
      </w:r>
      <w:proofErr w:type="spellEnd"/>
      <w:r w:rsidRPr="00574125">
        <w:rPr>
          <w:rFonts w:ascii="Times New Roman" w:hAnsi="Times New Roman"/>
          <w:sz w:val="24"/>
          <w:szCs w:val="24"/>
        </w:rPr>
        <w:t>, G., Szewczyk, B., Zagórski-Ostoja</w:t>
      </w:r>
      <w:r w:rsidRPr="00574125">
        <w:rPr>
          <w:rStyle w:val="A3"/>
          <w:rFonts w:ascii="Times New Roman" w:hAnsi="Times New Roman" w:cs="Times New Roman"/>
          <w:color w:val="auto"/>
          <w:sz w:val="24"/>
          <w:szCs w:val="24"/>
        </w:rPr>
        <w:t xml:space="preserve">, W., </w:t>
      </w:r>
      <w:r w:rsidRPr="00574125">
        <w:rPr>
          <w:rFonts w:ascii="Times New Roman" w:hAnsi="Times New Roman"/>
          <w:sz w:val="24"/>
          <w:szCs w:val="24"/>
        </w:rPr>
        <w:t>Bardowski</w:t>
      </w:r>
      <w:r w:rsidRPr="00574125">
        <w:rPr>
          <w:rStyle w:val="A3"/>
          <w:rFonts w:ascii="Times New Roman" w:hAnsi="Times New Roman" w:cs="Times New Roman"/>
          <w:color w:val="auto"/>
          <w:sz w:val="24"/>
          <w:szCs w:val="24"/>
        </w:rPr>
        <w:t xml:space="preserve">. </w:t>
      </w:r>
      <w:r w:rsidRPr="00574125">
        <w:rPr>
          <w:rStyle w:val="A3"/>
          <w:rFonts w:ascii="Times New Roman" w:hAnsi="Times New Roman" w:cs="Times New Roman"/>
          <w:color w:val="auto"/>
          <w:sz w:val="24"/>
          <w:szCs w:val="24"/>
          <w:lang w:val="en-US"/>
        </w:rPr>
        <w:t xml:space="preserve">J. </w:t>
      </w:r>
      <w:r>
        <w:rPr>
          <w:rStyle w:val="A3"/>
          <w:rFonts w:ascii="Times New Roman" w:hAnsi="Times New Roman" w:cs="Times New Roman"/>
          <w:color w:val="auto"/>
          <w:sz w:val="24"/>
          <w:szCs w:val="24"/>
          <w:lang w:val="en-US"/>
        </w:rPr>
        <w:t>(2014)</w:t>
      </w:r>
      <w:r w:rsidRPr="00574125">
        <w:rPr>
          <w:rFonts w:ascii="Times New Roman" w:hAnsi="Times New Roman"/>
          <w:sz w:val="24"/>
          <w:szCs w:val="24"/>
          <w:lang w:val="en-US" w:eastAsia="pl-PL"/>
        </w:rPr>
        <w:t xml:space="preserve"> </w:t>
      </w:r>
      <w:r w:rsidRPr="00574125">
        <w:rPr>
          <w:rFonts w:ascii="Times New Roman" w:hAnsi="Times New Roman"/>
          <w:bCs/>
          <w:sz w:val="24"/>
          <w:szCs w:val="24"/>
          <w:lang w:val="en-US" w:eastAsia="pl-PL"/>
        </w:rPr>
        <w:t xml:space="preserve">Expression of avian influenza </w:t>
      </w:r>
      <w:proofErr w:type="spellStart"/>
      <w:r w:rsidRPr="00574125">
        <w:rPr>
          <w:rFonts w:ascii="Times New Roman" w:hAnsi="Times New Roman"/>
          <w:bCs/>
          <w:sz w:val="24"/>
          <w:szCs w:val="24"/>
          <w:lang w:val="en-US" w:eastAsia="pl-PL"/>
        </w:rPr>
        <w:t>haemagglutinin</w:t>
      </w:r>
      <w:proofErr w:type="spellEnd"/>
      <w:r w:rsidRPr="00574125">
        <w:rPr>
          <w:rFonts w:ascii="Times New Roman" w:hAnsi="Times New Roman"/>
          <w:bCs/>
          <w:sz w:val="24"/>
          <w:szCs w:val="24"/>
          <w:lang w:val="en-US" w:eastAsia="pl-PL"/>
        </w:rPr>
        <w:t xml:space="preserve"> (H5) and chicken interleukin 2 (chIL-2) under control of the </w:t>
      </w:r>
      <w:proofErr w:type="spellStart"/>
      <w:r w:rsidRPr="00574125">
        <w:rPr>
          <w:rFonts w:ascii="Times New Roman" w:hAnsi="Times New Roman"/>
          <w:bCs/>
          <w:iCs/>
          <w:sz w:val="24"/>
          <w:szCs w:val="24"/>
          <w:lang w:val="en-US" w:eastAsia="pl-PL"/>
        </w:rPr>
        <w:t>ptcB</w:t>
      </w:r>
      <w:proofErr w:type="spellEnd"/>
      <w:r w:rsidRPr="00574125">
        <w:rPr>
          <w:rFonts w:ascii="Times New Roman" w:hAnsi="Times New Roman"/>
          <w:bCs/>
          <w:iCs/>
          <w:sz w:val="24"/>
          <w:szCs w:val="24"/>
          <w:lang w:val="en-US" w:eastAsia="pl-PL"/>
        </w:rPr>
        <w:t xml:space="preserve"> </w:t>
      </w:r>
      <w:r w:rsidRPr="00574125">
        <w:rPr>
          <w:rFonts w:ascii="Times New Roman" w:hAnsi="Times New Roman"/>
          <w:bCs/>
          <w:sz w:val="24"/>
          <w:szCs w:val="24"/>
          <w:lang w:val="en-US" w:eastAsia="pl-PL"/>
        </w:rPr>
        <w:t xml:space="preserve">promoter in </w:t>
      </w:r>
      <w:proofErr w:type="spellStart"/>
      <w:r w:rsidRPr="00574125">
        <w:rPr>
          <w:rFonts w:ascii="Times New Roman" w:hAnsi="Times New Roman"/>
          <w:bCs/>
          <w:i/>
          <w:iCs/>
          <w:sz w:val="24"/>
          <w:szCs w:val="24"/>
          <w:lang w:val="en-US" w:eastAsia="pl-PL"/>
        </w:rPr>
        <w:t>Lactococcus</w:t>
      </w:r>
      <w:proofErr w:type="spellEnd"/>
      <w:r w:rsidRPr="00574125">
        <w:rPr>
          <w:rFonts w:ascii="Times New Roman" w:hAnsi="Times New Roman"/>
          <w:bCs/>
          <w:i/>
          <w:iCs/>
          <w:sz w:val="24"/>
          <w:szCs w:val="24"/>
          <w:lang w:val="en-US" w:eastAsia="pl-PL"/>
        </w:rPr>
        <w:t xml:space="preserve"> lactis</w:t>
      </w:r>
      <w:r w:rsidRPr="00574125">
        <w:rPr>
          <w:rFonts w:ascii="Times New Roman" w:hAnsi="Times New Roman"/>
          <w:bCs/>
          <w:iCs/>
          <w:sz w:val="24"/>
          <w:szCs w:val="24"/>
          <w:lang w:val="en-US" w:eastAsia="pl-PL"/>
        </w:rPr>
        <w:t xml:space="preserve">. </w:t>
      </w:r>
      <w:proofErr w:type="spellStart"/>
      <w:r w:rsidRPr="00995245">
        <w:rPr>
          <w:rFonts w:ascii="Times New Roman" w:hAnsi="Times New Roman"/>
          <w:i/>
          <w:iCs/>
          <w:sz w:val="24"/>
          <w:szCs w:val="24"/>
          <w:bdr w:val="none" w:sz="0" w:space="0" w:color="auto" w:frame="1"/>
          <w:shd w:val="clear" w:color="auto" w:fill="FFFFFF"/>
          <w:lang w:val="en-US"/>
        </w:rPr>
        <w:t>Acta</w:t>
      </w:r>
      <w:proofErr w:type="spellEnd"/>
      <w:r w:rsidRPr="00995245">
        <w:rPr>
          <w:rFonts w:ascii="Times New Roman" w:hAnsi="Times New Roman"/>
          <w:i/>
          <w:iCs/>
          <w:sz w:val="24"/>
          <w:szCs w:val="24"/>
          <w:bdr w:val="none" w:sz="0" w:space="0" w:color="auto" w:frame="1"/>
          <w:shd w:val="clear" w:color="auto" w:fill="FFFFFF"/>
          <w:lang w:val="en-US"/>
        </w:rPr>
        <w:t xml:space="preserve"> </w:t>
      </w:r>
      <w:proofErr w:type="spellStart"/>
      <w:r w:rsidRPr="00995245">
        <w:rPr>
          <w:rFonts w:ascii="Times New Roman" w:hAnsi="Times New Roman"/>
          <w:i/>
          <w:iCs/>
          <w:sz w:val="24"/>
          <w:szCs w:val="24"/>
          <w:bdr w:val="none" w:sz="0" w:space="0" w:color="auto" w:frame="1"/>
          <w:shd w:val="clear" w:color="auto" w:fill="FFFFFF"/>
          <w:lang w:val="en-US"/>
        </w:rPr>
        <w:t>Biochimica</w:t>
      </w:r>
      <w:proofErr w:type="spellEnd"/>
      <w:r w:rsidRPr="00995245">
        <w:rPr>
          <w:rFonts w:ascii="Times New Roman" w:hAnsi="Times New Roman"/>
          <w:i/>
          <w:iCs/>
          <w:sz w:val="24"/>
          <w:szCs w:val="24"/>
          <w:bdr w:val="none" w:sz="0" w:space="0" w:color="auto" w:frame="1"/>
          <w:shd w:val="clear" w:color="auto" w:fill="FFFFFF"/>
          <w:lang w:val="en-US"/>
        </w:rPr>
        <w:t xml:space="preserve"> </w:t>
      </w:r>
      <w:proofErr w:type="spellStart"/>
      <w:r w:rsidRPr="00995245">
        <w:rPr>
          <w:rFonts w:ascii="Times New Roman" w:hAnsi="Times New Roman"/>
          <w:i/>
          <w:iCs/>
          <w:sz w:val="24"/>
          <w:szCs w:val="24"/>
          <w:u w:val="single"/>
          <w:bdr w:val="none" w:sz="0" w:space="0" w:color="auto" w:frame="1"/>
          <w:shd w:val="clear" w:color="auto" w:fill="FFFFFF"/>
          <w:lang w:val="en-US"/>
        </w:rPr>
        <w:t>Polonica</w:t>
      </w:r>
      <w:proofErr w:type="spellEnd"/>
      <w:r w:rsidR="007A465F">
        <w:rPr>
          <w:rStyle w:val="apple-converted-space"/>
          <w:rFonts w:ascii="Times New Roman" w:hAnsi="Times New Roman"/>
          <w:iCs/>
          <w:sz w:val="24"/>
          <w:szCs w:val="24"/>
          <w:bdr w:val="none" w:sz="0" w:space="0" w:color="auto" w:frame="1"/>
          <w:shd w:val="clear" w:color="auto" w:fill="FFFFFF"/>
          <w:lang w:val="en-US"/>
        </w:rPr>
        <w:t xml:space="preserve"> </w:t>
      </w:r>
      <w:r w:rsidRPr="00574125">
        <w:rPr>
          <w:rFonts w:ascii="Times New Roman" w:hAnsi="Times New Roman"/>
          <w:b/>
          <w:sz w:val="24"/>
          <w:szCs w:val="24"/>
          <w:bdr w:val="none" w:sz="0" w:space="0" w:color="auto" w:frame="1"/>
          <w:lang w:val="en-US"/>
        </w:rPr>
        <w:t>61</w:t>
      </w:r>
      <w:r w:rsidRPr="00574125">
        <w:rPr>
          <w:rFonts w:ascii="Times New Roman" w:hAnsi="Times New Roman"/>
          <w:sz w:val="24"/>
          <w:szCs w:val="24"/>
          <w:bdr w:val="none" w:sz="0" w:space="0" w:color="auto" w:frame="1"/>
          <w:lang w:val="en-US"/>
        </w:rPr>
        <w:t>,</w:t>
      </w:r>
      <w:r w:rsidRPr="00574125">
        <w:rPr>
          <w:rFonts w:ascii="Times New Roman" w:hAnsi="Times New Roman"/>
          <w:sz w:val="24"/>
          <w:szCs w:val="24"/>
          <w:lang w:val="en-US"/>
        </w:rPr>
        <w:t xml:space="preserve"> 609-614.</w:t>
      </w:r>
    </w:p>
    <w:p w:rsidR="003942E9" w:rsidRPr="00687E93" w:rsidRDefault="003942E9" w:rsidP="007A465F">
      <w:pPr>
        <w:spacing w:after="0" w:line="480" w:lineRule="auto"/>
        <w:jc w:val="both"/>
        <w:rPr>
          <w:rFonts w:ascii="Times New Roman" w:hAnsi="Times New Roman"/>
          <w:sz w:val="24"/>
          <w:szCs w:val="24"/>
          <w:lang w:val="en-US"/>
        </w:rPr>
      </w:pPr>
      <w:r w:rsidRPr="00687E93">
        <w:rPr>
          <w:rFonts w:ascii="Times New Roman" w:hAnsi="Times New Roman"/>
          <w:sz w:val="24"/>
          <w:szCs w:val="24"/>
          <w:lang w:val="en-US"/>
        </w:rPr>
        <w:t>Tizard, I.R. (2000)</w:t>
      </w:r>
      <w:r w:rsidR="00687E93" w:rsidRPr="00687E93">
        <w:rPr>
          <w:rFonts w:ascii="Times New Roman" w:hAnsi="Times New Roman"/>
          <w:sz w:val="24"/>
          <w:szCs w:val="24"/>
          <w:lang w:val="en-US"/>
        </w:rPr>
        <w:t xml:space="preserve"> An introduction. In</w:t>
      </w:r>
      <w:r w:rsidRPr="00687E93">
        <w:rPr>
          <w:rFonts w:ascii="Times New Roman" w:hAnsi="Times New Roman"/>
          <w:sz w:val="24"/>
          <w:szCs w:val="24"/>
          <w:lang w:val="en-US"/>
        </w:rPr>
        <w:t xml:space="preserve"> Veterinary Immunology, 6th ed. Saunders</w:t>
      </w:r>
      <w:r w:rsidR="00687E93" w:rsidRPr="00687E93">
        <w:rPr>
          <w:rFonts w:ascii="Times New Roman" w:hAnsi="Times New Roman"/>
          <w:sz w:val="24"/>
          <w:szCs w:val="24"/>
          <w:lang w:val="en-US"/>
        </w:rPr>
        <w:t>,</w:t>
      </w:r>
      <w:r w:rsidRPr="00687E93">
        <w:rPr>
          <w:rFonts w:ascii="Times New Roman" w:hAnsi="Times New Roman"/>
          <w:sz w:val="24"/>
          <w:szCs w:val="24"/>
          <w:lang w:val="en-US"/>
        </w:rPr>
        <w:t xml:space="preserve"> </w:t>
      </w:r>
      <w:r w:rsidR="00687E93" w:rsidRPr="00687E93">
        <w:rPr>
          <w:rFonts w:ascii="Times New Roman" w:hAnsi="Times New Roman"/>
          <w:sz w:val="24"/>
          <w:szCs w:val="24"/>
          <w:lang w:val="en-US"/>
        </w:rPr>
        <w:t xml:space="preserve">W.B. pp 210–221. </w:t>
      </w:r>
      <w:r w:rsidRPr="00687E93">
        <w:rPr>
          <w:rFonts w:ascii="Times New Roman" w:hAnsi="Times New Roman"/>
          <w:sz w:val="24"/>
          <w:szCs w:val="24"/>
          <w:lang w:val="en-US"/>
        </w:rPr>
        <w:t>Company, Philadelphia.</w:t>
      </w:r>
    </w:p>
    <w:p w:rsidR="003942E9" w:rsidRPr="007A465F" w:rsidRDefault="003942E9" w:rsidP="007A465F">
      <w:pPr>
        <w:spacing w:after="0" w:line="480" w:lineRule="auto"/>
        <w:jc w:val="both"/>
        <w:rPr>
          <w:rFonts w:ascii="Times New Roman" w:hAnsi="Times New Roman"/>
          <w:sz w:val="24"/>
          <w:szCs w:val="24"/>
          <w:lang w:val="en-US" w:eastAsia="pl-PL"/>
        </w:rPr>
      </w:pPr>
      <w:r w:rsidRPr="00C823C6">
        <w:rPr>
          <w:rFonts w:ascii="Times New Roman" w:hAnsi="Times New Roman"/>
          <w:sz w:val="24"/>
          <w:szCs w:val="24"/>
          <w:lang w:val="en-US" w:eastAsia="pl-PL"/>
        </w:rPr>
        <w:t xml:space="preserve">Toomey, N., Bolton, D., Fanning, S. (2010) </w:t>
      </w:r>
      <w:proofErr w:type="spellStart"/>
      <w:r w:rsidRPr="00C823C6">
        <w:rPr>
          <w:rFonts w:ascii="Times New Roman" w:hAnsi="Times New Roman"/>
          <w:sz w:val="24"/>
          <w:szCs w:val="24"/>
          <w:lang w:val="en-US" w:eastAsia="pl-PL"/>
        </w:rPr>
        <w:t>Characterisation</w:t>
      </w:r>
      <w:proofErr w:type="spellEnd"/>
      <w:r w:rsidRPr="00C823C6">
        <w:rPr>
          <w:rFonts w:ascii="Times New Roman" w:hAnsi="Times New Roman"/>
          <w:sz w:val="24"/>
          <w:szCs w:val="24"/>
          <w:lang w:val="en-US" w:eastAsia="pl-PL"/>
        </w:rPr>
        <w:t xml:space="preserve"> and transferability of antibiotic resistance genes from lactic acid bacteria isolated from Irish pork and beef abattoirs. </w:t>
      </w:r>
      <w:r w:rsidRPr="00C823C6">
        <w:rPr>
          <w:rFonts w:ascii="Times New Roman" w:hAnsi="Times New Roman"/>
          <w:i/>
          <w:sz w:val="24"/>
          <w:szCs w:val="24"/>
          <w:lang w:val="en-US" w:eastAsia="pl-PL"/>
        </w:rPr>
        <w:t>Research in Microbiology</w:t>
      </w:r>
      <w:r w:rsidRPr="00C823C6">
        <w:rPr>
          <w:rFonts w:ascii="Times New Roman" w:hAnsi="Times New Roman"/>
          <w:sz w:val="24"/>
          <w:szCs w:val="24"/>
          <w:lang w:val="en-US" w:eastAsia="pl-PL"/>
        </w:rPr>
        <w:t xml:space="preserve"> </w:t>
      </w:r>
      <w:r w:rsidRPr="006057E0">
        <w:rPr>
          <w:rFonts w:ascii="Times New Roman" w:hAnsi="Times New Roman"/>
          <w:b/>
          <w:sz w:val="24"/>
          <w:szCs w:val="24"/>
          <w:lang w:val="en-US" w:eastAsia="pl-PL"/>
        </w:rPr>
        <w:t>161</w:t>
      </w:r>
      <w:r w:rsidRPr="00C823C6">
        <w:rPr>
          <w:rFonts w:ascii="Times New Roman" w:hAnsi="Times New Roman"/>
          <w:sz w:val="24"/>
          <w:szCs w:val="24"/>
          <w:lang w:val="en-US" w:eastAsia="pl-PL"/>
        </w:rPr>
        <w:t>, 127-135.</w:t>
      </w:r>
      <w:r w:rsidRPr="007A2885">
        <w:rPr>
          <w:rFonts w:ascii="Times New Roman" w:hAnsi="Times New Roman"/>
          <w:color w:val="FF0000"/>
          <w:sz w:val="24"/>
          <w:szCs w:val="24"/>
          <w:lang w:val="en-US" w:eastAsia="pl-PL"/>
        </w:rPr>
        <w:t xml:space="preserve"> </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proofErr w:type="spellStart"/>
      <w:r w:rsidRPr="00C823C6">
        <w:rPr>
          <w:rFonts w:ascii="Times New Roman" w:hAnsi="Times New Roman"/>
          <w:sz w:val="24"/>
          <w:szCs w:val="24"/>
          <w:lang w:val="en-US"/>
        </w:rPr>
        <w:t>Tortuero</w:t>
      </w:r>
      <w:proofErr w:type="spellEnd"/>
      <w:r w:rsidRPr="00C823C6">
        <w:rPr>
          <w:rFonts w:ascii="Times New Roman" w:hAnsi="Times New Roman"/>
          <w:sz w:val="24"/>
          <w:szCs w:val="24"/>
          <w:lang w:val="en-US"/>
        </w:rPr>
        <w:t>, F. and Fernandez, E. (1995) Effect of inclusion of microbial culture in barley-based diets fed to laying hens</w:t>
      </w:r>
      <w:r w:rsidRPr="00C823C6">
        <w:rPr>
          <w:rFonts w:ascii="Times New Roman" w:hAnsi="Times New Roman"/>
          <w:i/>
          <w:sz w:val="24"/>
          <w:szCs w:val="24"/>
          <w:lang w:val="en-US"/>
        </w:rPr>
        <w:t xml:space="preserve">. </w:t>
      </w:r>
      <w:proofErr w:type="spellStart"/>
      <w:r w:rsidRPr="00C823C6">
        <w:rPr>
          <w:rFonts w:ascii="Times New Roman" w:hAnsi="Times New Roman"/>
          <w:i/>
          <w:sz w:val="24"/>
          <w:szCs w:val="24"/>
          <w:lang w:val="en-US"/>
        </w:rPr>
        <w:t>Anim</w:t>
      </w:r>
      <w:proofErr w:type="spellEnd"/>
      <w:r w:rsidRPr="00C823C6">
        <w:rPr>
          <w:rFonts w:ascii="Times New Roman" w:hAnsi="Times New Roman"/>
          <w:i/>
          <w:sz w:val="24"/>
          <w:szCs w:val="24"/>
          <w:lang w:val="en-US"/>
        </w:rPr>
        <w:t xml:space="preserve"> Feed </w:t>
      </w:r>
      <w:proofErr w:type="spellStart"/>
      <w:r w:rsidRPr="00C823C6">
        <w:rPr>
          <w:rFonts w:ascii="Times New Roman" w:hAnsi="Times New Roman"/>
          <w:i/>
          <w:sz w:val="24"/>
          <w:szCs w:val="24"/>
          <w:lang w:val="en-US"/>
        </w:rPr>
        <w:t>Sci</w:t>
      </w:r>
      <w:proofErr w:type="spellEnd"/>
      <w:r w:rsidRPr="00C823C6">
        <w:rPr>
          <w:rFonts w:ascii="Times New Roman" w:hAnsi="Times New Roman"/>
          <w:i/>
          <w:sz w:val="24"/>
          <w:szCs w:val="24"/>
          <w:lang w:val="en-US"/>
        </w:rPr>
        <w:t xml:space="preserve"> Tec</w:t>
      </w:r>
      <w:r w:rsidRPr="00C823C6">
        <w:rPr>
          <w:rFonts w:ascii="Times New Roman" w:hAnsi="Times New Roman"/>
          <w:sz w:val="24"/>
          <w:szCs w:val="24"/>
          <w:lang w:val="en-US"/>
        </w:rPr>
        <w:t xml:space="preserve"> </w:t>
      </w:r>
      <w:r w:rsidRPr="00C823C6">
        <w:rPr>
          <w:rFonts w:ascii="Times New Roman" w:hAnsi="Times New Roman"/>
          <w:b/>
          <w:sz w:val="24"/>
          <w:szCs w:val="24"/>
          <w:lang w:val="en-US"/>
        </w:rPr>
        <w:t>53</w:t>
      </w:r>
      <w:r w:rsidRPr="00C823C6">
        <w:rPr>
          <w:rFonts w:ascii="Times New Roman" w:hAnsi="Times New Roman"/>
          <w:sz w:val="24"/>
          <w:szCs w:val="24"/>
          <w:lang w:val="en-US"/>
        </w:rPr>
        <w:t>, 255-265.</w:t>
      </w:r>
    </w:p>
    <w:p w:rsidR="003942E9" w:rsidRDefault="003942E9" w:rsidP="007A465F">
      <w:pPr>
        <w:autoSpaceDE w:val="0"/>
        <w:autoSpaceDN w:val="0"/>
        <w:adjustRightInd w:val="0"/>
        <w:spacing w:after="0" w:line="480" w:lineRule="auto"/>
        <w:jc w:val="both"/>
        <w:rPr>
          <w:rFonts w:ascii="Times New Roman" w:hAnsi="Times New Roman"/>
          <w:sz w:val="24"/>
          <w:szCs w:val="24"/>
          <w:lang w:val="en-US"/>
        </w:rPr>
      </w:pPr>
      <w:r w:rsidRPr="007A2885">
        <w:rPr>
          <w:rFonts w:ascii="Times New Roman" w:hAnsi="Times New Roman"/>
          <w:sz w:val="24"/>
          <w:szCs w:val="24"/>
          <w:lang w:val="en-US"/>
        </w:rPr>
        <w:lastRenderedPageBreak/>
        <w:t xml:space="preserve">Walker, R.I. (1994) New strategies for using mucosal vaccination to achieve more effective </w:t>
      </w:r>
      <w:proofErr w:type="spellStart"/>
      <w:r w:rsidRPr="007A2885">
        <w:rPr>
          <w:rFonts w:ascii="Times New Roman" w:hAnsi="Times New Roman"/>
          <w:sz w:val="24"/>
          <w:szCs w:val="24"/>
          <w:lang w:val="en-US"/>
        </w:rPr>
        <w:t>immunisation</w:t>
      </w:r>
      <w:proofErr w:type="spellEnd"/>
      <w:r w:rsidRPr="007A2885">
        <w:rPr>
          <w:rFonts w:ascii="Times New Roman" w:hAnsi="Times New Roman"/>
          <w:sz w:val="24"/>
          <w:szCs w:val="24"/>
          <w:lang w:val="en-US"/>
        </w:rPr>
        <w:t xml:space="preserve">. </w:t>
      </w:r>
      <w:r w:rsidRPr="00995245">
        <w:rPr>
          <w:rFonts w:ascii="Times New Roman" w:hAnsi="Times New Roman"/>
          <w:i/>
          <w:sz w:val="24"/>
          <w:szCs w:val="24"/>
          <w:lang w:val="en-US"/>
        </w:rPr>
        <w:t>Vaccine</w:t>
      </w:r>
      <w:r w:rsidRPr="007A2885">
        <w:rPr>
          <w:rFonts w:ascii="Times New Roman" w:hAnsi="Times New Roman"/>
          <w:sz w:val="24"/>
          <w:szCs w:val="24"/>
          <w:lang w:val="en-US"/>
        </w:rPr>
        <w:t xml:space="preserve"> </w:t>
      </w:r>
      <w:r w:rsidRPr="007A2885">
        <w:rPr>
          <w:rFonts w:ascii="Times New Roman" w:hAnsi="Times New Roman"/>
          <w:b/>
          <w:sz w:val="24"/>
          <w:szCs w:val="24"/>
          <w:lang w:val="en-US"/>
        </w:rPr>
        <w:t>12</w:t>
      </w:r>
      <w:r w:rsidRPr="007A2885">
        <w:rPr>
          <w:rFonts w:ascii="Times New Roman" w:hAnsi="Times New Roman"/>
          <w:sz w:val="24"/>
          <w:szCs w:val="24"/>
          <w:lang w:val="en-US"/>
        </w:rPr>
        <w:t>, 387-400.</w:t>
      </w:r>
    </w:p>
    <w:p w:rsidR="0065203C" w:rsidRPr="0065203C" w:rsidRDefault="003942E9" w:rsidP="007A465F">
      <w:pPr>
        <w:autoSpaceDE w:val="0"/>
        <w:autoSpaceDN w:val="0"/>
        <w:adjustRightInd w:val="0"/>
        <w:spacing w:after="0" w:line="480" w:lineRule="auto"/>
        <w:jc w:val="both"/>
        <w:rPr>
          <w:rFonts w:ascii="Times New Roman" w:hAnsi="Times New Roman"/>
          <w:sz w:val="24"/>
          <w:szCs w:val="24"/>
          <w:lang w:val="fr-FR"/>
        </w:rPr>
      </w:pPr>
      <w:r w:rsidRPr="0065203C">
        <w:rPr>
          <w:rFonts w:ascii="Times New Roman" w:hAnsi="Times New Roman"/>
          <w:sz w:val="24"/>
          <w:szCs w:val="24"/>
          <w:lang w:val="en-US"/>
        </w:rPr>
        <w:t xml:space="preserve">Wells, J.M. and </w:t>
      </w:r>
      <w:proofErr w:type="spellStart"/>
      <w:r w:rsidRPr="0065203C">
        <w:rPr>
          <w:rFonts w:ascii="Times New Roman" w:hAnsi="Times New Roman"/>
          <w:sz w:val="24"/>
          <w:szCs w:val="24"/>
          <w:lang w:val="en-US"/>
        </w:rPr>
        <w:t>Pozzi</w:t>
      </w:r>
      <w:proofErr w:type="spellEnd"/>
      <w:r w:rsidRPr="0065203C">
        <w:rPr>
          <w:rFonts w:ascii="Times New Roman" w:hAnsi="Times New Roman"/>
          <w:sz w:val="24"/>
          <w:szCs w:val="24"/>
          <w:lang w:val="en-US"/>
        </w:rPr>
        <w:t xml:space="preserve">, G. (1997) An overview of </w:t>
      </w:r>
      <w:proofErr w:type="spellStart"/>
      <w:r w:rsidRPr="0065203C">
        <w:rPr>
          <w:rFonts w:ascii="Times New Roman" w:hAnsi="Times New Roman"/>
          <w:sz w:val="24"/>
          <w:szCs w:val="24"/>
          <w:lang w:val="en-US"/>
        </w:rPr>
        <w:t>grampositive</w:t>
      </w:r>
      <w:proofErr w:type="spellEnd"/>
      <w:r w:rsidRPr="0065203C">
        <w:rPr>
          <w:rFonts w:ascii="Times New Roman" w:hAnsi="Times New Roman"/>
          <w:sz w:val="24"/>
          <w:szCs w:val="24"/>
          <w:lang w:val="en-US"/>
        </w:rPr>
        <w:t xml:space="preserve"> bacteria as vaccine vehicles for mucosal </w:t>
      </w:r>
      <w:proofErr w:type="spellStart"/>
      <w:r w:rsidRPr="0065203C">
        <w:rPr>
          <w:rFonts w:ascii="Times New Roman" w:hAnsi="Times New Roman"/>
          <w:sz w:val="24"/>
          <w:szCs w:val="24"/>
          <w:lang w:val="en-US"/>
        </w:rPr>
        <w:t>immunisation</w:t>
      </w:r>
      <w:proofErr w:type="spellEnd"/>
      <w:r w:rsidRPr="0065203C">
        <w:rPr>
          <w:rFonts w:ascii="Times New Roman" w:hAnsi="Times New Roman"/>
          <w:sz w:val="24"/>
          <w:szCs w:val="24"/>
          <w:lang w:val="en-US"/>
        </w:rPr>
        <w:t xml:space="preserve">, </w:t>
      </w:r>
      <w:r w:rsidR="0065203C" w:rsidRPr="0065203C">
        <w:rPr>
          <w:rFonts w:ascii="Times New Roman" w:hAnsi="Times New Roman"/>
          <w:sz w:val="24"/>
          <w:szCs w:val="24"/>
          <w:lang w:val="en-US"/>
        </w:rPr>
        <w:t xml:space="preserve">In Gram-positive bacteria. Vaccine vehicles for mucosal </w:t>
      </w:r>
      <w:r w:rsidR="0065203C" w:rsidRPr="0065203C">
        <w:rPr>
          <w:rFonts w:ascii="Times New Roman" w:hAnsi="Times New Roman"/>
          <w:sz w:val="24"/>
          <w:szCs w:val="24"/>
          <w:lang w:val="fr-FR"/>
        </w:rPr>
        <w:t>immunisation ed.</w:t>
      </w:r>
      <w:r w:rsidRPr="0065203C">
        <w:rPr>
          <w:rFonts w:ascii="Times New Roman" w:hAnsi="Times New Roman"/>
          <w:sz w:val="24"/>
          <w:szCs w:val="24"/>
          <w:lang w:val="en-US"/>
        </w:rPr>
        <w:t xml:space="preserve"> </w:t>
      </w:r>
      <w:proofErr w:type="spellStart"/>
      <w:r w:rsidRPr="0065203C">
        <w:rPr>
          <w:rFonts w:ascii="Times New Roman" w:hAnsi="Times New Roman"/>
          <w:sz w:val="24"/>
          <w:szCs w:val="24"/>
          <w:lang w:val="en-US"/>
        </w:rPr>
        <w:t>Pozzi</w:t>
      </w:r>
      <w:proofErr w:type="spellEnd"/>
      <w:r w:rsidR="0065203C" w:rsidRPr="0065203C">
        <w:rPr>
          <w:rFonts w:ascii="Times New Roman" w:hAnsi="Times New Roman"/>
          <w:sz w:val="24"/>
          <w:szCs w:val="24"/>
          <w:lang w:val="en-US"/>
        </w:rPr>
        <w:t>,</w:t>
      </w:r>
      <w:r w:rsidRPr="0065203C">
        <w:rPr>
          <w:rFonts w:ascii="Times New Roman" w:hAnsi="Times New Roman"/>
          <w:sz w:val="24"/>
          <w:szCs w:val="24"/>
          <w:lang w:val="en-US"/>
        </w:rPr>
        <w:t xml:space="preserve"> </w:t>
      </w:r>
      <w:r w:rsidR="0065203C" w:rsidRPr="0065203C">
        <w:rPr>
          <w:rFonts w:ascii="Times New Roman" w:hAnsi="Times New Roman"/>
          <w:sz w:val="24"/>
          <w:szCs w:val="24"/>
          <w:lang w:val="en-US"/>
        </w:rPr>
        <w:t xml:space="preserve">G. </w:t>
      </w:r>
      <w:r w:rsidRPr="0065203C">
        <w:rPr>
          <w:rFonts w:ascii="Times New Roman" w:hAnsi="Times New Roman"/>
          <w:sz w:val="24"/>
          <w:szCs w:val="24"/>
          <w:lang w:val="en-US"/>
        </w:rPr>
        <w:t>and Wells</w:t>
      </w:r>
      <w:r w:rsidR="0065203C" w:rsidRPr="0065203C">
        <w:rPr>
          <w:rFonts w:ascii="Times New Roman" w:hAnsi="Times New Roman"/>
          <w:sz w:val="24"/>
          <w:szCs w:val="24"/>
          <w:lang w:val="en-US"/>
        </w:rPr>
        <w:t>,</w:t>
      </w:r>
      <w:r w:rsidRPr="0065203C">
        <w:rPr>
          <w:rFonts w:ascii="Times New Roman" w:hAnsi="Times New Roman"/>
          <w:sz w:val="24"/>
          <w:szCs w:val="24"/>
          <w:lang w:val="en-US"/>
        </w:rPr>
        <w:t xml:space="preserve"> </w:t>
      </w:r>
      <w:r w:rsidR="0065203C" w:rsidRPr="0065203C">
        <w:rPr>
          <w:rFonts w:ascii="Times New Roman" w:hAnsi="Times New Roman"/>
          <w:sz w:val="24"/>
          <w:szCs w:val="24"/>
          <w:lang w:val="en-US"/>
        </w:rPr>
        <w:t xml:space="preserve">J.M. pp. 1-8. </w:t>
      </w:r>
      <w:r w:rsidR="0065203C" w:rsidRPr="0065203C">
        <w:rPr>
          <w:rFonts w:ascii="Times New Roman" w:hAnsi="Times New Roman"/>
          <w:sz w:val="24"/>
          <w:szCs w:val="24"/>
          <w:lang w:val="fr-FR"/>
        </w:rPr>
        <w:t xml:space="preserve">Landes, Austin, U.S.A., </w:t>
      </w:r>
      <w:r w:rsidRPr="0065203C">
        <w:rPr>
          <w:rFonts w:ascii="Times New Roman" w:hAnsi="Times New Roman"/>
          <w:sz w:val="24"/>
          <w:szCs w:val="24"/>
          <w:lang w:val="fr-FR"/>
        </w:rPr>
        <w:t xml:space="preserve">Biotechnology Intelligence Unit. </w:t>
      </w:r>
    </w:p>
    <w:p w:rsidR="003942E9" w:rsidRPr="007A2885" w:rsidRDefault="003942E9" w:rsidP="007A465F">
      <w:pPr>
        <w:autoSpaceDE w:val="0"/>
        <w:autoSpaceDN w:val="0"/>
        <w:adjustRightInd w:val="0"/>
        <w:spacing w:after="0" w:line="480" w:lineRule="auto"/>
        <w:jc w:val="both"/>
        <w:rPr>
          <w:rFonts w:ascii="Times New Roman" w:hAnsi="Times New Roman"/>
          <w:color w:val="FF0000"/>
          <w:sz w:val="24"/>
          <w:szCs w:val="24"/>
          <w:lang w:val="en-US"/>
        </w:rPr>
      </w:pPr>
      <w:r w:rsidRPr="004F4453">
        <w:rPr>
          <w:rFonts w:ascii="Times New Roman" w:hAnsi="Times New Roman"/>
          <w:sz w:val="24"/>
          <w:szCs w:val="24"/>
          <w:lang w:val="en-US"/>
        </w:rPr>
        <w:t xml:space="preserve">Wells, J.M., Norton, P.M., Le Page, R.W.F. (1995) Progress in the development of mucosal vaccines based on Lactococcus lactis. </w:t>
      </w:r>
      <w:proofErr w:type="spellStart"/>
      <w:r w:rsidRPr="004F4453">
        <w:rPr>
          <w:rFonts w:ascii="Times New Roman" w:hAnsi="Times New Roman"/>
          <w:i/>
          <w:sz w:val="24"/>
          <w:szCs w:val="24"/>
          <w:lang w:val="en-US"/>
        </w:rPr>
        <w:t>Int</w:t>
      </w:r>
      <w:proofErr w:type="spellEnd"/>
      <w:r w:rsidRPr="004F4453">
        <w:rPr>
          <w:rFonts w:ascii="Times New Roman" w:hAnsi="Times New Roman"/>
          <w:i/>
          <w:sz w:val="24"/>
          <w:szCs w:val="24"/>
          <w:lang w:val="en-US"/>
        </w:rPr>
        <w:t xml:space="preserve"> Dairy Journal</w:t>
      </w:r>
      <w:r w:rsidRPr="004F4453">
        <w:rPr>
          <w:rFonts w:ascii="Times New Roman" w:hAnsi="Times New Roman"/>
          <w:sz w:val="24"/>
          <w:szCs w:val="24"/>
          <w:lang w:val="en-US"/>
        </w:rPr>
        <w:t xml:space="preserve"> </w:t>
      </w:r>
      <w:r w:rsidRPr="004F4453">
        <w:rPr>
          <w:rFonts w:ascii="Times New Roman" w:hAnsi="Times New Roman"/>
          <w:b/>
          <w:sz w:val="24"/>
          <w:szCs w:val="24"/>
          <w:lang w:val="en-US"/>
        </w:rPr>
        <w:t>5</w:t>
      </w:r>
      <w:r w:rsidRPr="004F4453">
        <w:rPr>
          <w:rFonts w:ascii="Times New Roman" w:hAnsi="Times New Roman"/>
          <w:sz w:val="24"/>
          <w:szCs w:val="24"/>
          <w:lang w:val="en-US"/>
        </w:rPr>
        <w:t>, 1071- 1079.</w:t>
      </w:r>
    </w:p>
    <w:p w:rsidR="003942E9" w:rsidRDefault="003942E9" w:rsidP="007A465F">
      <w:pPr>
        <w:autoSpaceDE w:val="0"/>
        <w:autoSpaceDN w:val="0"/>
        <w:adjustRightInd w:val="0"/>
        <w:spacing w:after="0" w:line="480" w:lineRule="auto"/>
        <w:jc w:val="both"/>
        <w:rPr>
          <w:rFonts w:ascii="Times New Roman" w:hAnsi="Times New Roman"/>
          <w:sz w:val="24"/>
          <w:szCs w:val="24"/>
          <w:lang w:val="en-US"/>
        </w:rPr>
      </w:pPr>
      <w:r w:rsidRPr="00156EC7">
        <w:rPr>
          <w:rFonts w:ascii="Times New Roman" w:hAnsi="Times New Roman"/>
          <w:sz w:val="24"/>
          <w:szCs w:val="24"/>
          <w:lang w:val="en-US"/>
        </w:rPr>
        <w:t xml:space="preserve">Wells, J.M., Robinson, K., Chamberlain, L.M., Schofield, K.M., Le Page., R.W.F. (1996) Lactic acid bacteria as vaccine delivery vehicles. </w:t>
      </w:r>
      <w:r w:rsidRPr="00156EC7">
        <w:rPr>
          <w:rFonts w:ascii="Times New Roman" w:hAnsi="Times New Roman"/>
          <w:i/>
          <w:sz w:val="24"/>
          <w:szCs w:val="24"/>
          <w:lang w:val="en-US"/>
        </w:rPr>
        <w:t xml:space="preserve">Anton Van </w:t>
      </w:r>
      <w:proofErr w:type="spellStart"/>
      <w:r w:rsidRPr="00156EC7">
        <w:rPr>
          <w:rFonts w:ascii="Times New Roman" w:hAnsi="Times New Roman"/>
          <w:i/>
          <w:sz w:val="24"/>
          <w:szCs w:val="24"/>
          <w:lang w:val="en-US"/>
        </w:rPr>
        <w:t>Leeuwen</w:t>
      </w:r>
      <w:proofErr w:type="spellEnd"/>
      <w:r w:rsidRPr="00156EC7">
        <w:rPr>
          <w:rFonts w:ascii="Times New Roman" w:hAnsi="Times New Roman"/>
          <w:sz w:val="24"/>
          <w:szCs w:val="24"/>
          <w:lang w:val="en-US"/>
        </w:rPr>
        <w:t xml:space="preserve"> </w:t>
      </w:r>
      <w:r w:rsidRPr="00156EC7">
        <w:rPr>
          <w:rFonts w:ascii="Times New Roman" w:hAnsi="Times New Roman"/>
          <w:b/>
          <w:sz w:val="24"/>
          <w:szCs w:val="24"/>
          <w:lang w:val="en-US"/>
        </w:rPr>
        <w:t>70</w:t>
      </w:r>
      <w:r w:rsidRPr="00156EC7">
        <w:rPr>
          <w:rFonts w:ascii="Times New Roman" w:hAnsi="Times New Roman"/>
          <w:sz w:val="24"/>
          <w:szCs w:val="24"/>
          <w:lang w:val="en-US"/>
        </w:rPr>
        <w:t>, 317-330.</w:t>
      </w:r>
    </w:p>
    <w:p w:rsidR="000C7E5E" w:rsidRPr="005F38CB" w:rsidRDefault="000C7E5E" w:rsidP="007A465F">
      <w:pPr>
        <w:autoSpaceDE w:val="0"/>
        <w:autoSpaceDN w:val="0"/>
        <w:adjustRightInd w:val="0"/>
        <w:spacing w:after="0" w:line="480" w:lineRule="auto"/>
        <w:jc w:val="both"/>
        <w:rPr>
          <w:rFonts w:ascii="Times New Roman" w:hAnsi="Times New Roman"/>
          <w:sz w:val="24"/>
          <w:szCs w:val="24"/>
          <w:lang w:val="en-US"/>
        </w:rPr>
      </w:pPr>
      <w:r w:rsidRPr="005F38CB">
        <w:rPr>
          <w:rFonts w:ascii="Times New Roman" w:hAnsi="Times New Roman"/>
          <w:sz w:val="24"/>
          <w:szCs w:val="24"/>
          <w:lang w:val="en-US"/>
        </w:rPr>
        <w:t>World Health Organization,</w:t>
      </w:r>
      <w:r w:rsidRPr="005F38CB">
        <w:rPr>
          <w:rStyle w:val="apple-converted-space"/>
          <w:rFonts w:ascii="Times New Roman" w:hAnsi="Times New Roman"/>
          <w:sz w:val="24"/>
          <w:szCs w:val="24"/>
          <w:lang w:val="en-US"/>
        </w:rPr>
        <w:t> </w:t>
      </w:r>
      <w:r w:rsidRPr="005F38CB">
        <w:rPr>
          <w:rFonts w:ascii="Times New Roman" w:hAnsi="Times New Roman"/>
          <w:sz w:val="24"/>
          <w:szCs w:val="24"/>
          <w:lang w:val="en-US"/>
        </w:rPr>
        <w:t>Global Vaccine Action Plan 2011-2020.Geneva, 2012.</w:t>
      </w:r>
    </w:p>
    <w:p w:rsidR="00C27791" w:rsidRDefault="003942E9" w:rsidP="00E36A7A">
      <w:pPr>
        <w:spacing w:after="0" w:line="480" w:lineRule="auto"/>
        <w:jc w:val="both"/>
        <w:rPr>
          <w:rFonts w:ascii="Times New Roman" w:hAnsi="Times New Roman"/>
          <w:sz w:val="24"/>
          <w:szCs w:val="24"/>
          <w:shd w:val="clear" w:color="auto" w:fill="FFFFFF"/>
          <w:lang w:val="en-US"/>
        </w:rPr>
      </w:pPr>
      <w:r w:rsidRPr="00D63C01">
        <w:rPr>
          <w:rFonts w:ascii="Times New Roman" w:hAnsi="Times New Roman"/>
          <w:sz w:val="24"/>
          <w:szCs w:val="24"/>
          <w:shd w:val="clear" w:color="auto" w:fill="FFFFFF"/>
          <w:lang w:val="en-US"/>
        </w:rPr>
        <w:t>Zhou, Z.,</w:t>
      </w:r>
      <w:r w:rsidR="007A465F">
        <w:rPr>
          <w:rStyle w:val="apple-converted-space"/>
          <w:rFonts w:ascii="Times New Roman" w:hAnsi="Times New Roman"/>
          <w:sz w:val="24"/>
          <w:szCs w:val="24"/>
          <w:shd w:val="clear" w:color="auto" w:fill="FFFFFF"/>
          <w:lang w:val="en-US"/>
        </w:rPr>
        <w:t xml:space="preserve"> </w:t>
      </w:r>
      <w:r w:rsidRPr="00D63C01">
        <w:rPr>
          <w:rFonts w:ascii="Times New Roman" w:hAnsi="Times New Roman"/>
          <w:sz w:val="24"/>
          <w:szCs w:val="24"/>
          <w:shd w:val="clear" w:color="auto" w:fill="FFFFFF"/>
          <w:lang w:val="en-US"/>
        </w:rPr>
        <w:t>Gong, S.,</w:t>
      </w:r>
      <w:r w:rsidR="007A465F">
        <w:rPr>
          <w:rStyle w:val="apple-converted-space"/>
          <w:rFonts w:ascii="Times New Roman" w:hAnsi="Times New Roman"/>
          <w:sz w:val="24"/>
          <w:szCs w:val="24"/>
          <w:shd w:val="clear" w:color="auto" w:fill="FFFFFF"/>
          <w:lang w:val="en-US"/>
        </w:rPr>
        <w:t xml:space="preserve"> </w:t>
      </w:r>
      <w:r w:rsidRPr="00D63C01">
        <w:rPr>
          <w:rFonts w:ascii="Times New Roman" w:hAnsi="Times New Roman"/>
          <w:sz w:val="24"/>
          <w:szCs w:val="24"/>
          <w:shd w:val="clear" w:color="auto" w:fill="FFFFFF"/>
          <w:lang w:val="en-US"/>
        </w:rPr>
        <w:t>Li, X.M.,</w:t>
      </w:r>
      <w:r w:rsidR="007A465F">
        <w:rPr>
          <w:rStyle w:val="apple-converted-space"/>
          <w:rFonts w:ascii="Times New Roman" w:hAnsi="Times New Roman"/>
          <w:sz w:val="24"/>
          <w:szCs w:val="24"/>
          <w:shd w:val="clear" w:color="auto" w:fill="FFFFFF"/>
          <w:lang w:val="en-US"/>
        </w:rPr>
        <w:t xml:space="preserve"> </w:t>
      </w:r>
      <w:proofErr w:type="spellStart"/>
      <w:r w:rsidRPr="00D63C01">
        <w:rPr>
          <w:rFonts w:ascii="Times New Roman" w:hAnsi="Times New Roman"/>
          <w:sz w:val="24"/>
          <w:szCs w:val="24"/>
          <w:shd w:val="clear" w:color="auto" w:fill="FFFFFF"/>
          <w:lang w:val="en-US"/>
        </w:rPr>
        <w:t>Yangm</w:t>
      </w:r>
      <w:proofErr w:type="spellEnd"/>
      <w:r w:rsidRPr="00D63C01">
        <w:rPr>
          <w:rFonts w:ascii="Times New Roman" w:hAnsi="Times New Roman"/>
          <w:sz w:val="24"/>
          <w:szCs w:val="24"/>
          <w:shd w:val="clear" w:color="auto" w:fill="FFFFFF"/>
          <w:lang w:val="en-US"/>
        </w:rPr>
        <w:t xml:space="preserve"> Y.,</w:t>
      </w:r>
      <w:r w:rsidR="007A465F">
        <w:rPr>
          <w:rStyle w:val="apple-converted-space"/>
          <w:rFonts w:ascii="Times New Roman" w:hAnsi="Times New Roman"/>
          <w:sz w:val="24"/>
          <w:szCs w:val="24"/>
          <w:shd w:val="clear" w:color="auto" w:fill="FFFFFF"/>
          <w:lang w:val="en-US"/>
        </w:rPr>
        <w:t xml:space="preserve"> </w:t>
      </w:r>
      <w:r w:rsidRPr="00D63C01">
        <w:rPr>
          <w:rFonts w:ascii="Times New Roman" w:hAnsi="Times New Roman"/>
          <w:sz w:val="24"/>
          <w:szCs w:val="24"/>
          <w:shd w:val="clear" w:color="auto" w:fill="FFFFFF"/>
          <w:lang w:val="en-US"/>
        </w:rPr>
        <w:t>Guan, R.,</w:t>
      </w:r>
      <w:r w:rsidR="007A465F">
        <w:rPr>
          <w:rStyle w:val="apple-converted-space"/>
          <w:rFonts w:ascii="Times New Roman" w:hAnsi="Times New Roman"/>
          <w:sz w:val="24"/>
          <w:szCs w:val="24"/>
          <w:shd w:val="clear" w:color="auto" w:fill="FFFFFF"/>
          <w:lang w:val="en-US"/>
        </w:rPr>
        <w:t xml:space="preserve"> </w:t>
      </w:r>
      <w:r w:rsidRPr="00D63C01">
        <w:rPr>
          <w:rFonts w:ascii="Times New Roman" w:hAnsi="Times New Roman"/>
          <w:sz w:val="24"/>
          <w:szCs w:val="24"/>
          <w:shd w:val="clear" w:color="auto" w:fill="FFFFFF"/>
          <w:lang w:val="en-US"/>
        </w:rPr>
        <w:t>Zhou, S.,</w:t>
      </w:r>
      <w:r w:rsidR="007A465F">
        <w:rPr>
          <w:rStyle w:val="apple-converted-space"/>
          <w:rFonts w:ascii="Times New Roman" w:hAnsi="Times New Roman"/>
          <w:sz w:val="24"/>
          <w:szCs w:val="24"/>
          <w:shd w:val="clear" w:color="auto" w:fill="FFFFFF"/>
          <w:lang w:val="en-US"/>
        </w:rPr>
        <w:t xml:space="preserve"> </w:t>
      </w:r>
      <w:r w:rsidRPr="00D63C01">
        <w:rPr>
          <w:rFonts w:ascii="Times New Roman" w:hAnsi="Times New Roman"/>
          <w:sz w:val="24"/>
          <w:szCs w:val="24"/>
          <w:shd w:val="clear" w:color="auto" w:fill="FFFFFF"/>
          <w:lang w:val="en-US"/>
        </w:rPr>
        <w:t>Yao, S.,</w:t>
      </w:r>
      <w:r w:rsidR="007A465F">
        <w:rPr>
          <w:rStyle w:val="apple-converted-space"/>
          <w:rFonts w:ascii="Times New Roman" w:hAnsi="Times New Roman"/>
          <w:sz w:val="24"/>
          <w:szCs w:val="24"/>
          <w:shd w:val="clear" w:color="auto" w:fill="FFFFFF"/>
          <w:lang w:val="en-US"/>
        </w:rPr>
        <w:t xml:space="preserve"> </w:t>
      </w:r>
      <w:proofErr w:type="spellStart"/>
      <w:r w:rsidRPr="00D63C01">
        <w:rPr>
          <w:rFonts w:ascii="Times New Roman" w:hAnsi="Times New Roman"/>
          <w:sz w:val="24"/>
          <w:szCs w:val="24"/>
          <w:shd w:val="clear" w:color="auto" w:fill="FFFFFF"/>
          <w:lang w:val="en-US"/>
        </w:rPr>
        <w:t>Xie</w:t>
      </w:r>
      <w:proofErr w:type="spellEnd"/>
      <w:r w:rsidRPr="00D63C01">
        <w:rPr>
          <w:rFonts w:ascii="Times New Roman" w:hAnsi="Times New Roman"/>
          <w:sz w:val="24"/>
          <w:szCs w:val="24"/>
          <w:shd w:val="clear" w:color="auto" w:fill="FFFFFF"/>
          <w:lang w:val="en-US"/>
        </w:rPr>
        <w:t>, Y.,</w:t>
      </w:r>
      <w:r w:rsidR="007A465F">
        <w:rPr>
          <w:rStyle w:val="apple-converted-space"/>
          <w:rFonts w:ascii="Times New Roman" w:hAnsi="Times New Roman"/>
          <w:sz w:val="24"/>
          <w:szCs w:val="24"/>
          <w:shd w:val="clear" w:color="auto" w:fill="FFFFFF"/>
          <w:lang w:val="en-US"/>
        </w:rPr>
        <w:t xml:space="preserve"> </w:t>
      </w:r>
      <w:proofErr w:type="spellStart"/>
      <w:r w:rsidRPr="00D63C01">
        <w:rPr>
          <w:rFonts w:ascii="Times New Roman" w:hAnsi="Times New Roman"/>
          <w:sz w:val="24"/>
          <w:szCs w:val="24"/>
          <w:shd w:val="clear" w:color="auto" w:fill="FFFFFF"/>
          <w:lang w:val="en-US"/>
        </w:rPr>
        <w:t>Ou</w:t>
      </w:r>
      <w:proofErr w:type="spellEnd"/>
      <w:r w:rsidRPr="00D63C01">
        <w:rPr>
          <w:rFonts w:ascii="Times New Roman" w:hAnsi="Times New Roman"/>
          <w:sz w:val="24"/>
          <w:szCs w:val="24"/>
          <w:shd w:val="clear" w:color="auto" w:fill="FFFFFF"/>
          <w:lang w:val="en-US"/>
        </w:rPr>
        <w:t>, Z.,</w:t>
      </w:r>
      <w:r w:rsidR="007A465F">
        <w:rPr>
          <w:rStyle w:val="apple-converted-space"/>
          <w:rFonts w:ascii="Times New Roman" w:hAnsi="Times New Roman"/>
          <w:sz w:val="24"/>
          <w:szCs w:val="24"/>
          <w:shd w:val="clear" w:color="auto" w:fill="FFFFFF"/>
          <w:lang w:val="en-US"/>
        </w:rPr>
        <w:t xml:space="preserve"> </w:t>
      </w:r>
      <w:r w:rsidRPr="00D63C01">
        <w:rPr>
          <w:rFonts w:ascii="Times New Roman" w:hAnsi="Times New Roman"/>
          <w:sz w:val="24"/>
          <w:szCs w:val="24"/>
          <w:shd w:val="clear" w:color="auto" w:fill="FFFFFF"/>
          <w:lang w:val="en-US"/>
        </w:rPr>
        <w:t>Zhao, J.,</w:t>
      </w:r>
      <w:r w:rsidR="007A465F">
        <w:rPr>
          <w:rStyle w:val="apple-converted-space"/>
          <w:rFonts w:ascii="Times New Roman" w:hAnsi="Times New Roman"/>
          <w:sz w:val="24"/>
          <w:szCs w:val="24"/>
          <w:shd w:val="clear" w:color="auto" w:fill="FFFFFF"/>
          <w:lang w:val="en-US"/>
        </w:rPr>
        <w:t xml:space="preserve"> </w:t>
      </w:r>
      <w:r w:rsidRPr="00D63C01">
        <w:rPr>
          <w:rFonts w:ascii="Times New Roman" w:hAnsi="Times New Roman"/>
          <w:sz w:val="24"/>
          <w:szCs w:val="24"/>
          <w:shd w:val="clear" w:color="auto" w:fill="FFFFFF"/>
          <w:lang w:val="en-US"/>
        </w:rPr>
        <w:t xml:space="preserve">Liu, Z. </w:t>
      </w:r>
      <w:r>
        <w:rPr>
          <w:rFonts w:ascii="Times New Roman" w:hAnsi="Times New Roman"/>
          <w:sz w:val="24"/>
          <w:szCs w:val="24"/>
          <w:shd w:val="clear" w:color="auto" w:fill="FFFFFF"/>
          <w:lang w:val="en-US"/>
        </w:rPr>
        <w:t xml:space="preserve">(2015) </w:t>
      </w:r>
      <w:r w:rsidRPr="00D63C01">
        <w:rPr>
          <w:rFonts w:ascii="Times New Roman" w:hAnsi="Times New Roman"/>
          <w:sz w:val="24"/>
          <w:szCs w:val="24"/>
          <w:lang w:val="en-US"/>
        </w:rPr>
        <w:t xml:space="preserve">Expression of Helicobacter pylori </w:t>
      </w:r>
      <w:proofErr w:type="spellStart"/>
      <w:r w:rsidRPr="00D63C01">
        <w:rPr>
          <w:rFonts w:ascii="Times New Roman" w:hAnsi="Times New Roman"/>
          <w:sz w:val="24"/>
          <w:szCs w:val="24"/>
          <w:lang w:val="en-US"/>
        </w:rPr>
        <w:t>urease</w:t>
      </w:r>
      <w:proofErr w:type="spellEnd"/>
      <w:r w:rsidRPr="00D63C01">
        <w:rPr>
          <w:rFonts w:ascii="Times New Roman" w:hAnsi="Times New Roman"/>
          <w:sz w:val="24"/>
          <w:szCs w:val="24"/>
          <w:lang w:val="en-US"/>
        </w:rPr>
        <w:t xml:space="preserve"> B on the surface of Bacillus subtilis spores.</w:t>
      </w:r>
      <w:r w:rsidRPr="00D63C01">
        <w:rPr>
          <w:rFonts w:ascii="Times New Roman" w:hAnsi="Times New Roman"/>
          <w:sz w:val="24"/>
          <w:szCs w:val="24"/>
          <w:shd w:val="clear" w:color="auto" w:fill="FFFFFF"/>
          <w:lang w:val="en-US"/>
        </w:rPr>
        <w:t xml:space="preserve"> </w:t>
      </w:r>
      <w:r w:rsidRPr="00995245">
        <w:rPr>
          <w:rFonts w:ascii="Times New Roman" w:hAnsi="Times New Roman"/>
          <w:i/>
          <w:sz w:val="24"/>
          <w:szCs w:val="24"/>
          <w:shd w:val="clear" w:color="auto" w:fill="FFFFFF"/>
          <w:lang w:val="en-US"/>
        </w:rPr>
        <w:t xml:space="preserve">J Med </w:t>
      </w:r>
      <w:proofErr w:type="spellStart"/>
      <w:r w:rsidRPr="00995245">
        <w:rPr>
          <w:rFonts w:ascii="Times New Roman" w:hAnsi="Times New Roman"/>
          <w:i/>
          <w:sz w:val="24"/>
          <w:szCs w:val="24"/>
          <w:shd w:val="clear" w:color="auto" w:fill="FFFFFF"/>
          <w:lang w:val="en-US"/>
        </w:rPr>
        <w:t>Microbiol</w:t>
      </w:r>
      <w:proofErr w:type="spellEnd"/>
      <w:r w:rsidRPr="00D63C01">
        <w:rPr>
          <w:rFonts w:ascii="Times New Roman" w:hAnsi="Times New Roman"/>
          <w:sz w:val="24"/>
          <w:szCs w:val="24"/>
          <w:shd w:val="clear" w:color="auto" w:fill="FFFFFF"/>
          <w:lang w:val="en-US"/>
        </w:rPr>
        <w:t xml:space="preserve"> </w:t>
      </w:r>
      <w:r w:rsidRPr="00D63C01">
        <w:rPr>
          <w:rFonts w:ascii="Times New Roman" w:hAnsi="Times New Roman"/>
          <w:b/>
          <w:sz w:val="24"/>
          <w:szCs w:val="24"/>
          <w:shd w:val="clear" w:color="auto" w:fill="FFFFFF"/>
          <w:lang w:val="en-US"/>
        </w:rPr>
        <w:t>64</w:t>
      </w:r>
      <w:r w:rsidRPr="00D63C01">
        <w:rPr>
          <w:rFonts w:ascii="Times New Roman" w:hAnsi="Times New Roman"/>
          <w:sz w:val="24"/>
          <w:szCs w:val="24"/>
          <w:shd w:val="clear" w:color="auto" w:fill="FFFFFF"/>
          <w:lang w:val="en-US"/>
        </w:rPr>
        <w:t>, 104-10.</w:t>
      </w:r>
      <w:r w:rsidR="00C27791">
        <w:rPr>
          <w:rFonts w:ascii="Times New Roman" w:hAnsi="Times New Roman"/>
          <w:sz w:val="24"/>
          <w:szCs w:val="24"/>
          <w:shd w:val="clear" w:color="auto" w:fill="FFFFFF"/>
          <w:lang w:val="en-US"/>
        </w:rPr>
        <w:br w:type="page"/>
      </w:r>
    </w:p>
    <w:p w:rsidR="00C27791" w:rsidRPr="00C27791" w:rsidRDefault="00C27791" w:rsidP="007A465F">
      <w:pPr>
        <w:spacing w:after="0" w:line="480" w:lineRule="auto"/>
        <w:jc w:val="both"/>
        <w:rPr>
          <w:rFonts w:ascii="Times New Roman" w:hAnsi="Times New Roman"/>
          <w:b/>
          <w:sz w:val="24"/>
          <w:szCs w:val="24"/>
          <w:shd w:val="clear" w:color="auto" w:fill="FFFFFF"/>
          <w:lang w:val="en-US"/>
        </w:rPr>
      </w:pPr>
      <w:r w:rsidRPr="00C27791">
        <w:rPr>
          <w:rFonts w:ascii="Times New Roman" w:hAnsi="Times New Roman"/>
          <w:b/>
          <w:sz w:val="24"/>
          <w:szCs w:val="24"/>
          <w:shd w:val="clear" w:color="auto" w:fill="FFFFFF"/>
          <w:lang w:val="en-US"/>
        </w:rPr>
        <w:lastRenderedPageBreak/>
        <w:t>Figure legends</w:t>
      </w:r>
    </w:p>
    <w:p w:rsidR="00C27791" w:rsidRPr="00197CE6" w:rsidRDefault="00C27791" w:rsidP="00197CE6">
      <w:pPr>
        <w:autoSpaceDE w:val="0"/>
        <w:autoSpaceDN w:val="0"/>
        <w:adjustRightInd w:val="0"/>
        <w:spacing w:after="0" w:line="480" w:lineRule="auto"/>
        <w:jc w:val="both"/>
        <w:rPr>
          <w:rFonts w:ascii="Times New Roman" w:hAnsi="Times New Roman"/>
          <w:color w:val="252525"/>
          <w:sz w:val="24"/>
          <w:szCs w:val="24"/>
          <w:shd w:val="clear" w:color="auto" w:fill="FFFFFF"/>
          <w:lang w:val="en-US"/>
        </w:rPr>
      </w:pPr>
      <w:r w:rsidRPr="00197CE6">
        <w:rPr>
          <w:rFonts w:ascii="Times New Roman" w:hAnsi="Times New Roman"/>
          <w:sz w:val="24"/>
          <w:szCs w:val="24"/>
          <w:lang w:val="en-US"/>
        </w:rPr>
        <w:t>Fig. 1. Actual LAB application.</w:t>
      </w:r>
    </w:p>
    <w:p w:rsidR="00197CE6" w:rsidRPr="00197CE6" w:rsidRDefault="00197CE6" w:rsidP="00197CE6">
      <w:pPr>
        <w:spacing w:after="0" w:line="480" w:lineRule="auto"/>
        <w:jc w:val="both"/>
        <w:rPr>
          <w:rFonts w:ascii="Times New Roman" w:hAnsi="Times New Roman"/>
          <w:sz w:val="24"/>
          <w:szCs w:val="24"/>
          <w:lang w:val="en-US"/>
        </w:rPr>
      </w:pPr>
      <w:r w:rsidRPr="00197CE6">
        <w:rPr>
          <w:rFonts w:ascii="Times New Roman" w:hAnsi="Times New Roman"/>
          <w:sz w:val="24"/>
          <w:szCs w:val="24"/>
          <w:lang w:val="en-US"/>
        </w:rPr>
        <w:t>Fig. 2. Food grade vaccines based on Lactic Acid Bacteria.</w:t>
      </w:r>
    </w:p>
    <w:p w:rsidR="00197CE6" w:rsidRPr="00197CE6" w:rsidRDefault="00197CE6" w:rsidP="00197CE6">
      <w:pPr>
        <w:spacing w:line="480" w:lineRule="auto"/>
        <w:jc w:val="both"/>
        <w:rPr>
          <w:rFonts w:ascii="Times New Roman" w:hAnsi="Times New Roman"/>
          <w:sz w:val="24"/>
          <w:szCs w:val="24"/>
          <w:lang w:val="en-US"/>
        </w:rPr>
      </w:pPr>
      <w:r w:rsidRPr="00197CE6">
        <w:rPr>
          <w:rFonts w:ascii="Times New Roman" w:hAnsi="Times New Roman"/>
          <w:sz w:val="24"/>
          <w:szCs w:val="24"/>
          <w:lang w:val="en-US"/>
        </w:rPr>
        <w:t xml:space="preserve">After oral administration of food grade vaccine the mucosal and systemic responses are stimulated after antigen presentation by M </w:t>
      </w:r>
      <w:proofErr w:type="spellStart"/>
      <w:r w:rsidRPr="00197CE6">
        <w:rPr>
          <w:rFonts w:ascii="Times New Roman" w:hAnsi="Times New Roman"/>
          <w:sz w:val="24"/>
          <w:szCs w:val="24"/>
          <w:lang w:val="en-US"/>
        </w:rPr>
        <w:t>cels</w:t>
      </w:r>
      <w:proofErr w:type="spellEnd"/>
      <w:r w:rsidRPr="00197CE6">
        <w:rPr>
          <w:rFonts w:ascii="Times New Roman" w:hAnsi="Times New Roman"/>
          <w:sz w:val="24"/>
          <w:szCs w:val="24"/>
          <w:lang w:val="en-US"/>
        </w:rPr>
        <w:t xml:space="preserve"> (M) and </w:t>
      </w:r>
      <w:proofErr w:type="spellStart"/>
      <w:r w:rsidRPr="00197CE6">
        <w:rPr>
          <w:rFonts w:ascii="Times New Roman" w:hAnsi="Times New Roman"/>
          <w:sz w:val="24"/>
          <w:szCs w:val="24"/>
          <w:lang w:val="en-US"/>
        </w:rPr>
        <w:t>dendritic</w:t>
      </w:r>
      <w:proofErr w:type="spellEnd"/>
      <w:r w:rsidRPr="00197CE6">
        <w:rPr>
          <w:rFonts w:ascii="Times New Roman" w:hAnsi="Times New Roman"/>
          <w:sz w:val="24"/>
          <w:szCs w:val="24"/>
          <w:lang w:val="en-US"/>
        </w:rPr>
        <w:t xml:space="preserve"> cells (DC) in the intestine. In consequence lymphocytes induce adaptive reactions that involves </w:t>
      </w:r>
      <w:proofErr w:type="spellStart"/>
      <w:r w:rsidRPr="00197CE6">
        <w:rPr>
          <w:rFonts w:ascii="Times New Roman" w:hAnsi="Times New Roman"/>
          <w:sz w:val="24"/>
          <w:szCs w:val="24"/>
          <w:lang w:val="en-US"/>
        </w:rPr>
        <w:t>IgA</w:t>
      </w:r>
      <w:proofErr w:type="spellEnd"/>
      <w:r w:rsidRPr="00197CE6">
        <w:rPr>
          <w:rFonts w:ascii="Times New Roman" w:hAnsi="Times New Roman"/>
          <w:sz w:val="24"/>
          <w:szCs w:val="24"/>
          <w:lang w:val="en-US"/>
        </w:rPr>
        <w:t xml:space="preserve">, </w:t>
      </w:r>
      <w:proofErr w:type="spellStart"/>
      <w:r w:rsidRPr="00197CE6">
        <w:rPr>
          <w:rFonts w:ascii="Times New Roman" w:hAnsi="Times New Roman"/>
          <w:sz w:val="24"/>
          <w:szCs w:val="24"/>
          <w:lang w:val="en-US"/>
        </w:rPr>
        <w:t>IgG</w:t>
      </w:r>
      <w:proofErr w:type="spellEnd"/>
      <w:r w:rsidRPr="00197CE6">
        <w:rPr>
          <w:rFonts w:ascii="Times New Roman" w:hAnsi="Times New Roman"/>
          <w:sz w:val="24"/>
          <w:szCs w:val="24"/>
          <w:lang w:val="en-US"/>
        </w:rPr>
        <w:t xml:space="preserve"> production and recruitment of </w:t>
      </w:r>
      <w:proofErr w:type="spellStart"/>
      <w:r w:rsidRPr="00197CE6">
        <w:rPr>
          <w:rFonts w:ascii="Times New Roman" w:hAnsi="Times New Roman"/>
          <w:sz w:val="24"/>
          <w:szCs w:val="24"/>
          <w:lang w:val="en-US"/>
        </w:rPr>
        <w:t>cytotoxic</w:t>
      </w:r>
      <w:proofErr w:type="spellEnd"/>
      <w:r w:rsidRPr="00197CE6">
        <w:rPr>
          <w:rFonts w:ascii="Times New Roman" w:hAnsi="Times New Roman"/>
          <w:sz w:val="24"/>
          <w:szCs w:val="24"/>
          <w:lang w:val="en-US"/>
        </w:rPr>
        <w:t xml:space="preserve"> cells.</w:t>
      </w:r>
    </w:p>
    <w:p w:rsidR="00C27791" w:rsidRPr="007A2885" w:rsidRDefault="00C27791" w:rsidP="007A465F">
      <w:pPr>
        <w:spacing w:after="0" w:line="480" w:lineRule="auto"/>
        <w:jc w:val="both"/>
        <w:rPr>
          <w:rFonts w:ascii="Times New Roman" w:hAnsi="Times New Roman"/>
          <w:color w:val="FF0000"/>
          <w:sz w:val="24"/>
          <w:szCs w:val="24"/>
          <w:shd w:val="clear" w:color="auto" w:fill="FFFFFF"/>
          <w:lang w:val="en-US"/>
        </w:rPr>
      </w:pPr>
    </w:p>
    <w:sectPr w:rsidR="00C27791" w:rsidRPr="007A2885" w:rsidSect="00156EC7">
      <w:footerReference w:type="default" r:id="rId8"/>
      <w:pgSz w:w="11906" w:h="16838"/>
      <w:pgMar w:top="1417" w:right="1417" w:bottom="1417" w:left="1417" w:header="708" w:footer="708" w:gutter="0"/>
      <w:lnNumType w:countBy="1" w:restart="continuou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8FE" w:rsidRDefault="009418FE" w:rsidP="00EC685B">
      <w:pPr>
        <w:spacing w:after="0" w:line="240" w:lineRule="auto"/>
      </w:pPr>
      <w:r>
        <w:separator/>
      </w:r>
    </w:p>
  </w:endnote>
  <w:endnote w:type="continuationSeparator" w:id="0">
    <w:p w:rsidR="009418FE" w:rsidRDefault="009418FE" w:rsidP="00EC6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ZSTWDQ+AGaramondPro-Regular">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819222"/>
      <w:docPartObj>
        <w:docPartGallery w:val="Page Numbers (Bottom of Page)"/>
        <w:docPartUnique/>
      </w:docPartObj>
    </w:sdtPr>
    <w:sdtContent>
      <w:p w:rsidR="00211F19" w:rsidRDefault="00CA04FE">
        <w:pPr>
          <w:pStyle w:val="Stopka"/>
          <w:jc w:val="center"/>
        </w:pPr>
        <w:fldSimple w:instr=" PAGE   \* MERGEFORMAT ">
          <w:r w:rsidR="00817CBB">
            <w:rPr>
              <w:noProof/>
            </w:rPr>
            <w:t>12</w:t>
          </w:r>
        </w:fldSimple>
      </w:p>
    </w:sdtContent>
  </w:sdt>
  <w:p w:rsidR="00156EC7" w:rsidRDefault="00156EC7" w:rsidP="00156EC7">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8FE" w:rsidRDefault="009418FE" w:rsidP="00EC685B">
      <w:pPr>
        <w:spacing w:after="0" w:line="240" w:lineRule="auto"/>
      </w:pPr>
      <w:r>
        <w:separator/>
      </w:r>
    </w:p>
  </w:footnote>
  <w:footnote w:type="continuationSeparator" w:id="0">
    <w:p w:rsidR="009418FE" w:rsidRDefault="009418FE" w:rsidP="00EC68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75C6A"/>
    <w:multiLevelType w:val="multilevel"/>
    <w:tmpl w:val="361EA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B6728"/>
    <w:multiLevelType w:val="multilevel"/>
    <w:tmpl w:val="70C8202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F930B71"/>
    <w:multiLevelType w:val="multilevel"/>
    <w:tmpl w:val="2C4C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06F5F"/>
    <w:rsid w:val="00026767"/>
    <w:rsid w:val="00032EB1"/>
    <w:rsid w:val="00051B07"/>
    <w:rsid w:val="00076BC6"/>
    <w:rsid w:val="00091C60"/>
    <w:rsid w:val="000C7E5E"/>
    <w:rsid w:val="00104715"/>
    <w:rsid w:val="0011706C"/>
    <w:rsid w:val="0012589E"/>
    <w:rsid w:val="00152072"/>
    <w:rsid w:val="00152FC0"/>
    <w:rsid w:val="00156EC7"/>
    <w:rsid w:val="00165A2E"/>
    <w:rsid w:val="00166A44"/>
    <w:rsid w:val="00182950"/>
    <w:rsid w:val="00197CE6"/>
    <w:rsid w:val="001A5A8E"/>
    <w:rsid w:val="001F5542"/>
    <w:rsid w:val="00206F5F"/>
    <w:rsid w:val="00211770"/>
    <w:rsid w:val="00211F19"/>
    <w:rsid w:val="002314EA"/>
    <w:rsid w:val="00234D49"/>
    <w:rsid w:val="00246862"/>
    <w:rsid w:val="00252275"/>
    <w:rsid w:val="00267992"/>
    <w:rsid w:val="00276867"/>
    <w:rsid w:val="002A15B6"/>
    <w:rsid w:val="002A7A3D"/>
    <w:rsid w:val="002B30C8"/>
    <w:rsid w:val="002D5779"/>
    <w:rsid w:val="002F316E"/>
    <w:rsid w:val="003052C2"/>
    <w:rsid w:val="00306C14"/>
    <w:rsid w:val="00307AA7"/>
    <w:rsid w:val="0032003A"/>
    <w:rsid w:val="00344D1A"/>
    <w:rsid w:val="003659AF"/>
    <w:rsid w:val="003705DD"/>
    <w:rsid w:val="003840EC"/>
    <w:rsid w:val="003942E9"/>
    <w:rsid w:val="003A0D02"/>
    <w:rsid w:val="003B076B"/>
    <w:rsid w:val="003D204A"/>
    <w:rsid w:val="003E0DCE"/>
    <w:rsid w:val="003F1DC4"/>
    <w:rsid w:val="00403BA0"/>
    <w:rsid w:val="004357ED"/>
    <w:rsid w:val="004505B0"/>
    <w:rsid w:val="00461D23"/>
    <w:rsid w:val="004771C6"/>
    <w:rsid w:val="00487F21"/>
    <w:rsid w:val="0049512C"/>
    <w:rsid w:val="004A7B2A"/>
    <w:rsid w:val="004C68DB"/>
    <w:rsid w:val="004F4453"/>
    <w:rsid w:val="004F4E11"/>
    <w:rsid w:val="005079F2"/>
    <w:rsid w:val="0051125C"/>
    <w:rsid w:val="0051658E"/>
    <w:rsid w:val="00526F47"/>
    <w:rsid w:val="00531A0E"/>
    <w:rsid w:val="00553A21"/>
    <w:rsid w:val="00570777"/>
    <w:rsid w:val="00574125"/>
    <w:rsid w:val="00576F09"/>
    <w:rsid w:val="00582C55"/>
    <w:rsid w:val="00583BB1"/>
    <w:rsid w:val="005A0871"/>
    <w:rsid w:val="005A4282"/>
    <w:rsid w:val="005A4701"/>
    <w:rsid w:val="005A552F"/>
    <w:rsid w:val="005B27F8"/>
    <w:rsid w:val="005D2D65"/>
    <w:rsid w:val="005F38CB"/>
    <w:rsid w:val="005F42C4"/>
    <w:rsid w:val="006057E0"/>
    <w:rsid w:val="00626D95"/>
    <w:rsid w:val="00634204"/>
    <w:rsid w:val="00636BA4"/>
    <w:rsid w:val="00651CAA"/>
    <w:rsid w:val="0065203C"/>
    <w:rsid w:val="00657C41"/>
    <w:rsid w:val="00685B8B"/>
    <w:rsid w:val="00687E93"/>
    <w:rsid w:val="006C4B34"/>
    <w:rsid w:val="006E5AAC"/>
    <w:rsid w:val="006E7793"/>
    <w:rsid w:val="006F7D58"/>
    <w:rsid w:val="007079D9"/>
    <w:rsid w:val="00715413"/>
    <w:rsid w:val="00716F4A"/>
    <w:rsid w:val="00725830"/>
    <w:rsid w:val="00745EC2"/>
    <w:rsid w:val="007465F4"/>
    <w:rsid w:val="0076157E"/>
    <w:rsid w:val="00782D49"/>
    <w:rsid w:val="007A2885"/>
    <w:rsid w:val="007A465F"/>
    <w:rsid w:val="007A700D"/>
    <w:rsid w:val="007B4A00"/>
    <w:rsid w:val="007D506A"/>
    <w:rsid w:val="007D7DDB"/>
    <w:rsid w:val="007F20E8"/>
    <w:rsid w:val="007F667B"/>
    <w:rsid w:val="00805982"/>
    <w:rsid w:val="00817CBB"/>
    <w:rsid w:val="008462A0"/>
    <w:rsid w:val="00881146"/>
    <w:rsid w:val="00883357"/>
    <w:rsid w:val="008A58F2"/>
    <w:rsid w:val="008A6369"/>
    <w:rsid w:val="008A6B44"/>
    <w:rsid w:val="008C090E"/>
    <w:rsid w:val="008D3966"/>
    <w:rsid w:val="008E17EC"/>
    <w:rsid w:val="008F7750"/>
    <w:rsid w:val="00924511"/>
    <w:rsid w:val="009418FE"/>
    <w:rsid w:val="00956A98"/>
    <w:rsid w:val="009727FB"/>
    <w:rsid w:val="009766E7"/>
    <w:rsid w:val="00995245"/>
    <w:rsid w:val="009A34B3"/>
    <w:rsid w:val="009C0ADB"/>
    <w:rsid w:val="00A1003E"/>
    <w:rsid w:val="00A17668"/>
    <w:rsid w:val="00A5506E"/>
    <w:rsid w:val="00AD4765"/>
    <w:rsid w:val="00AF0D95"/>
    <w:rsid w:val="00AF1B35"/>
    <w:rsid w:val="00AF27C3"/>
    <w:rsid w:val="00B21F86"/>
    <w:rsid w:val="00B312C8"/>
    <w:rsid w:val="00B33E63"/>
    <w:rsid w:val="00B63241"/>
    <w:rsid w:val="00B651E2"/>
    <w:rsid w:val="00B81809"/>
    <w:rsid w:val="00B943AF"/>
    <w:rsid w:val="00BA7246"/>
    <w:rsid w:val="00BB0C4C"/>
    <w:rsid w:val="00BE3F4D"/>
    <w:rsid w:val="00BE4021"/>
    <w:rsid w:val="00BE4609"/>
    <w:rsid w:val="00BF0540"/>
    <w:rsid w:val="00BF2F84"/>
    <w:rsid w:val="00C027B2"/>
    <w:rsid w:val="00C05DCC"/>
    <w:rsid w:val="00C27211"/>
    <w:rsid w:val="00C27791"/>
    <w:rsid w:val="00C40C8D"/>
    <w:rsid w:val="00C526DF"/>
    <w:rsid w:val="00C823C6"/>
    <w:rsid w:val="00C93C88"/>
    <w:rsid w:val="00CA04FE"/>
    <w:rsid w:val="00CA5669"/>
    <w:rsid w:val="00CD18CE"/>
    <w:rsid w:val="00CD5856"/>
    <w:rsid w:val="00CF4D4C"/>
    <w:rsid w:val="00CF626E"/>
    <w:rsid w:val="00D057E9"/>
    <w:rsid w:val="00D1778E"/>
    <w:rsid w:val="00D22D76"/>
    <w:rsid w:val="00D63C01"/>
    <w:rsid w:val="00D845CE"/>
    <w:rsid w:val="00DA4C27"/>
    <w:rsid w:val="00DC27E1"/>
    <w:rsid w:val="00DC2F52"/>
    <w:rsid w:val="00DC6673"/>
    <w:rsid w:val="00DE58CC"/>
    <w:rsid w:val="00DF7771"/>
    <w:rsid w:val="00E0096C"/>
    <w:rsid w:val="00E24575"/>
    <w:rsid w:val="00E36A7A"/>
    <w:rsid w:val="00E87F44"/>
    <w:rsid w:val="00EA1ECA"/>
    <w:rsid w:val="00EB35F9"/>
    <w:rsid w:val="00EB4359"/>
    <w:rsid w:val="00EC685B"/>
    <w:rsid w:val="00F035AE"/>
    <w:rsid w:val="00F11F3F"/>
    <w:rsid w:val="00F17A24"/>
    <w:rsid w:val="00F4298E"/>
    <w:rsid w:val="00F45F7C"/>
    <w:rsid w:val="00F46210"/>
    <w:rsid w:val="00F54689"/>
    <w:rsid w:val="00F55162"/>
    <w:rsid w:val="00F85D06"/>
    <w:rsid w:val="00F934EB"/>
    <w:rsid w:val="00FA6874"/>
    <w:rsid w:val="00FD1577"/>
    <w:rsid w:val="00FD4BB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6F5F"/>
    <w:rPr>
      <w:rFonts w:ascii="Calibri" w:eastAsia="Calibri" w:hAnsi="Calibri" w:cs="Times New Roman"/>
    </w:rPr>
  </w:style>
  <w:style w:type="paragraph" w:styleId="Nagwek1">
    <w:name w:val="heading 1"/>
    <w:basedOn w:val="Normalny"/>
    <w:link w:val="Nagwek1Znak"/>
    <w:uiPriority w:val="99"/>
    <w:qFormat/>
    <w:rsid w:val="00206F5F"/>
    <w:pPr>
      <w:spacing w:after="0" w:line="240" w:lineRule="auto"/>
      <w:outlineLvl w:val="0"/>
    </w:pPr>
    <w:rPr>
      <w:rFonts w:ascii="Times New Roman" w:eastAsia="Times New Roman" w:hAnsi="Times New Roman"/>
      <w:color w:val="035289"/>
      <w:kern w:val="36"/>
      <w:sz w:val="33"/>
      <w:szCs w:val="33"/>
      <w:lang w:eastAsia="pl-PL"/>
    </w:rPr>
  </w:style>
  <w:style w:type="paragraph" w:styleId="Nagwek2">
    <w:name w:val="heading 2"/>
    <w:basedOn w:val="Normalny"/>
    <w:next w:val="Normalny"/>
    <w:link w:val="Nagwek2Znak"/>
    <w:unhideWhenUsed/>
    <w:qFormat/>
    <w:rsid w:val="00206F5F"/>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206F5F"/>
    <w:rPr>
      <w:rFonts w:ascii="Times New Roman" w:eastAsia="Times New Roman" w:hAnsi="Times New Roman" w:cs="Times New Roman"/>
      <w:color w:val="035289"/>
      <w:kern w:val="36"/>
      <w:sz w:val="33"/>
      <w:szCs w:val="33"/>
      <w:lang w:eastAsia="pl-PL"/>
    </w:rPr>
  </w:style>
  <w:style w:type="character" w:customStyle="1" w:styleId="Nagwek2Znak">
    <w:name w:val="Nagłówek 2 Znak"/>
    <w:basedOn w:val="Domylnaczcionkaakapitu"/>
    <w:link w:val="Nagwek2"/>
    <w:rsid w:val="00206F5F"/>
    <w:rPr>
      <w:rFonts w:ascii="Cambria" w:eastAsia="Times New Roman" w:hAnsi="Cambria" w:cs="Times New Roman"/>
      <w:b/>
      <w:bCs/>
      <w:i/>
      <w:iCs/>
      <w:sz w:val="28"/>
      <w:szCs w:val="28"/>
    </w:rPr>
  </w:style>
  <w:style w:type="paragraph" w:styleId="NormalnyWeb">
    <w:name w:val="Normal (Web)"/>
    <w:basedOn w:val="Normalny"/>
    <w:uiPriority w:val="99"/>
    <w:rsid w:val="00206F5F"/>
    <w:pPr>
      <w:spacing w:before="100" w:beforeAutospacing="1" w:after="100" w:afterAutospacing="1" w:line="240" w:lineRule="auto"/>
    </w:pPr>
    <w:rPr>
      <w:rFonts w:ascii="Times New Roman" w:eastAsia="Times New Roman" w:hAnsi="Times New Roman"/>
      <w:sz w:val="24"/>
      <w:szCs w:val="24"/>
      <w:lang w:eastAsia="pl-PL"/>
    </w:rPr>
  </w:style>
  <w:style w:type="paragraph" w:styleId="Tekstdymka">
    <w:name w:val="Balloon Text"/>
    <w:basedOn w:val="Normalny"/>
    <w:link w:val="TekstdymkaZnak"/>
    <w:uiPriority w:val="99"/>
    <w:semiHidden/>
    <w:rsid w:val="00206F5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6F5F"/>
    <w:rPr>
      <w:rFonts w:ascii="Tahoma" w:eastAsia="Calibri" w:hAnsi="Tahoma" w:cs="Tahoma"/>
      <w:sz w:val="16"/>
      <w:szCs w:val="16"/>
    </w:rPr>
  </w:style>
  <w:style w:type="paragraph" w:customStyle="1" w:styleId="Pa3">
    <w:name w:val="Pa3"/>
    <w:basedOn w:val="Normalny"/>
    <w:next w:val="Normalny"/>
    <w:uiPriority w:val="99"/>
    <w:rsid w:val="00206F5F"/>
    <w:pPr>
      <w:autoSpaceDE w:val="0"/>
      <w:autoSpaceDN w:val="0"/>
      <w:adjustRightInd w:val="0"/>
      <w:spacing w:after="0" w:line="231" w:lineRule="atLeast"/>
    </w:pPr>
    <w:rPr>
      <w:rFonts w:ascii="ZSTWDQ+AGaramondPro-Regular" w:hAnsi="ZSTWDQ+AGaramondPro-Regular"/>
      <w:sz w:val="24"/>
      <w:szCs w:val="24"/>
    </w:rPr>
  </w:style>
  <w:style w:type="paragraph" w:customStyle="1" w:styleId="Default">
    <w:name w:val="Default"/>
    <w:rsid w:val="00206F5F"/>
    <w:pPr>
      <w:autoSpaceDE w:val="0"/>
      <w:autoSpaceDN w:val="0"/>
      <w:adjustRightInd w:val="0"/>
      <w:spacing w:after="0" w:line="240" w:lineRule="auto"/>
    </w:pPr>
    <w:rPr>
      <w:rFonts w:ascii="ZSTWDQ+AGaramondPro-Regular" w:eastAsia="Calibri" w:hAnsi="ZSTWDQ+AGaramondPro-Regular" w:cs="ZSTWDQ+AGaramondPro-Regular"/>
      <w:color w:val="000000"/>
      <w:sz w:val="24"/>
      <w:szCs w:val="24"/>
    </w:rPr>
  </w:style>
  <w:style w:type="paragraph" w:customStyle="1" w:styleId="Pa12">
    <w:name w:val="Pa12"/>
    <w:basedOn w:val="Default"/>
    <w:next w:val="Default"/>
    <w:uiPriority w:val="99"/>
    <w:rsid w:val="00206F5F"/>
    <w:pPr>
      <w:spacing w:line="231" w:lineRule="atLeast"/>
    </w:pPr>
    <w:rPr>
      <w:rFonts w:cs="Times New Roman"/>
      <w:color w:val="auto"/>
    </w:rPr>
  </w:style>
  <w:style w:type="character" w:customStyle="1" w:styleId="A4">
    <w:name w:val="A4"/>
    <w:uiPriority w:val="99"/>
    <w:rsid w:val="00206F5F"/>
    <w:rPr>
      <w:color w:val="000000"/>
      <w:sz w:val="15"/>
    </w:rPr>
  </w:style>
  <w:style w:type="paragraph" w:customStyle="1" w:styleId="Pa2">
    <w:name w:val="Pa2"/>
    <w:basedOn w:val="Default"/>
    <w:next w:val="Default"/>
    <w:uiPriority w:val="99"/>
    <w:rsid w:val="00206F5F"/>
    <w:pPr>
      <w:spacing w:line="240" w:lineRule="atLeast"/>
    </w:pPr>
    <w:rPr>
      <w:rFonts w:cs="Times New Roman"/>
      <w:color w:val="auto"/>
    </w:rPr>
  </w:style>
  <w:style w:type="character" w:styleId="Uwydatnienie">
    <w:name w:val="Emphasis"/>
    <w:basedOn w:val="Domylnaczcionkaakapitu"/>
    <w:uiPriority w:val="20"/>
    <w:qFormat/>
    <w:rsid w:val="00206F5F"/>
    <w:rPr>
      <w:rFonts w:cs="Times New Roman"/>
      <w:b/>
      <w:bCs/>
    </w:rPr>
  </w:style>
  <w:style w:type="character" w:customStyle="1" w:styleId="ft">
    <w:name w:val="ft"/>
    <w:basedOn w:val="Domylnaczcionkaakapitu"/>
    <w:uiPriority w:val="99"/>
    <w:rsid w:val="00206F5F"/>
    <w:rPr>
      <w:rFonts w:cs="Times New Roman"/>
    </w:rPr>
  </w:style>
  <w:style w:type="character" w:customStyle="1" w:styleId="googqs-tidbit">
    <w:name w:val="goog_qs-tidbit"/>
    <w:basedOn w:val="Domylnaczcionkaakapitu"/>
    <w:uiPriority w:val="99"/>
    <w:rsid w:val="00206F5F"/>
    <w:rPr>
      <w:rFonts w:cs="Times New Roman"/>
    </w:rPr>
  </w:style>
  <w:style w:type="character" w:styleId="Pogrubienie">
    <w:name w:val="Strong"/>
    <w:basedOn w:val="Domylnaczcionkaakapitu"/>
    <w:uiPriority w:val="99"/>
    <w:qFormat/>
    <w:rsid w:val="00206F5F"/>
    <w:rPr>
      <w:rFonts w:cs="Times New Roman"/>
      <w:b/>
      <w:bCs/>
    </w:rPr>
  </w:style>
  <w:style w:type="character" w:customStyle="1" w:styleId="look-inside-badge1">
    <w:name w:val="look-inside-badge1"/>
    <w:basedOn w:val="Domylnaczcionkaakapitu"/>
    <w:uiPriority w:val="99"/>
    <w:rsid w:val="00206F5F"/>
    <w:rPr>
      <w:rFonts w:cs="Times New Roman"/>
      <w:color w:val="FFFFFF"/>
      <w:sz w:val="24"/>
      <w:szCs w:val="24"/>
      <w:bdr w:val="single" w:sz="6" w:space="5" w:color="E06310" w:frame="1"/>
      <w:shd w:val="clear" w:color="auto" w:fill="EE7D11"/>
    </w:rPr>
  </w:style>
  <w:style w:type="paragraph" w:customStyle="1" w:styleId="Pa14">
    <w:name w:val="Pa14"/>
    <w:basedOn w:val="Default"/>
    <w:next w:val="Default"/>
    <w:uiPriority w:val="99"/>
    <w:rsid w:val="00206F5F"/>
    <w:pPr>
      <w:spacing w:line="211" w:lineRule="atLeast"/>
    </w:pPr>
    <w:rPr>
      <w:rFonts w:cs="Times New Roman"/>
      <w:color w:val="auto"/>
    </w:rPr>
  </w:style>
  <w:style w:type="character" w:styleId="HTML-cytat">
    <w:name w:val="HTML Cite"/>
    <w:basedOn w:val="Domylnaczcionkaakapitu"/>
    <w:uiPriority w:val="99"/>
    <w:semiHidden/>
    <w:rsid w:val="00206F5F"/>
    <w:rPr>
      <w:rFonts w:cs="Times New Roman"/>
      <w:i/>
      <w:iCs/>
    </w:rPr>
  </w:style>
  <w:style w:type="character" w:customStyle="1" w:styleId="cit-pub-date1">
    <w:name w:val="cit-pub-date1"/>
    <w:basedOn w:val="Domylnaczcionkaakapitu"/>
    <w:uiPriority w:val="99"/>
    <w:rsid w:val="00206F5F"/>
    <w:rPr>
      <w:rFonts w:cs="Times New Roman"/>
      <w:b/>
      <w:bCs/>
    </w:rPr>
  </w:style>
  <w:style w:type="character" w:customStyle="1" w:styleId="cit-source">
    <w:name w:val="cit-source"/>
    <w:basedOn w:val="Domylnaczcionkaakapitu"/>
    <w:uiPriority w:val="99"/>
    <w:rsid w:val="00206F5F"/>
    <w:rPr>
      <w:rFonts w:cs="Times New Roman"/>
    </w:rPr>
  </w:style>
  <w:style w:type="character" w:customStyle="1" w:styleId="cit-vol4">
    <w:name w:val="cit-vol4"/>
    <w:basedOn w:val="Domylnaczcionkaakapitu"/>
    <w:uiPriority w:val="99"/>
    <w:rsid w:val="00206F5F"/>
    <w:rPr>
      <w:rFonts w:cs="Times New Roman"/>
    </w:rPr>
  </w:style>
  <w:style w:type="character" w:customStyle="1" w:styleId="cit-fpage">
    <w:name w:val="cit-fpage"/>
    <w:basedOn w:val="Domylnaczcionkaakapitu"/>
    <w:uiPriority w:val="99"/>
    <w:rsid w:val="00206F5F"/>
    <w:rPr>
      <w:rFonts w:cs="Times New Roman"/>
    </w:rPr>
  </w:style>
  <w:style w:type="character" w:styleId="Hipercze">
    <w:name w:val="Hyperlink"/>
    <w:basedOn w:val="Domylnaczcionkaakapitu"/>
    <w:rsid w:val="00206F5F"/>
    <w:rPr>
      <w:rFonts w:cs="Times New Roman"/>
      <w:color w:val="0000FF"/>
      <w:u w:val="single"/>
    </w:rPr>
  </w:style>
  <w:style w:type="character" w:customStyle="1" w:styleId="apple-converted-space">
    <w:name w:val="apple-converted-space"/>
    <w:basedOn w:val="Domylnaczcionkaakapitu"/>
    <w:rsid w:val="00206F5F"/>
  </w:style>
  <w:style w:type="paragraph" w:customStyle="1" w:styleId="articledetails">
    <w:name w:val="articledetails"/>
    <w:basedOn w:val="Normalny"/>
    <w:rsid w:val="00206F5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it">
    <w:name w:val="cit"/>
    <w:basedOn w:val="Domylnaczcionkaakapitu"/>
    <w:rsid w:val="00206F5F"/>
  </w:style>
  <w:style w:type="character" w:customStyle="1" w:styleId="A3">
    <w:name w:val="A3"/>
    <w:uiPriority w:val="99"/>
    <w:rsid w:val="00206F5F"/>
    <w:rPr>
      <w:rFonts w:cs="Myriad Pro"/>
      <w:color w:val="000000"/>
      <w:sz w:val="14"/>
      <w:szCs w:val="14"/>
    </w:rPr>
  </w:style>
  <w:style w:type="character" w:styleId="Odwoaniedokomentarza">
    <w:name w:val="annotation reference"/>
    <w:basedOn w:val="Domylnaczcionkaakapitu"/>
    <w:uiPriority w:val="99"/>
    <w:semiHidden/>
    <w:unhideWhenUsed/>
    <w:rsid w:val="00206F5F"/>
    <w:rPr>
      <w:sz w:val="16"/>
      <w:szCs w:val="16"/>
    </w:rPr>
  </w:style>
  <w:style w:type="paragraph" w:styleId="Tekstkomentarza">
    <w:name w:val="annotation text"/>
    <w:basedOn w:val="Normalny"/>
    <w:link w:val="TekstkomentarzaZnak"/>
    <w:uiPriority w:val="99"/>
    <w:semiHidden/>
    <w:unhideWhenUsed/>
    <w:rsid w:val="00206F5F"/>
    <w:pPr>
      <w:spacing w:line="240" w:lineRule="auto"/>
    </w:pPr>
    <w:rPr>
      <w:rFonts w:eastAsia="Times New Roman"/>
      <w:sz w:val="20"/>
      <w:szCs w:val="20"/>
      <w:lang w:eastAsia="pl-PL"/>
    </w:rPr>
  </w:style>
  <w:style w:type="character" w:customStyle="1" w:styleId="TekstkomentarzaZnak">
    <w:name w:val="Tekst komentarza Znak"/>
    <w:basedOn w:val="Domylnaczcionkaakapitu"/>
    <w:link w:val="Tekstkomentarza"/>
    <w:uiPriority w:val="99"/>
    <w:semiHidden/>
    <w:rsid w:val="00206F5F"/>
    <w:rPr>
      <w:rFonts w:ascii="Calibri" w:eastAsia="Times New Roman" w:hAnsi="Calibri" w:cs="Times New Roman"/>
      <w:sz w:val="20"/>
      <w:szCs w:val="20"/>
      <w:lang w:eastAsia="pl-PL"/>
    </w:rPr>
  </w:style>
  <w:style w:type="paragraph" w:styleId="Nagwek">
    <w:name w:val="header"/>
    <w:basedOn w:val="Normalny"/>
    <w:link w:val="NagwekZnak"/>
    <w:uiPriority w:val="99"/>
    <w:semiHidden/>
    <w:unhideWhenUsed/>
    <w:rsid w:val="00206F5F"/>
    <w:pPr>
      <w:tabs>
        <w:tab w:val="center" w:pos="4536"/>
        <w:tab w:val="right" w:pos="9072"/>
      </w:tabs>
    </w:pPr>
  </w:style>
  <w:style w:type="character" w:customStyle="1" w:styleId="NagwekZnak">
    <w:name w:val="Nagłówek Znak"/>
    <w:basedOn w:val="Domylnaczcionkaakapitu"/>
    <w:link w:val="Nagwek"/>
    <w:uiPriority w:val="99"/>
    <w:semiHidden/>
    <w:rsid w:val="00206F5F"/>
    <w:rPr>
      <w:rFonts w:ascii="Calibri" w:eastAsia="Calibri" w:hAnsi="Calibri" w:cs="Times New Roman"/>
    </w:rPr>
  </w:style>
  <w:style w:type="paragraph" w:styleId="Stopka">
    <w:name w:val="footer"/>
    <w:basedOn w:val="Normalny"/>
    <w:link w:val="StopkaZnak"/>
    <w:uiPriority w:val="99"/>
    <w:unhideWhenUsed/>
    <w:rsid w:val="00206F5F"/>
    <w:pPr>
      <w:tabs>
        <w:tab w:val="center" w:pos="4536"/>
        <w:tab w:val="right" w:pos="9072"/>
      </w:tabs>
    </w:pPr>
  </w:style>
  <w:style w:type="character" w:customStyle="1" w:styleId="StopkaZnak">
    <w:name w:val="Stopka Znak"/>
    <w:basedOn w:val="Domylnaczcionkaakapitu"/>
    <w:link w:val="Stopka"/>
    <w:uiPriority w:val="99"/>
    <w:rsid w:val="00206F5F"/>
    <w:rPr>
      <w:rFonts w:ascii="Calibri" w:eastAsia="Calibri" w:hAnsi="Calibri" w:cs="Times New Roman"/>
    </w:rPr>
  </w:style>
  <w:style w:type="character" w:styleId="Numerwiersza">
    <w:name w:val="line number"/>
    <w:basedOn w:val="Domylnaczcionkaakapitu"/>
    <w:uiPriority w:val="99"/>
    <w:semiHidden/>
    <w:unhideWhenUsed/>
    <w:rsid w:val="00206F5F"/>
  </w:style>
  <w:style w:type="paragraph" w:styleId="Tematkomentarza">
    <w:name w:val="annotation subject"/>
    <w:basedOn w:val="Tekstkomentarza"/>
    <w:next w:val="Tekstkomentarza"/>
    <w:link w:val="TematkomentarzaZnak"/>
    <w:uiPriority w:val="99"/>
    <w:semiHidden/>
    <w:unhideWhenUsed/>
    <w:rsid w:val="00206F5F"/>
    <w:pPr>
      <w:spacing w:line="276" w:lineRule="auto"/>
    </w:pPr>
    <w:rPr>
      <w:rFonts w:eastAsia="Calibri"/>
      <w:b/>
      <w:bCs/>
      <w:lang w:eastAsia="en-US"/>
    </w:rPr>
  </w:style>
  <w:style w:type="character" w:customStyle="1" w:styleId="TematkomentarzaZnak">
    <w:name w:val="Temat komentarza Znak"/>
    <w:basedOn w:val="TekstkomentarzaZnak"/>
    <w:link w:val="Tematkomentarza"/>
    <w:uiPriority w:val="99"/>
    <w:semiHidden/>
    <w:rsid w:val="00206F5F"/>
    <w:rPr>
      <w:rFonts w:eastAsia="Calibri"/>
      <w:b/>
      <w:bCs/>
    </w:rPr>
  </w:style>
  <w:style w:type="paragraph" w:styleId="Poprawka">
    <w:name w:val="Revision"/>
    <w:hidden/>
    <w:uiPriority w:val="99"/>
    <w:semiHidden/>
    <w:rsid w:val="00206F5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cbi.nlm.nih.gov/pubmed/31266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611</TotalTime>
  <Pages>31</Pages>
  <Words>7954</Words>
  <Characters>47729</Characters>
  <Application>Microsoft Office Word</Application>
  <DocSecurity>0</DocSecurity>
  <Lines>397</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dcterms:created xsi:type="dcterms:W3CDTF">2016-10-14T10:50:00Z</dcterms:created>
  <dcterms:modified xsi:type="dcterms:W3CDTF">2017-01-30T14:46:00Z</dcterms:modified>
</cp:coreProperties>
</file>