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2F69" w14:textId="36808214" w:rsidR="005644C7" w:rsidRPr="00DE74AB" w:rsidRDefault="005644C7" w:rsidP="000739E1">
      <w:pPr>
        <w:spacing w:line="276" w:lineRule="auto"/>
        <w:jc w:val="both"/>
        <w:rPr>
          <w:rFonts w:ascii="Times New Roman" w:hAnsi="Times New Roman" w:cs="Times New Roman"/>
          <w:lang w:val="en-US"/>
        </w:rPr>
      </w:pPr>
      <w:r w:rsidRPr="002001F2">
        <w:rPr>
          <w:rFonts w:ascii="Times New Roman" w:hAnsi="Times New Roman" w:cs="Times New Roman"/>
          <w:b/>
          <w:color w:val="000000" w:themeColor="text1"/>
          <w:lang w:val="en-GB"/>
        </w:rPr>
        <w:t>P</w:t>
      </w:r>
      <w:r>
        <w:rPr>
          <w:rFonts w:ascii="Times New Roman" w:hAnsi="Times New Roman" w:cs="Times New Roman"/>
          <w:b/>
          <w:color w:val="000000" w:themeColor="text1"/>
          <w:lang w:val="en-GB"/>
        </w:rPr>
        <w:t>lant polyisoprenoids: biosynthesis</w:t>
      </w:r>
      <w:r w:rsidRPr="002001F2">
        <w:rPr>
          <w:rFonts w:ascii="Times New Roman" w:hAnsi="Times New Roman" w:cs="Times New Roman"/>
          <w:b/>
          <w:color w:val="000000" w:themeColor="text1"/>
          <w:lang w:val="en-GB"/>
        </w:rPr>
        <w:t xml:space="preserve"> and functional implica</w:t>
      </w:r>
      <w:r>
        <w:rPr>
          <w:rFonts w:ascii="Times New Roman" w:hAnsi="Times New Roman" w:cs="Times New Roman"/>
          <w:b/>
          <w:color w:val="000000" w:themeColor="text1"/>
          <w:lang w:val="en-GB"/>
        </w:rPr>
        <w:t>tions during</w:t>
      </w:r>
      <w:r w:rsidRPr="002001F2">
        <w:rPr>
          <w:rFonts w:ascii="Times New Roman" w:hAnsi="Times New Roman" w:cs="Times New Roman"/>
          <w:b/>
          <w:color w:val="000000" w:themeColor="text1"/>
          <w:lang w:val="en-GB"/>
        </w:rPr>
        <w:t xml:space="preserve"> stress responses</w:t>
      </w:r>
    </w:p>
    <w:p w14:paraId="30D699B4" w14:textId="4A94FA0A" w:rsidR="00B82BED" w:rsidRPr="00EC2340" w:rsidRDefault="00A11200" w:rsidP="000739E1">
      <w:pPr>
        <w:spacing w:line="276" w:lineRule="auto"/>
        <w:jc w:val="both"/>
        <w:rPr>
          <w:rFonts w:ascii="Times New Roman" w:hAnsi="Times New Roman" w:cs="Times New Roman"/>
          <w:lang w:val="en-GB"/>
        </w:rPr>
      </w:pPr>
      <w:r>
        <w:rPr>
          <w:rFonts w:ascii="Times New Roman" w:hAnsi="Times New Roman" w:cs="Times New Roman"/>
          <w:lang w:val="en-GB"/>
        </w:rPr>
        <w:t>*</w:t>
      </w:r>
      <w:r w:rsidR="000C58C9" w:rsidRPr="00EC2340">
        <w:rPr>
          <w:rFonts w:ascii="Times New Roman" w:hAnsi="Times New Roman" w:cs="Times New Roman"/>
          <w:lang w:val="en-GB"/>
        </w:rPr>
        <w:t>Aleksandra Weremczuk</w:t>
      </w:r>
      <w:r>
        <w:rPr>
          <w:rFonts w:ascii="Times New Roman" w:hAnsi="Times New Roman" w:cs="Times New Roman"/>
          <w:lang w:val="en-GB"/>
        </w:rPr>
        <w:t xml:space="preserve"> (</w:t>
      </w:r>
      <w:r w:rsidRPr="00EC2340">
        <w:rPr>
          <w:rFonts w:ascii="Times New Roman" w:hAnsi="Times New Roman" w:cs="Times New Roman"/>
          <w:lang w:val="en-GB"/>
        </w:rPr>
        <w:t>0000-0002-5228-1874</w:t>
      </w:r>
      <w:r>
        <w:rPr>
          <w:rFonts w:ascii="Times New Roman" w:hAnsi="Times New Roman" w:cs="Times New Roman"/>
          <w:lang w:val="en-GB"/>
        </w:rPr>
        <w:t>)</w:t>
      </w:r>
      <w:r w:rsidR="00CB39F3">
        <w:rPr>
          <w:rFonts w:ascii="Times New Roman" w:hAnsi="Times New Roman" w:cs="Times New Roman"/>
          <w:lang w:val="en-GB"/>
        </w:rPr>
        <w:t>, Ewa Swiezewska</w:t>
      </w:r>
      <w:r>
        <w:rPr>
          <w:rFonts w:ascii="Times New Roman" w:hAnsi="Times New Roman" w:cs="Times New Roman"/>
          <w:lang w:val="en-GB"/>
        </w:rPr>
        <w:t xml:space="preserve"> (</w:t>
      </w:r>
      <w:r w:rsidRPr="00A11200">
        <w:rPr>
          <w:rFonts w:ascii="Times New Roman" w:hAnsi="Times New Roman" w:cs="Times New Roman"/>
          <w:lang w:val="en-GB"/>
        </w:rPr>
        <w:t>0000-0002-3439-8948</w:t>
      </w:r>
      <w:r>
        <w:rPr>
          <w:rFonts w:ascii="Times New Roman" w:hAnsi="Times New Roman" w:cs="Times New Roman"/>
          <w:lang w:val="en-GB"/>
        </w:rPr>
        <w:t>)</w:t>
      </w:r>
    </w:p>
    <w:p w14:paraId="4AC2E7C8" w14:textId="703DF2FA" w:rsidR="00AA3184" w:rsidRDefault="00AA3184" w:rsidP="000739E1">
      <w:pPr>
        <w:spacing w:line="276" w:lineRule="auto"/>
        <w:jc w:val="both"/>
        <w:rPr>
          <w:rFonts w:ascii="Times New Roman" w:hAnsi="Times New Roman" w:cs="Times New Roman"/>
          <w:lang w:val="en-GB"/>
        </w:rPr>
      </w:pPr>
      <w:r w:rsidRPr="00EC2340">
        <w:rPr>
          <w:rFonts w:ascii="Times New Roman" w:hAnsi="Times New Roman" w:cs="Times New Roman"/>
          <w:lang w:val="en-GB"/>
        </w:rPr>
        <w:t xml:space="preserve">E-mail </w:t>
      </w:r>
      <w:r w:rsidR="00A11200">
        <w:rPr>
          <w:rFonts w:ascii="Times New Roman" w:hAnsi="Times New Roman" w:cs="Times New Roman"/>
          <w:lang w:val="en-GB"/>
        </w:rPr>
        <w:t xml:space="preserve">address: </w:t>
      </w:r>
      <w:r w:rsidR="00A11200" w:rsidRPr="00A11200">
        <w:rPr>
          <w:rFonts w:ascii="Times New Roman" w:hAnsi="Times New Roman" w:cs="Times New Roman"/>
          <w:lang w:val="en-GB"/>
        </w:rPr>
        <w:t>a.weremczuk@ibb.waw.pl</w:t>
      </w:r>
    </w:p>
    <w:p w14:paraId="710682C0" w14:textId="6A27BB07" w:rsidR="00A11200" w:rsidRPr="00EC2340" w:rsidRDefault="00A11200" w:rsidP="000739E1">
      <w:pPr>
        <w:spacing w:line="276" w:lineRule="auto"/>
        <w:jc w:val="both"/>
        <w:rPr>
          <w:rFonts w:ascii="Times New Roman" w:hAnsi="Times New Roman" w:cs="Times New Roman"/>
          <w:lang w:val="en-GB"/>
        </w:rPr>
      </w:pPr>
      <w:r>
        <w:rPr>
          <w:rFonts w:ascii="Times New Roman" w:hAnsi="Times New Roman" w:cs="Times New Roman"/>
          <w:lang w:val="en-GB"/>
        </w:rPr>
        <w:t>*</w:t>
      </w:r>
      <w:r w:rsidRPr="00A11200">
        <w:rPr>
          <w:rFonts w:ascii="Times New Roman" w:hAnsi="Times New Roman" w:cs="Times New Roman"/>
          <w:lang w:val="en-GB"/>
        </w:rPr>
        <w:t>corresponding author</w:t>
      </w:r>
    </w:p>
    <w:p w14:paraId="04B26802" w14:textId="5C688581" w:rsidR="00921834" w:rsidRPr="00EC2340" w:rsidRDefault="00921834" w:rsidP="000739E1">
      <w:pPr>
        <w:spacing w:line="276" w:lineRule="auto"/>
        <w:jc w:val="both"/>
        <w:rPr>
          <w:rFonts w:ascii="Times New Roman" w:hAnsi="Times New Roman" w:cs="Times New Roman"/>
          <w:i/>
          <w:lang w:val="en-GB"/>
        </w:rPr>
      </w:pPr>
      <w:r w:rsidRPr="00EC2340">
        <w:rPr>
          <w:rFonts w:ascii="Times New Roman" w:hAnsi="Times New Roman" w:cs="Times New Roman"/>
          <w:i/>
          <w:lang w:val="en-GB"/>
        </w:rPr>
        <w:t>Institute of Biochemistry and Biophysics, Polish Academy of Sciences, 02-106 Warsaw, Poland</w:t>
      </w:r>
    </w:p>
    <w:p w14:paraId="40D7A199" w14:textId="41EEE420" w:rsidR="00921834" w:rsidRPr="00EC2340" w:rsidRDefault="00921834" w:rsidP="000739E1">
      <w:pPr>
        <w:spacing w:line="276" w:lineRule="auto"/>
        <w:jc w:val="both"/>
        <w:rPr>
          <w:rFonts w:ascii="Times New Roman" w:hAnsi="Times New Roman" w:cs="Times New Roman"/>
          <w:b/>
          <w:lang w:val="en-GB"/>
        </w:rPr>
      </w:pPr>
      <w:r w:rsidRPr="00EC2340">
        <w:rPr>
          <w:rFonts w:ascii="Times New Roman" w:hAnsi="Times New Roman" w:cs="Times New Roman"/>
          <w:b/>
          <w:lang w:val="en-GB"/>
        </w:rPr>
        <w:t>Abstract</w:t>
      </w:r>
    </w:p>
    <w:p w14:paraId="5C48BDE4" w14:textId="5E235055" w:rsidR="00C80CB6" w:rsidRDefault="005644C7" w:rsidP="000739E1">
      <w:pPr>
        <w:spacing w:line="276" w:lineRule="auto"/>
        <w:jc w:val="both"/>
        <w:rPr>
          <w:rFonts w:ascii="Times New Roman" w:hAnsi="Times New Roman" w:cs="Times New Roman"/>
          <w:lang w:val="en-GB"/>
        </w:rPr>
      </w:pPr>
      <w:r w:rsidRPr="005644C7">
        <w:rPr>
          <w:rFonts w:ascii="Times New Roman" w:hAnsi="Times New Roman" w:cs="Times New Roman"/>
          <w:lang w:val="en-GB"/>
        </w:rPr>
        <w:t xml:space="preserve">Plant polyisoprenoids are natural polymers that, despite a </w:t>
      </w:r>
      <w:r w:rsidR="00062C16">
        <w:rPr>
          <w:rFonts w:ascii="Times New Roman" w:hAnsi="Times New Roman" w:cs="Times New Roman"/>
          <w:lang w:val="en-GB"/>
        </w:rPr>
        <w:t>long history of research, still</w:t>
      </w:r>
      <w:r w:rsidR="00134A9D" w:rsidRPr="00134A9D">
        <w:rPr>
          <w:rFonts w:ascii="Times New Roman" w:hAnsi="Times New Roman" w:cs="Times New Roman"/>
          <w:lang w:val="en-GB"/>
        </w:rPr>
        <w:t xml:space="preserve"> pose many open questions</w:t>
      </w:r>
      <w:r w:rsidRPr="005644C7">
        <w:rPr>
          <w:rFonts w:ascii="Times New Roman" w:hAnsi="Times New Roman" w:cs="Times New Roman"/>
          <w:lang w:val="en-GB"/>
        </w:rPr>
        <w:t xml:space="preserve">. </w:t>
      </w:r>
      <w:r w:rsidR="00C80CB6" w:rsidRPr="00C80CB6">
        <w:rPr>
          <w:rFonts w:ascii="Times New Roman" w:hAnsi="Times New Roman" w:cs="Times New Roman"/>
          <w:lang w:val="en-GB"/>
        </w:rPr>
        <w:t xml:space="preserve">While extensive </w:t>
      </w:r>
      <w:r w:rsidR="00D860F0">
        <w:rPr>
          <w:rFonts w:ascii="Times New Roman" w:hAnsi="Times New Roman" w:cs="Times New Roman"/>
          <w:lang w:val="en-GB"/>
        </w:rPr>
        <w:t>studies</w:t>
      </w:r>
      <w:r w:rsidR="00D860F0" w:rsidRPr="00C80CB6">
        <w:rPr>
          <w:rFonts w:ascii="Times New Roman" w:hAnsi="Times New Roman" w:cs="Times New Roman"/>
          <w:lang w:val="en-GB"/>
        </w:rPr>
        <w:t xml:space="preserve"> </w:t>
      </w:r>
      <w:r w:rsidR="00C80CB6" w:rsidRPr="00C80CB6">
        <w:rPr>
          <w:rFonts w:ascii="Times New Roman" w:hAnsi="Times New Roman" w:cs="Times New Roman"/>
          <w:lang w:val="en-GB"/>
        </w:rPr>
        <w:t>ha</w:t>
      </w:r>
      <w:r w:rsidR="00D860F0">
        <w:rPr>
          <w:rFonts w:ascii="Times New Roman" w:hAnsi="Times New Roman" w:cs="Times New Roman"/>
          <w:lang w:val="en-GB"/>
        </w:rPr>
        <w:t>ve</w:t>
      </w:r>
      <w:r w:rsidR="00C80CB6" w:rsidRPr="00C80CB6">
        <w:rPr>
          <w:rFonts w:ascii="Times New Roman" w:hAnsi="Times New Roman" w:cs="Times New Roman"/>
          <w:lang w:val="en-GB"/>
        </w:rPr>
        <w:t xml:space="preserve"> </w:t>
      </w:r>
      <w:r w:rsidR="00D860F0">
        <w:rPr>
          <w:rFonts w:ascii="Times New Roman" w:hAnsi="Times New Roman" w:cs="Times New Roman"/>
          <w:lang w:val="en-GB"/>
        </w:rPr>
        <w:t>addressed</w:t>
      </w:r>
      <w:r w:rsidR="00C80CB6" w:rsidRPr="00C80CB6">
        <w:rPr>
          <w:rFonts w:ascii="Times New Roman" w:hAnsi="Times New Roman" w:cs="Times New Roman"/>
          <w:lang w:val="en-GB"/>
        </w:rPr>
        <w:t xml:space="preserve"> the synthesis and structural diversity of polyisoprenoids, comprehensive analyses of their physiological functions remain limited. This review addresses this gap by critically evaluating the emerging evidence on the multifunctional roles of plant polyisoprenoids, particularly </w:t>
      </w:r>
      <w:r w:rsidR="002001F2">
        <w:rPr>
          <w:rFonts w:ascii="Times New Roman" w:hAnsi="Times New Roman" w:cs="Times New Roman"/>
          <w:lang w:val="en-GB"/>
        </w:rPr>
        <w:t>in</w:t>
      </w:r>
      <w:r w:rsidR="00C80CB6" w:rsidRPr="00C80CB6">
        <w:rPr>
          <w:rFonts w:ascii="Times New Roman" w:hAnsi="Times New Roman" w:cs="Times New Roman"/>
          <w:lang w:val="en-GB"/>
        </w:rPr>
        <w:t xml:space="preserve"> responses to abiotic (drought, salinity, temperature fluctuations, mineral deficiency) and biotic stresses</w:t>
      </w:r>
      <w:r w:rsidR="00DB78D8" w:rsidRPr="00DB78D8">
        <w:rPr>
          <w:rFonts w:ascii="Times New Roman" w:hAnsi="Times New Roman" w:cs="Times New Roman"/>
          <w:lang w:val="en-GB"/>
        </w:rPr>
        <w:t xml:space="preserve"> </w:t>
      </w:r>
      <w:r w:rsidR="00E1032E">
        <w:rPr>
          <w:rFonts w:ascii="Times New Roman" w:hAnsi="Times New Roman" w:cs="Times New Roman"/>
          <w:lang w:val="en-GB"/>
        </w:rPr>
        <w:t>which is achieved by</w:t>
      </w:r>
      <w:r w:rsidR="00DB78D8">
        <w:rPr>
          <w:rFonts w:ascii="Times New Roman" w:hAnsi="Times New Roman" w:cs="Times New Roman"/>
          <w:lang w:val="en-GB"/>
        </w:rPr>
        <w:t xml:space="preserve"> modulating properties of biological membranes</w:t>
      </w:r>
      <w:r w:rsidR="00E1032E">
        <w:rPr>
          <w:rFonts w:ascii="Times New Roman" w:hAnsi="Times New Roman" w:cs="Times New Roman"/>
          <w:lang w:val="en-GB"/>
        </w:rPr>
        <w:t>.</w:t>
      </w:r>
      <w:r w:rsidR="00C80CB6" w:rsidRPr="00C80CB6">
        <w:rPr>
          <w:rFonts w:ascii="Times New Roman" w:hAnsi="Times New Roman" w:cs="Times New Roman"/>
          <w:lang w:val="en-GB"/>
        </w:rPr>
        <w:t xml:space="preserve"> This </w:t>
      </w:r>
      <w:r w:rsidR="00AE33AC">
        <w:rPr>
          <w:rFonts w:ascii="Times New Roman" w:hAnsi="Times New Roman" w:cs="Times New Roman"/>
          <w:lang w:val="en-GB"/>
        </w:rPr>
        <w:t>summary</w:t>
      </w:r>
      <w:r w:rsidR="00AE33AC" w:rsidRPr="00C80CB6">
        <w:rPr>
          <w:rFonts w:ascii="Times New Roman" w:hAnsi="Times New Roman" w:cs="Times New Roman"/>
          <w:lang w:val="en-GB"/>
        </w:rPr>
        <w:t xml:space="preserve"> </w:t>
      </w:r>
      <w:r w:rsidR="00C80CB6" w:rsidRPr="00C80CB6">
        <w:rPr>
          <w:rFonts w:ascii="Times New Roman" w:hAnsi="Times New Roman" w:cs="Times New Roman"/>
          <w:lang w:val="en-GB"/>
        </w:rPr>
        <w:t xml:space="preserve">advances our understanding of polyisoprenoids as </w:t>
      </w:r>
      <w:r w:rsidR="00062C16" w:rsidRPr="00062C16">
        <w:rPr>
          <w:rFonts w:ascii="Times New Roman" w:hAnsi="Times New Roman" w:cs="Times New Roman"/>
          <w:lang w:val="en-GB"/>
        </w:rPr>
        <w:t>important and</w:t>
      </w:r>
      <w:r w:rsidR="00062C16">
        <w:rPr>
          <w:rFonts w:ascii="Times New Roman" w:hAnsi="Times New Roman" w:cs="Times New Roman"/>
          <w:lang w:val="en-GB"/>
        </w:rPr>
        <w:t xml:space="preserve"> </w:t>
      </w:r>
      <w:r w:rsidR="00C80CB6" w:rsidRPr="00C80CB6">
        <w:rPr>
          <w:rFonts w:ascii="Times New Roman" w:hAnsi="Times New Roman" w:cs="Times New Roman"/>
          <w:lang w:val="en-GB"/>
        </w:rPr>
        <w:t>integral compo</w:t>
      </w:r>
      <w:r>
        <w:rPr>
          <w:rFonts w:ascii="Times New Roman" w:hAnsi="Times New Roman" w:cs="Times New Roman"/>
          <w:lang w:val="en-GB"/>
        </w:rPr>
        <w:t>nents in plant stress response</w:t>
      </w:r>
      <w:r w:rsidR="00C80CB6" w:rsidRPr="00C80CB6">
        <w:rPr>
          <w:rFonts w:ascii="Times New Roman" w:hAnsi="Times New Roman" w:cs="Times New Roman"/>
          <w:lang w:val="en-GB"/>
        </w:rPr>
        <w:t>, highlighting potential targets for metabolic engineering to enhance crop performance under adverse environmental conditions.</w:t>
      </w:r>
    </w:p>
    <w:p w14:paraId="6CD85DD5" w14:textId="33A8FE09" w:rsidR="00921834" w:rsidRDefault="000C23B6" w:rsidP="000739E1">
      <w:pPr>
        <w:spacing w:line="276" w:lineRule="auto"/>
        <w:jc w:val="both"/>
        <w:rPr>
          <w:rFonts w:ascii="Times New Roman" w:hAnsi="Times New Roman" w:cs="Times New Roman"/>
          <w:lang w:val="en-GB"/>
        </w:rPr>
      </w:pPr>
      <w:r>
        <w:rPr>
          <w:rFonts w:ascii="Times New Roman" w:hAnsi="Times New Roman" w:cs="Times New Roman"/>
          <w:b/>
          <w:lang w:val="en-GB"/>
        </w:rPr>
        <w:t>Key</w:t>
      </w:r>
      <w:r w:rsidR="00921834" w:rsidRPr="00EC2340">
        <w:rPr>
          <w:rFonts w:ascii="Times New Roman" w:hAnsi="Times New Roman" w:cs="Times New Roman"/>
          <w:b/>
          <w:lang w:val="en-GB"/>
        </w:rPr>
        <w:t>words</w:t>
      </w:r>
      <w:r w:rsidR="003D3EC2">
        <w:rPr>
          <w:rFonts w:ascii="Times New Roman" w:hAnsi="Times New Roman" w:cs="Times New Roman"/>
          <w:lang w:val="en-GB"/>
        </w:rPr>
        <w:t>: polyisoprenoid</w:t>
      </w:r>
      <w:r w:rsidR="00921834" w:rsidRPr="00EC2340">
        <w:rPr>
          <w:rFonts w:ascii="Times New Roman" w:hAnsi="Times New Roman" w:cs="Times New Roman"/>
          <w:lang w:val="en-GB"/>
        </w:rPr>
        <w:t xml:space="preserve">, polyprenol, dolichol, plant, </w:t>
      </w:r>
      <w:r w:rsidR="00421E84">
        <w:rPr>
          <w:rFonts w:ascii="Times New Roman" w:hAnsi="Times New Roman" w:cs="Times New Roman"/>
          <w:lang w:val="en-GB"/>
        </w:rPr>
        <w:t xml:space="preserve">natural rubber, </w:t>
      </w:r>
      <w:r w:rsidR="00530154">
        <w:rPr>
          <w:rFonts w:ascii="Times New Roman" w:hAnsi="Times New Roman" w:cs="Times New Roman"/>
          <w:lang w:val="en-GB"/>
        </w:rPr>
        <w:t>environmental stress, biological membrane</w:t>
      </w:r>
    </w:p>
    <w:p w14:paraId="0C6CCAF1" w14:textId="21E0359A" w:rsidR="00E01F27" w:rsidRDefault="00957A6D" w:rsidP="00770FB4">
      <w:pPr>
        <w:spacing w:after="0" w:line="276" w:lineRule="auto"/>
        <w:jc w:val="both"/>
        <w:rPr>
          <w:rFonts w:ascii="Times New Roman" w:hAnsi="Times New Roman" w:cs="Times New Roman"/>
          <w:lang w:val="en-GB"/>
        </w:rPr>
      </w:pPr>
      <w:r w:rsidRPr="00957A6D">
        <w:rPr>
          <w:rFonts w:ascii="Times New Roman" w:hAnsi="Times New Roman" w:cs="Times New Roman"/>
          <w:b/>
          <w:lang w:val="en-GB"/>
        </w:rPr>
        <w:t>Abbreviations</w:t>
      </w:r>
      <w:r w:rsidR="00E01F27" w:rsidRPr="00E01F27">
        <w:rPr>
          <w:rFonts w:ascii="Times New Roman" w:hAnsi="Times New Roman" w:cs="Times New Roman"/>
          <w:b/>
          <w:lang w:val="en-GB"/>
        </w:rPr>
        <w:t xml:space="preserve"> list</w:t>
      </w:r>
      <w:r>
        <w:rPr>
          <w:rFonts w:ascii="Times New Roman" w:hAnsi="Times New Roman" w:cs="Times New Roman"/>
          <w:lang w:val="en-GB"/>
        </w:rPr>
        <w:t>:</w:t>
      </w:r>
    </w:p>
    <w:p w14:paraId="08123F3D" w14:textId="38D0DA62" w:rsidR="00E01F27" w:rsidRDefault="00E01F27" w:rsidP="00770FB4">
      <w:pPr>
        <w:spacing w:after="0" w:line="276" w:lineRule="auto"/>
        <w:jc w:val="both"/>
        <w:rPr>
          <w:rFonts w:ascii="Times New Roman" w:hAnsi="Times New Roman" w:cs="Times New Roman"/>
          <w:lang w:val="en-GB"/>
        </w:rPr>
      </w:pPr>
      <w:r>
        <w:rPr>
          <w:rFonts w:ascii="Times New Roman" w:hAnsi="Times New Roman" w:cs="Times New Roman"/>
          <w:lang w:val="en-GB"/>
        </w:rPr>
        <w:t xml:space="preserve">CPT – </w:t>
      </w:r>
      <w:r w:rsidRPr="00E01F27">
        <w:rPr>
          <w:rFonts w:ascii="Times New Roman" w:hAnsi="Times New Roman" w:cs="Times New Roman"/>
          <w:i/>
          <w:lang w:val="en-GB"/>
        </w:rPr>
        <w:t>cis</w:t>
      </w:r>
      <w:r w:rsidR="00B276FB">
        <w:rPr>
          <w:rFonts w:ascii="Times New Roman" w:hAnsi="Times New Roman" w:cs="Times New Roman"/>
          <w:lang w:val="en-GB"/>
        </w:rPr>
        <w:t>-prenyl</w:t>
      </w:r>
      <w:r w:rsidRPr="00E01F27">
        <w:rPr>
          <w:rFonts w:ascii="Times New Roman" w:hAnsi="Times New Roman" w:cs="Times New Roman"/>
          <w:lang w:val="en-GB"/>
        </w:rPr>
        <w:t>transferase</w:t>
      </w:r>
    </w:p>
    <w:p w14:paraId="739DACE7" w14:textId="4A732985" w:rsidR="008F3D2A" w:rsidRDefault="001A4647" w:rsidP="00770FB4">
      <w:pPr>
        <w:spacing w:after="0" w:line="276" w:lineRule="auto"/>
        <w:jc w:val="both"/>
        <w:rPr>
          <w:rFonts w:ascii="Times New Roman" w:hAnsi="Times New Roman" w:cs="Times New Roman"/>
          <w:lang w:val="en-GB"/>
        </w:rPr>
      </w:pPr>
      <w:r w:rsidRPr="001A4647">
        <w:rPr>
          <w:rFonts w:ascii="Times New Roman" w:hAnsi="Times New Roman" w:cs="Times New Roman"/>
          <w:lang w:val="en-US"/>
        </w:rPr>
        <w:t>DHDDS</w:t>
      </w:r>
      <w:r>
        <w:rPr>
          <w:rFonts w:ascii="Times New Roman" w:hAnsi="Times New Roman" w:cs="Times New Roman"/>
          <w:lang w:val="en-GB"/>
        </w:rPr>
        <w:t xml:space="preserve"> </w:t>
      </w:r>
      <w:r w:rsidR="008F3D2A">
        <w:rPr>
          <w:rFonts w:ascii="Times New Roman" w:hAnsi="Times New Roman" w:cs="Times New Roman"/>
          <w:lang w:val="en-GB"/>
        </w:rPr>
        <w:t xml:space="preserve">– </w:t>
      </w:r>
      <w:r w:rsidR="008F3D2A" w:rsidRPr="00EE62FF">
        <w:rPr>
          <w:rFonts w:ascii="Times New Roman" w:hAnsi="Times New Roman" w:cs="Times New Roman"/>
          <w:lang w:val="en-US"/>
        </w:rPr>
        <w:t>dehydrodolichyl diphosphate synthase</w:t>
      </w:r>
    </w:p>
    <w:p w14:paraId="75BEFF3E" w14:textId="6453D2CF" w:rsidR="005163E7" w:rsidRDefault="00062C16" w:rsidP="00770FB4">
      <w:pPr>
        <w:spacing w:after="0" w:line="276" w:lineRule="auto"/>
        <w:jc w:val="both"/>
        <w:rPr>
          <w:rFonts w:ascii="Times New Roman" w:hAnsi="Times New Roman" w:cs="Times New Roman"/>
          <w:lang w:val="en-GB"/>
        </w:rPr>
      </w:pPr>
      <w:r>
        <w:rPr>
          <w:rFonts w:ascii="Times New Roman" w:hAnsi="Times New Roman" w:cs="Times New Roman"/>
          <w:lang w:val="en-GB"/>
        </w:rPr>
        <w:t>DGDG</w:t>
      </w:r>
      <w:r w:rsidR="005163E7">
        <w:rPr>
          <w:rFonts w:ascii="Times New Roman" w:hAnsi="Times New Roman" w:cs="Times New Roman"/>
          <w:lang w:val="en-GB"/>
        </w:rPr>
        <w:t xml:space="preserve"> – </w:t>
      </w:r>
      <w:r w:rsidR="005163E7" w:rsidRPr="005163E7">
        <w:rPr>
          <w:rFonts w:ascii="Times New Roman" w:hAnsi="Times New Roman" w:cs="Times New Roman"/>
          <w:lang w:val="en-GB"/>
        </w:rPr>
        <w:t>digalactosyl diacylglycerol</w:t>
      </w:r>
    </w:p>
    <w:p w14:paraId="5EBD6B9F" w14:textId="385EB014" w:rsidR="005163E7" w:rsidRDefault="005163E7" w:rsidP="00770FB4">
      <w:pPr>
        <w:spacing w:after="0" w:line="276" w:lineRule="auto"/>
        <w:jc w:val="both"/>
        <w:rPr>
          <w:rFonts w:ascii="Times New Roman" w:hAnsi="Times New Roman" w:cs="Times New Roman"/>
          <w:lang w:val="en-GB"/>
        </w:rPr>
      </w:pPr>
      <w:r>
        <w:rPr>
          <w:rFonts w:ascii="Times New Roman" w:hAnsi="Times New Roman" w:cs="Times New Roman"/>
          <w:lang w:val="en-GB"/>
        </w:rPr>
        <w:t>Dol – dolichol</w:t>
      </w:r>
    </w:p>
    <w:p w14:paraId="2395AFB5" w14:textId="6C93C497" w:rsidR="00E07566" w:rsidRDefault="00E07566" w:rsidP="00770FB4">
      <w:pPr>
        <w:spacing w:after="0" w:line="276"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DOLK </w:t>
      </w:r>
      <w:r>
        <w:rPr>
          <w:rFonts w:ascii="Times New Roman" w:hAnsi="Times New Roman" w:cs="Times New Roman"/>
          <w:lang w:val="en-GB"/>
        </w:rPr>
        <w:t xml:space="preserve">– </w:t>
      </w:r>
      <w:r>
        <w:rPr>
          <w:rFonts w:ascii="Times New Roman" w:hAnsi="Times New Roman" w:cs="Times New Roman"/>
          <w:color w:val="000000" w:themeColor="text1"/>
          <w:lang w:val="en-US"/>
        </w:rPr>
        <w:t>dolichol kinase</w:t>
      </w:r>
    </w:p>
    <w:p w14:paraId="7BE9D79A" w14:textId="58BCFC7F" w:rsidR="00F05FBE" w:rsidRDefault="00F05FBE" w:rsidP="00770FB4">
      <w:pPr>
        <w:spacing w:after="0" w:line="276" w:lineRule="auto"/>
        <w:jc w:val="both"/>
        <w:rPr>
          <w:rFonts w:ascii="Times New Roman" w:hAnsi="Times New Roman" w:cs="Times New Roman"/>
          <w:lang w:val="en-GB"/>
        </w:rPr>
      </w:pPr>
      <w:r>
        <w:rPr>
          <w:rFonts w:ascii="Times New Roman" w:hAnsi="Times New Roman" w:cs="Times New Roman"/>
          <w:color w:val="000000" w:themeColor="text1"/>
          <w:lang w:val="en-US"/>
        </w:rPr>
        <w:t>d.w.</w:t>
      </w:r>
      <w:r w:rsidRPr="00F05FBE">
        <w:rPr>
          <w:rFonts w:ascii="Times New Roman" w:hAnsi="Times New Roman" w:cs="Times New Roman"/>
          <w:lang w:val="en-GB"/>
        </w:rPr>
        <w:t xml:space="preserve"> </w:t>
      </w:r>
      <w:r>
        <w:rPr>
          <w:rFonts w:ascii="Times New Roman" w:hAnsi="Times New Roman" w:cs="Times New Roman"/>
          <w:lang w:val="en-GB"/>
        </w:rPr>
        <w:t>– dry weight</w:t>
      </w:r>
    </w:p>
    <w:p w14:paraId="34430EBD" w14:textId="3B9E0DDF" w:rsidR="008F3D2A" w:rsidRDefault="008F3D2A" w:rsidP="008F3D2A">
      <w:pPr>
        <w:spacing w:after="0" w:line="276" w:lineRule="auto"/>
        <w:jc w:val="both"/>
        <w:rPr>
          <w:rFonts w:ascii="Times New Roman" w:hAnsi="Times New Roman" w:cs="Times New Roman"/>
          <w:lang w:val="en-GB"/>
        </w:rPr>
      </w:pPr>
      <w:r w:rsidRPr="009C7664">
        <w:rPr>
          <w:rFonts w:ascii="Times New Roman" w:hAnsi="Times New Roman" w:cs="Times New Roman"/>
          <w:lang w:val="en-US"/>
        </w:rPr>
        <w:t>FPP</w:t>
      </w:r>
      <w:r>
        <w:rPr>
          <w:rFonts w:ascii="Times New Roman" w:hAnsi="Times New Roman" w:cs="Times New Roman"/>
          <w:lang w:val="en-US"/>
        </w:rPr>
        <w:t xml:space="preserve"> </w:t>
      </w:r>
      <w:r>
        <w:rPr>
          <w:rFonts w:ascii="Times New Roman" w:hAnsi="Times New Roman" w:cs="Times New Roman"/>
          <w:lang w:val="en-GB"/>
        </w:rPr>
        <w:t>–</w:t>
      </w:r>
      <w:r>
        <w:rPr>
          <w:rFonts w:ascii="Times New Roman" w:hAnsi="Times New Roman" w:cs="Times New Roman"/>
          <w:lang w:val="en-US"/>
        </w:rPr>
        <w:t xml:space="preserve"> </w:t>
      </w:r>
      <w:r w:rsidRPr="009C7664">
        <w:rPr>
          <w:rFonts w:ascii="Times New Roman" w:hAnsi="Times New Roman" w:cs="Times New Roman"/>
          <w:lang w:val="en-US"/>
        </w:rPr>
        <w:t>farnesyl diphosphate</w:t>
      </w:r>
    </w:p>
    <w:p w14:paraId="565A4939" w14:textId="11919806" w:rsidR="00E07566" w:rsidRDefault="00E07566" w:rsidP="00770FB4">
      <w:pPr>
        <w:spacing w:after="0" w:line="276" w:lineRule="auto"/>
        <w:jc w:val="both"/>
        <w:rPr>
          <w:rFonts w:ascii="Times New Roman" w:hAnsi="Times New Roman" w:cs="Times New Roman"/>
          <w:lang w:val="en-GB"/>
        </w:rPr>
      </w:pPr>
      <w:r>
        <w:rPr>
          <w:rFonts w:ascii="Times New Roman" w:hAnsi="Times New Roman" w:cs="Times New Roman"/>
          <w:color w:val="000000" w:themeColor="text1"/>
          <w:lang w:val="en-US"/>
        </w:rPr>
        <w:t xml:space="preserve">GPI </w:t>
      </w:r>
      <w:r>
        <w:rPr>
          <w:rFonts w:ascii="Times New Roman" w:hAnsi="Times New Roman" w:cs="Times New Roman"/>
          <w:lang w:val="en-GB"/>
        </w:rPr>
        <w:t>–</w:t>
      </w:r>
      <w:r>
        <w:rPr>
          <w:rFonts w:ascii="Times New Roman" w:hAnsi="Times New Roman" w:cs="Times New Roman"/>
          <w:color w:val="000000" w:themeColor="text1"/>
          <w:lang w:val="en-US"/>
        </w:rPr>
        <w:t xml:space="preserve"> </w:t>
      </w:r>
      <w:r w:rsidRPr="001E3C2C">
        <w:rPr>
          <w:rFonts w:ascii="Times New Roman" w:hAnsi="Times New Roman" w:cs="Times New Roman"/>
          <w:color w:val="000000" w:themeColor="text1"/>
          <w:lang w:val="en-US"/>
        </w:rPr>
        <w:t>g</w:t>
      </w:r>
      <w:r>
        <w:rPr>
          <w:rFonts w:ascii="Times New Roman" w:hAnsi="Times New Roman" w:cs="Times New Roman"/>
          <w:color w:val="000000" w:themeColor="text1"/>
          <w:lang w:val="en-US"/>
        </w:rPr>
        <w:t>lycosylphosphatidylinositol</w:t>
      </w:r>
    </w:p>
    <w:p w14:paraId="5C590DFE" w14:textId="2E017D1B" w:rsidR="008F3D2A" w:rsidRDefault="008F3D2A" w:rsidP="008F3D2A">
      <w:pPr>
        <w:spacing w:after="0" w:line="276" w:lineRule="auto"/>
        <w:jc w:val="both"/>
        <w:rPr>
          <w:rFonts w:ascii="Times New Roman" w:hAnsi="Times New Roman" w:cs="Times New Roman"/>
          <w:lang w:val="en-US"/>
        </w:rPr>
      </w:pPr>
      <w:r w:rsidRPr="009C7664">
        <w:rPr>
          <w:rFonts w:ascii="Times New Roman" w:hAnsi="Times New Roman" w:cs="Times New Roman"/>
          <w:lang w:val="en-US"/>
        </w:rPr>
        <w:t>GPP</w:t>
      </w:r>
      <w:r>
        <w:rPr>
          <w:rFonts w:ascii="Times New Roman" w:hAnsi="Times New Roman" w:cs="Times New Roman"/>
          <w:lang w:val="en-US"/>
        </w:rPr>
        <w:t xml:space="preserve"> </w:t>
      </w:r>
      <w:r>
        <w:rPr>
          <w:rFonts w:ascii="Times New Roman" w:hAnsi="Times New Roman" w:cs="Times New Roman"/>
          <w:lang w:val="en-GB"/>
        </w:rPr>
        <w:t>–</w:t>
      </w:r>
      <w:r>
        <w:rPr>
          <w:rFonts w:ascii="Times New Roman" w:hAnsi="Times New Roman" w:cs="Times New Roman"/>
          <w:lang w:val="en-US"/>
        </w:rPr>
        <w:t xml:space="preserve"> geranyl </w:t>
      </w:r>
      <w:r w:rsidR="00062C16">
        <w:rPr>
          <w:rFonts w:ascii="Times New Roman" w:hAnsi="Times New Roman" w:cs="Times New Roman"/>
          <w:lang w:val="en-US"/>
        </w:rPr>
        <w:t>di</w:t>
      </w:r>
      <w:r w:rsidRPr="009C7664">
        <w:rPr>
          <w:rFonts w:ascii="Times New Roman" w:hAnsi="Times New Roman" w:cs="Times New Roman"/>
          <w:lang w:val="en-US"/>
        </w:rPr>
        <w:t>phosphate</w:t>
      </w:r>
    </w:p>
    <w:p w14:paraId="654E4B07" w14:textId="41AE7205" w:rsidR="008F3D2A" w:rsidRDefault="008F3D2A" w:rsidP="008F3D2A">
      <w:pPr>
        <w:spacing w:after="0" w:line="276" w:lineRule="auto"/>
        <w:jc w:val="both"/>
        <w:rPr>
          <w:rFonts w:ascii="Times New Roman" w:hAnsi="Times New Roman" w:cs="Times New Roman"/>
          <w:lang w:val="en-GB"/>
        </w:rPr>
      </w:pPr>
      <w:r w:rsidRPr="009C7664">
        <w:rPr>
          <w:rFonts w:ascii="Times New Roman" w:hAnsi="Times New Roman" w:cs="Times New Roman"/>
          <w:lang w:val="en-US"/>
        </w:rPr>
        <w:t>GGPP</w:t>
      </w:r>
      <w:r>
        <w:rPr>
          <w:rFonts w:ascii="Times New Roman" w:hAnsi="Times New Roman" w:cs="Times New Roman"/>
          <w:lang w:val="en-US"/>
        </w:rPr>
        <w:t xml:space="preserve"> </w:t>
      </w:r>
      <w:r>
        <w:rPr>
          <w:rFonts w:ascii="Times New Roman" w:hAnsi="Times New Roman" w:cs="Times New Roman"/>
          <w:lang w:val="en-GB"/>
        </w:rPr>
        <w:t xml:space="preserve">– </w:t>
      </w:r>
      <w:r w:rsidRPr="009C7664">
        <w:rPr>
          <w:rFonts w:ascii="Times New Roman" w:hAnsi="Times New Roman" w:cs="Times New Roman"/>
          <w:lang w:val="en-US"/>
        </w:rPr>
        <w:t>geranylgeranyl diphosphate</w:t>
      </w:r>
    </w:p>
    <w:p w14:paraId="30D840AF" w14:textId="19800D40" w:rsidR="00960C46" w:rsidRDefault="00960C46" w:rsidP="00960C46">
      <w:pPr>
        <w:spacing w:after="0"/>
        <w:rPr>
          <w:rFonts w:ascii="Times New Roman" w:hAnsi="Times New Roman" w:cs="Times New Roman"/>
          <w:lang w:val="en-GB"/>
        </w:rPr>
      </w:pPr>
      <w:r>
        <w:rPr>
          <w:rFonts w:ascii="Times New Roman" w:hAnsi="Times New Roman" w:cs="Times New Roman"/>
          <w:lang w:val="en-GB"/>
        </w:rPr>
        <w:t xml:space="preserve">HSFA1 – </w:t>
      </w:r>
      <w:r w:rsidRPr="00960C46">
        <w:rPr>
          <w:rFonts w:ascii="Times New Roman" w:hAnsi="Times New Roman" w:cs="Times New Roman"/>
          <w:lang w:val="en-GB"/>
        </w:rPr>
        <w:t>Hea</w:t>
      </w:r>
      <w:r>
        <w:rPr>
          <w:rFonts w:ascii="Times New Roman" w:hAnsi="Times New Roman" w:cs="Times New Roman"/>
          <w:lang w:val="en-GB"/>
        </w:rPr>
        <w:t>t Shock Transcription Factor A1</w:t>
      </w:r>
    </w:p>
    <w:p w14:paraId="3812CAA2" w14:textId="06BD797E" w:rsidR="000F20D1" w:rsidRDefault="00D472F6" w:rsidP="00770FB4">
      <w:pPr>
        <w:spacing w:after="0" w:line="276" w:lineRule="auto"/>
        <w:jc w:val="both"/>
        <w:rPr>
          <w:rFonts w:ascii="Times New Roman" w:hAnsi="Times New Roman" w:cs="Times New Roman"/>
          <w:lang w:val="en-GB"/>
        </w:rPr>
      </w:pPr>
      <w:r>
        <w:rPr>
          <w:rFonts w:ascii="Times New Roman" w:hAnsi="Times New Roman" w:cs="Times New Roman"/>
          <w:lang w:val="en-GB"/>
        </w:rPr>
        <w:t>IPP</w:t>
      </w:r>
      <w:r w:rsidR="000F20D1">
        <w:rPr>
          <w:rFonts w:ascii="Times New Roman" w:hAnsi="Times New Roman" w:cs="Times New Roman"/>
          <w:lang w:val="en-GB"/>
        </w:rPr>
        <w:t xml:space="preserve"> – </w:t>
      </w:r>
      <w:r w:rsidRPr="00D472F6">
        <w:rPr>
          <w:rFonts w:ascii="Times New Roman" w:hAnsi="Times New Roman" w:cs="Times New Roman"/>
          <w:lang w:val="en-GB"/>
        </w:rPr>
        <w:t>isopentenyl diphosphate</w:t>
      </w:r>
    </w:p>
    <w:p w14:paraId="42AB67C6" w14:textId="169E7573" w:rsidR="00E01F27" w:rsidRDefault="00E01F27" w:rsidP="00770FB4">
      <w:pPr>
        <w:spacing w:after="0" w:line="276" w:lineRule="auto"/>
        <w:jc w:val="both"/>
        <w:rPr>
          <w:rFonts w:ascii="Times New Roman" w:hAnsi="Times New Roman" w:cs="Times New Roman"/>
          <w:lang w:val="en-GB"/>
        </w:rPr>
      </w:pPr>
      <w:r>
        <w:rPr>
          <w:rFonts w:ascii="Times New Roman" w:hAnsi="Times New Roman" w:cs="Times New Roman"/>
          <w:lang w:val="en-GB"/>
        </w:rPr>
        <w:t xml:space="preserve">i.u. – </w:t>
      </w:r>
      <w:r w:rsidRPr="00E01F27">
        <w:rPr>
          <w:rFonts w:ascii="Times New Roman" w:hAnsi="Times New Roman" w:cs="Times New Roman"/>
          <w:lang w:val="en-GB"/>
        </w:rPr>
        <w:t>isopren</w:t>
      </w:r>
      <w:r w:rsidR="005654F6">
        <w:rPr>
          <w:rFonts w:ascii="Times New Roman" w:hAnsi="Times New Roman" w:cs="Times New Roman"/>
          <w:lang w:val="en-GB"/>
        </w:rPr>
        <w:t>oid</w:t>
      </w:r>
      <w:r w:rsidRPr="00E01F27">
        <w:rPr>
          <w:rFonts w:ascii="Times New Roman" w:hAnsi="Times New Roman" w:cs="Times New Roman"/>
          <w:lang w:val="en-GB"/>
        </w:rPr>
        <w:t xml:space="preserve"> unit</w:t>
      </w:r>
    </w:p>
    <w:p w14:paraId="56A6329F" w14:textId="4ACABA46" w:rsidR="00E01F27" w:rsidRDefault="00E01F27"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lang w:val="en-GB"/>
        </w:rPr>
        <w:t xml:space="preserve">MEP – </w:t>
      </w:r>
      <w:r w:rsidRPr="00E01F27">
        <w:rPr>
          <w:rFonts w:ascii="Times New Roman" w:hAnsi="Times New Roman" w:cs="Times New Roman"/>
          <w:lang w:val="en-GB"/>
        </w:rPr>
        <w:t>methylerythritol phosphate</w:t>
      </w:r>
      <w:r>
        <w:rPr>
          <w:rFonts w:ascii="Times New Roman" w:hAnsi="Times New Roman" w:cs="Times New Roman"/>
          <w:lang w:val="en-GB"/>
        </w:rPr>
        <w:t xml:space="preserve"> </w:t>
      </w:r>
      <w:r>
        <w:rPr>
          <w:rFonts w:ascii="Times New Roman" w:hAnsi="Times New Roman" w:cs="Times New Roman"/>
          <w:color w:val="000000" w:themeColor="text1"/>
          <w:lang w:val="en-GB"/>
        </w:rPr>
        <w:t>pathway</w:t>
      </w:r>
    </w:p>
    <w:p w14:paraId="639E7148" w14:textId="26579007" w:rsidR="00B276FB" w:rsidRPr="00B276FB" w:rsidRDefault="005163E7"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MGDG</w:t>
      </w:r>
      <w:r>
        <w:rPr>
          <w:rFonts w:ascii="Times New Roman" w:hAnsi="Times New Roman" w:cs="Times New Roman"/>
          <w:lang w:val="en-GB"/>
        </w:rPr>
        <w:t xml:space="preserve"> – </w:t>
      </w:r>
      <w:r w:rsidRPr="005163E7">
        <w:rPr>
          <w:rFonts w:ascii="Times New Roman" w:hAnsi="Times New Roman" w:cs="Times New Roman"/>
          <w:color w:val="000000" w:themeColor="text1"/>
          <w:lang w:val="en-GB"/>
        </w:rPr>
        <w:t>monogalactosyl diacylglycerol</w:t>
      </w:r>
    </w:p>
    <w:p w14:paraId="5248144A" w14:textId="4781455A" w:rsidR="00E01F27" w:rsidRDefault="00E01F27" w:rsidP="00770FB4">
      <w:pPr>
        <w:spacing w:after="0" w:line="276" w:lineRule="auto"/>
        <w:jc w:val="both"/>
        <w:rPr>
          <w:rFonts w:ascii="Times New Roman" w:hAnsi="Times New Roman" w:cs="Times New Roman"/>
          <w:color w:val="000000" w:themeColor="text1"/>
          <w:lang w:val="en-GB"/>
        </w:rPr>
      </w:pPr>
      <w:r w:rsidRPr="00E01F27">
        <w:rPr>
          <w:rFonts w:ascii="Times New Roman" w:hAnsi="Times New Roman" w:cs="Times New Roman"/>
          <w:lang w:val="en-GB"/>
        </w:rPr>
        <w:t>MVA</w:t>
      </w:r>
      <w:r>
        <w:rPr>
          <w:rFonts w:ascii="Times New Roman" w:hAnsi="Times New Roman" w:cs="Times New Roman"/>
          <w:lang w:val="en-GB"/>
        </w:rPr>
        <w:t xml:space="preserve"> – </w:t>
      </w:r>
      <w:r w:rsidRPr="00EC2340">
        <w:rPr>
          <w:rFonts w:ascii="Times New Roman" w:hAnsi="Times New Roman" w:cs="Times New Roman"/>
          <w:color w:val="000000" w:themeColor="text1"/>
          <w:lang w:val="en-GB"/>
        </w:rPr>
        <w:t>mevalonate</w:t>
      </w:r>
      <w:r>
        <w:rPr>
          <w:rFonts w:ascii="Times New Roman" w:hAnsi="Times New Roman" w:cs="Times New Roman"/>
          <w:color w:val="000000" w:themeColor="text1"/>
          <w:lang w:val="en-GB"/>
        </w:rPr>
        <w:t xml:space="preserve"> </w:t>
      </w:r>
      <w:r w:rsidR="00F91473">
        <w:rPr>
          <w:rFonts w:ascii="Times New Roman" w:hAnsi="Times New Roman" w:cs="Times New Roman"/>
          <w:color w:val="000000" w:themeColor="text1"/>
          <w:lang w:val="en-GB"/>
        </w:rPr>
        <w:t>acid</w:t>
      </w:r>
      <w:r>
        <w:rPr>
          <w:rFonts w:ascii="Times New Roman" w:hAnsi="Times New Roman" w:cs="Times New Roman"/>
          <w:color w:val="000000" w:themeColor="text1"/>
          <w:lang w:val="en-GB"/>
        </w:rPr>
        <w:t xml:space="preserve"> pathway</w:t>
      </w:r>
    </w:p>
    <w:p w14:paraId="245A64DA" w14:textId="19636EF7" w:rsidR="008F3D2A" w:rsidRDefault="008F3D2A" w:rsidP="008F3D2A">
      <w:pPr>
        <w:spacing w:after="0" w:line="276" w:lineRule="auto"/>
        <w:jc w:val="both"/>
        <w:rPr>
          <w:rFonts w:ascii="Times New Roman" w:hAnsi="Times New Roman" w:cs="Times New Roman"/>
          <w:lang w:val="en-US"/>
        </w:rPr>
      </w:pPr>
      <w:r w:rsidRPr="00EE62FF">
        <w:rPr>
          <w:rFonts w:ascii="Times New Roman" w:hAnsi="Times New Roman" w:cs="Times New Roman"/>
          <w:lang w:val="en-US"/>
        </w:rPr>
        <w:t>NgBR</w:t>
      </w:r>
      <w:r>
        <w:rPr>
          <w:rFonts w:ascii="Times New Roman" w:hAnsi="Times New Roman" w:cs="Times New Roman"/>
          <w:lang w:val="en-US"/>
        </w:rPr>
        <w:t xml:space="preserve"> </w:t>
      </w:r>
      <w:r>
        <w:rPr>
          <w:rFonts w:ascii="Times New Roman" w:hAnsi="Times New Roman" w:cs="Times New Roman"/>
          <w:lang w:val="en-GB"/>
        </w:rPr>
        <w:t xml:space="preserve">– </w:t>
      </w:r>
      <w:r w:rsidRPr="00EE62FF">
        <w:rPr>
          <w:rFonts w:ascii="Times New Roman" w:hAnsi="Times New Roman" w:cs="Times New Roman"/>
          <w:lang w:val="en-US"/>
        </w:rPr>
        <w:t>Nogo-B receptor</w:t>
      </w:r>
    </w:p>
    <w:p w14:paraId="16A4B035" w14:textId="6F5B5D3C" w:rsidR="00B276FB" w:rsidRDefault="00B276FB" w:rsidP="00B276FB">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US"/>
        </w:rPr>
        <w:t xml:space="preserve">NPC1 </w:t>
      </w:r>
      <w:r>
        <w:rPr>
          <w:rFonts w:ascii="Times New Roman" w:hAnsi="Times New Roman" w:cs="Times New Roman"/>
          <w:lang w:val="en-GB"/>
        </w:rPr>
        <w:t xml:space="preserve">– </w:t>
      </w:r>
      <w:r>
        <w:rPr>
          <w:rFonts w:ascii="Times New Roman" w:hAnsi="Times New Roman" w:cs="Times New Roman"/>
          <w:color w:val="000000" w:themeColor="text1"/>
          <w:lang w:val="en-US"/>
        </w:rPr>
        <w:t>Niemann-Pick Type C1</w:t>
      </w:r>
    </w:p>
    <w:p w14:paraId="454E6776" w14:textId="244F718C" w:rsidR="00D20F29" w:rsidRDefault="00D20F29"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NR – natural rubber</w:t>
      </w:r>
    </w:p>
    <w:p w14:paraId="42274A16" w14:textId="51F5E4BE" w:rsidR="00607F15" w:rsidRDefault="001A4647" w:rsidP="00770FB4">
      <w:pPr>
        <w:spacing w:after="0" w:line="276" w:lineRule="auto"/>
        <w:jc w:val="both"/>
        <w:rPr>
          <w:rFonts w:ascii="Times New Roman" w:hAnsi="Times New Roman" w:cs="Times New Roman"/>
          <w:lang w:val="en-US"/>
        </w:rPr>
      </w:pPr>
      <w:r>
        <w:rPr>
          <w:rFonts w:ascii="Times New Roman" w:hAnsi="Times New Roman" w:cs="Times New Roman"/>
          <w:lang w:val="en-US"/>
        </w:rPr>
        <w:t xml:space="preserve">P </w:t>
      </w:r>
      <w:r w:rsidR="00E07566">
        <w:rPr>
          <w:rFonts w:ascii="Times New Roman" w:hAnsi="Times New Roman" w:cs="Times New Roman"/>
          <w:lang w:val="en-GB"/>
        </w:rPr>
        <w:t>–</w:t>
      </w:r>
      <w:r>
        <w:rPr>
          <w:rFonts w:ascii="Times New Roman" w:hAnsi="Times New Roman" w:cs="Times New Roman"/>
          <w:lang w:val="en-US"/>
        </w:rPr>
        <w:t xml:space="preserve"> </w:t>
      </w:r>
      <w:r w:rsidR="00607F15">
        <w:rPr>
          <w:rFonts w:ascii="Times New Roman" w:hAnsi="Times New Roman" w:cs="Times New Roman"/>
          <w:lang w:val="en-US"/>
        </w:rPr>
        <w:t>monophosphates</w:t>
      </w:r>
    </w:p>
    <w:p w14:paraId="16C3CB13" w14:textId="34B98F2D" w:rsidR="001A4647" w:rsidRDefault="00607F15"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lang w:val="en-US"/>
        </w:rPr>
        <w:t xml:space="preserve">PP </w:t>
      </w:r>
      <w:r w:rsidR="00E07566">
        <w:rPr>
          <w:rFonts w:ascii="Times New Roman" w:hAnsi="Times New Roman" w:cs="Times New Roman"/>
          <w:lang w:val="en-GB"/>
        </w:rPr>
        <w:t>–</w:t>
      </w:r>
      <w:r>
        <w:rPr>
          <w:rFonts w:ascii="Times New Roman" w:hAnsi="Times New Roman" w:cs="Times New Roman"/>
          <w:lang w:val="en-US"/>
        </w:rPr>
        <w:t xml:space="preserve"> diphosphates</w:t>
      </w:r>
    </w:p>
    <w:p w14:paraId="3D17B78C" w14:textId="468BA466" w:rsidR="005163E7" w:rsidRDefault="005163E7"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PEG </w:t>
      </w:r>
      <w:r>
        <w:rPr>
          <w:rFonts w:ascii="Times New Roman" w:hAnsi="Times New Roman" w:cs="Times New Roman"/>
          <w:lang w:val="en-GB"/>
        </w:rPr>
        <w:t>–</w:t>
      </w:r>
      <w:r>
        <w:rPr>
          <w:rFonts w:ascii="Times New Roman" w:hAnsi="Times New Roman" w:cs="Times New Roman"/>
          <w:color w:val="000000" w:themeColor="text1"/>
          <w:lang w:val="en-GB"/>
        </w:rPr>
        <w:t xml:space="preserve"> </w:t>
      </w:r>
      <w:r w:rsidRPr="005163E7">
        <w:rPr>
          <w:rFonts w:ascii="Times New Roman" w:hAnsi="Times New Roman" w:cs="Times New Roman"/>
          <w:color w:val="000000" w:themeColor="text1"/>
          <w:lang w:val="en-GB"/>
        </w:rPr>
        <w:t xml:space="preserve">polyethylene </w:t>
      </w:r>
      <w:r>
        <w:rPr>
          <w:rFonts w:ascii="Times New Roman" w:hAnsi="Times New Roman" w:cs="Times New Roman"/>
          <w:color w:val="000000" w:themeColor="text1"/>
          <w:lang w:val="en-GB"/>
        </w:rPr>
        <w:t>glycol</w:t>
      </w:r>
    </w:p>
    <w:p w14:paraId="762EC3DA" w14:textId="3F400724" w:rsidR="00B276FB" w:rsidRPr="00B276FB" w:rsidRDefault="00B276FB" w:rsidP="00770FB4">
      <w:pPr>
        <w:spacing w:after="0" w:line="276" w:lineRule="auto"/>
        <w:jc w:val="both"/>
        <w:rPr>
          <w:rFonts w:ascii="Times New Roman" w:hAnsi="Times New Roman" w:cs="Times New Roman"/>
          <w:color w:val="000000" w:themeColor="text1"/>
          <w:lang w:val="it-IT"/>
        </w:rPr>
      </w:pPr>
      <w:r w:rsidRPr="00B276FB">
        <w:rPr>
          <w:rFonts w:ascii="Times New Roman" w:hAnsi="Times New Roman" w:cs="Times New Roman"/>
          <w:lang w:val="it-IT"/>
        </w:rPr>
        <w:t xml:space="preserve">PM </w:t>
      </w:r>
      <w:r w:rsidRPr="000D116B">
        <w:rPr>
          <w:rFonts w:ascii="Times New Roman" w:hAnsi="Times New Roman" w:cs="Times New Roman"/>
          <w:lang w:val="it-IT"/>
        </w:rPr>
        <w:t xml:space="preserve">– </w:t>
      </w:r>
      <w:r w:rsidRPr="00B276FB">
        <w:rPr>
          <w:rFonts w:ascii="Times New Roman" w:hAnsi="Times New Roman" w:cs="Times New Roman"/>
          <w:lang w:val="it-IT"/>
        </w:rPr>
        <w:t>plasma membrane</w:t>
      </w:r>
    </w:p>
    <w:p w14:paraId="10B3EAD1" w14:textId="24D52751" w:rsidR="005163E7" w:rsidRPr="00B276FB" w:rsidRDefault="005163E7" w:rsidP="00770FB4">
      <w:pPr>
        <w:spacing w:after="0" w:line="276" w:lineRule="auto"/>
        <w:jc w:val="both"/>
        <w:rPr>
          <w:rFonts w:ascii="Times New Roman" w:hAnsi="Times New Roman" w:cs="Times New Roman"/>
          <w:color w:val="000000" w:themeColor="text1"/>
          <w:lang w:val="it-IT"/>
        </w:rPr>
      </w:pPr>
      <w:r w:rsidRPr="00B276FB">
        <w:rPr>
          <w:rFonts w:ascii="Times New Roman" w:hAnsi="Times New Roman" w:cs="Times New Roman"/>
          <w:color w:val="000000" w:themeColor="text1"/>
          <w:lang w:val="it-IT"/>
        </w:rPr>
        <w:t>Pren – polyprenol</w:t>
      </w:r>
    </w:p>
    <w:p w14:paraId="20521A7B" w14:textId="7932EAE7" w:rsidR="000F20D1" w:rsidRPr="000D116B" w:rsidRDefault="000F20D1" w:rsidP="00770FB4">
      <w:pPr>
        <w:spacing w:after="0" w:line="276" w:lineRule="auto"/>
        <w:jc w:val="both"/>
        <w:rPr>
          <w:rFonts w:ascii="Times New Roman" w:hAnsi="Times New Roman" w:cs="Times New Roman"/>
          <w:color w:val="000000" w:themeColor="text1"/>
          <w:lang w:val="it-IT"/>
        </w:rPr>
      </w:pPr>
      <w:r w:rsidRPr="000D116B">
        <w:rPr>
          <w:rFonts w:ascii="Times New Roman" w:hAnsi="Times New Roman" w:cs="Times New Roman"/>
          <w:color w:val="000000" w:themeColor="text1"/>
          <w:lang w:val="it-IT"/>
        </w:rPr>
        <w:t>PPRD – polyprenol reductase</w:t>
      </w:r>
    </w:p>
    <w:p w14:paraId="3D7C5A49" w14:textId="37D7D48A" w:rsidR="005163E7" w:rsidRDefault="005163E7"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lastRenderedPageBreak/>
        <w:t>ROS</w:t>
      </w:r>
      <w:r>
        <w:rPr>
          <w:rFonts w:ascii="Times New Roman" w:hAnsi="Times New Roman" w:cs="Times New Roman"/>
          <w:lang w:val="en-GB"/>
        </w:rPr>
        <w:t xml:space="preserve"> – </w:t>
      </w:r>
      <w:r w:rsidRPr="005163E7">
        <w:rPr>
          <w:rFonts w:ascii="Times New Roman" w:hAnsi="Times New Roman" w:cs="Times New Roman"/>
          <w:color w:val="000000" w:themeColor="text1"/>
          <w:lang w:val="en-GB"/>
        </w:rPr>
        <w:t>reactive oxygen species</w:t>
      </w:r>
    </w:p>
    <w:p w14:paraId="6E01920A" w14:textId="0C3804C1" w:rsidR="00B276FB" w:rsidRDefault="00B276FB" w:rsidP="00770FB4">
      <w:pPr>
        <w:spacing w:after="0"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RFT1 </w:t>
      </w:r>
      <w:r>
        <w:rPr>
          <w:rFonts w:ascii="Times New Roman" w:hAnsi="Times New Roman" w:cs="Times New Roman"/>
          <w:lang w:val="en-GB"/>
        </w:rPr>
        <w:t xml:space="preserve">– </w:t>
      </w:r>
      <w:r w:rsidRPr="00B276FB">
        <w:rPr>
          <w:rFonts w:ascii="Times New Roman" w:hAnsi="Times New Roman" w:cs="Times New Roman"/>
          <w:color w:val="000000" w:themeColor="text1"/>
          <w:lang w:val="en-GB"/>
        </w:rPr>
        <w:t>Man(5)GlcNAc(2)-PP</w:t>
      </w:r>
      <w:r>
        <w:rPr>
          <w:rFonts w:ascii="Times New Roman" w:hAnsi="Times New Roman" w:cs="Times New Roman"/>
          <w:color w:val="000000" w:themeColor="text1"/>
          <w:lang w:val="en-GB"/>
        </w:rPr>
        <w:t>-dolichol translocation protein</w:t>
      </w:r>
    </w:p>
    <w:p w14:paraId="3D76E495" w14:textId="1E710F6D" w:rsidR="00B276FB" w:rsidRPr="000D116B" w:rsidRDefault="00B276FB" w:rsidP="00770FB4">
      <w:pPr>
        <w:spacing w:after="0" w:line="276" w:lineRule="auto"/>
        <w:jc w:val="both"/>
        <w:rPr>
          <w:rFonts w:ascii="Times New Roman" w:hAnsi="Times New Roman" w:cs="Times New Roman"/>
          <w:color w:val="000000" w:themeColor="text1"/>
          <w:lang w:val="it-IT"/>
        </w:rPr>
      </w:pPr>
      <w:r w:rsidRPr="000D116B">
        <w:rPr>
          <w:rFonts w:ascii="Times New Roman" w:hAnsi="Times New Roman" w:cs="Times New Roman"/>
          <w:lang w:val="it-IT"/>
        </w:rPr>
        <w:t>SA – salicylic acid</w:t>
      </w:r>
    </w:p>
    <w:p w14:paraId="2E6D0EC5" w14:textId="32F88445" w:rsidR="001A4647" w:rsidRPr="000D116B" w:rsidRDefault="001A4647" w:rsidP="00770FB4">
      <w:pPr>
        <w:spacing w:after="0" w:line="276" w:lineRule="auto"/>
        <w:jc w:val="both"/>
        <w:rPr>
          <w:rFonts w:ascii="Times New Roman" w:hAnsi="Times New Roman" w:cs="Times New Roman"/>
          <w:color w:val="000000" w:themeColor="text1"/>
          <w:lang w:val="it-IT"/>
        </w:rPr>
      </w:pPr>
      <w:r w:rsidRPr="000D116B">
        <w:rPr>
          <w:rFonts w:ascii="Times New Roman" w:hAnsi="Times New Roman" w:cs="Times New Roman"/>
          <w:lang w:val="it-IT"/>
        </w:rPr>
        <w:t xml:space="preserve">SRD5A3 </w:t>
      </w:r>
      <w:r w:rsidRPr="000D116B">
        <w:rPr>
          <w:rFonts w:ascii="Times New Roman" w:hAnsi="Times New Roman" w:cs="Times New Roman"/>
          <w:color w:val="000000" w:themeColor="text1"/>
          <w:lang w:val="it-IT"/>
        </w:rPr>
        <w:t xml:space="preserve">– </w:t>
      </w:r>
      <w:r w:rsidRPr="000D116B">
        <w:rPr>
          <w:rFonts w:ascii="Times New Roman" w:hAnsi="Times New Roman" w:cs="Times New Roman"/>
          <w:lang w:val="it-IT"/>
        </w:rPr>
        <w:t>steroid 5</w:t>
      </w:r>
      <w:r w:rsidRPr="001A4647">
        <w:rPr>
          <w:rFonts w:ascii="Times New Roman" w:hAnsi="Times New Roman" w:cs="Times New Roman"/>
          <w:i/>
          <w:lang w:val="en-US"/>
        </w:rPr>
        <w:t>α</w:t>
      </w:r>
      <w:r w:rsidRPr="000D116B">
        <w:rPr>
          <w:rFonts w:ascii="Times New Roman" w:hAnsi="Times New Roman" w:cs="Times New Roman"/>
          <w:lang w:val="it-IT"/>
        </w:rPr>
        <w:t>-reductase 3</w:t>
      </w:r>
    </w:p>
    <w:p w14:paraId="2EEBFBFA" w14:textId="77777777" w:rsidR="00BF4B9D" w:rsidRPr="000D116B" w:rsidRDefault="00BF4B9D" w:rsidP="00BF4B9D">
      <w:pPr>
        <w:spacing w:after="0" w:line="276" w:lineRule="auto"/>
        <w:jc w:val="both"/>
        <w:rPr>
          <w:rFonts w:ascii="Times New Roman" w:hAnsi="Times New Roman" w:cs="Times New Roman"/>
          <w:color w:val="000000" w:themeColor="text1"/>
          <w:lang w:val="it-IT"/>
        </w:rPr>
      </w:pPr>
      <w:r w:rsidRPr="000D116B">
        <w:rPr>
          <w:rFonts w:ascii="Times New Roman" w:hAnsi="Times New Roman" w:cs="Times New Roman"/>
          <w:color w:val="000000" w:themeColor="text1"/>
          <w:lang w:val="it-IT"/>
        </w:rPr>
        <w:t xml:space="preserve">TMV </w:t>
      </w:r>
      <w:r w:rsidRPr="000D116B">
        <w:rPr>
          <w:rFonts w:ascii="Times New Roman" w:hAnsi="Times New Roman" w:cs="Times New Roman"/>
          <w:lang w:val="it-IT"/>
        </w:rPr>
        <w:t>–</w:t>
      </w:r>
      <w:r w:rsidRPr="000D116B">
        <w:rPr>
          <w:rFonts w:ascii="Times New Roman" w:hAnsi="Times New Roman" w:cs="Times New Roman"/>
          <w:color w:val="000000" w:themeColor="text1"/>
          <w:lang w:val="it-IT"/>
        </w:rPr>
        <w:t xml:space="preserve"> tobacco mosaic virus</w:t>
      </w:r>
    </w:p>
    <w:p w14:paraId="5B4B9A83" w14:textId="079FB788" w:rsidR="008F3D2A" w:rsidRDefault="008F3D2A" w:rsidP="008F3D2A">
      <w:pPr>
        <w:spacing w:after="0" w:line="276" w:lineRule="auto"/>
        <w:jc w:val="both"/>
        <w:rPr>
          <w:rFonts w:ascii="Times New Roman" w:hAnsi="Times New Roman" w:cs="Times New Roman"/>
          <w:color w:val="000000" w:themeColor="text1"/>
          <w:lang w:val="en-GB"/>
        </w:rPr>
      </w:pPr>
      <w:r w:rsidRPr="009C7664">
        <w:rPr>
          <w:rFonts w:ascii="Times New Roman" w:hAnsi="Times New Roman" w:cs="Times New Roman"/>
          <w:lang w:val="en-US"/>
        </w:rPr>
        <w:t>TPT</w:t>
      </w:r>
      <w:r>
        <w:rPr>
          <w:rFonts w:ascii="Times New Roman" w:hAnsi="Times New Roman" w:cs="Times New Roman"/>
          <w:lang w:val="en-US"/>
        </w:rPr>
        <w:t xml:space="preserve"> </w:t>
      </w:r>
      <w:r>
        <w:rPr>
          <w:rFonts w:ascii="Times New Roman" w:hAnsi="Times New Roman" w:cs="Times New Roman"/>
          <w:lang w:val="en-GB"/>
        </w:rPr>
        <w:t>–</w:t>
      </w:r>
      <w:r>
        <w:rPr>
          <w:rFonts w:ascii="Times New Roman" w:hAnsi="Times New Roman" w:cs="Times New Roman"/>
          <w:lang w:val="en-US"/>
        </w:rPr>
        <w:t xml:space="preserve"> </w:t>
      </w:r>
      <w:r w:rsidRPr="00B104CB">
        <w:rPr>
          <w:rFonts w:ascii="Times New Roman" w:hAnsi="Times New Roman" w:cs="Times New Roman"/>
          <w:i/>
          <w:lang w:val="en-US"/>
        </w:rPr>
        <w:t>trans</w:t>
      </w:r>
      <w:r w:rsidRPr="009C7664">
        <w:rPr>
          <w:rFonts w:ascii="Times New Roman" w:hAnsi="Times New Roman" w:cs="Times New Roman"/>
          <w:lang w:val="en-US"/>
        </w:rPr>
        <w:t>-prenyltransferases</w:t>
      </w:r>
    </w:p>
    <w:p w14:paraId="29F7E6DD" w14:textId="4FB48871" w:rsidR="00BF4B9D" w:rsidRDefault="00BF4B9D" w:rsidP="00770FB4">
      <w:pPr>
        <w:spacing w:after="0" w:line="276" w:lineRule="auto"/>
        <w:jc w:val="both"/>
        <w:rPr>
          <w:rFonts w:ascii="Times New Roman" w:hAnsi="Times New Roman" w:cs="Times New Roman"/>
          <w:color w:val="000000" w:themeColor="text1"/>
          <w:lang w:val="en-US"/>
        </w:rPr>
      </w:pPr>
      <w:r w:rsidRPr="0041028C">
        <w:rPr>
          <w:rFonts w:ascii="Times New Roman" w:hAnsi="Times New Roman" w:cs="Times New Roman"/>
          <w:color w:val="000000" w:themeColor="text1"/>
          <w:lang w:val="en-US"/>
        </w:rPr>
        <w:t xml:space="preserve">TRAPPC8 </w:t>
      </w:r>
      <w:r>
        <w:rPr>
          <w:rFonts w:ascii="Times New Roman" w:hAnsi="Times New Roman" w:cs="Times New Roman"/>
          <w:lang w:val="en-GB"/>
        </w:rPr>
        <w:t>–</w:t>
      </w:r>
      <w:r>
        <w:rPr>
          <w:rFonts w:ascii="Times New Roman" w:hAnsi="Times New Roman" w:cs="Times New Roman"/>
          <w:lang w:val="en-US"/>
        </w:rPr>
        <w:t xml:space="preserve"> </w:t>
      </w:r>
      <w:r w:rsidRPr="0041028C">
        <w:rPr>
          <w:rFonts w:ascii="Times New Roman" w:hAnsi="Times New Roman" w:cs="Times New Roman"/>
          <w:color w:val="000000" w:themeColor="text1"/>
          <w:lang w:val="en-US"/>
        </w:rPr>
        <w:t xml:space="preserve">Transport </w:t>
      </w:r>
      <w:r>
        <w:rPr>
          <w:rFonts w:ascii="Times New Roman" w:hAnsi="Times New Roman" w:cs="Times New Roman"/>
          <w:color w:val="000000" w:themeColor="text1"/>
          <w:lang w:val="en-US"/>
        </w:rPr>
        <w:t>Protein Particle III</w:t>
      </w:r>
      <w:r w:rsidRPr="0041028C">
        <w:rPr>
          <w:rFonts w:ascii="Times New Roman" w:hAnsi="Times New Roman" w:cs="Times New Roman"/>
          <w:color w:val="000000" w:themeColor="text1"/>
          <w:lang w:val="en-US"/>
        </w:rPr>
        <w:t xml:space="preserve"> tethering complexes</w:t>
      </w:r>
    </w:p>
    <w:p w14:paraId="5BE33130" w14:textId="6BA7780D" w:rsidR="0077178E" w:rsidRPr="0077178E" w:rsidRDefault="0077178E" w:rsidP="00770FB4">
      <w:pPr>
        <w:spacing w:after="0" w:line="276" w:lineRule="auto"/>
        <w:jc w:val="both"/>
        <w:rPr>
          <w:rFonts w:ascii="Times New Roman" w:hAnsi="Times New Roman" w:cs="Times New Roman"/>
          <w:lang w:val="en-GB"/>
        </w:rPr>
      </w:pPr>
      <w:r>
        <w:rPr>
          <w:rFonts w:ascii="Times New Roman" w:hAnsi="Times New Roman" w:cs="Times New Roman"/>
          <w:color w:val="000000" w:themeColor="text1"/>
          <w:lang w:val="en-US"/>
        </w:rPr>
        <w:t>w.w.</w:t>
      </w:r>
      <w:r>
        <w:rPr>
          <w:rFonts w:ascii="Times New Roman" w:hAnsi="Times New Roman" w:cs="Times New Roman"/>
          <w:lang w:val="en-GB"/>
        </w:rPr>
        <w:t xml:space="preserve"> – wet weight</w:t>
      </w:r>
    </w:p>
    <w:p w14:paraId="6EAFAAFA" w14:textId="34444404" w:rsidR="00C36DC3" w:rsidRPr="00E07566" w:rsidRDefault="008C6B72" w:rsidP="00E07566">
      <w:pPr>
        <w:pStyle w:val="Akapitzlist"/>
        <w:numPr>
          <w:ilvl w:val="0"/>
          <w:numId w:val="35"/>
        </w:numPr>
        <w:rPr>
          <w:rFonts w:ascii="Times New Roman" w:hAnsi="Times New Roman" w:cs="Times New Roman"/>
          <w:lang w:val="en-US"/>
        </w:rPr>
      </w:pPr>
      <w:r w:rsidRPr="00E07566">
        <w:rPr>
          <w:rFonts w:ascii="Times New Roman" w:hAnsi="Times New Roman" w:cs="Times New Roman"/>
          <w:lang w:val="en-US"/>
        </w:rPr>
        <w:br w:type="page"/>
      </w:r>
      <w:r w:rsidR="00C36DC3" w:rsidRPr="00E07566">
        <w:rPr>
          <w:rFonts w:ascii="Times New Roman" w:hAnsi="Times New Roman" w:cs="Times New Roman"/>
          <w:b/>
          <w:lang w:val="en-US"/>
        </w:rPr>
        <w:lastRenderedPageBreak/>
        <w:t>Introduction</w:t>
      </w:r>
    </w:p>
    <w:p w14:paraId="5B71AC12" w14:textId="68DE9F80" w:rsidR="00FD5099" w:rsidRPr="00960C46" w:rsidRDefault="00FD5099" w:rsidP="005450ED">
      <w:pPr>
        <w:spacing w:line="276" w:lineRule="auto"/>
        <w:jc w:val="both"/>
        <w:rPr>
          <w:rFonts w:ascii="Times New Roman" w:hAnsi="Times New Roman" w:cs="Times New Roman"/>
          <w:lang w:val="en-US"/>
        </w:rPr>
      </w:pPr>
      <w:r w:rsidRPr="00960C46">
        <w:rPr>
          <w:rFonts w:ascii="Times New Roman" w:hAnsi="Times New Roman" w:cs="Times New Roman"/>
          <w:lang w:val="en-US"/>
        </w:rPr>
        <w:t>Polyisoprenoid research began in the mid-twentie</w:t>
      </w:r>
      <w:r w:rsidR="00640E72">
        <w:rPr>
          <w:rFonts w:ascii="Times New Roman" w:hAnsi="Times New Roman" w:cs="Times New Roman"/>
          <w:lang w:val="en-US"/>
        </w:rPr>
        <w:t xml:space="preserve">th century when Rowland </w:t>
      </w:r>
      <w:r w:rsidR="00640E72" w:rsidRPr="00381316">
        <w:rPr>
          <w:rFonts w:ascii="Times New Roman" w:hAnsi="Times New Roman" w:cs="Times New Roman"/>
          <w:i/>
          <w:lang w:val="en-US"/>
        </w:rPr>
        <w:t>et al.</w:t>
      </w:r>
      <w:r w:rsidR="00640E72">
        <w:rPr>
          <w:rFonts w:ascii="Times New Roman" w:hAnsi="Times New Roman" w:cs="Times New Roman"/>
          <w:lang w:val="en-US"/>
        </w:rPr>
        <w:t xml:space="preserve"> (</w:t>
      </w:r>
      <w:r w:rsidRPr="00381316">
        <w:rPr>
          <w:rFonts w:ascii="Times New Roman" w:hAnsi="Times New Roman" w:cs="Times New Roman"/>
          <w:lang w:val="en-US"/>
        </w:rPr>
        <w:t>Rowland</w:t>
      </w:r>
      <w:r w:rsidR="00640E72" w:rsidRPr="00381316">
        <w:rPr>
          <w:rFonts w:ascii="Times New Roman" w:hAnsi="Times New Roman" w:cs="Times New Roman"/>
          <w:lang w:val="en-US"/>
        </w:rPr>
        <w:t xml:space="preserve"> </w:t>
      </w:r>
      <w:r w:rsidR="00640E72" w:rsidRPr="00381316">
        <w:rPr>
          <w:rFonts w:ascii="Times New Roman" w:hAnsi="Times New Roman" w:cs="Times New Roman"/>
          <w:i/>
          <w:lang w:val="en-US"/>
        </w:rPr>
        <w:t>et al.</w:t>
      </w:r>
      <w:r w:rsidRPr="00381316">
        <w:rPr>
          <w:rFonts w:ascii="Times New Roman" w:hAnsi="Times New Roman" w:cs="Times New Roman"/>
          <w:lang w:val="en-US"/>
        </w:rPr>
        <w:t xml:space="preserve"> 1956</w:t>
      </w:r>
      <w:r w:rsidR="00640E72">
        <w:rPr>
          <w:rFonts w:ascii="Times New Roman" w:hAnsi="Times New Roman" w:cs="Times New Roman"/>
          <w:lang w:val="en-US"/>
        </w:rPr>
        <w:t>)</w:t>
      </w:r>
      <w:r w:rsidR="008E3A23">
        <w:rPr>
          <w:rFonts w:ascii="Times New Roman" w:hAnsi="Times New Roman" w:cs="Times New Roman"/>
          <w:lang w:val="en-US"/>
        </w:rPr>
        <w:t xml:space="preserve"> first isolated solanesol </w:t>
      </w:r>
      <w:r w:rsidR="00530154" w:rsidRPr="00EC2340">
        <w:rPr>
          <w:rFonts w:ascii="Times New Roman" w:hAnsi="Times New Roman" w:cs="Times New Roman"/>
          <w:lang w:val="en-GB"/>
        </w:rPr>
        <w:t>(all-</w:t>
      </w:r>
      <w:r w:rsidR="00530154" w:rsidRPr="00EC2340">
        <w:rPr>
          <w:rFonts w:ascii="Times New Roman" w:hAnsi="Times New Roman" w:cs="Times New Roman"/>
          <w:i/>
          <w:lang w:val="en-GB"/>
        </w:rPr>
        <w:t>trans</w:t>
      </w:r>
      <w:r w:rsidR="00530154" w:rsidRPr="00EC2340">
        <w:rPr>
          <w:rFonts w:ascii="Times New Roman" w:hAnsi="Times New Roman" w:cs="Times New Roman"/>
          <w:lang w:val="en-GB"/>
        </w:rPr>
        <w:t xml:space="preserve">-Pren-9) </w:t>
      </w:r>
      <w:r w:rsidRPr="00960C46">
        <w:rPr>
          <w:rFonts w:ascii="Times New Roman" w:hAnsi="Times New Roman" w:cs="Times New Roman"/>
          <w:lang w:val="en-US"/>
        </w:rPr>
        <w:t>and described its structure as an unsaturated alcohol accumulating in tobacco. Since then, extensive studies have detailed the biosynthesis and structural diversity of polyisoprenoids across all living organisms</w:t>
      </w:r>
      <w:r w:rsidR="00381316">
        <w:rPr>
          <w:rFonts w:ascii="Times New Roman" w:hAnsi="Times New Roman" w:cs="Times New Roman"/>
          <w:lang w:val="en-US"/>
        </w:rPr>
        <w:t xml:space="preserve"> </w:t>
      </w:r>
      <w:r w:rsidR="00381316" w:rsidRPr="00317A3E">
        <w:rPr>
          <w:rFonts w:ascii="Times New Roman" w:hAnsi="Times New Roman" w:cs="Times New Roman"/>
          <w:lang w:val="en-US"/>
        </w:rPr>
        <w:t>(</w:t>
      </w:r>
      <w:r w:rsidR="005450ED" w:rsidRPr="00317A3E">
        <w:rPr>
          <w:rFonts w:ascii="Times New Roman" w:hAnsi="Times New Roman" w:cs="Times New Roman"/>
          <w:lang w:val="en-US"/>
        </w:rPr>
        <w:t xml:space="preserve">Hemmerlin </w:t>
      </w:r>
      <w:r w:rsidR="00381316" w:rsidRPr="00317A3E">
        <w:rPr>
          <w:rFonts w:ascii="Times New Roman" w:hAnsi="Times New Roman" w:cs="Times New Roman"/>
          <w:i/>
          <w:lang w:val="en-US"/>
        </w:rPr>
        <w:t>et al.</w:t>
      </w:r>
      <w:r w:rsidR="00381316" w:rsidRPr="00317A3E">
        <w:rPr>
          <w:rFonts w:ascii="Times New Roman" w:hAnsi="Times New Roman" w:cs="Times New Roman"/>
          <w:lang w:val="en-US"/>
        </w:rPr>
        <w:t xml:space="preserve"> </w:t>
      </w:r>
      <w:r w:rsidR="005450ED" w:rsidRPr="00317A3E">
        <w:rPr>
          <w:rFonts w:ascii="Times New Roman" w:hAnsi="Times New Roman" w:cs="Times New Roman"/>
          <w:lang w:val="en-US"/>
        </w:rPr>
        <w:t xml:space="preserve">2012; Vranová </w:t>
      </w:r>
      <w:r w:rsidR="00381316" w:rsidRPr="00317A3E">
        <w:rPr>
          <w:rFonts w:ascii="Times New Roman" w:hAnsi="Times New Roman" w:cs="Times New Roman"/>
          <w:i/>
          <w:lang w:val="en-US"/>
        </w:rPr>
        <w:t xml:space="preserve">et al. </w:t>
      </w:r>
      <w:r w:rsidR="005450ED" w:rsidRPr="00317A3E">
        <w:rPr>
          <w:rFonts w:ascii="Times New Roman" w:hAnsi="Times New Roman" w:cs="Times New Roman"/>
          <w:lang w:val="en-US"/>
        </w:rPr>
        <w:t xml:space="preserve">2013; Grabińska </w:t>
      </w:r>
      <w:r w:rsidR="00381316" w:rsidRPr="00317A3E">
        <w:rPr>
          <w:rFonts w:ascii="Times New Roman" w:hAnsi="Times New Roman" w:cs="Times New Roman"/>
          <w:i/>
          <w:lang w:val="en-US"/>
        </w:rPr>
        <w:t xml:space="preserve">et al. </w:t>
      </w:r>
      <w:r w:rsidR="005450ED" w:rsidRPr="00317A3E">
        <w:rPr>
          <w:rFonts w:ascii="Times New Roman" w:hAnsi="Times New Roman" w:cs="Times New Roman"/>
          <w:lang w:val="en-US"/>
        </w:rPr>
        <w:t xml:space="preserve">2016; </w:t>
      </w:r>
      <w:r w:rsidR="00F05150" w:rsidRPr="00317A3E">
        <w:rPr>
          <w:rFonts w:ascii="Times New Roman" w:hAnsi="Times New Roman" w:cs="Times New Roman"/>
          <w:lang w:val="en-US"/>
        </w:rPr>
        <w:t xml:space="preserve">Sagami </w:t>
      </w:r>
      <w:r w:rsidR="00381316" w:rsidRPr="00317A3E">
        <w:rPr>
          <w:rFonts w:ascii="Times New Roman" w:hAnsi="Times New Roman" w:cs="Times New Roman"/>
          <w:i/>
          <w:lang w:val="en-US"/>
        </w:rPr>
        <w:t xml:space="preserve">et al. </w:t>
      </w:r>
      <w:r w:rsidR="00F05150" w:rsidRPr="00317A3E">
        <w:rPr>
          <w:rFonts w:ascii="Times New Roman" w:hAnsi="Times New Roman" w:cs="Times New Roman"/>
          <w:lang w:val="en-US"/>
        </w:rPr>
        <w:t xml:space="preserve">2017; </w:t>
      </w:r>
      <w:r w:rsidR="005450ED" w:rsidRPr="00317A3E">
        <w:rPr>
          <w:rFonts w:ascii="Times New Roman" w:hAnsi="Times New Roman" w:cs="Times New Roman"/>
          <w:lang w:val="en-US"/>
        </w:rPr>
        <w:t>Kopcsayová and Vranová 2019</w:t>
      </w:r>
      <w:r w:rsidR="00317A3E">
        <w:rPr>
          <w:rFonts w:ascii="Times New Roman" w:hAnsi="Times New Roman" w:cs="Times New Roman"/>
          <w:lang w:val="en-US"/>
        </w:rPr>
        <w:t>)</w:t>
      </w:r>
      <w:r w:rsidRPr="00960C46">
        <w:rPr>
          <w:rFonts w:ascii="Times New Roman" w:hAnsi="Times New Roman" w:cs="Times New Roman"/>
          <w:lang w:val="en-US"/>
        </w:rPr>
        <w:t>. However, despite numerous comprehensive reviews on their chemistry and synthesis, relatively little attention has been paid t</w:t>
      </w:r>
      <w:r w:rsidR="00960C46">
        <w:rPr>
          <w:rFonts w:ascii="Times New Roman" w:hAnsi="Times New Roman" w:cs="Times New Roman"/>
          <w:lang w:val="en-US"/>
        </w:rPr>
        <w:t xml:space="preserve">o their physiological functions - </w:t>
      </w:r>
      <w:r w:rsidRPr="00960C46">
        <w:rPr>
          <w:rFonts w:ascii="Times New Roman" w:hAnsi="Times New Roman" w:cs="Times New Roman"/>
          <w:lang w:val="en-US"/>
        </w:rPr>
        <w:t>particularly in plants.</w:t>
      </w:r>
    </w:p>
    <w:p w14:paraId="3485ECA9" w14:textId="41304A4F" w:rsidR="00FD5099" w:rsidRPr="006E5C1C" w:rsidRDefault="00FD5099" w:rsidP="00960C46">
      <w:pPr>
        <w:spacing w:line="276" w:lineRule="auto"/>
        <w:jc w:val="both"/>
        <w:rPr>
          <w:rFonts w:ascii="Times New Roman" w:hAnsi="Times New Roman" w:cs="Times New Roman"/>
          <w:lang w:val="en-US"/>
        </w:rPr>
      </w:pPr>
      <w:r w:rsidRPr="00960C46">
        <w:rPr>
          <w:rFonts w:ascii="Times New Roman" w:hAnsi="Times New Roman" w:cs="Times New Roman"/>
          <w:lang w:val="en-US"/>
        </w:rPr>
        <w:t>Plants are exceptional in their synthesis and accumulation of polyisoprenoids, displaying unique structural variants not observed in bacteria or animals. This uniqueness suggests specialized ro</w:t>
      </w:r>
      <w:r w:rsidR="008E3A23">
        <w:rPr>
          <w:rFonts w:ascii="Times New Roman" w:hAnsi="Times New Roman" w:cs="Times New Roman"/>
          <w:lang w:val="en-US"/>
        </w:rPr>
        <w:t>les that extend beyond well-known</w:t>
      </w:r>
      <w:r w:rsidRPr="00960C46">
        <w:rPr>
          <w:rFonts w:ascii="Times New Roman" w:hAnsi="Times New Roman" w:cs="Times New Roman"/>
          <w:lang w:val="en-US"/>
        </w:rPr>
        <w:t xml:space="preserve"> functions such as </w:t>
      </w:r>
      <w:r w:rsidR="00041504" w:rsidRPr="00041504">
        <w:rPr>
          <w:rFonts w:ascii="Times New Roman" w:hAnsi="Times New Roman" w:cs="Times New Roman"/>
          <w:lang w:val="en-US"/>
        </w:rPr>
        <w:t>involvement in</w:t>
      </w:r>
      <w:r w:rsidR="00041504">
        <w:rPr>
          <w:rFonts w:ascii="Times New Roman" w:hAnsi="Times New Roman" w:cs="Times New Roman"/>
          <w:lang w:val="en-US"/>
        </w:rPr>
        <w:t xml:space="preserve"> </w:t>
      </w:r>
      <w:r w:rsidR="006E5C1C">
        <w:rPr>
          <w:rFonts w:ascii="Times New Roman" w:hAnsi="Times New Roman" w:cs="Times New Roman"/>
          <w:lang w:val="en-US"/>
        </w:rPr>
        <w:t xml:space="preserve">protein glycosylation. </w:t>
      </w:r>
      <w:r w:rsidRPr="00960C46">
        <w:rPr>
          <w:rFonts w:ascii="Times New Roman" w:hAnsi="Times New Roman" w:cs="Times New Roman"/>
          <w:lang w:val="en-US"/>
        </w:rPr>
        <w:t xml:space="preserve">Emerging evidence indicates that plant polyisoprenoids participate actively in responses to both biotic and abiotic stresses, </w:t>
      </w:r>
      <w:r w:rsidR="00041504" w:rsidRPr="00041504">
        <w:rPr>
          <w:rFonts w:ascii="Times New Roman" w:hAnsi="Times New Roman" w:cs="Times New Roman"/>
          <w:lang w:val="en-US"/>
        </w:rPr>
        <w:t>adapting the cell by influencing</w:t>
      </w:r>
      <w:r w:rsidR="00041504">
        <w:rPr>
          <w:rFonts w:ascii="Times New Roman" w:hAnsi="Times New Roman" w:cs="Times New Roman"/>
          <w:lang w:val="en-US"/>
        </w:rPr>
        <w:t xml:space="preserve"> the </w:t>
      </w:r>
      <w:r w:rsidR="00530154">
        <w:rPr>
          <w:rFonts w:ascii="Times New Roman" w:hAnsi="Times New Roman" w:cs="Times New Roman"/>
          <w:lang w:val="en-US"/>
        </w:rPr>
        <w:t>physical properties of</w:t>
      </w:r>
      <w:r w:rsidR="00041504">
        <w:rPr>
          <w:rFonts w:ascii="Times New Roman" w:hAnsi="Times New Roman" w:cs="Times New Roman"/>
          <w:lang w:val="en-US"/>
        </w:rPr>
        <w:t xml:space="preserve"> </w:t>
      </w:r>
      <w:r w:rsidR="00041504" w:rsidRPr="00317A3E">
        <w:rPr>
          <w:rFonts w:ascii="Times New Roman" w:hAnsi="Times New Roman" w:cs="Times New Roman"/>
          <w:lang w:val="en-US"/>
        </w:rPr>
        <w:t>membranes</w:t>
      </w:r>
      <w:r w:rsidR="008A51CA" w:rsidRPr="00317A3E">
        <w:rPr>
          <w:rFonts w:ascii="Times New Roman" w:hAnsi="Times New Roman" w:cs="Times New Roman"/>
          <w:lang w:val="en-US"/>
        </w:rPr>
        <w:t xml:space="preserve"> </w:t>
      </w:r>
      <w:r w:rsidR="00317A3E" w:rsidRPr="00317A3E">
        <w:rPr>
          <w:rFonts w:ascii="Times New Roman" w:hAnsi="Times New Roman" w:cs="Times New Roman"/>
          <w:lang w:val="en-US"/>
        </w:rPr>
        <w:t>(</w:t>
      </w:r>
      <w:r w:rsidR="008F3D2A" w:rsidRPr="00317A3E">
        <w:rPr>
          <w:rFonts w:ascii="Times New Roman" w:hAnsi="Times New Roman" w:cs="Times New Roman"/>
          <w:lang w:val="en-US"/>
        </w:rPr>
        <w:t xml:space="preserve">Sagami </w:t>
      </w:r>
      <w:r w:rsidR="00381316" w:rsidRPr="00317A3E">
        <w:rPr>
          <w:rFonts w:ascii="Times New Roman" w:hAnsi="Times New Roman" w:cs="Times New Roman"/>
          <w:i/>
          <w:lang w:val="en-US"/>
        </w:rPr>
        <w:t xml:space="preserve">et al. </w:t>
      </w:r>
      <w:r w:rsidR="008A51CA" w:rsidRPr="00317A3E">
        <w:rPr>
          <w:rFonts w:ascii="Times New Roman" w:hAnsi="Times New Roman" w:cs="Times New Roman"/>
          <w:lang w:val="en-US"/>
        </w:rPr>
        <w:t>2017; Kopcsayová and Vranová 2019</w:t>
      </w:r>
      <w:r w:rsidR="00317A3E">
        <w:rPr>
          <w:rFonts w:ascii="Times New Roman" w:hAnsi="Times New Roman" w:cs="Times New Roman"/>
          <w:lang w:val="en-US"/>
        </w:rPr>
        <w:t>)</w:t>
      </w:r>
      <w:r w:rsidRPr="00960C46">
        <w:rPr>
          <w:rFonts w:ascii="Times New Roman" w:hAnsi="Times New Roman" w:cs="Times New Roman"/>
          <w:lang w:val="en-US"/>
        </w:rPr>
        <w:t>. This review focuses on these distinctive features and highlights the gap in understanding regarding their functional significance in plant biology. By integrating current biochemical and physiological findings, it aims to encourage a re-evaluation of polyisoprenoids as key modulators of plant survival and stress resilience.</w:t>
      </w:r>
    </w:p>
    <w:p w14:paraId="656D901A" w14:textId="000FA03A" w:rsidR="00C36DC3" w:rsidRPr="00E07566" w:rsidRDefault="00C36DC3" w:rsidP="00E07566">
      <w:pPr>
        <w:pStyle w:val="Akapitzlist"/>
        <w:numPr>
          <w:ilvl w:val="0"/>
          <w:numId w:val="35"/>
        </w:numPr>
        <w:spacing w:line="276" w:lineRule="auto"/>
        <w:jc w:val="both"/>
        <w:rPr>
          <w:rFonts w:ascii="Times New Roman" w:hAnsi="Times New Roman" w:cs="Times New Roman"/>
          <w:b/>
          <w:lang w:val="en-GB"/>
        </w:rPr>
      </w:pPr>
      <w:r w:rsidRPr="00E07566">
        <w:rPr>
          <w:rFonts w:ascii="Times New Roman" w:hAnsi="Times New Roman" w:cs="Times New Roman"/>
          <w:b/>
          <w:lang w:val="en-GB"/>
        </w:rPr>
        <w:t>Polyisoprenoid</w:t>
      </w:r>
      <w:r w:rsidR="00B104CB" w:rsidRPr="00E07566">
        <w:rPr>
          <w:rFonts w:ascii="Times New Roman" w:hAnsi="Times New Roman" w:cs="Times New Roman"/>
          <w:b/>
          <w:lang w:val="en-GB"/>
        </w:rPr>
        <w:t>s</w:t>
      </w:r>
      <w:r w:rsidRPr="00E07566">
        <w:rPr>
          <w:rFonts w:ascii="Times New Roman" w:hAnsi="Times New Roman" w:cs="Times New Roman"/>
          <w:b/>
          <w:lang w:val="en-GB"/>
        </w:rPr>
        <w:t xml:space="preserve"> synthesis and accumulation in plants</w:t>
      </w:r>
    </w:p>
    <w:p w14:paraId="29BDEEB4" w14:textId="7EA5D8D6" w:rsidR="009C7664" w:rsidRDefault="008C6B72" w:rsidP="00C36DC3">
      <w:pPr>
        <w:spacing w:line="276" w:lineRule="auto"/>
        <w:jc w:val="both"/>
        <w:rPr>
          <w:rFonts w:ascii="Times New Roman" w:hAnsi="Times New Roman" w:cs="Times New Roman"/>
          <w:lang w:val="en-US"/>
        </w:rPr>
      </w:pPr>
      <w:r w:rsidRPr="008C6B72">
        <w:rPr>
          <w:rFonts w:ascii="Times New Roman" w:hAnsi="Times New Roman" w:cs="Times New Roman"/>
          <w:lang w:val="en-US"/>
        </w:rPr>
        <w:t xml:space="preserve">To understand the physiological relevance of </w:t>
      </w:r>
      <w:r w:rsidR="00C64A70">
        <w:rPr>
          <w:rFonts w:ascii="Times New Roman" w:hAnsi="Times New Roman" w:cs="Times New Roman"/>
          <w:lang w:val="en-US"/>
        </w:rPr>
        <w:t>polyisoprenoids</w:t>
      </w:r>
      <w:r w:rsidRPr="008C6B72">
        <w:rPr>
          <w:rFonts w:ascii="Times New Roman" w:hAnsi="Times New Roman" w:cs="Times New Roman"/>
          <w:lang w:val="en-US"/>
        </w:rPr>
        <w:t xml:space="preserve">, it is essential to first </w:t>
      </w:r>
      <w:r w:rsidR="00C64A70" w:rsidRPr="00C64A70">
        <w:rPr>
          <w:rFonts w:ascii="Times New Roman" w:hAnsi="Times New Roman" w:cs="Times New Roman"/>
          <w:lang w:val="en-US"/>
        </w:rPr>
        <w:t>recapitulate the literature on</w:t>
      </w:r>
      <w:r w:rsidR="00C64A70">
        <w:rPr>
          <w:rFonts w:ascii="Times New Roman" w:hAnsi="Times New Roman" w:cs="Times New Roman"/>
          <w:lang w:val="en-US"/>
        </w:rPr>
        <w:t xml:space="preserve"> </w:t>
      </w:r>
      <w:r w:rsidRPr="008C6B72">
        <w:rPr>
          <w:rFonts w:ascii="Times New Roman" w:hAnsi="Times New Roman" w:cs="Times New Roman"/>
          <w:lang w:val="en-US"/>
        </w:rPr>
        <w:t>polyisoprenoid synthesi</w:t>
      </w:r>
      <w:r w:rsidR="00443819">
        <w:rPr>
          <w:rFonts w:ascii="Times New Roman" w:hAnsi="Times New Roman" w:cs="Times New Roman"/>
          <w:lang w:val="en-US"/>
        </w:rPr>
        <w:t>s</w:t>
      </w:r>
      <w:r w:rsidRPr="008C6B72">
        <w:rPr>
          <w:rFonts w:ascii="Times New Roman" w:hAnsi="Times New Roman" w:cs="Times New Roman"/>
          <w:lang w:val="en-US"/>
        </w:rPr>
        <w:t xml:space="preserve"> and accumulat</w:t>
      </w:r>
      <w:r w:rsidR="00C64A70">
        <w:rPr>
          <w:rFonts w:ascii="Times New Roman" w:hAnsi="Times New Roman" w:cs="Times New Roman"/>
          <w:lang w:val="en-US"/>
        </w:rPr>
        <w:t>ion</w:t>
      </w:r>
      <w:r w:rsidRPr="008C6B72">
        <w:rPr>
          <w:rFonts w:ascii="Times New Roman" w:hAnsi="Times New Roman" w:cs="Times New Roman"/>
          <w:lang w:val="en-US"/>
        </w:rPr>
        <w:t xml:space="preserve"> within plant </w:t>
      </w:r>
      <w:r w:rsidR="00443819">
        <w:rPr>
          <w:rFonts w:ascii="Times New Roman" w:hAnsi="Times New Roman" w:cs="Times New Roman"/>
          <w:lang w:val="en-US"/>
        </w:rPr>
        <w:t>cell</w:t>
      </w:r>
      <w:r w:rsidRPr="008C6B72">
        <w:rPr>
          <w:rFonts w:ascii="Times New Roman" w:hAnsi="Times New Roman" w:cs="Times New Roman"/>
          <w:lang w:val="en-US"/>
        </w:rPr>
        <w:t>.</w:t>
      </w:r>
      <w:r>
        <w:rPr>
          <w:rFonts w:ascii="Times New Roman" w:hAnsi="Times New Roman" w:cs="Times New Roman"/>
          <w:lang w:val="en-US"/>
        </w:rPr>
        <w:t xml:space="preserve"> </w:t>
      </w:r>
      <w:r w:rsidR="00DD3E4E" w:rsidRPr="00DD3E4E">
        <w:rPr>
          <w:rFonts w:ascii="Times New Roman" w:hAnsi="Times New Roman" w:cs="Times New Roman"/>
          <w:lang w:val="en-US"/>
        </w:rPr>
        <w:t xml:space="preserve">As mentioned, plants exhibit unique polyisoprenoid structures and </w:t>
      </w:r>
      <w:r w:rsidR="00443819">
        <w:rPr>
          <w:rFonts w:ascii="Times New Roman" w:hAnsi="Times New Roman" w:cs="Times New Roman"/>
          <w:lang w:val="en-US"/>
        </w:rPr>
        <w:t xml:space="preserve">tissue-specific </w:t>
      </w:r>
      <w:r w:rsidR="00DD3E4E" w:rsidRPr="00DD3E4E">
        <w:rPr>
          <w:rFonts w:ascii="Times New Roman" w:hAnsi="Times New Roman" w:cs="Times New Roman"/>
          <w:lang w:val="en-US"/>
        </w:rPr>
        <w:t>localization patterns not seen in other organisms. This chapter explores the biosynthetic pathways</w:t>
      </w:r>
      <w:r w:rsidR="009C7664">
        <w:rPr>
          <w:rFonts w:ascii="Times New Roman" w:hAnsi="Times New Roman" w:cs="Times New Roman"/>
          <w:lang w:val="en-US"/>
        </w:rPr>
        <w:t xml:space="preserve"> </w:t>
      </w:r>
      <w:r w:rsidR="00DD3E4E" w:rsidRPr="00DD3E4E">
        <w:rPr>
          <w:rFonts w:ascii="Times New Roman" w:hAnsi="Times New Roman" w:cs="Times New Roman"/>
          <w:lang w:val="en-US"/>
        </w:rPr>
        <w:t>responsible for polyisoprenoid production.</w:t>
      </w:r>
    </w:p>
    <w:p w14:paraId="6D715C18" w14:textId="4B962B82" w:rsidR="009C7664" w:rsidRPr="009C7664" w:rsidRDefault="009C7664" w:rsidP="009C7664">
      <w:pPr>
        <w:spacing w:line="276" w:lineRule="auto"/>
        <w:jc w:val="both"/>
        <w:rPr>
          <w:rFonts w:ascii="Times New Roman" w:hAnsi="Times New Roman" w:cs="Times New Roman"/>
          <w:lang w:val="en-US"/>
        </w:rPr>
      </w:pPr>
      <w:r w:rsidRPr="009C7664">
        <w:rPr>
          <w:rFonts w:ascii="Times New Roman" w:hAnsi="Times New Roman" w:cs="Times New Roman"/>
          <w:lang w:val="en-US"/>
        </w:rPr>
        <w:t xml:space="preserve">Polyisoprenoid synthesis in </w:t>
      </w:r>
      <w:r w:rsidR="00B26F86">
        <w:rPr>
          <w:rFonts w:ascii="Times New Roman" w:hAnsi="Times New Roman" w:cs="Times New Roman"/>
          <w:lang w:val="en-US"/>
        </w:rPr>
        <w:t xml:space="preserve">all </w:t>
      </w:r>
      <w:r w:rsidRPr="009C7664">
        <w:rPr>
          <w:rFonts w:ascii="Times New Roman" w:hAnsi="Times New Roman" w:cs="Times New Roman"/>
          <w:lang w:val="en-US"/>
        </w:rPr>
        <w:t xml:space="preserve">living organisms </w:t>
      </w:r>
      <w:r w:rsidR="007E4929" w:rsidRPr="007E4929">
        <w:rPr>
          <w:rFonts w:ascii="Times New Roman" w:hAnsi="Times New Roman" w:cs="Times New Roman"/>
          <w:lang w:val="en-US"/>
        </w:rPr>
        <w:t>is initiated as a result of the activity of one of the pathways (in plants</w:t>
      </w:r>
      <w:r w:rsidR="00062C16">
        <w:rPr>
          <w:rFonts w:ascii="Times New Roman" w:hAnsi="Times New Roman" w:cs="Times New Roman"/>
          <w:lang w:val="en-US"/>
        </w:rPr>
        <w:t xml:space="preserve"> </w:t>
      </w:r>
      <w:r w:rsidR="007E4929" w:rsidRPr="007E4929">
        <w:rPr>
          <w:rFonts w:ascii="Times New Roman" w:hAnsi="Times New Roman" w:cs="Times New Roman"/>
          <w:lang w:val="en-US"/>
        </w:rPr>
        <w:t>- exceptionally both)</w:t>
      </w:r>
      <w:r w:rsidR="007E4929">
        <w:rPr>
          <w:rFonts w:ascii="Times New Roman" w:hAnsi="Times New Roman" w:cs="Times New Roman"/>
          <w:lang w:val="en-US"/>
        </w:rPr>
        <w:t xml:space="preserve"> </w:t>
      </w:r>
      <w:r w:rsidRPr="009C7664">
        <w:rPr>
          <w:rFonts w:ascii="Times New Roman" w:hAnsi="Times New Roman" w:cs="Times New Roman"/>
          <w:lang w:val="en-US"/>
        </w:rPr>
        <w:t xml:space="preserve">that generate the precursors IPP </w:t>
      </w:r>
      <w:r w:rsidR="00F85147">
        <w:rPr>
          <w:rFonts w:ascii="Times New Roman" w:hAnsi="Times New Roman" w:cs="Times New Roman"/>
          <w:lang w:val="en-US"/>
        </w:rPr>
        <w:t xml:space="preserve">(isopentenyl diphosphate, C5) </w:t>
      </w:r>
      <w:r w:rsidRPr="009C7664">
        <w:rPr>
          <w:rFonts w:ascii="Times New Roman" w:hAnsi="Times New Roman" w:cs="Times New Roman"/>
          <w:lang w:val="en-US"/>
        </w:rPr>
        <w:t>and DMAPP</w:t>
      </w:r>
      <w:r w:rsidR="00F85147">
        <w:rPr>
          <w:rFonts w:ascii="Times New Roman" w:hAnsi="Times New Roman" w:cs="Times New Roman"/>
          <w:lang w:val="en-US"/>
        </w:rPr>
        <w:t xml:space="preserve"> (dimethylallyl diphosphate, C5)</w:t>
      </w:r>
      <w:r w:rsidRPr="009C7664">
        <w:rPr>
          <w:rFonts w:ascii="Times New Roman" w:hAnsi="Times New Roman" w:cs="Times New Roman"/>
          <w:lang w:val="en-US"/>
        </w:rPr>
        <w:t>. The first</w:t>
      </w:r>
      <w:r w:rsidR="00F85147">
        <w:rPr>
          <w:rFonts w:ascii="Times New Roman" w:hAnsi="Times New Roman" w:cs="Times New Roman"/>
          <w:lang w:val="en-US"/>
        </w:rPr>
        <w:t xml:space="preserve"> one</w:t>
      </w:r>
      <w:r w:rsidRPr="009C7664">
        <w:rPr>
          <w:rFonts w:ascii="Times New Roman" w:hAnsi="Times New Roman" w:cs="Times New Roman"/>
          <w:lang w:val="en-US"/>
        </w:rPr>
        <w:t>, the cytoplasmic MVA pathway, is found in animals, fungi,</w:t>
      </w:r>
      <w:r w:rsidR="00B104CB">
        <w:rPr>
          <w:rFonts w:ascii="Times New Roman" w:hAnsi="Times New Roman" w:cs="Times New Roman"/>
          <w:lang w:val="en-US"/>
        </w:rPr>
        <w:t xml:space="preserve"> plants</w:t>
      </w:r>
      <w:r w:rsidRPr="009C7664">
        <w:rPr>
          <w:rFonts w:ascii="Times New Roman" w:hAnsi="Times New Roman" w:cs="Times New Roman"/>
          <w:lang w:val="en-US"/>
        </w:rPr>
        <w:t xml:space="preserve"> and certain bacteria, while the second, the plastidial MEP pathway, is present in some bacteria and plants</w:t>
      </w:r>
      <w:r w:rsidR="00302D31">
        <w:rPr>
          <w:rFonts w:ascii="Times New Roman" w:hAnsi="Times New Roman" w:cs="Times New Roman"/>
          <w:lang w:val="en-US"/>
        </w:rPr>
        <w:t xml:space="preserve"> </w:t>
      </w:r>
      <w:r w:rsidR="00302D31" w:rsidRPr="009C7664">
        <w:rPr>
          <w:rFonts w:ascii="Times New Roman" w:hAnsi="Times New Roman" w:cs="Times New Roman"/>
          <w:lang w:val="en-US"/>
        </w:rPr>
        <w:t>(</w:t>
      </w:r>
      <w:r w:rsidR="00302D31" w:rsidRPr="00062C16">
        <w:rPr>
          <w:rFonts w:ascii="Times New Roman" w:hAnsi="Times New Roman" w:cs="Times New Roman"/>
          <w:lang w:val="en-US"/>
        </w:rPr>
        <w:t>Fig. 1</w:t>
      </w:r>
      <w:r w:rsidR="00302D31" w:rsidRPr="009C7664">
        <w:rPr>
          <w:rFonts w:ascii="Times New Roman" w:hAnsi="Times New Roman" w:cs="Times New Roman"/>
          <w:lang w:val="en-US"/>
        </w:rPr>
        <w:t>)</w:t>
      </w:r>
      <w:r w:rsidRPr="009C7664">
        <w:rPr>
          <w:rFonts w:ascii="Times New Roman" w:hAnsi="Times New Roman" w:cs="Times New Roman"/>
          <w:lang w:val="en-US"/>
        </w:rPr>
        <w:t>. What sets plants apart is their ability to utilize both pathways within their cells</w:t>
      </w:r>
      <w:r w:rsidR="00317A3E">
        <w:rPr>
          <w:rFonts w:ascii="Times New Roman" w:hAnsi="Times New Roman" w:cs="Times New Roman"/>
          <w:lang w:val="en-US"/>
        </w:rPr>
        <w:t xml:space="preserve"> (</w:t>
      </w:r>
      <w:r w:rsidR="00062C16" w:rsidRPr="00062C16">
        <w:rPr>
          <w:rFonts w:ascii="Times New Roman" w:hAnsi="Times New Roman" w:cs="Times New Roman"/>
          <w:lang w:val="en-US"/>
        </w:rPr>
        <w:t>Lichtenthaler</w:t>
      </w:r>
      <w:r w:rsidR="00D614A7" w:rsidRPr="00317A3E">
        <w:rPr>
          <w:rFonts w:ascii="Times New Roman" w:hAnsi="Times New Roman" w:cs="Times New Roman"/>
          <w:lang w:val="en-US"/>
        </w:rPr>
        <w:t xml:space="preserve"> </w:t>
      </w:r>
      <w:r w:rsidR="00381316" w:rsidRPr="00317A3E">
        <w:rPr>
          <w:rFonts w:ascii="Times New Roman" w:hAnsi="Times New Roman" w:cs="Times New Roman"/>
          <w:i/>
          <w:lang w:val="en-US"/>
        </w:rPr>
        <w:t>et al.</w:t>
      </w:r>
      <w:r w:rsidR="00D614A7" w:rsidRPr="00317A3E">
        <w:rPr>
          <w:rFonts w:ascii="Times New Roman" w:hAnsi="Times New Roman" w:cs="Times New Roman"/>
          <w:lang w:val="en-US"/>
        </w:rPr>
        <w:t>1997</w:t>
      </w:r>
      <w:r w:rsidR="00317A3E" w:rsidRPr="00317A3E">
        <w:rPr>
          <w:rFonts w:ascii="Times New Roman" w:hAnsi="Times New Roman" w:cs="Times New Roman"/>
          <w:lang w:val="en-US"/>
        </w:rPr>
        <w:t>;</w:t>
      </w:r>
      <w:r w:rsidR="00D614A7" w:rsidRPr="00317A3E">
        <w:rPr>
          <w:rFonts w:ascii="Times New Roman" w:hAnsi="Times New Roman" w:cs="Times New Roman"/>
          <w:lang w:val="en-US"/>
        </w:rPr>
        <w:t xml:space="preserve"> Chang </w:t>
      </w:r>
      <w:r w:rsidR="00381316" w:rsidRPr="00317A3E">
        <w:rPr>
          <w:rFonts w:ascii="Times New Roman" w:hAnsi="Times New Roman" w:cs="Times New Roman"/>
          <w:i/>
          <w:lang w:val="en-US"/>
        </w:rPr>
        <w:t>et al.</w:t>
      </w:r>
      <w:r w:rsidR="00381316" w:rsidRPr="00317A3E">
        <w:rPr>
          <w:rFonts w:ascii="Times New Roman" w:hAnsi="Times New Roman" w:cs="Times New Roman"/>
          <w:lang w:val="en-US"/>
        </w:rPr>
        <w:t xml:space="preserve"> </w:t>
      </w:r>
      <w:r w:rsidR="00D614A7" w:rsidRPr="00317A3E">
        <w:rPr>
          <w:rFonts w:ascii="Times New Roman" w:hAnsi="Times New Roman" w:cs="Times New Roman"/>
          <w:lang w:val="en-US"/>
        </w:rPr>
        <w:t>2013</w:t>
      </w:r>
      <w:r w:rsidR="00317A3E">
        <w:rPr>
          <w:rFonts w:ascii="Times New Roman" w:hAnsi="Times New Roman" w:cs="Times New Roman"/>
          <w:lang w:val="en-US"/>
        </w:rPr>
        <w:t>)</w:t>
      </w:r>
      <w:r w:rsidRPr="009C7664">
        <w:rPr>
          <w:rFonts w:ascii="Times New Roman" w:hAnsi="Times New Roman" w:cs="Times New Roman"/>
          <w:lang w:val="en-US"/>
        </w:rPr>
        <w:t xml:space="preserve">. </w:t>
      </w:r>
      <w:r w:rsidR="00B104CB">
        <w:rPr>
          <w:rFonts w:ascii="Times New Roman" w:hAnsi="Times New Roman" w:cs="Times New Roman"/>
          <w:lang w:val="en-US"/>
        </w:rPr>
        <w:t>I</w:t>
      </w:r>
      <w:r w:rsidR="00B104CB" w:rsidRPr="00B104CB">
        <w:rPr>
          <w:rFonts w:ascii="Times New Roman" w:hAnsi="Times New Roman" w:cs="Times New Roman"/>
          <w:lang w:val="en-US"/>
        </w:rPr>
        <w:t>t has been proven that</w:t>
      </w:r>
      <w:r w:rsidR="00302D31">
        <w:rPr>
          <w:rFonts w:ascii="Times New Roman" w:hAnsi="Times New Roman" w:cs="Times New Roman"/>
          <w:lang w:val="en-US"/>
        </w:rPr>
        <w:t xml:space="preserve"> in plants</w:t>
      </w:r>
      <w:r w:rsidR="00B104CB">
        <w:rPr>
          <w:rFonts w:ascii="Times New Roman" w:hAnsi="Times New Roman" w:cs="Times New Roman"/>
          <w:lang w:val="en-US"/>
        </w:rPr>
        <w:t xml:space="preserve">, </w:t>
      </w:r>
      <w:r w:rsidRPr="009C7664">
        <w:rPr>
          <w:rFonts w:ascii="Times New Roman" w:hAnsi="Times New Roman" w:cs="Times New Roman"/>
          <w:lang w:val="en-US"/>
        </w:rPr>
        <w:t xml:space="preserve">IPP </w:t>
      </w:r>
      <w:r w:rsidR="00200E98">
        <w:rPr>
          <w:rFonts w:ascii="Times New Roman" w:hAnsi="Times New Roman" w:cs="Times New Roman"/>
          <w:lang w:val="en-US"/>
        </w:rPr>
        <w:t xml:space="preserve">and possibly other intermediates, </w:t>
      </w:r>
      <w:r w:rsidRPr="009C7664">
        <w:rPr>
          <w:rFonts w:ascii="Times New Roman" w:hAnsi="Times New Roman" w:cs="Times New Roman"/>
          <w:lang w:val="en-US"/>
        </w:rPr>
        <w:t>can be actively e</w:t>
      </w:r>
      <w:r w:rsidR="00B104CB">
        <w:rPr>
          <w:rFonts w:ascii="Times New Roman" w:hAnsi="Times New Roman" w:cs="Times New Roman"/>
          <w:lang w:val="en-US"/>
        </w:rPr>
        <w:t>xchanged between these pathways</w:t>
      </w:r>
      <w:r w:rsidRPr="009C7664">
        <w:rPr>
          <w:rFonts w:ascii="Times New Roman" w:hAnsi="Times New Roman" w:cs="Times New Roman"/>
          <w:lang w:val="en-US"/>
        </w:rPr>
        <w:t>. The extent of this metabolic exchange varies depending on the plant’s developmental stage and the spec</w:t>
      </w:r>
      <w:r w:rsidR="007F5671">
        <w:rPr>
          <w:rFonts w:ascii="Times New Roman" w:hAnsi="Times New Roman" w:cs="Times New Roman"/>
          <w:lang w:val="en-US"/>
        </w:rPr>
        <w:t>ific polyisoprenoid end product</w:t>
      </w:r>
      <w:r w:rsidR="00317A3E">
        <w:rPr>
          <w:rFonts w:ascii="Times New Roman" w:hAnsi="Times New Roman" w:cs="Times New Roman"/>
          <w:lang w:val="en-US"/>
        </w:rPr>
        <w:t xml:space="preserve"> (</w:t>
      </w:r>
      <w:r w:rsidR="007E4929" w:rsidRPr="00317A3E">
        <w:rPr>
          <w:rFonts w:ascii="Times New Roman" w:hAnsi="Times New Roman" w:cs="Times New Roman"/>
          <w:lang w:val="en-US"/>
        </w:rPr>
        <w:t xml:space="preserve">Hemmerlin </w:t>
      </w:r>
      <w:r w:rsidR="00381316" w:rsidRPr="00317A3E">
        <w:rPr>
          <w:rFonts w:ascii="Times New Roman" w:hAnsi="Times New Roman" w:cs="Times New Roman"/>
          <w:i/>
          <w:lang w:val="en-US"/>
        </w:rPr>
        <w:t xml:space="preserve">et al. </w:t>
      </w:r>
      <w:r w:rsidR="00317A3E" w:rsidRPr="00317A3E">
        <w:rPr>
          <w:rFonts w:ascii="Times New Roman" w:hAnsi="Times New Roman" w:cs="Times New Roman"/>
          <w:lang w:val="en-US"/>
        </w:rPr>
        <w:t>2012;</w:t>
      </w:r>
      <w:r w:rsidR="00D614A7" w:rsidRPr="00317A3E">
        <w:rPr>
          <w:rFonts w:ascii="Times New Roman" w:hAnsi="Times New Roman" w:cs="Times New Roman"/>
          <w:lang w:val="en-US"/>
        </w:rPr>
        <w:t xml:space="preserve"> </w:t>
      </w:r>
      <w:r w:rsidRPr="00317A3E">
        <w:rPr>
          <w:rFonts w:ascii="Times New Roman" w:hAnsi="Times New Roman" w:cs="Times New Roman"/>
          <w:lang w:val="en-US"/>
        </w:rPr>
        <w:t xml:space="preserve">Lipko </w:t>
      </w:r>
      <w:r w:rsidR="00381316" w:rsidRPr="00317A3E">
        <w:rPr>
          <w:rFonts w:ascii="Times New Roman" w:hAnsi="Times New Roman" w:cs="Times New Roman"/>
          <w:i/>
          <w:lang w:val="en-US"/>
        </w:rPr>
        <w:t>et al.</w:t>
      </w:r>
      <w:r w:rsidR="00317A3E" w:rsidRPr="00317A3E">
        <w:rPr>
          <w:rFonts w:ascii="Times New Roman" w:hAnsi="Times New Roman" w:cs="Times New Roman"/>
          <w:i/>
          <w:lang w:val="en-US"/>
        </w:rPr>
        <w:t xml:space="preserve"> </w:t>
      </w:r>
      <w:r w:rsidR="00511E10">
        <w:rPr>
          <w:rFonts w:ascii="Times New Roman" w:hAnsi="Times New Roman" w:cs="Times New Roman"/>
          <w:lang w:val="en-US"/>
        </w:rPr>
        <w:t>2023</w:t>
      </w:r>
      <w:r w:rsidR="00317A3E">
        <w:rPr>
          <w:rFonts w:ascii="Times New Roman" w:hAnsi="Times New Roman" w:cs="Times New Roman"/>
          <w:lang w:val="en-US"/>
        </w:rPr>
        <w:t>)</w:t>
      </w:r>
      <w:r w:rsidR="00B104CB">
        <w:rPr>
          <w:rFonts w:ascii="Times New Roman" w:hAnsi="Times New Roman" w:cs="Times New Roman"/>
          <w:lang w:val="en-US"/>
        </w:rPr>
        <w:t>.</w:t>
      </w:r>
    </w:p>
    <w:p w14:paraId="30E6E3CE" w14:textId="1BB648C6" w:rsidR="009C7664" w:rsidRPr="009C7664" w:rsidRDefault="009C7664" w:rsidP="009C7664">
      <w:pPr>
        <w:spacing w:line="276" w:lineRule="auto"/>
        <w:jc w:val="both"/>
        <w:rPr>
          <w:rFonts w:ascii="Times New Roman" w:hAnsi="Times New Roman" w:cs="Times New Roman"/>
          <w:lang w:val="en-US"/>
        </w:rPr>
      </w:pPr>
      <w:r w:rsidRPr="009C7664">
        <w:rPr>
          <w:rFonts w:ascii="Times New Roman" w:hAnsi="Times New Roman" w:cs="Times New Roman"/>
          <w:lang w:val="en-US"/>
        </w:rPr>
        <w:t>Once IPP and DMAPP are synthesized, they serve as building blocks for isoprenoid chains. Initially, allyl</w:t>
      </w:r>
      <w:r w:rsidR="008F3D2A">
        <w:rPr>
          <w:rFonts w:ascii="Times New Roman" w:hAnsi="Times New Roman" w:cs="Times New Roman"/>
          <w:lang w:val="en-US"/>
        </w:rPr>
        <w:t xml:space="preserve">ic precursors such as geranyl </w:t>
      </w:r>
      <w:r w:rsidR="00062C16">
        <w:rPr>
          <w:rFonts w:ascii="Times New Roman" w:hAnsi="Times New Roman" w:cs="Times New Roman"/>
          <w:lang w:val="en-US"/>
        </w:rPr>
        <w:t>di</w:t>
      </w:r>
      <w:r w:rsidRPr="009C7664">
        <w:rPr>
          <w:rFonts w:ascii="Times New Roman" w:hAnsi="Times New Roman" w:cs="Times New Roman"/>
          <w:lang w:val="en-US"/>
        </w:rPr>
        <w:t>phosphate (GPP, C10), farnesyl diphosphate (FPP, C15), and geranylgeranyl diphosphate (GGPP, C20) are formed (</w:t>
      </w:r>
      <w:r w:rsidRPr="00062C16">
        <w:rPr>
          <w:rFonts w:ascii="Times New Roman" w:hAnsi="Times New Roman" w:cs="Times New Roman"/>
          <w:lang w:val="en-US"/>
        </w:rPr>
        <w:t>Fig. 1</w:t>
      </w:r>
      <w:r w:rsidR="007E4929">
        <w:rPr>
          <w:rFonts w:ascii="Times New Roman" w:hAnsi="Times New Roman" w:cs="Times New Roman"/>
          <w:lang w:val="en-US"/>
        </w:rPr>
        <w:t>)</w:t>
      </w:r>
      <w:r w:rsidRPr="009C7664">
        <w:rPr>
          <w:rFonts w:ascii="Times New Roman" w:hAnsi="Times New Roman" w:cs="Times New Roman"/>
          <w:lang w:val="en-US"/>
        </w:rPr>
        <w:t xml:space="preserve">. Subsequent IPP molecules are added </w:t>
      </w:r>
      <w:r w:rsidR="005F6699">
        <w:rPr>
          <w:rFonts w:ascii="Times New Roman" w:hAnsi="Times New Roman" w:cs="Times New Roman"/>
          <w:lang w:val="en-US"/>
        </w:rPr>
        <w:t xml:space="preserve">to the precursor(s) mentioned above in a </w:t>
      </w:r>
      <w:r w:rsidRPr="009C7664">
        <w:rPr>
          <w:rFonts w:ascii="Times New Roman" w:hAnsi="Times New Roman" w:cs="Times New Roman"/>
          <w:lang w:val="en-US"/>
        </w:rPr>
        <w:t xml:space="preserve">"head-to-tail" </w:t>
      </w:r>
      <w:r w:rsidR="005F6699">
        <w:rPr>
          <w:rFonts w:ascii="Times New Roman" w:hAnsi="Times New Roman" w:cs="Times New Roman"/>
          <w:lang w:val="en-US"/>
        </w:rPr>
        <w:t xml:space="preserve">manner </w:t>
      </w:r>
      <w:r w:rsidRPr="009C7664">
        <w:rPr>
          <w:rFonts w:ascii="Times New Roman" w:hAnsi="Times New Roman" w:cs="Times New Roman"/>
          <w:lang w:val="en-US"/>
        </w:rPr>
        <w:t xml:space="preserve">by enzymes known as prenyltransferases. These enzymes are classified based on the stereochemistry of the double bond they form during IPP </w:t>
      </w:r>
      <w:r w:rsidR="00257E05">
        <w:rPr>
          <w:rFonts w:ascii="Times New Roman" w:hAnsi="Times New Roman" w:cs="Times New Roman"/>
          <w:lang w:val="en-US"/>
        </w:rPr>
        <w:t>condensation</w:t>
      </w:r>
      <w:r w:rsidRPr="009C7664">
        <w:rPr>
          <w:rFonts w:ascii="Times New Roman" w:hAnsi="Times New Roman" w:cs="Times New Roman"/>
          <w:lang w:val="en-US"/>
        </w:rPr>
        <w:t xml:space="preserve">: </w:t>
      </w:r>
      <w:r w:rsidRPr="00B104CB">
        <w:rPr>
          <w:rFonts w:ascii="Times New Roman" w:hAnsi="Times New Roman" w:cs="Times New Roman"/>
          <w:i/>
          <w:lang w:val="en-US"/>
        </w:rPr>
        <w:t>trans</w:t>
      </w:r>
      <w:r w:rsidRPr="009C7664">
        <w:rPr>
          <w:rFonts w:ascii="Times New Roman" w:hAnsi="Times New Roman" w:cs="Times New Roman"/>
          <w:lang w:val="en-US"/>
        </w:rPr>
        <w:t xml:space="preserve">-prenyltransferases (TPTs), which incorporate IPP </w:t>
      </w:r>
      <w:r w:rsidR="00257E05">
        <w:rPr>
          <w:rFonts w:ascii="Times New Roman" w:hAnsi="Times New Roman" w:cs="Times New Roman"/>
          <w:lang w:val="en-US"/>
        </w:rPr>
        <w:t xml:space="preserve">molecules and form isoprenoid </w:t>
      </w:r>
      <w:r w:rsidRPr="009C7664">
        <w:rPr>
          <w:rFonts w:ascii="Times New Roman" w:hAnsi="Times New Roman" w:cs="Times New Roman"/>
          <w:lang w:val="en-US"/>
        </w:rPr>
        <w:t xml:space="preserve">units in a </w:t>
      </w:r>
      <w:r w:rsidRPr="005644C7">
        <w:rPr>
          <w:rFonts w:ascii="Times New Roman" w:hAnsi="Times New Roman" w:cs="Times New Roman"/>
          <w:i/>
          <w:lang w:val="en-US"/>
        </w:rPr>
        <w:t>trans</w:t>
      </w:r>
      <w:r w:rsidRPr="009C7664">
        <w:rPr>
          <w:rFonts w:ascii="Times New Roman" w:hAnsi="Times New Roman" w:cs="Times New Roman"/>
          <w:lang w:val="en-US"/>
        </w:rPr>
        <w:t xml:space="preserve"> (</w:t>
      </w:r>
      <w:r w:rsidRPr="00B104CB">
        <w:rPr>
          <w:rFonts w:ascii="Times New Roman" w:hAnsi="Times New Roman" w:cs="Times New Roman"/>
          <w:i/>
          <w:lang w:val="en-US"/>
        </w:rPr>
        <w:t>E</w:t>
      </w:r>
      <w:r w:rsidRPr="009C7664">
        <w:rPr>
          <w:rFonts w:ascii="Times New Roman" w:hAnsi="Times New Roman" w:cs="Times New Roman"/>
          <w:lang w:val="en-US"/>
        </w:rPr>
        <w:t>) configuration</w:t>
      </w:r>
      <w:r w:rsidR="006E5C1C">
        <w:rPr>
          <w:rFonts w:ascii="Times New Roman" w:hAnsi="Times New Roman" w:cs="Times New Roman"/>
          <w:lang w:val="en-US"/>
        </w:rPr>
        <w:t xml:space="preserve"> (an example of TPT is mentioned in </w:t>
      </w:r>
      <w:r w:rsidR="006E5C1C" w:rsidRPr="00062C16">
        <w:rPr>
          <w:rFonts w:ascii="Times New Roman" w:hAnsi="Times New Roman" w:cs="Times New Roman"/>
          <w:i/>
          <w:lang w:val="en-US"/>
        </w:rPr>
        <w:t>Introduction</w:t>
      </w:r>
      <w:r w:rsidR="006E5C1C">
        <w:rPr>
          <w:rFonts w:ascii="Times New Roman" w:hAnsi="Times New Roman" w:cs="Times New Roman"/>
          <w:lang w:val="en-US"/>
        </w:rPr>
        <w:t xml:space="preserve"> - solanesol)</w:t>
      </w:r>
      <w:r w:rsidRPr="009C7664">
        <w:rPr>
          <w:rFonts w:ascii="Times New Roman" w:hAnsi="Times New Roman" w:cs="Times New Roman"/>
          <w:lang w:val="en-US"/>
        </w:rPr>
        <w:t xml:space="preserve">, and </w:t>
      </w:r>
      <w:r w:rsidRPr="00B104CB">
        <w:rPr>
          <w:rFonts w:ascii="Times New Roman" w:hAnsi="Times New Roman" w:cs="Times New Roman"/>
          <w:i/>
          <w:lang w:val="en-US"/>
        </w:rPr>
        <w:t>cis</w:t>
      </w:r>
      <w:r w:rsidRPr="009C7664">
        <w:rPr>
          <w:rFonts w:ascii="Times New Roman" w:hAnsi="Times New Roman" w:cs="Times New Roman"/>
          <w:lang w:val="en-US"/>
        </w:rPr>
        <w:t xml:space="preserve">-prenyltransferases (CPTs), which add IPP </w:t>
      </w:r>
      <w:r w:rsidR="00257E05">
        <w:rPr>
          <w:rFonts w:ascii="Times New Roman" w:hAnsi="Times New Roman" w:cs="Times New Roman"/>
          <w:lang w:val="en-US"/>
        </w:rPr>
        <w:t xml:space="preserve">molecules and form isoprenoid </w:t>
      </w:r>
      <w:r w:rsidRPr="009C7664">
        <w:rPr>
          <w:rFonts w:ascii="Times New Roman" w:hAnsi="Times New Roman" w:cs="Times New Roman"/>
          <w:lang w:val="en-US"/>
        </w:rPr>
        <w:t xml:space="preserve">units in a </w:t>
      </w:r>
      <w:r w:rsidRPr="00B104CB">
        <w:rPr>
          <w:rFonts w:ascii="Times New Roman" w:hAnsi="Times New Roman" w:cs="Times New Roman"/>
          <w:i/>
          <w:lang w:val="en-US"/>
        </w:rPr>
        <w:t>cis</w:t>
      </w:r>
      <w:r w:rsidRPr="009C7664">
        <w:rPr>
          <w:rFonts w:ascii="Times New Roman" w:hAnsi="Times New Roman" w:cs="Times New Roman"/>
          <w:lang w:val="en-US"/>
        </w:rPr>
        <w:t xml:space="preserve"> (</w:t>
      </w:r>
      <w:r w:rsidRPr="00B104CB">
        <w:rPr>
          <w:rFonts w:ascii="Times New Roman" w:hAnsi="Times New Roman" w:cs="Times New Roman"/>
          <w:i/>
          <w:lang w:val="en-US"/>
        </w:rPr>
        <w:t>Z</w:t>
      </w:r>
      <w:r w:rsidR="00317A3E">
        <w:rPr>
          <w:rFonts w:ascii="Times New Roman" w:hAnsi="Times New Roman" w:cs="Times New Roman"/>
          <w:lang w:val="en-US"/>
        </w:rPr>
        <w:t>) configuration (</w:t>
      </w:r>
      <w:r w:rsidR="008718DE" w:rsidRPr="00317A3E">
        <w:rPr>
          <w:rFonts w:ascii="Times New Roman" w:hAnsi="Times New Roman" w:cs="Times New Roman"/>
          <w:lang w:val="en-US"/>
        </w:rPr>
        <w:t xml:space="preserve">Liang </w:t>
      </w:r>
      <w:r w:rsidR="00381316" w:rsidRPr="00317A3E">
        <w:rPr>
          <w:rFonts w:ascii="Times New Roman" w:hAnsi="Times New Roman" w:cs="Times New Roman"/>
          <w:i/>
          <w:lang w:val="en-US"/>
        </w:rPr>
        <w:t xml:space="preserve">et al. </w:t>
      </w:r>
      <w:r w:rsidR="00317A3E" w:rsidRPr="00317A3E">
        <w:rPr>
          <w:rFonts w:ascii="Times New Roman" w:hAnsi="Times New Roman" w:cs="Times New Roman"/>
          <w:lang w:val="en-US"/>
        </w:rPr>
        <w:t xml:space="preserve">2002; </w:t>
      </w:r>
      <w:r w:rsidR="008718DE" w:rsidRPr="00317A3E">
        <w:rPr>
          <w:rFonts w:ascii="Times New Roman" w:hAnsi="Times New Roman" w:cs="Times New Roman"/>
          <w:lang w:val="en-US"/>
        </w:rPr>
        <w:t>Kharel</w:t>
      </w:r>
      <w:r w:rsidR="00511E10">
        <w:rPr>
          <w:rFonts w:ascii="Times New Roman" w:hAnsi="Times New Roman" w:cs="Times New Roman"/>
          <w:lang w:val="en-US"/>
        </w:rPr>
        <w:t xml:space="preserve"> and </w:t>
      </w:r>
      <w:r w:rsidR="00511E10" w:rsidRPr="00511E10">
        <w:rPr>
          <w:rFonts w:ascii="Times New Roman" w:hAnsi="Times New Roman" w:cs="Times New Roman"/>
          <w:lang w:val="en-US"/>
        </w:rPr>
        <w:t>Koyama</w:t>
      </w:r>
      <w:r w:rsidR="00381316" w:rsidRPr="00317A3E">
        <w:rPr>
          <w:rFonts w:ascii="Times New Roman" w:hAnsi="Times New Roman" w:cs="Times New Roman"/>
          <w:i/>
          <w:lang w:val="en-US"/>
        </w:rPr>
        <w:t xml:space="preserve"> </w:t>
      </w:r>
      <w:r w:rsidR="008718DE" w:rsidRPr="00317A3E">
        <w:rPr>
          <w:rFonts w:ascii="Times New Roman" w:hAnsi="Times New Roman" w:cs="Times New Roman"/>
          <w:lang w:val="en-US"/>
        </w:rPr>
        <w:t>2002</w:t>
      </w:r>
      <w:r w:rsidR="00317A3E">
        <w:rPr>
          <w:rFonts w:ascii="Times New Roman" w:hAnsi="Times New Roman" w:cs="Times New Roman"/>
          <w:lang w:val="en-US"/>
        </w:rPr>
        <w:t>)</w:t>
      </w:r>
      <w:r w:rsidR="007E4929">
        <w:rPr>
          <w:rFonts w:ascii="Times New Roman" w:hAnsi="Times New Roman" w:cs="Times New Roman"/>
          <w:lang w:val="en-US"/>
        </w:rPr>
        <w:t xml:space="preserve">. </w:t>
      </w:r>
      <w:r w:rsidR="008B705C">
        <w:rPr>
          <w:rFonts w:ascii="Times New Roman" w:hAnsi="Times New Roman" w:cs="Times New Roman"/>
          <w:lang w:val="en-US"/>
        </w:rPr>
        <w:t xml:space="preserve">CPTs </w:t>
      </w:r>
      <w:r w:rsidR="0055783B">
        <w:rPr>
          <w:rFonts w:ascii="Times New Roman" w:hAnsi="Times New Roman" w:cs="Times New Roman"/>
          <w:lang w:val="en-US"/>
        </w:rPr>
        <w:t>are</w:t>
      </w:r>
      <w:r w:rsidR="008B705C" w:rsidRPr="008B705C">
        <w:rPr>
          <w:rFonts w:ascii="Times New Roman" w:hAnsi="Times New Roman" w:cs="Times New Roman"/>
          <w:lang w:val="en-US"/>
        </w:rPr>
        <w:t xml:space="preserve"> divided into homomeric and heteromeric types. The heteromeric CPTs require a CPT-binding </w:t>
      </w:r>
      <w:r w:rsidR="008B705C">
        <w:rPr>
          <w:rFonts w:ascii="Times New Roman" w:hAnsi="Times New Roman" w:cs="Times New Roman"/>
          <w:lang w:val="en-US"/>
        </w:rPr>
        <w:t xml:space="preserve">(CPTB) </w:t>
      </w:r>
      <w:r w:rsidR="008B705C" w:rsidRPr="008B705C">
        <w:rPr>
          <w:rFonts w:ascii="Times New Roman" w:hAnsi="Times New Roman" w:cs="Times New Roman"/>
          <w:lang w:val="en-US"/>
        </w:rPr>
        <w:t>protein for proper enzymatic function, forming a functional complex necessary for polyisoprenoid chain elongation.</w:t>
      </w:r>
      <w:r w:rsidR="008B705C">
        <w:rPr>
          <w:rFonts w:ascii="Times New Roman" w:hAnsi="Times New Roman" w:cs="Times New Roman"/>
          <w:lang w:val="en-US"/>
        </w:rPr>
        <w:t xml:space="preserve"> </w:t>
      </w:r>
      <w:r w:rsidR="00EE62FF" w:rsidRPr="00EE62FF">
        <w:rPr>
          <w:rFonts w:ascii="Times New Roman" w:hAnsi="Times New Roman" w:cs="Times New Roman"/>
          <w:lang w:val="en-US"/>
        </w:rPr>
        <w:t xml:space="preserve">The best-characterized CPT–CPTB pairs include the human </w:t>
      </w:r>
      <w:r w:rsidR="001A4647">
        <w:rPr>
          <w:rFonts w:ascii="Times New Roman" w:hAnsi="Times New Roman" w:cs="Times New Roman"/>
          <w:lang w:val="en-US"/>
        </w:rPr>
        <w:t>d</w:t>
      </w:r>
      <w:r w:rsidR="001A4647" w:rsidRPr="001A4647">
        <w:rPr>
          <w:rFonts w:ascii="Times New Roman" w:hAnsi="Times New Roman" w:cs="Times New Roman"/>
          <w:lang w:val="en-US"/>
        </w:rPr>
        <w:t xml:space="preserve">ehydrodolichyl diphosphate synthase (DHDDS) </w:t>
      </w:r>
      <w:r w:rsidR="00EE62FF" w:rsidRPr="00EE62FF">
        <w:rPr>
          <w:rFonts w:ascii="Times New Roman" w:hAnsi="Times New Roman" w:cs="Times New Roman"/>
          <w:lang w:val="en-US"/>
        </w:rPr>
        <w:t>and Nogo-B receptor (NgBR)</w:t>
      </w:r>
      <w:r w:rsidR="00EB31D8">
        <w:rPr>
          <w:rFonts w:ascii="Times New Roman" w:hAnsi="Times New Roman" w:cs="Times New Roman"/>
          <w:lang w:val="en-US"/>
        </w:rPr>
        <w:t xml:space="preserve"> </w:t>
      </w:r>
      <w:r w:rsidR="00EB31D8" w:rsidRPr="00EB31D8">
        <w:rPr>
          <w:rFonts w:ascii="Times New Roman" w:hAnsi="Times New Roman" w:cs="Times New Roman"/>
          <w:lang w:val="en-US"/>
        </w:rPr>
        <w:t>(</w:t>
      </w:r>
      <w:r w:rsidR="001A4647" w:rsidRPr="00EB31D8">
        <w:rPr>
          <w:rFonts w:ascii="Times New Roman" w:hAnsi="Times New Roman" w:cs="Times New Roman"/>
          <w:lang w:val="en-US"/>
        </w:rPr>
        <w:t xml:space="preserve">Lisnyansky Bar-El </w:t>
      </w:r>
      <w:r w:rsidR="00381316" w:rsidRPr="00EB31D8">
        <w:rPr>
          <w:rFonts w:ascii="Times New Roman" w:hAnsi="Times New Roman" w:cs="Times New Roman"/>
          <w:i/>
          <w:lang w:val="en-US"/>
        </w:rPr>
        <w:t>et al.</w:t>
      </w:r>
      <w:r w:rsidR="00EB31D8" w:rsidRPr="00EB31D8">
        <w:rPr>
          <w:rFonts w:ascii="Times New Roman" w:hAnsi="Times New Roman" w:cs="Times New Roman"/>
          <w:i/>
          <w:lang w:val="en-US"/>
        </w:rPr>
        <w:t xml:space="preserve"> </w:t>
      </w:r>
      <w:r w:rsidR="001A4647" w:rsidRPr="00EB31D8">
        <w:rPr>
          <w:rFonts w:ascii="Times New Roman" w:hAnsi="Times New Roman" w:cs="Times New Roman"/>
          <w:lang w:val="en-US"/>
        </w:rPr>
        <w:t>2019</w:t>
      </w:r>
      <w:r w:rsidR="00EB31D8">
        <w:rPr>
          <w:rFonts w:ascii="Times New Roman" w:hAnsi="Times New Roman" w:cs="Times New Roman"/>
          <w:lang w:val="en-US"/>
        </w:rPr>
        <w:t>)</w:t>
      </w:r>
      <w:r w:rsidR="00EE62FF" w:rsidRPr="00EE62FF">
        <w:rPr>
          <w:rFonts w:ascii="Times New Roman" w:hAnsi="Times New Roman" w:cs="Times New Roman"/>
          <w:lang w:val="en-US"/>
        </w:rPr>
        <w:t xml:space="preserve">. In plants, a well-known example is the PaCPT1–PaCBP pair identified in </w:t>
      </w:r>
      <w:r w:rsidR="00F976E4" w:rsidRPr="00F976E4">
        <w:rPr>
          <w:rFonts w:ascii="Times New Roman" w:hAnsi="Times New Roman" w:cs="Times New Roman"/>
          <w:i/>
          <w:lang w:val="en-US"/>
        </w:rPr>
        <w:t>Parthenium</w:t>
      </w:r>
      <w:r w:rsidR="00EE62FF" w:rsidRPr="00EE62FF">
        <w:rPr>
          <w:rFonts w:ascii="Times New Roman" w:hAnsi="Times New Roman" w:cs="Times New Roman"/>
          <w:i/>
          <w:lang w:val="en-US"/>
        </w:rPr>
        <w:t xml:space="preserve"> argentatum</w:t>
      </w:r>
      <w:r w:rsidR="00EB31D8">
        <w:rPr>
          <w:rFonts w:ascii="Times New Roman" w:hAnsi="Times New Roman" w:cs="Times New Roman"/>
          <w:lang w:val="en-US"/>
        </w:rPr>
        <w:t xml:space="preserve"> (</w:t>
      </w:r>
      <w:r w:rsidR="00EE62FF" w:rsidRPr="00EB31D8">
        <w:rPr>
          <w:rFonts w:ascii="Times New Roman" w:hAnsi="Times New Roman" w:cs="Times New Roman"/>
          <w:lang w:val="en-US"/>
        </w:rPr>
        <w:t xml:space="preserve">Lakusta </w:t>
      </w:r>
      <w:r w:rsidR="00381316" w:rsidRPr="00EB31D8">
        <w:rPr>
          <w:rFonts w:ascii="Times New Roman" w:hAnsi="Times New Roman" w:cs="Times New Roman"/>
          <w:i/>
          <w:lang w:val="en-US"/>
        </w:rPr>
        <w:t xml:space="preserve">et al. </w:t>
      </w:r>
      <w:r w:rsidR="00EE62FF" w:rsidRPr="00EB31D8">
        <w:rPr>
          <w:rFonts w:ascii="Times New Roman" w:hAnsi="Times New Roman" w:cs="Times New Roman"/>
          <w:lang w:val="en-US"/>
        </w:rPr>
        <w:t>2019</w:t>
      </w:r>
      <w:r w:rsidR="00EB31D8">
        <w:rPr>
          <w:rFonts w:ascii="Times New Roman" w:hAnsi="Times New Roman" w:cs="Times New Roman"/>
          <w:lang w:val="en-US"/>
        </w:rPr>
        <w:t>)</w:t>
      </w:r>
      <w:r w:rsidR="00EE62FF" w:rsidRPr="00EE62FF">
        <w:rPr>
          <w:rFonts w:ascii="Times New Roman" w:hAnsi="Times New Roman" w:cs="Times New Roman"/>
          <w:lang w:val="en-US"/>
        </w:rPr>
        <w:t>.</w:t>
      </w:r>
      <w:r w:rsidR="00EE62FF">
        <w:rPr>
          <w:rFonts w:ascii="Times New Roman" w:hAnsi="Times New Roman" w:cs="Times New Roman"/>
          <w:lang w:val="en-US"/>
        </w:rPr>
        <w:t xml:space="preserve"> </w:t>
      </w:r>
      <w:r w:rsidRPr="009C7664">
        <w:rPr>
          <w:rFonts w:ascii="Times New Roman" w:hAnsi="Times New Roman" w:cs="Times New Roman"/>
          <w:lang w:val="en-US"/>
        </w:rPr>
        <w:t xml:space="preserve">It is believed that each </w:t>
      </w:r>
      <w:r w:rsidR="008B705C">
        <w:rPr>
          <w:rFonts w:ascii="Times New Roman" w:hAnsi="Times New Roman" w:cs="Times New Roman"/>
          <w:lang w:val="en-US"/>
        </w:rPr>
        <w:t>CPT</w:t>
      </w:r>
      <w:r w:rsidRPr="009C7664">
        <w:rPr>
          <w:rFonts w:ascii="Times New Roman" w:hAnsi="Times New Roman" w:cs="Times New Roman"/>
          <w:lang w:val="en-US"/>
        </w:rPr>
        <w:t xml:space="preserve"> is responsible for </w:t>
      </w:r>
      <w:r w:rsidR="00EC64E6">
        <w:rPr>
          <w:rFonts w:ascii="Times New Roman" w:hAnsi="Times New Roman" w:cs="Times New Roman"/>
          <w:lang w:val="en-US"/>
        </w:rPr>
        <w:t xml:space="preserve">formation </w:t>
      </w:r>
      <w:r w:rsidR="00EC64E6">
        <w:rPr>
          <w:rFonts w:ascii="Times New Roman" w:hAnsi="Times New Roman" w:cs="Times New Roman"/>
          <w:lang w:val="en-US"/>
        </w:rPr>
        <w:lastRenderedPageBreak/>
        <w:t>of</w:t>
      </w:r>
      <w:r w:rsidR="00EC64E6" w:rsidRPr="009C7664">
        <w:rPr>
          <w:rFonts w:ascii="Times New Roman" w:hAnsi="Times New Roman" w:cs="Times New Roman"/>
          <w:lang w:val="en-US"/>
        </w:rPr>
        <w:t xml:space="preserve"> </w:t>
      </w:r>
      <w:r w:rsidR="00201C6B" w:rsidRPr="009C7664">
        <w:rPr>
          <w:rFonts w:ascii="Times New Roman" w:hAnsi="Times New Roman" w:cs="Times New Roman"/>
          <w:lang w:val="en-US"/>
        </w:rPr>
        <w:t xml:space="preserve">either </w:t>
      </w:r>
      <w:r w:rsidRPr="009C7664">
        <w:rPr>
          <w:rFonts w:ascii="Times New Roman" w:hAnsi="Times New Roman" w:cs="Times New Roman"/>
          <w:lang w:val="en-US"/>
        </w:rPr>
        <w:t xml:space="preserve">a </w:t>
      </w:r>
      <w:r w:rsidR="00EC64E6">
        <w:rPr>
          <w:rFonts w:ascii="Times New Roman" w:hAnsi="Times New Roman" w:cs="Times New Roman"/>
          <w:lang w:val="en-US"/>
        </w:rPr>
        <w:t xml:space="preserve">mixture of </w:t>
      </w:r>
      <w:r w:rsidRPr="009C7664">
        <w:rPr>
          <w:rFonts w:ascii="Times New Roman" w:hAnsi="Times New Roman" w:cs="Times New Roman"/>
          <w:lang w:val="en-US"/>
        </w:rPr>
        <w:t>poly</w:t>
      </w:r>
      <w:r w:rsidR="00B104CB">
        <w:rPr>
          <w:rFonts w:ascii="Times New Roman" w:hAnsi="Times New Roman" w:cs="Times New Roman"/>
          <w:lang w:val="en-US"/>
        </w:rPr>
        <w:t>isoprenoids</w:t>
      </w:r>
      <w:r w:rsidRPr="009C7664">
        <w:rPr>
          <w:rFonts w:ascii="Times New Roman" w:hAnsi="Times New Roman" w:cs="Times New Roman"/>
          <w:lang w:val="en-US"/>
        </w:rPr>
        <w:t xml:space="preserve"> </w:t>
      </w:r>
      <w:r w:rsidR="00EC64E6">
        <w:rPr>
          <w:rFonts w:ascii="Times New Roman" w:hAnsi="Times New Roman" w:cs="Times New Roman"/>
          <w:lang w:val="en-US"/>
        </w:rPr>
        <w:t xml:space="preserve">with </w:t>
      </w:r>
      <w:r w:rsidRPr="009C7664">
        <w:rPr>
          <w:rFonts w:ascii="Times New Roman" w:hAnsi="Times New Roman" w:cs="Times New Roman"/>
          <w:lang w:val="en-US"/>
        </w:rPr>
        <w:t>chain of specific length</w:t>
      </w:r>
      <w:r w:rsidR="00EC64E6">
        <w:rPr>
          <w:rFonts w:ascii="Times New Roman" w:hAnsi="Times New Roman" w:cs="Times New Roman"/>
          <w:lang w:val="en-US"/>
        </w:rPr>
        <w:t>-range</w:t>
      </w:r>
      <w:r w:rsidRPr="009C7664">
        <w:rPr>
          <w:rFonts w:ascii="Times New Roman" w:hAnsi="Times New Roman" w:cs="Times New Roman"/>
          <w:lang w:val="en-US"/>
        </w:rPr>
        <w:t xml:space="preserve"> </w:t>
      </w:r>
      <w:r w:rsidR="00B104CB" w:rsidRPr="009C7664">
        <w:rPr>
          <w:rFonts w:ascii="Times New Roman" w:hAnsi="Times New Roman" w:cs="Times New Roman"/>
          <w:lang w:val="en-US"/>
        </w:rPr>
        <w:t>referred to as a ‘family’ of poly</w:t>
      </w:r>
      <w:r w:rsidR="00B104CB">
        <w:rPr>
          <w:rFonts w:ascii="Times New Roman" w:hAnsi="Times New Roman" w:cs="Times New Roman"/>
          <w:lang w:val="en-US"/>
        </w:rPr>
        <w:t>isoprenoids</w:t>
      </w:r>
      <w:r w:rsidR="00B104CB" w:rsidRPr="009C7664">
        <w:rPr>
          <w:rFonts w:ascii="Times New Roman" w:hAnsi="Times New Roman" w:cs="Times New Roman"/>
          <w:lang w:val="en-US"/>
        </w:rPr>
        <w:t xml:space="preserve"> </w:t>
      </w:r>
      <w:r w:rsidR="00EC64E6">
        <w:rPr>
          <w:rFonts w:ascii="Times New Roman" w:hAnsi="Times New Roman" w:cs="Times New Roman"/>
          <w:lang w:val="en-US"/>
        </w:rPr>
        <w:t>(</w:t>
      </w:r>
      <w:r w:rsidR="00201C6B">
        <w:rPr>
          <w:rFonts w:ascii="Times New Roman" w:hAnsi="Times New Roman" w:cs="Times New Roman"/>
          <w:lang w:val="en-US"/>
        </w:rPr>
        <w:t>e.g.</w:t>
      </w:r>
      <w:r w:rsidR="00FF1912">
        <w:rPr>
          <w:rFonts w:ascii="Times New Roman" w:hAnsi="Times New Roman" w:cs="Times New Roman"/>
          <w:lang w:val="en-US"/>
        </w:rPr>
        <w:t>,</w:t>
      </w:r>
      <w:r w:rsidR="00EC64E6">
        <w:rPr>
          <w:rFonts w:ascii="Times New Roman" w:hAnsi="Times New Roman" w:cs="Times New Roman"/>
          <w:lang w:val="en-US"/>
        </w:rPr>
        <w:t xml:space="preserve"> eukaryotic</w:t>
      </w:r>
      <w:r w:rsidR="00EC64E6" w:rsidRPr="009C7664">
        <w:rPr>
          <w:rFonts w:ascii="Times New Roman" w:hAnsi="Times New Roman" w:cs="Times New Roman"/>
          <w:lang w:val="en-US"/>
        </w:rPr>
        <w:t xml:space="preserve"> </w:t>
      </w:r>
      <w:r w:rsidR="00201C6B">
        <w:rPr>
          <w:rFonts w:ascii="Times New Roman" w:hAnsi="Times New Roman" w:cs="Times New Roman"/>
          <w:lang w:val="en-US"/>
        </w:rPr>
        <w:t xml:space="preserve">CPT) </w:t>
      </w:r>
      <w:r w:rsidRPr="009C7664">
        <w:rPr>
          <w:rFonts w:ascii="Times New Roman" w:hAnsi="Times New Roman" w:cs="Times New Roman"/>
          <w:lang w:val="en-US"/>
        </w:rPr>
        <w:t>or for producing a single</w:t>
      </w:r>
      <w:r w:rsidR="00B104CB">
        <w:rPr>
          <w:rFonts w:ascii="Times New Roman" w:hAnsi="Times New Roman" w:cs="Times New Roman"/>
          <w:lang w:val="en-US"/>
        </w:rPr>
        <w:t xml:space="preserve"> polyisoprenoid of a </w:t>
      </w:r>
      <w:r w:rsidR="00201C6B">
        <w:rPr>
          <w:rFonts w:ascii="Times New Roman" w:hAnsi="Times New Roman" w:cs="Times New Roman"/>
          <w:lang w:val="en-US"/>
        </w:rPr>
        <w:t xml:space="preserve">defined </w:t>
      </w:r>
      <w:r w:rsidR="00B104CB">
        <w:rPr>
          <w:rFonts w:ascii="Times New Roman" w:hAnsi="Times New Roman" w:cs="Times New Roman"/>
          <w:lang w:val="en-US"/>
        </w:rPr>
        <w:t>length</w:t>
      </w:r>
      <w:r w:rsidR="008718DE">
        <w:rPr>
          <w:rFonts w:ascii="Times New Roman" w:hAnsi="Times New Roman" w:cs="Times New Roman"/>
          <w:lang w:val="en-US"/>
        </w:rPr>
        <w:t xml:space="preserve"> </w:t>
      </w:r>
      <w:r w:rsidR="00201C6B">
        <w:rPr>
          <w:rFonts w:ascii="Times New Roman" w:hAnsi="Times New Roman" w:cs="Times New Roman"/>
          <w:lang w:val="en-US"/>
        </w:rPr>
        <w:t>(e.g.</w:t>
      </w:r>
      <w:r w:rsidR="00FF1912">
        <w:rPr>
          <w:rFonts w:ascii="Times New Roman" w:hAnsi="Times New Roman" w:cs="Times New Roman"/>
          <w:lang w:val="en-US"/>
        </w:rPr>
        <w:t>,</w:t>
      </w:r>
      <w:r w:rsidR="00201C6B">
        <w:rPr>
          <w:rFonts w:ascii="Times New Roman" w:hAnsi="Times New Roman" w:cs="Times New Roman"/>
          <w:lang w:val="en-US"/>
        </w:rPr>
        <w:t xml:space="preserve"> prokaryotic CPT) </w:t>
      </w:r>
      <w:r w:rsidR="00EB31D8">
        <w:rPr>
          <w:rFonts w:ascii="Times New Roman" w:hAnsi="Times New Roman" w:cs="Times New Roman"/>
          <w:lang w:val="en-US"/>
        </w:rPr>
        <w:t>(</w:t>
      </w:r>
      <w:r w:rsidR="008718DE" w:rsidRPr="00EB31D8">
        <w:rPr>
          <w:rFonts w:ascii="Times New Roman" w:hAnsi="Times New Roman" w:cs="Times New Roman"/>
          <w:lang w:val="en-US"/>
        </w:rPr>
        <w:t>Surmacz and Swiezewska</w:t>
      </w:r>
      <w:r w:rsidR="00302D31" w:rsidRPr="00EB31D8">
        <w:rPr>
          <w:rFonts w:ascii="Times New Roman" w:hAnsi="Times New Roman" w:cs="Times New Roman"/>
          <w:lang w:val="en-US"/>
        </w:rPr>
        <w:t xml:space="preserve"> 2011</w:t>
      </w:r>
      <w:r w:rsidR="00EB31D8">
        <w:rPr>
          <w:rFonts w:ascii="Times New Roman" w:hAnsi="Times New Roman" w:cs="Times New Roman"/>
          <w:lang w:val="en-US"/>
        </w:rPr>
        <w:t>)</w:t>
      </w:r>
      <w:r w:rsidRPr="009C7664">
        <w:rPr>
          <w:rFonts w:ascii="Times New Roman" w:hAnsi="Times New Roman" w:cs="Times New Roman"/>
          <w:lang w:val="en-US"/>
        </w:rPr>
        <w:t>.</w:t>
      </w:r>
    </w:p>
    <w:p w14:paraId="2190A47B" w14:textId="5C164134" w:rsidR="009C7664" w:rsidRPr="009C7664" w:rsidRDefault="00B104CB" w:rsidP="009C7664">
      <w:pPr>
        <w:spacing w:line="276" w:lineRule="auto"/>
        <w:jc w:val="both"/>
        <w:rPr>
          <w:rFonts w:ascii="Times New Roman" w:hAnsi="Times New Roman" w:cs="Times New Roman"/>
          <w:lang w:val="en-US"/>
        </w:rPr>
      </w:pPr>
      <w:r>
        <w:rPr>
          <w:rFonts w:ascii="Times New Roman" w:hAnsi="Times New Roman" w:cs="Times New Roman"/>
          <w:lang w:val="en-US"/>
        </w:rPr>
        <w:t>Two</w:t>
      </w:r>
      <w:r w:rsidRPr="00B104CB">
        <w:rPr>
          <w:rFonts w:ascii="Times New Roman" w:hAnsi="Times New Roman" w:cs="Times New Roman"/>
          <w:lang w:val="en-US"/>
        </w:rPr>
        <w:t xml:space="preserve"> </w:t>
      </w:r>
      <w:r w:rsidR="0008677E">
        <w:rPr>
          <w:rFonts w:ascii="Times New Roman" w:hAnsi="Times New Roman" w:cs="Times New Roman"/>
          <w:lang w:val="en-US"/>
        </w:rPr>
        <w:t xml:space="preserve">main </w:t>
      </w:r>
      <w:r w:rsidRPr="00B104CB">
        <w:rPr>
          <w:rFonts w:ascii="Times New Roman" w:hAnsi="Times New Roman" w:cs="Times New Roman"/>
          <w:lang w:val="en-US"/>
        </w:rPr>
        <w:t>types of polyisopreno</w:t>
      </w:r>
      <w:r>
        <w:rPr>
          <w:rFonts w:ascii="Times New Roman" w:hAnsi="Times New Roman" w:cs="Times New Roman"/>
          <w:lang w:val="en-US"/>
        </w:rPr>
        <w:t>id alcohols have been described</w:t>
      </w:r>
      <w:r w:rsidRPr="00B104CB">
        <w:rPr>
          <w:rFonts w:ascii="Times New Roman" w:hAnsi="Times New Roman" w:cs="Times New Roman"/>
          <w:lang w:val="en-US"/>
        </w:rPr>
        <w:t xml:space="preserve"> differing in the hydrogenat</w:t>
      </w:r>
      <w:r>
        <w:rPr>
          <w:rFonts w:ascii="Times New Roman" w:hAnsi="Times New Roman" w:cs="Times New Roman"/>
          <w:lang w:val="en-US"/>
        </w:rPr>
        <w:t xml:space="preserve">ion status of their OH-terminal </w:t>
      </w:r>
      <w:r w:rsidRPr="00B104CB">
        <w:rPr>
          <w:rFonts w:ascii="Times New Roman" w:hAnsi="Times New Roman" w:cs="Times New Roman"/>
          <w:lang w:val="en-US"/>
        </w:rPr>
        <w:t>(</w:t>
      </w:r>
      <w:r w:rsidR="008718DE" w:rsidRPr="000D25C7">
        <w:rPr>
          <w:rFonts w:ascii="Times New Roman" w:hAnsi="Times New Roman" w:cs="Times New Roman"/>
          <w:i/>
          <w:lang w:val="en-US"/>
        </w:rPr>
        <w:t>α</w:t>
      </w:r>
      <w:r w:rsidRPr="00B104CB">
        <w:rPr>
          <w:rFonts w:ascii="Times New Roman" w:hAnsi="Times New Roman" w:cs="Times New Roman"/>
          <w:lang w:val="en-US"/>
        </w:rPr>
        <w:t xml:space="preserve">-) isoprene unit, these are </w:t>
      </w:r>
      <w:r w:rsidR="00AC01EB" w:rsidRPr="000D25C7">
        <w:rPr>
          <w:rFonts w:ascii="Times New Roman" w:hAnsi="Times New Roman" w:cs="Times New Roman"/>
          <w:i/>
          <w:lang w:val="en-US"/>
        </w:rPr>
        <w:t>α</w:t>
      </w:r>
      <w:r w:rsidR="00AC01EB">
        <w:rPr>
          <w:rFonts w:ascii="Times New Roman" w:hAnsi="Times New Roman" w:cs="Times New Roman"/>
          <w:lang w:val="en-US"/>
        </w:rPr>
        <w:t xml:space="preserve">-unsaturated </w:t>
      </w:r>
      <w:r w:rsidRPr="00B104CB">
        <w:rPr>
          <w:rFonts w:ascii="Times New Roman" w:hAnsi="Times New Roman" w:cs="Times New Roman"/>
          <w:lang w:val="en-US"/>
        </w:rPr>
        <w:t>polyprenol</w:t>
      </w:r>
      <w:r>
        <w:rPr>
          <w:rFonts w:ascii="Times New Roman" w:hAnsi="Times New Roman" w:cs="Times New Roman"/>
          <w:lang w:val="en-US"/>
        </w:rPr>
        <w:t xml:space="preserve">s </w:t>
      </w:r>
      <w:r w:rsidR="00302D31">
        <w:rPr>
          <w:rFonts w:ascii="Times New Roman" w:hAnsi="Times New Roman" w:cs="Times New Roman"/>
          <w:lang w:val="en-US"/>
        </w:rPr>
        <w:t xml:space="preserve">(Pren) </w:t>
      </w:r>
      <w:r>
        <w:rPr>
          <w:rFonts w:ascii="Times New Roman" w:hAnsi="Times New Roman" w:cs="Times New Roman"/>
          <w:lang w:val="en-US"/>
        </w:rPr>
        <w:t xml:space="preserve">and </w:t>
      </w:r>
      <w:r w:rsidR="00AC01EB" w:rsidRPr="000D25C7">
        <w:rPr>
          <w:rFonts w:ascii="Times New Roman" w:hAnsi="Times New Roman" w:cs="Times New Roman"/>
          <w:i/>
          <w:lang w:val="en-US"/>
        </w:rPr>
        <w:t>α</w:t>
      </w:r>
      <w:r w:rsidR="00AC01EB">
        <w:rPr>
          <w:rFonts w:ascii="Times New Roman" w:hAnsi="Times New Roman" w:cs="Times New Roman"/>
          <w:lang w:val="en-US"/>
        </w:rPr>
        <w:t xml:space="preserve">-saturated </w:t>
      </w:r>
      <w:r>
        <w:rPr>
          <w:rFonts w:ascii="Times New Roman" w:hAnsi="Times New Roman" w:cs="Times New Roman"/>
          <w:lang w:val="en-US"/>
        </w:rPr>
        <w:t xml:space="preserve">dolichols </w:t>
      </w:r>
      <w:r w:rsidRPr="00B104CB">
        <w:rPr>
          <w:rFonts w:ascii="Times New Roman" w:hAnsi="Times New Roman" w:cs="Times New Roman"/>
          <w:lang w:val="en-US"/>
        </w:rPr>
        <w:t>(</w:t>
      </w:r>
      <w:r w:rsidR="00AC01EB">
        <w:rPr>
          <w:rFonts w:ascii="Times New Roman" w:hAnsi="Times New Roman" w:cs="Times New Roman"/>
          <w:lang w:val="en-US"/>
        </w:rPr>
        <w:t>Dol</w:t>
      </w:r>
      <w:r w:rsidR="000D25C7">
        <w:rPr>
          <w:rFonts w:ascii="Times New Roman" w:hAnsi="Times New Roman" w:cs="Times New Roman"/>
          <w:lang w:val="en-US"/>
        </w:rPr>
        <w:t>)</w:t>
      </w:r>
      <w:r w:rsidR="009E77AD" w:rsidRPr="009E77AD">
        <w:rPr>
          <w:rFonts w:ascii="Times New Roman" w:hAnsi="Times New Roman" w:cs="Times New Roman"/>
          <w:lang w:val="en-US"/>
        </w:rPr>
        <w:t xml:space="preserve"> </w:t>
      </w:r>
      <w:r w:rsidR="00EB31D8" w:rsidRPr="00EB31D8">
        <w:rPr>
          <w:rFonts w:ascii="Times New Roman" w:hAnsi="Times New Roman" w:cs="Times New Roman"/>
          <w:lang w:val="en-US"/>
        </w:rPr>
        <w:t>(</w:t>
      </w:r>
      <w:r w:rsidR="009E77AD" w:rsidRPr="00EB31D8">
        <w:rPr>
          <w:rFonts w:ascii="Times New Roman" w:hAnsi="Times New Roman" w:cs="Times New Roman"/>
          <w:lang w:val="en-US"/>
        </w:rPr>
        <w:t xml:space="preserve">Skorupinska‐Tudek </w:t>
      </w:r>
      <w:r w:rsidR="00381316" w:rsidRPr="00EB31D8">
        <w:rPr>
          <w:rFonts w:ascii="Times New Roman" w:hAnsi="Times New Roman" w:cs="Times New Roman"/>
          <w:i/>
          <w:lang w:val="en-US"/>
        </w:rPr>
        <w:t xml:space="preserve">et al. </w:t>
      </w:r>
      <w:r w:rsidR="009E77AD" w:rsidRPr="00EB31D8">
        <w:rPr>
          <w:rFonts w:ascii="Times New Roman" w:hAnsi="Times New Roman" w:cs="Times New Roman"/>
          <w:lang w:val="en-US"/>
        </w:rPr>
        <w:t>2008</w:t>
      </w:r>
      <w:r w:rsidR="00EB31D8">
        <w:rPr>
          <w:rFonts w:ascii="Times New Roman" w:hAnsi="Times New Roman" w:cs="Times New Roman"/>
          <w:lang w:val="en-US"/>
        </w:rPr>
        <w:t>)</w:t>
      </w:r>
      <w:r w:rsidR="000D25C7">
        <w:rPr>
          <w:rFonts w:ascii="Times New Roman" w:hAnsi="Times New Roman" w:cs="Times New Roman"/>
          <w:lang w:val="en-US"/>
        </w:rPr>
        <w:t>. P</w:t>
      </w:r>
      <w:r w:rsidR="009C7664" w:rsidRPr="009C7664">
        <w:rPr>
          <w:rFonts w:ascii="Times New Roman" w:hAnsi="Times New Roman" w:cs="Times New Roman"/>
          <w:lang w:val="en-US"/>
        </w:rPr>
        <w:t xml:space="preserve">olyprenol </w:t>
      </w:r>
      <w:r w:rsidR="0008677E">
        <w:rPr>
          <w:rFonts w:ascii="Times New Roman" w:hAnsi="Times New Roman" w:cs="Times New Roman"/>
          <w:lang w:val="en-US"/>
        </w:rPr>
        <w:t>is</w:t>
      </w:r>
      <w:r w:rsidR="009C7664" w:rsidRPr="009C7664">
        <w:rPr>
          <w:rFonts w:ascii="Times New Roman" w:hAnsi="Times New Roman" w:cs="Times New Roman"/>
          <w:lang w:val="en-US"/>
        </w:rPr>
        <w:t xml:space="preserve"> converted to dolichol through a reaction catalyzed by polyprenol reductase (PPRD). In humans, this enzyme is kno</w:t>
      </w:r>
      <w:r w:rsidR="00EB31D8">
        <w:rPr>
          <w:rFonts w:ascii="Times New Roman" w:hAnsi="Times New Roman" w:cs="Times New Roman"/>
          <w:lang w:val="en-US"/>
        </w:rPr>
        <w:t>wn as SRD5A3 (</w:t>
      </w:r>
      <w:r w:rsidR="005161E2" w:rsidRPr="00EB31D8">
        <w:rPr>
          <w:rFonts w:ascii="Times New Roman" w:hAnsi="Times New Roman" w:cs="Times New Roman"/>
          <w:lang w:val="en-US"/>
        </w:rPr>
        <w:t xml:space="preserve">Cantagre </w:t>
      </w:r>
      <w:r w:rsidR="00381316" w:rsidRPr="00EB31D8">
        <w:rPr>
          <w:rFonts w:ascii="Times New Roman" w:hAnsi="Times New Roman" w:cs="Times New Roman"/>
          <w:i/>
          <w:lang w:val="en-US"/>
        </w:rPr>
        <w:t xml:space="preserve">et al. </w:t>
      </w:r>
      <w:r w:rsidR="005161E2" w:rsidRPr="00EB31D8">
        <w:rPr>
          <w:rFonts w:ascii="Times New Roman" w:hAnsi="Times New Roman" w:cs="Times New Roman"/>
          <w:lang w:val="en-US"/>
        </w:rPr>
        <w:t>2010</w:t>
      </w:r>
      <w:r w:rsidR="00EB31D8">
        <w:rPr>
          <w:rFonts w:ascii="Times New Roman" w:hAnsi="Times New Roman" w:cs="Times New Roman"/>
          <w:lang w:val="en-US"/>
        </w:rPr>
        <w:t>)</w:t>
      </w:r>
      <w:r w:rsidR="000D25C7">
        <w:rPr>
          <w:rFonts w:ascii="Times New Roman" w:hAnsi="Times New Roman" w:cs="Times New Roman"/>
          <w:lang w:val="en-US"/>
        </w:rPr>
        <w:t xml:space="preserve">, </w:t>
      </w:r>
      <w:r w:rsidR="00FF1912">
        <w:rPr>
          <w:rFonts w:ascii="Times New Roman" w:hAnsi="Times New Roman" w:cs="Times New Roman"/>
          <w:lang w:val="en-US"/>
        </w:rPr>
        <w:t xml:space="preserve">but </w:t>
      </w:r>
      <w:r w:rsidR="000D25C7">
        <w:rPr>
          <w:rFonts w:ascii="Times New Roman" w:hAnsi="Times New Roman" w:cs="Times New Roman"/>
          <w:lang w:val="en-US"/>
        </w:rPr>
        <w:t>model plant</w:t>
      </w:r>
      <w:r w:rsidR="009C7664" w:rsidRPr="009C7664">
        <w:rPr>
          <w:rFonts w:ascii="Times New Roman" w:hAnsi="Times New Roman" w:cs="Times New Roman"/>
          <w:lang w:val="en-US"/>
        </w:rPr>
        <w:t xml:space="preserve"> </w:t>
      </w:r>
      <w:r w:rsidR="009C7664" w:rsidRPr="000D25C7">
        <w:rPr>
          <w:rFonts w:ascii="Times New Roman" w:hAnsi="Times New Roman" w:cs="Times New Roman"/>
          <w:i/>
          <w:lang w:val="en-US"/>
        </w:rPr>
        <w:t>Arabidopsis thaliana</w:t>
      </w:r>
      <w:r w:rsidR="009C7664" w:rsidRPr="009C7664">
        <w:rPr>
          <w:rFonts w:ascii="Times New Roman" w:hAnsi="Times New Roman" w:cs="Times New Roman"/>
          <w:lang w:val="en-US"/>
        </w:rPr>
        <w:t xml:space="preserve"> possesses </w:t>
      </w:r>
      <w:r w:rsidR="00065EBC">
        <w:rPr>
          <w:rFonts w:ascii="Times New Roman" w:hAnsi="Times New Roman" w:cs="Times New Roman"/>
          <w:lang w:val="en-US"/>
        </w:rPr>
        <w:t xml:space="preserve">two orthologs, PPRD1 and PPRD2 </w:t>
      </w:r>
      <w:r w:rsidR="00EB31D8">
        <w:rPr>
          <w:rFonts w:ascii="Times New Roman" w:hAnsi="Times New Roman" w:cs="Times New Roman"/>
          <w:lang w:val="en-US"/>
        </w:rPr>
        <w:t>(</w:t>
      </w:r>
      <w:r w:rsidR="005161E2" w:rsidRPr="00EB31D8">
        <w:rPr>
          <w:rFonts w:ascii="Times New Roman" w:hAnsi="Times New Roman" w:cs="Times New Roman"/>
          <w:lang w:val="en-US"/>
        </w:rPr>
        <w:t xml:space="preserve">Jozwiak </w:t>
      </w:r>
      <w:r w:rsidR="00381316" w:rsidRPr="00EB31D8">
        <w:rPr>
          <w:rFonts w:ascii="Times New Roman" w:hAnsi="Times New Roman" w:cs="Times New Roman"/>
          <w:i/>
          <w:lang w:val="en-US"/>
        </w:rPr>
        <w:t>et al.</w:t>
      </w:r>
      <w:r w:rsidR="00381316" w:rsidRPr="00EB31D8">
        <w:rPr>
          <w:rFonts w:ascii="Times New Roman" w:hAnsi="Times New Roman" w:cs="Times New Roman"/>
          <w:lang w:val="en-US"/>
        </w:rPr>
        <w:t xml:space="preserve"> </w:t>
      </w:r>
      <w:r w:rsidR="005161E2" w:rsidRPr="00EB31D8">
        <w:rPr>
          <w:rFonts w:ascii="Times New Roman" w:hAnsi="Times New Roman" w:cs="Times New Roman"/>
          <w:lang w:val="en-US"/>
        </w:rPr>
        <w:t>2015</w:t>
      </w:r>
      <w:r w:rsidR="00EB31D8">
        <w:rPr>
          <w:rFonts w:ascii="Times New Roman" w:hAnsi="Times New Roman" w:cs="Times New Roman"/>
          <w:lang w:val="en-US"/>
        </w:rPr>
        <w:t>)</w:t>
      </w:r>
      <w:r w:rsidR="00302D31">
        <w:rPr>
          <w:rFonts w:ascii="Times New Roman" w:hAnsi="Times New Roman" w:cs="Times New Roman"/>
          <w:lang w:val="en-US"/>
        </w:rPr>
        <w:t>. R</w:t>
      </w:r>
      <w:r w:rsidR="009C7664" w:rsidRPr="009C7664">
        <w:rPr>
          <w:rFonts w:ascii="Times New Roman" w:hAnsi="Times New Roman" w:cs="Times New Roman"/>
          <w:lang w:val="en-US"/>
        </w:rPr>
        <w:t xml:space="preserve">ecent studies suggest that </w:t>
      </w:r>
      <w:r w:rsidR="00302D31">
        <w:rPr>
          <w:rFonts w:ascii="Times New Roman" w:hAnsi="Times New Roman" w:cs="Times New Roman"/>
          <w:lang w:val="en-US"/>
        </w:rPr>
        <w:t xml:space="preserve">in humans </w:t>
      </w:r>
      <w:r w:rsidR="009C7664" w:rsidRPr="009C7664">
        <w:rPr>
          <w:rFonts w:ascii="Times New Roman" w:hAnsi="Times New Roman" w:cs="Times New Roman"/>
          <w:lang w:val="en-US"/>
        </w:rPr>
        <w:t xml:space="preserve">dolichol synthesis may involve an alternative route via polyprenal and dolichal intermediates </w:t>
      </w:r>
      <w:r w:rsidR="006E5C1C" w:rsidRPr="009C7664">
        <w:rPr>
          <w:rFonts w:ascii="Times New Roman" w:hAnsi="Times New Roman" w:cs="Times New Roman"/>
          <w:lang w:val="en-US"/>
        </w:rPr>
        <w:t>(</w:t>
      </w:r>
      <w:r w:rsidR="006E5C1C" w:rsidRPr="00FF1912">
        <w:rPr>
          <w:rFonts w:ascii="Times New Roman" w:hAnsi="Times New Roman" w:cs="Times New Roman"/>
          <w:lang w:val="en-US"/>
        </w:rPr>
        <w:t>Fig. 1</w:t>
      </w:r>
      <w:r w:rsidR="006E5C1C">
        <w:rPr>
          <w:rFonts w:ascii="Times New Roman" w:hAnsi="Times New Roman" w:cs="Times New Roman"/>
          <w:lang w:val="en-US"/>
        </w:rPr>
        <w:t>)</w:t>
      </w:r>
      <w:r w:rsidR="006E5C1C" w:rsidRPr="009C7664">
        <w:rPr>
          <w:rFonts w:ascii="Times New Roman" w:hAnsi="Times New Roman" w:cs="Times New Roman"/>
          <w:lang w:val="en-US"/>
        </w:rPr>
        <w:t xml:space="preserve"> </w:t>
      </w:r>
      <w:r w:rsidR="00EB31D8">
        <w:rPr>
          <w:rFonts w:ascii="Times New Roman" w:hAnsi="Times New Roman" w:cs="Times New Roman"/>
          <w:lang w:val="en-US"/>
        </w:rPr>
        <w:t>(</w:t>
      </w:r>
      <w:r w:rsidR="009C7664" w:rsidRPr="00EB31D8">
        <w:rPr>
          <w:rFonts w:ascii="Times New Roman" w:hAnsi="Times New Roman" w:cs="Times New Roman"/>
          <w:lang w:val="en-US"/>
        </w:rPr>
        <w:t xml:space="preserve">Wilson </w:t>
      </w:r>
      <w:r w:rsidR="00381316" w:rsidRPr="00EB31D8">
        <w:rPr>
          <w:rFonts w:ascii="Times New Roman" w:hAnsi="Times New Roman" w:cs="Times New Roman"/>
          <w:i/>
          <w:lang w:val="en-US"/>
        </w:rPr>
        <w:t xml:space="preserve">et al. </w:t>
      </w:r>
      <w:r w:rsidR="009C7664" w:rsidRPr="00EB31D8">
        <w:rPr>
          <w:rFonts w:ascii="Times New Roman" w:hAnsi="Times New Roman" w:cs="Times New Roman"/>
          <w:lang w:val="en-US"/>
        </w:rPr>
        <w:t>2024</w:t>
      </w:r>
      <w:r w:rsidR="00EB31D8">
        <w:rPr>
          <w:rFonts w:ascii="Times New Roman" w:hAnsi="Times New Roman" w:cs="Times New Roman"/>
          <w:lang w:val="en-US"/>
        </w:rPr>
        <w:t>)</w:t>
      </w:r>
      <w:r w:rsidR="00302D31">
        <w:rPr>
          <w:rFonts w:ascii="Times New Roman" w:hAnsi="Times New Roman" w:cs="Times New Roman"/>
          <w:lang w:val="en-US"/>
        </w:rPr>
        <w:t xml:space="preserve">, </w:t>
      </w:r>
      <w:r w:rsidR="00302D31" w:rsidRPr="00302D31">
        <w:rPr>
          <w:rFonts w:ascii="Times New Roman" w:hAnsi="Times New Roman" w:cs="Times New Roman"/>
          <w:lang w:val="en-US"/>
        </w:rPr>
        <w:t xml:space="preserve">but there is no information yet whether the similar </w:t>
      </w:r>
      <w:r w:rsidR="00302D31">
        <w:rPr>
          <w:rFonts w:ascii="Times New Roman" w:hAnsi="Times New Roman" w:cs="Times New Roman"/>
          <w:lang w:val="en-US"/>
        </w:rPr>
        <w:t>mechanism</w:t>
      </w:r>
      <w:r w:rsidR="00302D31" w:rsidRPr="00302D31">
        <w:rPr>
          <w:rFonts w:ascii="Times New Roman" w:hAnsi="Times New Roman" w:cs="Times New Roman"/>
          <w:lang w:val="en-US"/>
        </w:rPr>
        <w:t xml:space="preserve"> </w:t>
      </w:r>
      <w:r w:rsidR="00BD38F2">
        <w:rPr>
          <w:rFonts w:ascii="Times New Roman" w:hAnsi="Times New Roman" w:cs="Times New Roman"/>
          <w:lang w:val="en-US"/>
        </w:rPr>
        <w:t xml:space="preserve">occurs </w:t>
      </w:r>
      <w:r w:rsidR="00302D31" w:rsidRPr="00302D31">
        <w:rPr>
          <w:rFonts w:ascii="Times New Roman" w:hAnsi="Times New Roman" w:cs="Times New Roman"/>
          <w:lang w:val="en-US"/>
        </w:rPr>
        <w:t>in plants</w:t>
      </w:r>
      <w:r w:rsidR="000D25C7">
        <w:rPr>
          <w:rFonts w:ascii="Times New Roman" w:hAnsi="Times New Roman" w:cs="Times New Roman"/>
          <w:lang w:val="en-US"/>
        </w:rPr>
        <w:t>.</w:t>
      </w:r>
    </w:p>
    <w:p w14:paraId="269469BF" w14:textId="071402FB" w:rsidR="009C7664" w:rsidRDefault="009C7664" w:rsidP="009C7664">
      <w:pPr>
        <w:spacing w:line="276" w:lineRule="auto"/>
        <w:jc w:val="both"/>
        <w:rPr>
          <w:rFonts w:ascii="Times New Roman" w:hAnsi="Times New Roman" w:cs="Times New Roman"/>
          <w:lang w:val="en-US"/>
        </w:rPr>
      </w:pPr>
      <w:r w:rsidRPr="009C7664">
        <w:rPr>
          <w:rFonts w:ascii="Times New Roman" w:hAnsi="Times New Roman" w:cs="Times New Roman"/>
          <w:lang w:val="en-US"/>
        </w:rPr>
        <w:t xml:space="preserve">Polyisoprenoids, including both polyprenols and dolichols, accumulate in various </w:t>
      </w:r>
      <w:r w:rsidR="00BD38F2">
        <w:rPr>
          <w:rFonts w:ascii="Times New Roman" w:hAnsi="Times New Roman" w:cs="Times New Roman"/>
          <w:lang w:val="en-US"/>
        </w:rPr>
        <w:t xml:space="preserve">chemical </w:t>
      </w:r>
      <w:r w:rsidRPr="009C7664">
        <w:rPr>
          <w:rFonts w:ascii="Times New Roman" w:hAnsi="Times New Roman" w:cs="Times New Roman"/>
          <w:lang w:val="en-US"/>
        </w:rPr>
        <w:t>forms across living</w:t>
      </w:r>
      <w:r w:rsidR="00D6372D">
        <w:rPr>
          <w:rFonts w:ascii="Times New Roman" w:hAnsi="Times New Roman" w:cs="Times New Roman"/>
          <w:lang w:val="en-US"/>
        </w:rPr>
        <w:t xml:space="preserve"> cells</w:t>
      </w:r>
      <w:r w:rsidRPr="009C7664">
        <w:rPr>
          <w:rFonts w:ascii="Times New Roman" w:hAnsi="Times New Roman" w:cs="Times New Roman"/>
          <w:lang w:val="en-US"/>
        </w:rPr>
        <w:t>, such as free alcohols, carboxylic acid esters (e.g., acetic, oleic, palmitic, or</w:t>
      </w:r>
      <w:r w:rsidR="00D6372D">
        <w:rPr>
          <w:rFonts w:ascii="Times New Roman" w:hAnsi="Times New Roman" w:cs="Times New Roman"/>
          <w:lang w:val="en-US"/>
        </w:rPr>
        <w:t>/and</w:t>
      </w:r>
      <w:r w:rsidRPr="009C7664">
        <w:rPr>
          <w:rFonts w:ascii="Times New Roman" w:hAnsi="Times New Roman" w:cs="Times New Roman"/>
          <w:lang w:val="en-US"/>
        </w:rPr>
        <w:t xml:space="preserve"> linolenic acids), and monophosphates (P) or diphosphates (PP). </w:t>
      </w:r>
      <w:r w:rsidR="00D6372D">
        <w:rPr>
          <w:rFonts w:ascii="Times New Roman" w:hAnsi="Times New Roman" w:cs="Times New Roman"/>
          <w:lang w:val="en-US"/>
        </w:rPr>
        <w:t>A</w:t>
      </w:r>
      <w:r w:rsidR="006E5C1C">
        <w:rPr>
          <w:rFonts w:ascii="Times New Roman" w:hAnsi="Times New Roman" w:cs="Times New Roman"/>
          <w:lang w:val="en-US"/>
        </w:rPr>
        <w:t xml:space="preserve"> small fraction of Dol-P- and Dol-PP-</w:t>
      </w:r>
      <w:r w:rsidR="00D6372D" w:rsidRPr="00D6372D">
        <w:rPr>
          <w:rFonts w:ascii="Times New Roman" w:hAnsi="Times New Roman" w:cs="Times New Roman"/>
          <w:lang w:val="en-US"/>
        </w:rPr>
        <w:t xml:space="preserve"> linked saccharide derivatives is also present in eukaryotic cells </w:t>
      </w:r>
      <w:r w:rsidR="00EB31D8">
        <w:rPr>
          <w:rFonts w:ascii="Times New Roman" w:hAnsi="Times New Roman" w:cs="Times New Roman"/>
          <w:lang w:val="en-US"/>
        </w:rPr>
        <w:t>(</w:t>
      </w:r>
      <w:r w:rsidR="00D6372D" w:rsidRPr="00EB31D8">
        <w:rPr>
          <w:rFonts w:ascii="Times New Roman" w:hAnsi="Times New Roman" w:cs="Times New Roman"/>
          <w:lang w:val="en-US"/>
        </w:rPr>
        <w:t xml:space="preserve">Grabińska </w:t>
      </w:r>
      <w:r w:rsidR="00381316" w:rsidRPr="00EB31D8">
        <w:rPr>
          <w:rFonts w:ascii="Times New Roman" w:hAnsi="Times New Roman" w:cs="Times New Roman"/>
          <w:i/>
          <w:lang w:val="en-US"/>
        </w:rPr>
        <w:t xml:space="preserve">et al. </w:t>
      </w:r>
      <w:r w:rsidR="00D6372D" w:rsidRPr="00EB31D8">
        <w:rPr>
          <w:rFonts w:ascii="Times New Roman" w:hAnsi="Times New Roman" w:cs="Times New Roman"/>
          <w:lang w:val="en-US"/>
        </w:rPr>
        <w:t>2016</w:t>
      </w:r>
      <w:r w:rsidR="00EB31D8">
        <w:rPr>
          <w:rFonts w:ascii="Times New Roman" w:hAnsi="Times New Roman" w:cs="Times New Roman"/>
          <w:lang w:val="en-US"/>
        </w:rPr>
        <w:t>)</w:t>
      </w:r>
      <w:r w:rsidR="00D6372D">
        <w:rPr>
          <w:rFonts w:ascii="Times New Roman" w:hAnsi="Times New Roman" w:cs="Times New Roman"/>
          <w:lang w:val="en-US"/>
        </w:rPr>
        <w:t xml:space="preserve">. </w:t>
      </w:r>
      <w:r w:rsidRPr="009C7664">
        <w:rPr>
          <w:rFonts w:ascii="Times New Roman" w:hAnsi="Times New Roman" w:cs="Times New Roman"/>
          <w:lang w:val="en-US"/>
        </w:rPr>
        <w:t xml:space="preserve">The </w:t>
      </w:r>
      <w:r w:rsidR="00081BEF">
        <w:rPr>
          <w:rFonts w:ascii="Times New Roman" w:hAnsi="Times New Roman" w:cs="Times New Roman"/>
          <w:lang w:val="en-US"/>
        </w:rPr>
        <w:t xml:space="preserve">composition of these </w:t>
      </w:r>
      <w:r w:rsidR="007F5671">
        <w:rPr>
          <w:rFonts w:ascii="Times New Roman" w:hAnsi="Times New Roman" w:cs="Times New Roman"/>
          <w:lang w:val="en-US"/>
        </w:rPr>
        <w:t xml:space="preserve">forms </w:t>
      </w:r>
      <w:r w:rsidRPr="009C7664">
        <w:rPr>
          <w:rFonts w:ascii="Times New Roman" w:hAnsi="Times New Roman" w:cs="Times New Roman"/>
          <w:lang w:val="en-US"/>
        </w:rPr>
        <w:t xml:space="preserve">and chain lengths of </w:t>
      </w:r>
      <w:r w:rsidR="00081BEF">
        <w:rPr>
          <w:rFonts w:ascii="Times New Roman" w:hAnsi="Times New Roman" w:cs="Times New Roman"/>
          <w:lang w:val="en-US"/>
        </w:rPr>
        <w:t xml:space="preserve">accumulated </w:t>
      </w:r>
      <w:r w:rsidRPr="009C7664">
        <w:rPr>
          <w:rFonts w:ascii="Times New Roman" w:hAnsi="Times New Roman" w:cs="Times New Roman"/>
          <w:lang w:val="en-US"/>
        </w:rPr>
        <w:t>polyisoprenoids vary across organisms</w:t>
      </w:r>
      <w:r w:rsidR="008611B8">
        <w:rPr>
          <w:rFonts w:ascii="Times New Roman" w:hAnsi="Times New Roman" w:cs="Times New Roman"/>
          <w:lang w:val="en-US"/>
        </w:rPr>
        <w:t>,</w:t>
      </w:r>
      <w:r w:rsidRPr="009C7664">
        <w:rPr>
          <w:rFonts w:ascii="Times New Roman" w:hAnsi="Times New Roman" w:cs="Times New Roman"/>
          <w:lang w:val="en-US"/>
        </w:rPr>
        <w:t xml:space="preserve"> </w:t>
      </w:r>
      <w:r w:rsidR="00081BEF">
        <w:rPr>
          <w:rFonts w:ascii="Times New Roman" w:hAnsi="Times New Roman" w:cs="Times New Roman"/>
          <w:lang w:val="en-US"/>
        </w:rPr>
        <w:t xml:space="preserve">and in plant </w:t>
      </w:r>
      <w:r w:rsidR="001D2A03">
        <w:rPr>
          <w:rFonts w:ascii="Times New Roman" w:hAnsi="Times New Roman" w:cs="Times New Roman"/>
          <w:lang w:val="en-US"/>
        </w:rPr>
        <w:t xml:space="preserve">- </w:t>
      </w:r>
      <w:r w:rsidR="00081BEF">
        <w:rPr>
          <w:rFonts w:ascii="Times New Roman" w:hAnsi="Times New Roman" w:cs="Times New Roman"/>
          <w:lang w:val="en-US"/>
        </w:rPr>
        <w:t>also organs</w:t>
      </w:r>
      <w:r w:rsidR="008611B8">
        <w:rPr>
          <w:rFonts w:ascii="Times New Roman" w:hAnsi="Times New Roman" w:cs="Times New Roman"/>
          <w:lang w:val="en-US"/>
        </w:rPr>
        <w:t>,</w:t>
      </w:r>
      <w:r w:rsidR="00081BEF">
        <w:rPr>
          <w:rFonts w:ascii="Times New Roman" w:hAnsi="Times New Roman" w:cs="Times New Roman"/>
          <w:lang w:val="en-US"/>
        </w:rPr>
        <w:t xml:space="preserve"> </w:t>
      </w:r>
      <w:r w:rsidRPr="009C7664">
        <w:rPr>
          <w:rFonts w:ascii="Times New Roman" w:hAnsi="Times New Roman" w:cs="Times New Roman"/>
          <w:lang w:val="en-US"/>
        </w:rPr>
        <w:t xml:space="preserve">and </w:t>
      </w:r>
      <w:r w:rsidR="001D2A03">
        <w:rPr>
          <w:rFonts w:ascii="Times New Roman" w:hAnsi="Times New Roman" w:cs="Times New Roman"/>
          <w:lang w:val="en-US"/>
        </w:rPr>
        <w:t>is</w:t>
      </w:r>
      <w:r w:rsidR="001D2A03" w:rsidRPr="009C7664">
        <w:rPr>
          <w:rFonts w:ascii="Times New Roman" w:hAnsi="Times New Roman" w:cs="Times New Roman"/>
          <w:lang w:val="en-US"/>
        </w:rPr>
        <w:t xml:space="preserve"> </w:t>
      </w:r>
      <w:r w:rsidR="001D2A03">
        <w:rPr>
          <w:rFonts w:ascii="Times New Roman" w:hAnsi="Times New Roman" w:cs="Times New Roman"/>
          <w:lang w:val="en-US"/>
        </w:rPr>
        <w:t xml:space="preserve">sometimes considered as species-specific </w:t>
      </w:r>
      <w:r w:rsidR="00EB31D8">
        <w:rPr>
          <w:rFonts w:ascii="Times New Roman" w:hAnsi="Times New Roman" w:cs="Times New Roman"/>
          <w:lang w:val="en-US"/>
        </w:rPr>
        <w:t>(</w:t>
      </w:r>
      <w:r w:rsidR="009E77AD" w:rsidRPr="00EB31D8">
        <w:rPr>
          <w:rFonts w:ascii="Times New Roman" w:hAnsi="Times New Roman" w:cs="Times New Roman"/>
          <w:lang w:val="en-US"/>
        </w:rPr>
        <w:t xml:space="preserve">Swiezewska </w:t>
      </w:r>
      <w:r w:rsidR="00381316" w:rsidRPr="00EB31D8">
        <w:rPr>
          <w:rFonts w:ascii="Times New Roman" w:hAnsi="Times New Roman" w:cs="Times New Roman"/>
          <w:i/>
          <w:lang w:val="en-US"/>
        </w:rPr>
        <w:t xml:space="preserve">et al. </w:t>
      </w:r>
      <w:r w:rsidR="009E77AD" w:rsidRPr="00EB31D8">
        <w:rPr>
          <w:rFonts w:ascii="Times New Roman" w:hAnsi="Times New Roman" w:cs="Times New Roman"/>
          <w:lang w:val="en-US"/>
        </w:rPr>
        <w:t>1994</w:t>
      </w:r>
      <w:r w:rsidR="00EB31D8" w:rsidRPr="00EB31D8">
        <w:rPr>
          <w:rFonts w:ascii="Times New Roman" w:hAnsi="Times New Roman" w:cs="Times New Roman"/>
          <w:lang w:val="en-US"/>
        </w:rPr>
        <w:t xml:space="preserve">; </w:t>
      </w:r>
      <w:r w:rsidR="00302D31" w:rsidRPr="00EB31D8">
        <w:rPr>
          <w:rFonts w:ascii="Times New Roman" w:hAnsi="Times New Roman" w:cs="Times New Roman"/>
          <w:lang w:val="en-US"/>
        </w:rPr>
        <w:t>Surmacz and Swiezewska 2011</w:t>
      </w:r>
      <w:r w:rsidR="00EB31D8">
        <w:rPr>
          <w:rFonts w:ascii="Times New Roman" w:hAnsi="Times New Roman" w:cs="Times New Roman"/>
          <w:lang w:val="en-US"/>
        </w:rPr>
        <w:t>)</w:t>
      </w:r>
      <w:r w:rsidRPr="009C7664">
        <w:rPr>
          <w:rFonts w:ascii="Times New Roman" w:hAnsi="Times New Roman" w:cs="Times New Roman"/>
          <w:lang w:val="en-US"/>
        </w:rPr>
        <w:t xml:space="preserve">. </w:t>
      </w:r>
      <w:r w:rsidR="00081BEF">
        <w:rPr>
          <w:rFonts w:ascii="Times New Roman" w:hAnsi="Times New Roman" w:cs="Times New Roman"/>
          <w:lang w:val="en-US"/>
        </w:rPr>
        <w:t>Numerous</w:t>
      </w:r>
      <w:r w:rsidRPr="009C7664">
        <w:rPr>
          <w:rFonts w:ascii="Times New Roman" w:hAnsi="Times New Roman" w:cs="Times New Roman"/>
          <w:lang w:val="en-US"/>
        </w:rPr>
        <w:t xml:space="preserve"> literature </w:t>
      </w:r>
      <w:r w:rsidR="00081BEF">
        <w:rPr>
          <w:rFonts w:ascii="Times New Roman" w:hAnsi="Times New Roman" w:cs="Times New Roman"/>
          <w:lang w:val="en-US"/>
        </w:rPr>
        <w:t xml:space="preserve">data </w:t>
      </w:r>
      <w:r w:rsidRPr="009C7664">
        <w:rPr>
          <w:rFonts w:ascii="Times New Roman" w:hAnsi="Times New Roman" w:cs="Times New Roman"/>
          <w:lang w:val="en-US"/>
        </w:rPr>
        <w:t xml:space="preserve">reveals that plants differ significantly from other organisms in both the synthesis and accumulation of polyisoprenoids. </w:t>
      </w:r>
      <w:r w:rsidR="00FA099F" w:rsidRPr="00FA099F">
        <w:rPr>
          <w:rFonts w:ascii="Times New Roman" w:hAnsi="Times New Roman" w:cs="Times New Roman"/>
          <w:lang w:val="en-US"/>
        </w:rPr>
        <w:t>Differences in the synthesis and accumulation of polyisoprenoids between plants and other eukaryotes are summarized in Table 1.</w:t>
      </w:r>
      <w:r w:rsidR="00FA099F">
        <w:rPr>
          <w:rFonts w:ascii="Times New Roman" w:hAnsi="Times New Roman" w:cs="Times New Roman"/>
          <w:lang w:val="en-US"/>
        </w:rPr>
        <w:t xml:space="preserve"> </w:t>
      </w:r>
      <w:r w:rsidRPr="009C7664">
        <w:rPr>
          <w:rFonts w:ascii="Times New Roman" w:hAnsi="Times New Roman" w:cs="Times New Roman"/>
          <w:lang w:val="en-US"/>
        </w:rPr>
        <w:t>The following sections explore these differences in detail.</w:t>
      </w:r>
    </w:p>
    <w:p w14:paraId="7BD1E860" w14:textId="3665C25D" w:rsidR="00C36DC3" w:rsidRPr="00E07566" w:rsidRDefault="009B36C5" w:rsidP="00E07566">
      <w:pPr>
        <w:pStyle w:val="Akapitzlist"/>
        <w:numPr>
          <w:ilvl w:val="1"/>
          <w:numId w:val="35"/>
        </w:numPr>
        <w:spacing w:line="276" w:lineRule="auto"/>
        <w:jc w:val="both"/>
        <w:rPr>
          <w:rFonts w:ascii="Times New Roman" w:hAnsi="Times New Roman" w:cs="Times New Roman"/>
          <w:b/>
          <w:lang w:val="en-US"/>
        </w:rPr>
      </w:pPr>
      <w:r w:rsidRPr="00E07566">
        <w:rPr>
          <w:rFonts w:ascii="Times New Roman" w:hAnsi="Times New Roman" w:cs="Times New Roman"/>
          <w:b/>
          <w:lang w:val="en-US"/>
        </w:rPr>
        <w:t>In most plants, unlike in other eukaryotes, more polyprenols are accumulated than dolichols</w:t>
      </w:r>
    </w:p>
    <w:p w14:paraId="75647A3C" w14:textId="2809CE18" w:rsidR="00CE5ED4" w:rsidRDefault="00CE5ED4" w:rsidP="008250E4">
      <w:pPr>
        <w:spacing w:line="276" w:lineRule="auto"/>
        <w:jc w:val="both"/>
        <w:rPr>
          <w:rFonts w:ascii="Times New Roman" w:hAnsi="Times New Roman" w:cs="Times New Roman"/>
          <w:lang w:val="en-US"/>
        </w:rPr>
      </w:pPr>
      <w:r w:rsidRPr="00652CB7">
        <w:rPr>
          <w:rFonts w:ascii="Times New Roman" w:hAnsi="Times New Roman" w:cs="Times New Roman"/>
          <w:lang w:val="en-US"/>
        </w:rPr>
        <w:t>An important general observation regarding the accumulation of polyisoprenoids in plants indicates that dolichols of a given length are always accompanie</w:t>
      </w:r>
      <w:r>
        <w:rPr>
          <w:rFonts w:ascii="Times New Roman" w:hAnsi="Times New Roman" w:cs="Times New Roman"/>
          <w:lang w:val="en-US"/>
        </w:rPr>
        <w:t>d by a certain pool of</w:t>
      </w:r>
      <w:r w:rsidRPr="00652CB7">
        <w:rPr>
          <w:rFonts w:ascii="Times New Roman" w:hAnsi="Times New Roman" w:cs="Times New Roman"/>
          <w:lang w:val="en-US"/>
        </w:rPr>
        <w:t xml:space="preserve"> polyprenols of the same length</w:t>
      </w:r>
      <w:r w:rsidR="00DB1842">
        <w:rPr>
          <w:rFonts w:ascii="Times New Roman" w:hAnsi="Times New Roman" w:cs="Times New Roman"/>
          <w:lang w:val="en-US"/>
        </w:rPr>
        <w:t xml:space="preserve"> (</w:t>
      </w:r>
      <w:r w:rsidRPr="00DB1842">
        <w:rPr>
          <w:rFonts w:ascii="Times New Roman" w:hAnsi="Times New Roman" w:cs="Times New Roman"/>
          <w:lang w:val="en-US"/>
        </w:rPr>
        <w:t>Surmacz and Swiezewska 2011</w:t>
      </w:r>
      <w:r w:rsidR="00DB1842">
        <w:rPr>
          <w:rFonts w:ascii="Times New Roman" w:hAnsi="Times New Roman" w:cs="Times New Roman"/>
          <w:lang w:val="en-US"/>
        </w:rPr>
        <w:t>)</w:t>
      </w:r>
      <w:r w:rsidRPr="00652CB7">
        <w:rPr>
          <w:rFonts w:ascii="Times New Roman" w:hAnsi="Times New Roman" w:cs="Times New Roman"/>
          <w:lang w:val="en-US"/>
        </w:rPr>
        <w:t xml:space="preserve">. </w:t>
      </w:r>
      <w:r>
        <w:rPr>
          <w:rFonts w:ascii="Times New Roman" w:hAnsi="Times New Roman" w:cs="Times New Roman"/>
          <w:lang w:val="en-US"/>
        </w:rPr>
        <w:t>W</w:t>
      </w:r>
      <w:r w:rsidRPr="00FB791E">
        <w:rPr>
          <w:rFonts w:ascii="Times New Roman" w:hAnsi="Times New Roman" w:cs="Times New Roman"/>
          <w:lang w:val="en-US"/>
        </w:rPr>
        <w:t xml:space="preserve">hile this rule was not </w:t>
      </w:r>
      <w:r w:rsidR="009507A9">
        <w:rPr>
          <w:rFonts w:ascii="Times New Roman" w:hAnsi="Times New Roman" w:cs="Times New Roman"/>
          <w:lang w:val="en-US"/>
        </w:rPr>
        <w:t>usually</w:t>
      </w:r>
      <w:r w:rsidR="000262EB">
        <w:rPr>
          <w:rFonts w:ascii="Times New Roman" w:hAnsi="Times New Roman" w:cs="Times New Roman"/>
          <w:lang w:val="en-US"/>
        </w:rPr>
        <w:t xml:space="preserve"> </w:t>
      </w:r>
      <w:r w:rsidRPr="00FB791E">
        <w:rPr>
          <w:rFonts w:ascii="Times New Roman" w:hAnsi="Times New Roman" w:cs="Times New Roman"/>
          <w:lang w:val="en-US"/>
        </w:rPr>
        <w:t>observed in the opposite direction</w:t>
      </w:r>
      <w:r w:rsidRPr="00652CB7">
        <w:rPr>
          <w:rFonts w:ascii="Times New Roman" w:hAnsi="Times New Roman" w:cs="Times New Roman"/>
          <w:lang w:val="en-US"/>
        </w:rPr>
        <w:t>.</w:t>
      </w:r>
    </w:p>
    <w:p w14:paraId="2C340F72" w14:textId="3CED97AA" w:rsidR="008250E4" w:rsidRDefault="00212B13" w:rsidP="008250E4">
      <w:pPr>
        <w:spacing w:line="276" w:lineRule="auto"/>
        <w:jc w:val="both"/>
        <w:rPr>
          <w:rFonts w:ascii="Times New Roman" w:hAnsi="Times New Roman" w:cs="Times New Roman"/>
          <w:lang w:val="en-US"/>
        </w:rPr>
      </w:pPr>
      <w:r w:rsidRPr="00212B13">
        <w:rPr>
          <w:rFonts w:ascii="Times New Roman" w:hAnsi="Times New Roman" w:cs="Times New Roman"/>
          <w:lang w:val="en-US"/>
        </w:rPr>
        <w:t xml:space="preserve">In </w:t>
      </w:r>
      <w:r w:rsidR="0051490C">
        <w:rPr>
          <w:rFonts w:ascii="Times New Roman" w:hAnsi="Times New Roman" w:cs="Times New Roman"/>
          <w:lang w:val="en-US"/>
        </w:rPr>
        <w:t xml:space="preserve">photosynthetic tissues of </w:t>
      </w:r>
      <w:r w:rsidR="00DE74AB">
        <w:rPr>
          <w:rFonts w:ascii="Times New Roman" w:hAnsi="Times New Roman" w:cs="Times New Roman"/>
          <w:lang w:val="en-US"/>
        </w:rPr>
        <w:t>plants usually</w:t>
      </w:r>
      <w:r w:rsidRPr="00212B13">
        <w:rPr>
          <w:rFonts w:ascii="Times New Roman" w:hAnsi="Times New Roman" w:cs="Times New Roman"/>
          <w:lang w:val="en-US"/>
        </w:rPr>
        <w:t xml:space="preserve"> polyprenols are more abundant than dolichols. For example, in </w:t>
      </w:r>
      <w:r w:rsidRPr="00212B13">
        <w:rPr>
          <w:rFonts w:ascii="Times New Roman" w:hAnsi="Times New Roman" w:cs="Times New Roman"/>
          <w:i/>
          <w:lang w:val="en-US"/>
        </w:rPr>
        <w:t>Coluria geoides</w:t>
      </w:r>
      <w:r w:rsidRPr="00212B13">
        <w:rPr>
          <w:rFonts w:ascii="Times New Roman" w:hAnsi="Times New Roman" w:cs="Times New Roman"/>
          <w:lang w:val="en-US"/>
        </w:rPr>
        <w:t>, the polyprenol to dolichol ratio is 3.</w:t>
      </w:r>
      <w:r w:rsidR="00EF470F">
        <w:rPr>
          <w:rFonts w:ascii="Times New Roman" w:hAnsi="Times New Roman" w:cs="Times New Roman"/>
          <w:lang w:val="en-US"/>
        </w:rPr>
        <w:t>8:1 in leaves</w:t>
      </w:r>
      <w:r w:rsidR="00DB1842">
        <w:rPr>
          <w:rFonts w:ascii="Times New Roman" w:hAnsi="Times New Roman" w:cs="Times New Roman"/>
          <w:lang w:val="en-US"/>
        </w:rPr>
        <w:t xml:space="preserve"> (</w:t>
      </w:r>
      <w:r w:rsidRPr="00DB1842">
        <w:rPr>
          <w:rFonts w:ascii="Times New Roman" w:hAnsi="Times New Roman" w:cs="Times New Roman"/>
          <w:lang w:val="en-US"/>
        </w:rPr>
        <w:t>Skorupinska-Tudek</w:t>
      </w:r>
      <w:r w:rsidR="00381316" w:rsidRPr="00DB1842">
        <w:rPr>
          <w:rFonts w:ascii="Times New Roman" w:hAnsi="Times New Roman" w:cs="Times New Roman"/>
          <w:lang w:val="en-US"/>
        </w:rPr>
        <w:t xml:space="preserve"> </w:t>
      </w:r>
      <w:r w:rsidR="00381316" w:rsidRPr="00DB1842">
        <w:rPr>
          <w:rFonts w:ascii="Times New Roman" w:hAnsi="Times New Roman" w:cs="Times New Roman"/>
          <w:i/>
          <w:lang w:val="en-US"/>
        </w:rPr>
        <w:t>et al.</w:t>
      </w:r>
      <w:r w:rsidRPr="00DB1842">
        <w:rPr>
          <w:rFonts w:ascii="Times New Roman" w:hAnsi="Times New Roman" w:cs="Times New Roman"/>
          <w:lang w:val="en-US"/>
        </w:rPr>
        <w:t xml:space="preserve"> 2003</w:t>
      </w:r>
      <w:r w:rsidR="00DB1842">
        <w:rPr>
          <w:rFonts w:ascii="Times New Roman" w:hAnsi="Times New Roman" w:cs="Times New Roman"/>
          <w:lang w:val="en-US"/>
        </w:rPr>
        <w:t>)</w:t>
      </w:r>
      <w:r w:rsidR="00EF470F">
        <w:rPr>
          <w:rFonts w:ascii="Times New Roman" w:hAnsi="Times New Roman" w:cs="Times New Roman"/>
          <w:lang w:val="en-US"/>
        </w:rPr>
        <w:t>. I</w:t>
      </w:r>
      <w:r w:rsidRPr="00212B13">
        <w:rPr>
          <w:rFonts w:ascii="Times New Roman" w:hAnsi="Times New Roman" w:cs="Times New Roman"/>
          <w:lang w:val="en-US"/>
        </w:rPr>
        <w:t xml:space="preserve">n older leaves of </w:t>
      </w:r>
      <w:r w:rsidRPr="00212B13">
        <w:rPr>
          <w:rFonts w:ascii="Times New Roman" w:hAnsi="Times New Roman" w:cs="Times New Roman"/>
          <w:i/>
          <w:lang w:val="en-US"/>
        </w:rPr>
        <w:t>Hevea brasiliensis</w:t>
      </w:r>
      <w:r w:rsidRPr="00212B13">
        <w:rPr>
          <w:rFonts w:ascii="Times New Roman" w:hAnsi="Times New Roman" w:cs="Times New Roman"/>
          <w:lang w:val="en-US"/>
        </w:rPr>
        <w:t xml:space="preserve"> polyprenols are twice as abundant as dolichols, with a ratio of 2:1. The ratio can be even higher in other species, such as </w:t>
      </w:r>
      <w:r w:rsidRPr="00212B13">
        <w:rPr>
          <w:rFonts w:ascii="Times New Roman" w:hAnsi="Times New Roman" w:cs="Times New Roman"/>
          <w:i/>
          <w:lang w:val="en-US"/>
        </w:rPr>
        <w:t>Ginkgo biloba</w:t>
      </w:r>
      <w:r w:rsidRPr="00212B13">
        <w:rPr>
          <w:rFonts w:ascii="Times New Roman" w:hAnsi="Times New Roman" w:cs="Times New Roman"/>
          <w:lang w:val="en-US"/>
        </w:rPr>
        <w:t>, where the polyprenol to dolichol ratio in young leaves reaches up to 800:1</w:t>
      </w:r>
      <w:r w:rsidR="008250E4">
        <w:rPr>
          <w:rFonts w:ascii="Times New Roman" w:hAnsi="Times New Roman" w:cs="Times New Roman"/>
          <w:lang w:val="en-US"/>
        </w:rPr>
        <w:t xml:space="preserve"> </w:t>
      </w:r>
      <w:r w:rsidR="00DB1842">
        <w:rPr>
          <w:rFonts w:ascii="Times New Roman" w:hAnsi="Times New Roman" w:cs="Times New Roman"/>
          <w:lang w:val="en-US"/>
        </w:rPr>
        <w:t>(</w:t>
      </w:r>
      <w:r w:rsidR="008250E4" w:rsidRPr="00DB1842">
        <w:rPr>
          <w:rFonts w:ascii="Times New Roman" w:hAnsi="Times New Roman" w:cs="Times New Roman"/>
          <w:lang w:val="en-US"/>
        </w:rPr>
        <w:t>Jankowski</w:t>
      </w:r>
      <w:r w:rsidR="00381316" w:rsidRPr="00DB1842">
        <w:rPr>
          <w:rFonts w:ascii="Times New Roman" w:hAnsi="Times New Roman" w:cs="Times New Roman"/>
          <w:lang w:val="en-US"/>
        </w:rPr>
        <w:t xml:space="preserve"> </w:t>
      </w:r>
      <w:r w:rsidR="00381316" w:rsidRPr="00DB1842">
        <w:rPr>
          <w:rFonts w:ascii="Times New Roman" w:hAnsi="Times New Roman" w:cs="Times New Roman"/>
          <w:i/>
          <w:lang w:val="en-US"/>
        </w:rPr>
        <w:t>et al.</w:t>
      </w:r>
      <w:r w:rsidR="008250E4" w:rsidRPr="00DB1842">
        <w:rPr>
          <w:rFonts w:ascii="Times New Roman" w:hAnsi="Times New Roman" w:cs="Times New Roman"/>
          <w:lang w:val="en-US"/>
        </w:rPr>
        <w:t xml:space="preserve"> 1994</w:t>
      </w:r>
      <w:r w:rsidR="00DB1842">
        <w:rPr>
          <w:rFonts w:ascii="Times New Roman" w:hAnsi="Times New Roman" w:cs="Times New Roman"/>
          <w:lang w:val="en-US"/>
        </w:rPr>
        <w:t>)</w:t>
      </w:r>
      <w:r w:rsidRPr="00212B13">
        <w:rPr>
          <w:rFonts w:ascii="Times New Roman" w:hAnsi="Times New Roman" w:cs="Times New Roman"/>
          <w:lang w:val="en-US"/>
        </w:rPr>
        <w:t>.</w:t>
      </w:r>
      <w:r w:rsidR="008250E4" w:rsidRPr="008250E4">
        <w:rPr>
          <w:rFonts w:ascii="Times New Roman" w:hAnsi="Times New Roman" w:cs="Times New Roman"/>
          <w:lang w:val="en-US"/>
        </w:rPr>
        <w:t xml:space="preserve"> </w:t>
      </w:r>
      <w:r w:rsidR="00DE74AB" w:rsidRPr="00DE74AB">
        <w:rPr>
          <w:rFonts w:ascii="Times New Roman" w:hAnsi="Times New Roman" w:cs="Times New Roman"/>
          <w:lang w:val="en-US"/>
        </w:rPr>
        <w:t xml:space="preserve">However, there are exceptions to this rule. In the leaves of </w:t>
      </w:r>
      <w:r w:rsidR="00DE74AB" w:rsidRPr="00DE74AB">
        <w:rPr>
          <w:rFonts w:ascii="Times New Roman" w:hAnsi="Times New Roman" w:cs="Times New Roman"/>
          <w:i/>
          <w:lang w:val="en-US"/>
        </w:rPr>
        <w:t>Capparis</w:t>
      </w:r>
      <w:r w:rsidR="00DE74AB">
        <w:rPr>
          <w:rFonts w:ascii="Times New Roman" w:hAnsi="Times New Roman" w:cs="Times New Roman"/>
          <w:lang w:val="en-US"/>
        </w:rPr>
        <w:t xml:space="preserve"> sp.</w:t>
      </w:r>
      <w:r w:rsidR="00DE74AB" w:rsidRPr="00DE74AB">
        <w:rPr>
          <w:rFonts w:ascii="Times New Roman" w:hAnsi="Times New Roman" w:cs="Times New Roman"/>
          <w:lang w:val="en-US"/>
        </w:rPr>
        <w:t xml:space="preserve">, the ratio of polyprenols to dolichols with lengths of 19-21 </w:t>
      </w:r>
      <w:r w:rsidR="006F21D8">
        <w:rPr>
          <w:rFonts w:ascii="Times New Roman" w:hAnsi="Times New Roman" w:cs="Times New Roman"/>
          <w:lang w:val="en-US"/>
        </w:rPr>
        <w:t>i.u.</w:t>
      </w:r>
      <w:r w:rsidR="00967FF4" w:rsidRPr="00967FF4">
        <w:rPr>
          <w:rFonts w:ascii="Times New Roman" w:hAnsi="Times New Roman" w:cs="Times New Roman"/>
          <w:lang w:val="en-US"/>
        </w:rPr>
        <w:t xml:space="preserve"> </w:t>
      </w:r>
      <w:r w:rsidR="00967FF4">
        <w:rPr>
          <w:rFonts w:ascii="Times New Roman" w:hAnsi="Times New Roman" w:cs="Times New Roman"/>
          <w:lang w:val="en-US"/>
        </w:rPr>
        <w:t>(isoprene unit)</w:t>
      </w:r>
      <w:r w:rsidR="006F21D8">
        <w:rPr>
          <w:rFonts w:ascii="Times New Roman" w:hAnsi="Times New Roman" w:cs="Times New Roman"/>
          <w:lang w:val="en-US"/>
        </w:rPr>
        <w:t xml:space="preserve"> </w:t>
      </w:r>
      <w:r w:rsidR="00DE74AB" w:rsidRPr="00DE74AB">
        <w:rPr>
          <w:rFonts w:ascii="Times New Roman" w:hAnsi="Times New Roman" w:cs="Times New Roman"/>
          <w:lang w:val="en-US"/>
        </w:rPr>
        <w:t>is approximately 1</w:t>
      </w:r>
      <w:r w:rsidR="00C1044C">
        <w:rPr>
          <w:rFonts w:ascii="Times New Roman" w:hAnsi="Times New Roman" w:cs="Times New Roman"/>
          <w:lang w:val="en-US"/>
        </w:rPr>
        <w:t>:1</w:t>
      </w:r>
      <w:r w:rsidR="00DB1842">
        <w:rPr>
          <w:rFonts w:ascii="Times New Roman" w:hAnsi="Times New Roman" w:cs="Times New Roman"/>
          <w:lang w:val="en-US"/>
        </w:rPr>
        <w:t xml:space="preserve"> (</w:t>
      </w:r>
      <w:r w:rsidR="006E3468" w:rsidRPr="00DB1842">
        <w:rPr>
          <w:rFonts w:ascii="Times New Roman" w:hAnsi="Times New Roman" w:cs="Times New Roman"/>
          <w:lang w:val="en-US"/>
        </w:rPr>
        <w:t>Jankowski and Chojnacki 1991</w:t>
      </w:r>
      <w:r w:rsidR="00DB1842">
        <w:rPr>
          <w:rFonts w:ascii="Times New Roman" w:hAnsi="Times New Roman" w:cs="Times New Roman"/>
          <w:lang w:val="en-US"/>
        </w:rPr>
        <w:t>)</w:t>
      </w:r>
      <w:r w:rsidR="00DE74AB" w:rsidRPr="00DE74AB">
        <w:rPr>
          <w:rFonts w:ascii="Times New Roman" w:hAnsi="Times New Roman" w:cs="Times New Roman"/>
          <w:lang w:val="en-US"/>
        </w:rPr>
        <w:t xml:space="preserve">. There is limited information on polyisoprenoids in lower plants, but in the leaves of </w:t>
      </w:r>
      <w:r w:rsidR="00DE74AB" w:rsidRPr="00DE74AB">
        <w:rPr>
          <w:rFonts w:ascii="Times New Roman" w:hAnsi="Times New Roman" w:cs="Times New Roman"/>
          <w:i/>
          <w:lang w:val="en-US"/>
        </w:rPr>
        <w:t>Matteucia struthiopteris</w:t>
      </w:r>
      <w:r w:rsidR="00DE74AB" w:rsidRPr="00DE74AB">
        <w:rPr>
          <w:rFonts w:ascii="Times New Roman" w:hAnsi="Times New Roman" w:cs="Times New Roman"/>
          <w:lang w:val="en-US"/>
        </w:rPr>
        <w:t>, they were present as a mixture of dolichols</w:t>
      </w:r>
      <w:r w:rsidR="006E3468">
        <w:rPr>
          <w:rFonts w:ascii="Times New Roman" w:hAnsi="Times New Roman" w:cs="Times New Roman"/>
          <w:lang w:val="en-US"/>
        </w:rPr>
        <w:t>, ranging from 14 to 20 i.u.</w:t>
      </w:r>
      <w:r w:rsidR="00DE74AB" w:rsidRPr="00DE74AB">
        <w:rPr>
          <w:rFonts w:ascii="Times New Roman" w:hAnsi="Times New Roman" w:cs="Times New Roman"/>
          <w:lang w:val="en-US"/>
        </w:rPr>
        <w:t xml:space="preserve">, with Dol-16 being dominant. These were accompanied by traces of </w:t>
      </w:r>
      <w:r w:rsidR="00761940">
        <w:rPr>
          <w:rFonts w:ascii="Times New Roman" w:hAnsi="Times New Roman" w:cs="Times New Roman"/>
          <w:lang w:val="en-US"/>
        </w:rPr>
        <w:t>polyprenols (Pren-14 to Pren-17</w:t>
      </w:r>
      <w:r w:rsidR="00DE74AB" w:rsidRPr="00DE74AB">
        <w:rPr>
          <w:rFonts w:ascii="Times New Roman" w:hAnsi="Times New Roman" w:cs="Times New Roman"/>
          <w:lang w:val="en-US"/>
        </w:rPr>
        <w:t>)</w:t>
      </w:r>
      <w:r w:rsidR="00DB1842">
        <w:rPr>
          <w:rFonts w:ascii="Times New Roman" w:hAnsi="Times New Roman" w:cs="Times New Roman"/>
          <w:lang w:val="en-US"/>
        </w:rPr>
        <w:t xml:space="preserve"> (</w:t>
      </w:r>
      <w:r w:rsidR="006E3468" w:rsidRPr="00DB1842">
        <w:rPr>
          <w:rFonts w:ascii="Times New Roman" w:hAnsi="Times New Roman" w:cs="Times New Roman"/>
          <w:lang w:val="en-US"/>
        </w:rPr>
        <w:t xml:space="preserve">Wojtas </w:t>
      </w:r>
      <w:r w:rsidR="00381316" w:rsidRPr="00DB1842">
        <w:rPr>
          <w:rFonts w:ascii="Times New Roman" w:hAnsi="Times New Roman" w:cs="Times New Roman"/>
          <w:i/>
          <w:lang w:val="en-US"/>
        </w:rPr>
        <w:t xml:space="preserve">et al. </w:t>
      </w:r>
      <w:r w:rsidR="006E3468" w:rsidRPr="00DB1842">
        <w:rPr>
          <w:rFonts w:ascii="Times New Roman" w:hAnsi="Times New Roman" w:cs="Times New Roman"/>
          <w:lang w:val="en-US"/>
        </w:rPr>
        <w:t>2005</w:t>
      </w:r>
      <w:r w:rsidR="00DB1842">
        <w:rPr>
          <w:rFonts w:ascii="Times New Roman" w:hAnsi="Times New Roman" w:cs="Times New Roman"/>
          <w:lang w:val="en-US"/>
        </w:rPr>
        <w:t>)</w:t>
      </w:r>
      <w:r w:rsidR="00DE74AB" w:rsidRPr="00DE74AB">
        <w:rPr>
          <w:rFonts w:ascii="Times New Roman" w:hAnsi="Times New Roman" w:cs="Times New Roman"/>
          <w:lang w:val="en-US"/>
        </w:rPr>
        <w:t>.</w:t>
      </w:r>
    </w:p>
    <w:p w14:paraId="60F5D0F1" w14:textId="7D586BE2" w:rsidR="00212B13" w:rsidRPr="00212B13" w:rsidRDefault="008250E4" w:rsidP="00212B13">
      <w:pPr>
        <w:spacing w:line="276" w:lineRule="auto"/>
        <w:jc w:val="both"/>
        <w:rPr>
          <w:rFonts w:ascii="Times New Roman" w:hAnsi="Times New Roman" w:cs="Times New Roman"/>
          <w:lang w:val="en-US"/>
        </w:rPr>
      </w:pPr>
      <w:r w:rsidRPr="00212B13">
        <w:rPr>
          <w:rFonts w:ascii="Times New Roman" w:hAnsi="Times New Roman" w:cs="Times New Roman"/>
          <w:lang w:val="en-US"/>
        </w:rPr>
        <w:t xml:space="preserve">In seeds, polyprenols </w:t>
      </w:r>
      <w:r>
        <w:rPr>
          <w:rFonts w:ascii="Times New Roman" w:hAnsi="Times New Roman" w:cs="Times New Roman"/>
          <w:lang w:val="en-US"/>
        </w:rPr>
        <w:t xml:space="preserve">as well </w:t>
      </w:r>
      <w:r w:rsidRPr="00212B13">
        <w:rPr>
          <w:rFonts w:ascii="Times New Roman" w:hAnsi="Times New Roman" w:cs="Times New Roman"/>
          <w:lang w:val="en-US"/>
        </w:rPr>
        <w:t xml:space="preserve">remain dominant, with </w:t>
      </w:r>
      <w:r w:rsidR="00EF470F">
        <w:rPr>
          <w:rFonts w:ascii="Times New Roman" w:hAnsi="Times New Roman" w:cs="Times New Roman"/>
          <w:i/>
          <w:lang w:val="en-US"/>
        </w:rPr>
        <w:t>C.</w:t>
      </w:r>
      <w:r w:rsidRPr="00212B13">
        <w:rPr>
          <w:rFonts w:ascii="Times New Roman" w:hAnsi="Times New Roman" w:cs="Times New Roman"/>
          <w:i/>
          <w:lang w:val="en-US"/>
        </w:rPr>
        <w:t xml:space="preserve"> geoides</w:t>
      </w:r>
      <w:r w:rsidRPr="00212B13">
        <w:rPr>
          <w:rFonts w:ascii="Times New Roman" w:hAnsi="Times New Roman" w:cs="Times New Roman"/>
          <w:lang w:val="en-US"/>
        </w:rPr>
        <w:t xml:space="preserve"> seeds showing a polypre</w:t>
      </w:r>
      <w:r w:rsidR="005049E3">
        <w:rPr>
          <w:rFonts w:ascii="Times New Roman" w:hAnsi="Times New Roman" w:cs="Times New Roman"/>
          <w:lang w:val="en-US"/>
        </w:rPr>
        <w:t>nol to dolichol ratio of 3.4:1 (</w:t>
      </w:r>
      <w:r w:rsidRPr="005049E3">
        <w:rPr>
          <w:rFonts w:ascii="Times New Roman" w:hAnsi="Times New Roman" w:cs="Times New Roman"/>
          <w:lang w:val="en-US"/>
        </w:rPr>
        <w:t xml:space="preserve">Skorupinska-Tudek </w:t>
      </w:r>
      <w:r w:rsidR="00381316" w:rsidRPr="005049E3">
        <w:rPr>
          <w:rFonts w:ascii="Times New Roman" w:hAnsi="Times New Roman" w:cs="Times New Roman"/>
          <w:i/>
          <w:lang w:val="en-US"/>
        </w:rPr>
        <w:t>et al.</w:t>
      </w:r>
      <w:r w:rsidR="00381316" w:rsidRPr="005049E3">
        <w:rPr>
          <w:rFonts w:ascii="Times New Roman" w:hAnsi="Times New Roman" w:cs="Times New Roman"/>
          <w:lang w:val="en-US"/>
        </w:rPr>
        <w:t xml:space="preserve"> </w:t>
      </w:r>
      <w:r w:rsidRPr="005049E3">
        <w:rPr>
          <w:rFonts w:ascii="Times New Roman" w:hAnsi="Times New Roman" w:cs="Times New Roman"/>
          <w:lang w:val="en-US"/>
        </w:rPr>
        <w:t>2003</w:t>
      </w:r>
      <w:r w:rsidR="005049E3">
        <w:rPr>
          <w:rFonts w:ascii="Times New Roman" w:hAnsi="Times New Roman" w:cs="Times New Roman"/>
          <w:lang w:val="en-US"/>
        </w:rPr>
        <w:t>)</w:t>
      </w:r>
      <w:r w:rsidRPr="00212B13">
        <w:rPr>
          <w:rFonts w:ascii="Times New Roman" w:hAnsi="Times New Roman" w:cs="Times New Roman"/>
          <w:lang w:val="en-US"/>
        </w:rPr>
        <w:t xml:space="preserve">. Similarly, in </w:t>
      </w:r>
      <w:r w:rsidR="00EF470F">
        <w:rPr>
          <w:rFonts w:ascii="Times New Roman" w:hAnsi="Times New Roman" w:cs="Times New Roman"/>
          <w:i/>
          <w:lang w:val="en-US"/>
        </w:rPr>
        <w:t>G.</w:t>
      </w:r>
      <w:r w:rsidRPr="00212B13">
        <w:rPr>
          <w:rFonts w:ascii="Times New Roman" w:hAnsi="Times New Roman" w:cs="Times New Roman"/>
          <w:i/>
          <w:lang w:val="en-US"/>
        </w:rPr>
        <w:t xml:space="preserve"> biloba</w:t>
      </w:r>
      <w:r w:rsidRPr="00212B13">
        <w:rPr>
          <w:rFonts w:ascii="Times New Roman" w:hAnsi="Times New Roman" w:cs="Times New Roman"/>
          <w:lang w:val="en-US"/>
        </w:rPr>
        <w:t xml:space="preserve"> seeds, both polyprenols (Pren-15 to Pren-19) and dolichols (Dol-14 to Dol-18) are present, though the former are more abundant</w:t>
      </w:r>
      <w:r w:rsidR="005049E3">
        <w:rPr>
          <w:rFonts w:ascii="Times New Roman" w:hAnsi="Times New Roman" w:cs="Times New Roman"/>
          <w:lang w:val="en-US"/>
        </w:rPr>
        <w:t xml:space="preserve"> (</w:t>
      </w:r>
      <w:r w:rsidR="005049E3" w:rsidRPr="005049E3">
        <w:rPr>
          <w:rFonts w:ascii="Times New Roman" w:hAnsi="Times New Roman" w:cs="Times New Roman"/>
          <w:lang w:val="en-US"/>
        </w:rPr>
        <w:t>Tateyama</w:t>
      </w:r>
      <w:r w:rsidR="00EB672A" w:rsidRPr="005049E3">
        <w:rPr>
          <w:rFonts w:ascii="Times New Roman" w:hAnsi="Times New Roman" w:cs="Times New Roman"/>
          <w:lang w:val="en-US"/>
        </w:rPr>
        <w:t xml:space="preserve"> </w:t>
      </w:r>
      <w:r w:rsidR="00381316" w:rsidRPr="005049E3">
        <w:rPr>
          <w:rFonts w:ascii="Times New Roman" w:hAnsi="Times New Roman" w:cs="Times New Roman"/>
          <w:i/>
          <w:lang w:val="en-US"/>
        </w:rPr>
        <w:t xml:space="preserve">et al. </w:t>
      </w:r>
      <w:r w:rsidR="00EB672A" w:rsidRPr="005049E3">
        <w:rPr>
          <w:rFonts w:ascii="Times New Roman" w:hAnsi="Times New Roman" w:cs="Times New Roman"/>
          <w:lang w:val="en-US"/>
        </w:rPr>
        <w:t>1999</w:t>
      </w:r>
      <w:r w:rsidR="005049E3">
        <w:rPr>
          <w:rFonts w:ascii="Times New Roman" w:hAnsi="Times New Roman" w:cs="Times New Roman"/>
          <w:lang w:val="en-US"/>
        </w:rPr>
        <w:t>)</w:t>
      </w:r>
      <w:r w:rsidRPr="00212B13">
        <w:rPr>
          <w:rFonts w:ascii="Times New Roman" w:hAnsi="Times New Roman" w:cs="Times New Roman"/>
          <w:lang w:val="en-US"/>
        </w:rPr>
        <w:t>.</w:t>
      </w:r>
      <w:r w:rsidR="006E3468">
        <w:rPr>
          <w:rFonts w:ascii="Times New Roman" w:hAnsi="Times New Roman" w:cs="Times New Roman"/>
          <w:lang w:val="en-US"/>
        </w:rPr>
        <w:t xml:space="preserve"> </w:t>
      </w:r>
      <w:r w:rsidR="006E3468" w:rsidRPr="006E3468">
        <w:rPr>
          <w:rFonts w:ascii="Times New Roman" w:hAnsi="Times New Roman" w:cs="Times New Roman"/>
          <w:lang w:val="en-US"/>
        </w:rPr>
        <w:t xml:space="preserve">Polyprenols also dominate in the seeds of gymnosperms (10 representatives from the </w:t>
      </w:r>
      <w:r w:rsidR="006E3468" w:rsidRPr="006E3468">
        <w:rPr>
          <w:rFonts w:ascii="Times New Roman" w:hAnsi="Times New Roman" w:cs="Times New Roman"/>
          <w:i/>
          <w:lang w:val="en-US"/>
        </w:rPr>
        <w:t>Cupressaceae</w:t>
      </w:r>
      <w:r w:rsidR="006E3468" w:rsidRPr="006E3468">
        <w:rPr>
          <w:rFonts w:ascii="Times New Roman" w:hAnsi="Times New Roman" w:cs="Times New Roman"/>
          <w:lang w:val="en-US"/>
        </w:rPr>
        <w:t xml:space="preserve">, </w:t>
      </w:r>
      <w:r w:rsidR="006E3468" w:rsidRPr="006E3468">
        <w:rPr>
          <w:rFonts w:ascii="Times New Roman" w:hAnsi="Times New Roman" w:cs="Times New Roman"/>
          <w:i/>
          <w:lang w:val="en-US"/>
        </w:rPr>
        <w:t>Pinaceae</w:t>
      </w:r>
      <w:r w:rsidR="006E3468" w:rsidRPr="006E3468">
        <w:rPr>
          <w:rFonts w:ascii="Times New Roman" w:hAnsi="Times New Roman" w:cs="Times New Roman"/>
          <w:lang w:val="en-US"/>
        </w:rPr>
        <w:t xml:space="preserve">, and </w:t>
      </w:r>
      <w:r w:rsidR="006E3468" w:rsidRPr="006E3468">
        <w:rPr>
          <w:rFonts w:ascii="Times New Roman" w:hAnsi="Times New Roman" w:cs="Times New Roman"/>
          <w:i/>
          <w:lang w:val="en-US"/>
        </w:rPr>
        <w:t>Taxaceae</w:t>
      </w:r>
      <w:r w:rsidR="006E3468" w:rsidRPr="006E3468">
        <w:rPr>
          <w:rFonts w:ascii="Times New Roman" w:hAnsi="Times New Roman" w:cs="Times New Roman"/>
          <w:lang w:val="en-US"/>
        </w:rPr>
        <w:t xml:space="preserve"> families) as well as in angiosperms (25 representativ</w:t>
      </w:r>
      <w:r w:rsidR="006E3468">
        <w:rPr>
          <w:rFonts w:ascii="Times New Roman" w:hAnsi="Times New Roman" w:cs="Times New Roman"/>
          <w:lang w:val="en-US"/>
        </w:rPr>
        <w:t>es from 13 botanical families)</w:t>
      </w:r>
      <w:r w:rsidR="005049E3">
        <w:rPr>
          <w:rFonts w:ascii="Times New Roman" w:hAnsi="Times New Roman" w:cs="Times New Roman"/>
          <w:lang w:val="en-US"/>
        </w:rPr>
        <w:t xml:space="preserve"> (</w:t>
      </w:r>
      <w:r w:rsidR="004C45EF" w:rsidRPr="005049E3">
        <w:rPr>
          <w:rFonts w:ascii="Times New Roman" w:hAnsi="Times New Roman" w:cs="Times New Roman"/>
          <w:lang w:val="en-US"/>
        </w:rPr>
        <w:t>Chouda and Jankowski 2005</w:t>
      </w:r>
      <w:r w:rsidR="005049E3">
        <w:rPr>
          <w:rFonts w:ascii="Times New Roman" w:hAnsi="Times New Roman" w:cs="Times New Roman"/>
          <w:lang w:val="en-US"/>
        </w:rPr>
        <w:t>)</w:t>
      </w:r>
      <w:r w:rsidR="006E3468">
        <w:rPr>
          <w:rFonts w:ascii="Times New Roman" w:hAnsi="Times New Roman" w:cs="Times New Roman"/>
          <w:lang w:val="en-US"/>
        </w:rPr>
        <w:t>.</w:t>
      </w:r>
      <w:r w:rsidRPr="00212B13">
        <w:rPr>
          <w:rFonts w:ascii="Times New Roman" w:hAnsi="Times New Roman" w:cs="Times New Roman"/>
          <w:lang w:val="en-US"/>
        </w:rPr>
        <w:t xml:space="preserve"> </w:t>
      </w:r>
      <w:r w:rsidR="00761940" w:rsidRPr="00761940">
        <w:rPr>
          <w:rFonts w:ascii="Times New Roman" w:hAnsi="Times New Roman" w:cs="Times New Roman"/>
          <w:lang w:val="en-US"/>
        </w:rPr>
        <w:t xml:space="preserve">In </w:t>
      </w:r>
      <w:r w:rsidR="00C1044C">
        <w:rPr>
          <w:rFonts w:ascii="Times New Roman" w:hAnsi="Times New Roman" w:cs="Times New Roman"/>
          <w:lang w:val="en-US"/>
        </w:rPr>
        <w:t>general</w:t>
      </w:r>
      <w:r w:rsidR="00761940">
        <w:rPr>
          <w:rFonts w:ascii="Times New Roman" w:hAnsi="Times New Roman" w:cs="Times New Roman"/>
          <w:lang w:val="en-US"/>
        </w:rPr>
        <w:t>, t</w:t>
      </w:r>
      <w:r w:rsidRPr="00212B13">
        <w:rPr>
          <w:rFonts w:ascii="Times New Roman" w:hAnsi="Times New Roman" w:cs="Times New Roman"/>
          <w:lang w:val="en-US"/>
        </w:rPr>
        <w:t>his pattern is consistent in various plant species, where polyprenols are more abundant in p</w:t>
      </w:r>
      <w:r>
        <w:rPr>
          <w:rFonts w:ascii="Times New Roman" w:hAnsi="Times New Roman" w:cs="Times New Roman"/>
          <w:lang w:val="en-US"/>
        </w:rPr>
        <w:t>hotosynthetic tissues and seeds.</w:t>
      </w:r>
    </w:p>
    <w:p w14:paraId="614C5785" w14:textId="74B8A5C5" w:rsidR="00477B3D" w:rsidRDefault="00212B13" w:rsidP="00212B13">
      <w:pPr>
        <w:spacing w:line="276" w:lineRule="auto"/>
        <w:jc w:val="both"/>
        <w:rPr>
          <w:rFonts w:ascii="Times New Roman" w:hAnsi="Times New Roman" w:cs="Times New Roman"/>
          <w:lang w:val="en-US"/>
        </w:rPr>
      </w:pPr>
      <w:r w:rsidRPr="00212B13">
        <w:rPr>
          <w:rFonts w:ascii="Times New Roman" w:hAnsi="Times New Roman" w:cs="Times New Roman"/>
          <w:lang w:val="en-US"/>
        </w:rPr>
        <w:lastRenderedPageBreak/>
        <w:t xml:space="preserve">In roots, however, </w:t>
      </w:r>
      <w:r w:rsidR="00BD7BAC">
        <w:rPr>
          <w:rFonts w:ascii="Times New Roman" w:hAnsi="Times New Roman" w:cs="Times New Roman"/>
          <w:lang w:val="en-US"/>
        </w:rPr>
        <w:t xml:space="preserve">in most cases </w:t>
      </w:r>
      <w:r w:rsidRPr="00212B13">
        <w:rPr>
          <w:rFonts w:ascii="Times New Roman" w:hAnsi="Times New Roman" w:cs="Times New Roman"/>
          <w:lang w:val="en-US"/>
        </w:rPr>
        <w:t xml:space="preserve">the situation </w:t>
      </w:r>
      <w:r w:rsidR="00C1044C">
        <w:rPr>
          <w:rFonts w:ascii="Times New Roman" w:hAnsi="Times New Roman" w:cs="Times New Roman"/>
          <w:lang w:val="en-US"/>
        </w:rPr>
        <w:t>is reversed</w:t>
      </w:r>
      <w:r w:rsidRPr="00212B13">
        <w:rPr>
          <w:rFonts w:ascii="Times New Roman" w:hAnsi="Times New Roman" w:cs="Times New Roman"/>
          <w:lang w:val="en-US"/>
        </w:rPr>
        <w:t xml:space="preserve">, with dolichols becoming more prominent. For instance, in </w:t>
      </w:r>
      <w:r w:rsidR="00EF470F">
        <w:rPr>
          <w:rFonts w:ascii="Times New Roman" w:hAnsi="Times New Roman" w:cs="Times New Roman"/>
          <w:i/>
          <w:lang w:val="en-US"/>
        </w:rPr>
        <w:t>C.</w:t>
      </w:r>
      <w:r w:rsidRPr="00212B13">
        <w:rPr>
          <w:rFonts w:ascii="Times New Roman" w:hAnsi="Times New Roman" w:cs="Times New Roman"/>
          <w:i/>
          <w:lang w:val="en-US"/>
        </w:rPr>
        <w:t xml:space="preserve"> geoides</w:t>
      </w:r>
      <w:r w:rsidRPr="00212B13">
        <w:rPr>
          <w:rFonts w:ascii="Times New Roman" w:hAnsi="Times New Roman" w:cs="Times New Roman"/>
          <w:lang w:val="en-US"/>
        </w:rPr>
        <w:t xml:space="preserve">, dolichols exceed polyprenols by </w:t>
      </w:r>
      <w:r w:rsidR="00FC0F76">
        <w:rPr>
          <w:rFonts w:ascii="Times New Roman" w:hAnsi="Times New Roman" w:cs="Times New Roman"/>
          <w:lang w:val="en-US"/>
        </w:rPr>
        <w:t>a factor of 4.5 to 5.5 in natural</w:t>
      </w:r>
      <w:r>
        <w:rPr>
          <w:rFonts w:ascii="Times New Roman" w:hAnsi="Times New Roman" w:cs="Times New Roman"/>
          <w:lang w:val="en-US"/>
        </w:rPr>
        <w:t xml:space="preserve"> roots</w:t>
      </w:r>
      <w:r w:rsidRPr="00212B13">
        <w:rPr>
          <w:rFonts w:ascii="Times New Roman" w:hAnsi="Times New Roman" w:cs="Times New Roman"/>
          <w:lang w:val="en-US"/>
        </w:rPr>
        <w:t xml:space="preserve">. In hairy roots, the polyprenol to dolichol ratio is </w:t>
      </w:r>
      <w:r w:rsidR="005049E3">
        <w:rPr>
          <w:rFonts w:ascii="Times New Roman" w:hAnsi="Times New Roman" w:cs="Times New Roman"/>
          <w:lang w:val="en-US"/>
        </w:rPr>
        <w:t>even lower (0.2:1) (</w:t>
      </w:r>
      <w:r w:rsidRPr="005049E3">
        <w:rPr>
          <w:rFonts w:ascii="Times New Roman" w:hAnsi="Times New Roman" w:cs="Times New Roman"/>
          <w:lang w:val="en-US"/>
        </w:rPr>
        <w:t xml:space="preserve">Skorupinska-Tudek </w:t>
      </w:r>
      <w:r w:rsidR="00381316" w:rsidRPr="005049E3">
        <w:rPr>
          <w:rFonts w:ascii="Times New Roman" w:hAnsi="Times New Roman" w:cs="Times New Roman"/>
          <w:i/>
          <w:lang w:val="en-US"/>
        </w:rPr>
        <w:t xml:space="preserve">et al. </w:t>
      </w:r>
      <w:r w:rsidRPr="005049E3">
        <w:rPr>
          <w:rFonts w:ascii="Times New Roman" w:hAnsi="Times New Roman" w:cs="Times New Roman"/>
          <w:lang w:val="en-US"/>
        </w:rPr>
        <w:t>2003</w:t>
      </w:r>
      <w:r w:rsidR="005049E3">
        <w:rPr>
          <w:rFonts w:ascii="Times New Roman" w:hAnsi="Times New Roman" w:cs="Times New Roman"/>
          <w:lang w:val="en-US"/>
        </w:rPr>
        <w:t>)</w:t>
      </w:r>
      <w:r w:rsidRPr="00212B13">
        <w:rPr>
          <w:rFonts w:ascii="Times New Roman" w:hAnsi="Times New Roman" w:cs="Times New Roman"/>
          <w:lang w:val="en-US"/>
        </w:rPr>
        <w:t xml:space="preserve">, but polyprenols </w:t>
      </w:r>
      <w:r w:rsidR="004C5702">
        <w:rPr>
          <w:rFonts w:ascii="Times New Roman" w:hAnsi="Times New Roman" w:cs="Times New Roman"/>
          <w:lang w:val="en-US"/>
        </w:rPr>
        <w:t>of a quite broad</w:t>
      </w:r>
      <w:r w:rsidR="004C5702" w:rsidRPr="00212B13">
        <w:rPr>
          <w:rFonts w:ascii="Times New Roman" w:hAnsi="Times New Roman" w:cs="Times New Roman"/>
          <w:lang w:val="en-US"/>
        </w:rPr>
        <w:t xml:space="preserve"> range of chain </w:t>
      </w:r>
      <w:r w:rsidR="004C5702">
        <w:rPr>
          <w:rFonts w:ascii="Times New Roman" w:hAnsi="Times New Roman" w:cs="Times New Roman"/>
          <w:lang w:val="en-US"/>
        </w:rPr>
        <w:t>lengths</w:t>
      </w:r>
      <w:r w:rsidR="004C5702" w:rsidRPr="00212B13">
        <w:rPr>
          <w:rFonts w:ascii="Times New Roman" w:hAnsi="Times New Roman" w:cs="Times New Roman"/>
          <w:lang w:val="en-US"/>
        </w:rPr>
        <w:t xml:space="preserve"> </w:t>
      </w:r>
      <w:r w:rsidR="00FF1912">
        <w:rPr>
          <w:rFonts w:ascii="Times New Roman" w:hAnsi="Times New Roman" w:cs="Times New Roman"/>
          <w:lang w:val="en-US"/>
        </w:rPr>
        <w:t>are still detectable</w:t>
      </w:r>
      <w:r w:rsidRPr="00212B13">
        <w:rPr>
          <w:rFonts w:ascii="Times New Roman" w:hAnsi="Times New Roman" w:cs="Times New Roman"/>
          <w:lang w:val="en-US"/>
        </w:rPr>
        <w:t xml:space="preserve">. </w:t>
      </w:r>
      <w:r w:rsidR="0008379D">
        <w:rPr>
          <w:rFonts w:ascii="Times New Roman" w:hAnsi="Times New Roman" w:cs="Times New Roman"/>
          <w:lang w:val="en-US"/>
        </w:rPr>
        <w:t xml:space="preserve">In </w:t>
      </w:r>
      <w:r w:rsidR="0008379D" w:rsidRPr="0008379D">
        <w:rPr>
          <w:rFonts w:ascii="Times New Roman" w:hAnsi="Times New Roman" w:cs="Times New Roman"/>
          <w:i/>
          <w:lang w:val="en-US"/>
        </w:rPr>
        <w:t>H. brasilines</w:t>
      </w:r>
      <w:r w:rsidR="0008379D">
        <w:rPr>
          <w:rFonts w:ascii="Times New Roman" w:hAnsi="Times New Roman" w:cs="Times New Roman"/>
          <w:lang w:val="en-US"/>
        </w:rPr>
        <w:t xml:space="preserve"> roots dolichol domination was </w:t>
      </w:r>
      <w:r w:rsidR="004C5702">
        <w:rPr>
          <w:rFonts w:ascii="Times New Roman" w:hAnsi="Times New Roman" w:cs="Times New Roman"/>
          <w:lang w:val="en-US"/>
        </w:rPr>
        <w:t xml:space="preserve">also </w:t>
      </w:r>
      <w:r w:rsidR="005049E3">
        <w:rPr>
          <w:rFonts w:ascii="Times New Roman" w:hAnsi="Times New Roman" w:cs="Times New Roman"/>
          <w:lang w:val="en-US"/>
        </w:rPr>
        <w:t>observed (</w:t>
      </w:r>
      <w:r w:rsidR="0008379D" w:rsidRPr="005049E3">
        <w:rPr>
          <w:rFonts w:ascii="Times New Roman" w:hAnsi="Times New Roman" w:cs="Times New Roman"/>
          <w:lang w:val="en-US"/>
        </w:rPr>
        <w:t>Tateyama</w:t>
      </w:r>
      <w:r w:rsidR="00381316" w:rsidRPr="005049E3">
        <w:rPr>
          <w:rFonts w:ascii="Times New Roman" w:hAnsi="Times New Roman" w:cs="Times New Roman"/>
          <w:lang w:val="en-US"/>
        </w:rPr>
        <w:t xml:space="preserve"> </w:t>
      </w:r>
      <w:r w:rsidR="00381316" w:rsidRPr="005049E3">
        <w:rPr>
          <w:rFonts w:ascii="Times New Roman" w:hAnsi="Times New Roman" w:cs="Times New Roman"/>
          <w:i/>
          <w:lang w:val="en-US"/>
        </w:rPr>
        <w:t>et al.</w:t>
      </w:r>
      <w:r w:rsidR="0008379D" w:rsidRPr="005049E3">
        <w:rPr>
          <w:rFonts w:ascii="Times New Roman" w:hAnsi="Times New Roman" w:cs="Times New Roman"/>
          <w:lang w:val="en-US"/>
        </w:rPr>
        <w:t xml:space="preserve"> 1999</w:t>
      </w:r>
      <w:r w:rsidR="005049E3">
        <w:rPr>
          <w:rFonts w:ascii="Times New Roman" w:hAnsi="Times New Roman" w:cs="Times New Roman"/>
          <w:lang w:val="en-US"/>
        </w:rPr>
        <w:t>)</w:t>
      </w:r>
      <w:r w:rsidR="0008379D">
        <w:rPr>
          <w:rFonts w:ascii="Times New Roman" w:hAnsi="Times New Roman" w:cs="Times New Roman"/>
          <w:lang w:val="en-US"/>
        </w:rPr>
        <w:t xml:space="preserve">. </w:t>
      </w:r>
      <w:r w:rsidR="000C1CB4" w:rsidRPr="000C1CB4">
        <w:rPr>
          <w:rFonts w:ascii="Times New Roman" w:hAnsi="Times New Roman" w:cs="Times New Roman"/>
          <w:lang w:val="en-US"/>
        </w:rPr>
        <w:t>On the other hand, in the roots of maize seedlings,</w:t>
      </w:r>
      <w:r w:rsidR="00711EDB">
        <w:rPr>
          <w:rFonts w:ascii="Times New Roman" w:hAnsi="Times New Roman" w:cs="Times New Roman"/>
          <w:lang w:val="en-US"/>
        </w:rPr>
        <w:t xml:space="preserve"> (</w:t>
      </w:r>
      <w:r w:rsidR="00711EDB" w:rsidRPr="00711EDB">
        <w:rPr>
          <w:rFonts w:ascii="Times New Roman" w:hAnsi="Times New Roman" w:cs="Times New Roman"/>
          <w:lang w:val="en-US"/>
        </w:rPr>
        <w:t>monocotyledonous plant</w:t>
      </w:r>
      <w:r w:rsidR="00711EDB">
        <w:rPr>
          <w:rFonts w:ascii="Times New Roman" w:hAnsi="Times New Roman" w:cs="Times New Roman"/>
          <w:lang w:val="en-US"/>
        </w:rPr>
        <w:t>)</w:t>
      </w:r>
      <w:r w:rsidR="000C1CB4" w:rsidRPr="000C1CB4">
        <w:rPr>
          <w:rFonts w:ascii="Times New Roman" w:hAnsi="Times New Roman" w:cs="Times New Roman"/>
          <w:lang w:val="en-US"/>
        </w:rPr>
        <w:t xml:space="preserve"> the ratio between polyprenols and dolichols is </w:t>
      </w:r>
      <w:r w:rsidR="004C5702">
        <w:rPr>
          <w:rFonts w:ascii="Times New Roman" w:hAnsi="Times New Roman" w:cs="Times New Roman"/>
          <w:lang w:val="en-US"/>
        </w:rPr>
        <w:t>almost</w:t>
      </w:r>
      <w:r w:rsidR="000C1CB4" w:rsidRPr="008B0C08">
        <w:rPr>
          <w:rFonts w:ascii="Times New Roman" w:hAnsi="Times New Roman" w:cs="Times New Roman"/>
          <w:lang w:val="en-US"/>
        </w:rPr>
        <w:t xml:space="preserve"> 1</w:t>
      </w:r>
      <w:r w:rsidR="004C5702" w:rsidRPr="008B0C08">
        <w:rPr>
          <w:rFonts w:ascii="Times New Roman" w:hAnsi="Times New Roman" w:cs="Times New Roman"/>
          <w:lang w:val="en-US"/>
        </w:rPr>
        <w:t>:1</w:t>
      </w:r>
      <w:r w:rsidR="005049E3">
        <w:rPr>
          <w:rFonts w:ascii="Times New Roman" w:hAnsi="Times New Roman" w:cs="Times New Roman"/>
          <w:lang w:val="en-US"/>
        </w:rPr>
        <w:t xml:space="preserve"> (</w:t>
      </w:r>
      <w:r w:rsidR="000C1CB4" w:rsidRPr="005049E3">
        <w:rPr>
          <w:rFonts w:ascii="Times New Roman" w:hAnsi="Times New Roman" w:cs="Times New Roman"/>
          <w:lang w:val="en-US"/>
        </w:rPr>
        <w:t xml:space="preserve">Młodzińska-Michta </w:t>
      </w:r>
      <w:r w:rsidR="00381316" w:rsidRPr="005049E3">
        <w:rPr>
          <w:rFonts w:ascii="Times New Roman" w:hAnsi="Times New Roman" w:cs="Times New Roman"/>
          <w:i/>
          <w:lang w:val="en-US"/>
        </w:rPr>
        <w:t xml:space="preserve">et al. </w:t>
      </w:r>
      <w:r w:rsidR="000C1CB4" w:rsidRPr="005049E3">
        <w:rPr>
          <w:rFonts w:ascii="Times New Roman" w:hAnsi="Times New Roman" w:cs="Times New Roman"/>
          <w:lang w:val="en-US"/>
        </w:rPr>
        <w:t>2023</w:t>
      </w:r>
      <w:r w:rsidR="005049E3">
        <w:rPr>
          <w:rFonts w:ascii="Times New Roman" w:hAnsi="Times New Roman" w:cs="Times New Roman"/>
          <w:lang w:val="en-US"/>
        </w:rPr>
        <w:t>)</w:t>
      </w:r>
      <w:r w:rsidR="000C1CB4" w:rsidRPr="004C5702">
        <w:rPr>
          <w:rFonts w:ascii="Times New Roman" w:hAnsi="Times New Roman" w:cs="Times New Roman"/>
          <w:lang w:val="en-US"/>
        </w:rPr>
        <w:t xml:space="preserve">. </w:t>
      </w:r>
      <w:r w:rsidR="00AF52DC" w:rsidRPr="00AF52DC">
        <w:rPr>
          <w:rFonts w:ascii="Times New Roman" w:hAnsi="Times New Roman" w:cs="Times New Roman"/>
          <w:lang w:val="en-US"/>
        </w:rPr>
        <w:t xml:space="preserve">Interestingly, it has been shown that in the hairy roots of </w:t>
      </w:r>
      <w:r w:rsidR="00AF52DC" w:rsidRPr="00477B3D">
        <w:rPr>
          <w:rFonts w:ascii="Times New Roman" w:hAnsi="Times New Roman" w:cs="Times New Roman"/>
          <w:i/>
          <w:lang w:val="en-US"/>
        </w:rPr>
        <w:t>A. thaliana</w:t>
      </w:r>
      <w:r w:rsidR="00BC1C0F">
        <w:rPr>
          <w:rFonts w:ascii="Times New Roman" w:hAnsi="Times New Roman" w:cs="Times New Roman"/>
          <w:lang w:val="en-US"/>
        </w:rPr>
        <w:t>, the amount of dolichols</w:t>
      </w:r>
      <w:r w:rsidR="002F07EF" w:rsidRPr="002F07EF">
        <w:rPr>
          <w:rFonts w:ascii="Times New Roman" w:hAnsi="Times New Roman" w:cs="Times New Roman"/>
          <w:lang w:val="en-US"/>
        </w:rPr>
        <w:t xml:space="preserve"> was negligible </w:t>
      </w:r>
      <w:r w:rsidR="00AF52DC" w:rsidRPr="00AF52DC">
        <w:rPr>
          <w:rFonts w:ascii="Times New Roman" w:hAnsi="Times New Roman" w:cs="Times New Roman"/>
          <w:lang w:val="en-US"/>
        </w:rPr>
        <w:t>in roots grown on 3% sucrose, compared to 1:2.5 in cultures grown on 2% glucose</w:t>
      </w:r>
      <w:r w:rsidR="005049E3">
        <w:rPr>
          <w:rFonts w:ascii="Times New Roman" w:hAnsi="Times New Roman" w:cs="Times New Roman"/>
          <w:lang w:val="en-US"/>
        </w:rPr>
        <w:t xml:space="preserve"> (</w:t>
      </w:r>
      <w:r w:rsidR="00BC1C0F" w:rsidRPr="005049E3">
        <w:rPr>
          <w:rFonts w:ascii="Times New Roman" w:hAnsi="Times New Roman" w:cs="Times New Roman"/>
          <w:lang w:val="en-US"/>
        </w:rPr>
        <w:t>Joz</w:t>
      </w:r>
      <w:r w:rsidR="00477B3D" w:rsidRPr="005049E3">
        <w:rPr>
          <w:rFonts w:ascii="Times New Roman" w:hAnsi="Times New Roman" w:cs="Times New Roman"/>
          <w:lang w:val="en-US"/>
        </w:rPr>
        <w:t xml:space="preserve">wiak </w:t>
      </w:r>
      <w:r w:rsidR="00381316" w:rsidRPr="005049E3">
        <w:rPr>
          <w:rFonts w:ascii="Times New Roman" w:hAnsi="Times New Roman" w:cs="Times New Roman"/>
          <w:i/>
          <w:lang w:val="en-US"/>
        </w:rPr>
        <w:t>et al.</w:t>
      </w:r>
      <w:r w:rsidR="00477B3D" w:rsidRPr="005049E3">
        <w:rPr>
          <w:rFonts w:ascii="Times New Roman" w:hAnsi="Times New Roman" w:cs="Times New Roman"/>
          <w:lang w:val="en-US"/>
        </w:rPr>
        <w:t xml:space="preserve"> 2013</w:t>
      </w:r>
      <w:r w:rsidR="005049E3">
        <w:rPr>
          <w:rFonts w:ascii="Times New Roman" w:hAnsi="Times New Roman" w:cs="Times New Roman"/>
          <w:lang w:val="en-US"/>
        </w:rPr>
        <w:t>)</w:t>
      </w:r>
      <w:r w:rsidR="00967FF4">
        <w:rPr>
          <w:rFonts w:ascii="Times New Roman" w:hAnsi="Times New Roman" w:cs="Times New Roman"/>
          <w:lang w:val="en-US"/>
        </w:rPr>
        <w:t>.</w:t>
      </w:r>
    </w:p>
    <w:p w14:paraId="1CE872C9" w14:textId="3F6DFE09" w:rsidR="00D92005" w:rsidRDefault="00212B13" w:rsidP="00212B13">
      <w:pPr>
        <w:spacing w:line="276" w:lineRule="auto"/>
        <w:jc w:val="both"/>
        <w:rPr>
          <w:rFonts w:ascii="Times New Roman" w:hAnsi="Times New Roman" w:cs="Times New Roman"/>
          <w:lang w:val="en-US"/>
        </w:rPr>
      </w:pPr>
      <w:r w:rsidRPr="00212B13">
        <w:rPr>
          <w:rFonts w:ascii="Times New Roman" w:hAnsi="Times New Roman" w:cs="Times New Roman"/>
          <w:lang w:val="en-US"/>
        </w:rPr>
        <w:t xml:space="preserve">While the dominance of polyprenols in photosynthetic tissues is clear, the roots are characterized by a more balanced distribution, with dolichols becoming </w:t>
      </w:r>
      <w:r w:rsidR="00AA6330">
        <w:rPr>
          <w:rFonts w:ascii="Times New Roman" w:hAnsi="Times New Roman" w:cs="Times New Roman"/>
          <w:lang w:val="en-US"/>
        </w:rPr>
        <w:t xml:space="preserve">considerably </w:t>
      </w:r>
      <w:r w:rsidRPr="00212B13">
        <w:rPr>
          <w:rFonts w:ascii="Times New Roman" w:hAnsi="Times New Roman" w:cs="Times New Roman"/>
          <w:lang w:val="en-US"/>
        </w:rPr>
        <w:t>more abundant, though polyprenols still make up a portion of the polyisoprenoid content.</w:t>
      </w:r>
      <w:r w:rsidR="008250E4">
        <w:rPr>
          <w:rFonts w:ascii="Times New Roman" w:hAnsi="Times New Roman" w:cs="Times New Roman"/>
          <w:lang w:val="en-US"/>
        </w:rPr>
        <w:t xml:space="preserve"> </w:t>
      </w:r>
      <w:r w:rsidR="00761940" w:rsidRPr="00761940">
        <w:rPr>
          <w:rFonts w:ascii="Times New Roman" w:hAnsi="Times New Roman" w:cs="Times New Roman"/>
          <w:lang w:val="en-US"/>
        </w:rPr>
        <w:t>However,</w:t>
      </w:r>
      <w:r w:rsidR="00761940">
        <w:rPr>
          <w:rFonts w:ascii="Times New Roman" w:hAnsi="Times New Roman" w:cs="Times New Roman"/>
          <w:lang w:val="en-US"/>
        </w:rPr>
        <w:t xml:space="preserve"> w</w:t>
      </w:r>
      <w:r w:rsidR="00D92005" w:rsidRPr="00D92005">
        <w:rPr>
          <w:rFonts w:ascii="Times New Roman" w:hAnsi="Times New Roman" w:cs="Times New Roman"/>
          <w:lang w:val="en-US"/>
        </w:rPr>
        <w:t>hen examining polyisoprenoid content in</w:t>
      </w:r>
      <w:r w:rsidR="00D92005">
        <w:rPr>
          <w:rFonts w:ascii="Times New Roman" w:hAnsi="Times New Roman" w:cs="Times New Roman"/>
          <w:lang w:val="en-US"/>
        </w:rPr>
        <w:t xml:space="preserve"> total plant</w:t>
      </w:r>
      <w:r w:rsidR="00D92005" w:rsidRPr="00D92005">
        <w:rPr>
          <w:rFonts w:ascii="Times New Roman" w:hAnsi="Times New Roman" w:cs="Times New Roman"/>
          <w:lang w:val="en-US"/>
        </w:rPr>
        <w:t xml:space="preserve">, it becomes clear that polyprenols dominate over dolichols, as seen when the polyprenol content in whole </w:t>
      </w:r>
      <w:r w:rsidR="00D92005" w:rsidRPr="00D92005">
        <w:rPr>
          <w:rFonts w:ascii="Times New Roman" w:hAnsi="Times New Roman" w:cs="Times New Roman"/>
          <w:i/>
          <w:lang w:val="en-US"/>
        </w:rPr>
        <w:t>A. thaliana</w:t>
      </w:r>
      <w:r w:rsidR="00D92005">
        <w:rPr>
          <w:rFonts w:ascii="Times New Roman" w:hAnsi="Times New Roman" w:cs="Times New Roman"/>
          <w:lang w:val="en-US"/>
        </w:rPr>
        <w:t xml:space="preserve"> </w:t>
      </w:r>
      <w:r w:rsidR="00D92005" w:rsidRPr="00D92005">
        <w:rPr>
          <w:rFonts w:ascii="Times New Roman" w:hAnsi="Times New Roman" w:cs="Times New Roman"/>
          <w:lang w:val="en-US"/>
        </w:rPr>
        <w:t>seedlings was over 100 times greater than that of dolichols</w:t>
      </w:r>
      <w:r w:rsidR="005049E3">
        <w:rPr>
          <w:rFonts w:ascii="Times New Roman" w:hAnsi="Times New Roman" w:cs="Times New Roman"/>
          <w:lang w:val="en-US"/>
        </w:rPr>
        <w:t xml:space="preserve"> (</w:t>
      </w:r>
      <w:r w:rsidR="00477B3D" w:rsidRPr="005049E3">
        <w:rPr>
          <w:rFonts w:ascii="Times New Roman" w:hAnsi="Times New Roman" w:cs="Times New Roman"/>
          <w:lang w:val="en-US"/>
        </w:rPr>
        <w:t>Gawarecka</w:t>
      </w:r>
      <w:r w:rsidR="00381316" w:rsidRPr="005049E3">
        <w:rPr>
          <w:rFonts w:ascii="Times New Roman" w:hAnsi="Times New Roman" w:cs="Times New Roman"/>
          <w:i/>
          <w:lang w:val="en-US"/>
        </w:rPr>
        <w:t xml:space="preserve"> et al.</w:t>
      </w:r>
      <w:r w:rsidR="00477B3D" w:rsidRPr="005049E3">
        <w:rPr>
          <w:rFonts w:ascii="Times New Roman" w:hAnsi="Times New Roman" w:cs="Times New Roman"/>
          <w:lang w:val="en-US"/>
        </w:rPr>
        <w:t xml:space="preserve"> 2022</w:t>
      </w:r>
      <w:r w:rsidR="005049E3">
        <w:rPr>
          <w:rFonts w:ascii="Times New Roman" w:hAnsi="Times New Roman" w:cs="Times New Roman"/>
          <w:lang w:val="en-US"/>
        </w:rPr>
        <w:t>)</w:t>
      </w:r>
      <w:r w:rsidR="00D92005" w:rsidRPr="00D92005">
        <w:rPr>
          <w:rFonts w:ascii="Times New Roman" w:hAnsi="Times New Roman" w:cs="Times New Roman"/>
          <w:lang w:val="en-US"/>
        </w:rPr>
        <w:t>.</w:t>
      </w:r>
      <w:r w:rsidR="00C97A7C">
        <w:rPr>
          <w:rFonts w:ascii="Times New Roman" w:hAnsi="Times New Roman" w:cs="Times New Roman"/>
          <w:lang w:val="en-US"/>
        </w:rPr>
        <w:t xml:space="preserve"> </w:t>
      </w:r>
      <w:r w:rsidR="00C97A7C" w:rsidRPr="00C97A7C">
        <w:rPr>
          <w:rFonts w:ascii="Times New Roman" w:hAnsi="Times New Roman" w:cs="Times New Roman"/>
          <w:lang w:val="en-US"/>
        </w:rPr>
        <w:t>However, there is a lack of research examining how this phenomenon would present in fully developed plants, including perennials.</w:t>
      </w:r>
    </w:p>
    <w:p w14:paraId="7B6ED284" w14:textId="2ABD35B0" w:rsidR="00212B13" w:rsidRPr="00212B13" w:rsidRDefault="00212B13" w:rsidP="00212B13">
      <w:pPr>
        <w:spacing w:line="276" w:lineRule="auto"/>
        <w:jc w:val="both"/>
        <w:rPr>
          <w:rFonts w:ascii="Times New Roman" w:hAnsi="Times New Roman" w:cs="Times New Roman"/>
          <w:lang w:val="en-US"/>
        </w:rPr>
      </w:pPr>
      <w:r w:rsidRPr="00212B13">
        <w:rPr>
          <w:rFonts w:ascii="Times New Roman" w:hAnsi="Times New Roman" w:cs="Times New Roman"/>
          <w:lang w:val="en-US"/>
        </w:rPr>
        <w:t xml:space="preserve">In contrast to plants, </w:t>
      </w:r>
      <w:r>
        <w:rPr>
          <w:rFonts w:ascii="Times New Roman" w:hAnsi="Times New Roman" w:cs="Times New Roman"/>
          <w:lang w:val="en-US"/>
        </w:rPr>
        <w:t>dolichols</w:t>
      </w:r>
      <w:r w:rsidRPr="00212B13">
        <w:rPr>
          <w:rFonts w:ascii="Times New Roman" w:hAnsi="Times New Roman" w:cs="Times New Roman"/>
          <w:lang w:val="en-US"/>
        </w:rPr>
        <w:t xml:space="preserve"> are the dominant polyiso</w:t>
      </w:r>
      <w:r w:rsidR="00631A50">
        <w:rPr>
          <w:rFonts w:ascii="Times New Roman" w:hAnsi="Times New Roman" w:cs="Times New Roman"/>
          <w:lang w:val="en-US"/>
        </w:rPr>
        <w:t>prenoids in most other e</w:t>
      </w:r>
      <w:r>
        <w:rPr>
          <w:rFonts w:ascii="Times New Roman" w:hAnsi="Times New Roman" w:cs="Times New Roman"/>
          <w:lang w:val="en-US"/>
        </w:rPr>
        <w:t>ukaryotes, including</w:t>
      </w:r>
      <w:r w:rsidRPr="00212B13">
        <w:rPr>
          <w:rFonts w:ascii="Times New Roman" w:hAnsi="Times New Roman" w:cs="Times New Roman"/>
          <w:lang w:val="en-US"/>
        </w:rPr>
        <w:t xml:space="preserve"> fungi, and mammals. In yeast, such as </w:t>
      </w:r>
      <w:r w:rsidRPr="00212B13">
        <w:rPr>
          <w:rFonts w:ascii="Times New Roman" w:hAnsi="Times New Roman" w:cs="Times New Roman"/>
          <w:i/>
          <w:lang w:val="en-US"/>
        </w:rPr>
        <w:t>Saccharomyces cerevisiae</w:t>
      </w:r>
      <w:r w:rsidRPr="00212B13">
        <w:rPr>
          <w:rFonts w:ascii="Times New Roman" w:hAnsi="Times New Roman" w:cs="Times New Roman"/>
          <w:lang w:val="en-US"/>
        </w:rPr>
        <w:t>, dolichols (Dol-16 and Dol-21) are the major polyisoprenoids, with polyprenols making up only about 5% of the tota</w:t>
      </w:r>
      <w:r w:rsidR="005049E3">
        <w:rPr>
          <w:rFonts w:ascii="Times New Roman" w:hAnsi="Times New Roman" w:cs="Times New Roman"/>
          <w:lang w:val="en-US"/>
        </w:rPr>
        <w:t>l polyisoprenoid content (</w:t>
      </w:r>
      <w:r w:rsidR="005049E3" w:rsidRPr="000607E7">
        <w:rPr>
          <w:rFonts w:ascii="Times New Roman" w:hAnsi="Times New Roman" w:cs="Times New Roman"/>
          <w:lang w:val="en-US"/>
        </w:rPr>
        <w:t>Zimbres</w:t>
      </w:r>
      <w:r w:rsidRPr="000607E7">
        <w:rPr>
          <w:rFonts w:ascii="Times New Roman" w:hAnsi="Times New Roman" w:cs="Times New Roman"/>
          <w:lang w:val="en-US"/>
        </w:rPr>
        <w:t xml:space="preserve"> </w:t>
      </w:r>
      <w:r w:rsidR="00381316" w:rsidRPr="000607E7">
        <w:rPr>
          <w:rFonts w:ascii="Times New Roman" w:hAnsi="Times New Roman" w:cs="Times New Roman"/>
          <w:i/>
          <w:lang w:val="en-US"/>
        </w:rPr>
        <w:t xml:space="preserve">et al. </w:t>
      </w:r>
      <w:r w:rsidRPr="000607E7">
        <w:rPr>
          <w:rFonts w:ascii="Times New Roman" w:hAnsi="Times New Roman" w:cs="Times New Roman"/>
          <w:lang w:val="en-US"/>
        </w:rPr>
        <w:t>2020</w:t>
      </w:r>
      <w:r w:rsidR="000607E7">
        <w:rPr>
          <w:rFonts w:ascii="Times New Roman" w:hAnsi="Times New Roman" w:cs="Times New Roman"/>
          <w:lang w:val="en-US"/>
        </w:rPr>
        <w:t>)</w:t>
      </w:r>
      <w:r w:rsidRPr="00212B13">
        <w:rPr>
          <w:rFonts w:ascii="Times New Roman" w:hAnsi="Times New Roman" w:cs="Times New Roman"/>
          <w:lang w:val="en-US"/>
        </w:rPr>
        <w:t xml:space="preserve">. Similarly, in fungi like </w:t>
      </w:r>
      <w:r w:rsidRPr="00212B13">
        <w:rPr>
          <w:rFonts w:ascii="Times New Roman" w:hAnsi="Times New Roman" w:cs="Times New Roman"/>
          <w:i/>
          <w:lang w:val="en-US"/>
        </w:rPr>
        <w:t>Lentinus edodes</w:t>
      </w:r>
      <w:r w:rsidRPr="00212B13">
        <w:rPr>
          <w:rFonts w:ascii="Times New Roman" w:hAnsi="Times New Roman" w:cs="Times New Roman"/>
          <w:lang w:val="en-US"/>
        </w:rPr>
        <w:t xml:space="preserve"> and </w:t>
      </w:r>
      <w:r w:rsidRPr="00212B13">
        <w:rPr>
          <w:rFonts w:ascii="Times New Roman" w:hAnsi="Times New Roman" w:cs="Times New Roman"/>
          <w:i/>
          <w:lang w:val="en-US"/>
        </w:rPr>
        <w:t>Aspergillus fumigatus</w:t>
      </w:r>
      <w:r w:rsidRPr="00212B13">
        <w:rPr>
          <w:rFonts w:ascii="Times New Roman" w:hAnsi="Times New Roman" w:cs="Times New Roman"/>
          <w:lang w:val="en-US"/>
        </w:rPr>
        <w:t xml:space="preserve">, dolichols are the primary polyisoprenoids, with polyprenols present only in trace amounts (5% of total </w:t>
      </w:r>
      <w:r w:rsidR="00B64D05">
        <w:rPr>
          <w:rFonts w:ascii="Times New Roman" w:hAnsi="Times New Roman" w:cs="Times New Roman"/>
          <w:lang w:val="en-US"/>
        </w:rPr>
        <w:t>poly</w:t>
      </w:r>
      <w:r w:rsidR="000607E7">
        <w:rPr>
          <w:rFonts w:ascii="Times New Roman" w:hAnsi="Times New Roman" w:cs="Times New Roman"/>
          <w:lang w:val="en-US"/>
        </w:rPr>
        <w:t xml:space="preserve">isoprenoids) </w:t>
      </w:r>
      <w:r w:rsidR="000607E7" w:rsidRPr="000607E7">
        <w:rPr>
          <w:rFonts w:ascii="Times New Roman" w:hAnsi="Times New Roman" w:cs="Times New Roman"/>
          <w:lang w:val="en-US"/>
        </w:rPr>
        <w:t>(</w:t>
      </w:r>
      <w:r w:rsidRPr="000607E7">
        <w:rPr>
          <w:rFonts w:ascii="Times New Roman" w:hAnsi="Times New Roman" w:cs="Times New Roman"/>
          <w:lang w:val="en-US"/>
        </w:rPr>
        <w:t>Woj</w:t>
      </w:r>
      <w:r w:rsidR="00B64D05" w:rsidRPr="000607E7">
        <w:rPr>
          <w:rFonts w:ascii="Times New Roman" w:hAnsi="Times New Roman" w:cs="Times New Roman"/>
          <w:lang w:val="en-US"/>
        </w:rPr>
        <w:t>t</w:t>
      </w:r>
      <w:r w:rsidRPr="000607E7">
        <w:rPr>
          <w:rFonts w:ascii="Times New Roman" w:hAnsi="Times New Roman" w:cs="Times New Roman"/>
          <w:lang w:val="en-US"/>
        </w:rPr>
        <w:t xml:space="preserve">as </w:t>
      </w:r>
      <w:r w:rsidR="00381316" w:rsidRPr="000607E7">
        <w:rPr>
          <w:rFonts w:ascii="Times New Roman" w:hAnsi="Times New Roman" w:cs="Times New Roman"/>
          <w:i/>
          <w:lang w:val="en-US"/>
        </w:rPr>
        <w:t xml:space="preserve">et al. </w:t>
      </w:r>
      <w:r w:rsidR="00511E10">
        <w:rPr>
          <w:rFonts w:ascii="Times New Roman" w:hAnsi="Times New Roman" w:cs="Times New Roman"/>
          <w:lang w:val="en-US"/>
        </w:rPr>
        <w:t>2004</w:t>
      </w:r>
      <w:r w:rsidR="000607E7">
        <w:rPr>
          <w:rFonts w:ascii="Times New Roman" w:hAnsi="Times New Roman" w:cs="Times New Roman"/>
          <w:lang w:val="en-US"/>
        </w:rPr>
        <w:t>;</w:t>
      </w:r>
      <w:r w:rsidRPr="00212B13">
        <w:rPr>
          <w:rFonts w:ascii="Times New Roman" w:hAnsi="Times New Roman" w:cs="Times New Roman"/>
          <w:lang w:val="en-US"/>
        </w:rPr>
        <w:t xml:space="preserve"> </w:t>
      </w:r>
      <w:r w:rsidRPr="000607E7">
        <w:rPr>
          <w:rFonts w:ascii="Times New Roman" w:hAnsi="Times New Roman" w:cs="Times New Roman"/>
          <w:lang w:val="en-US"/>
        </w:rPr>
        <w:t>Gryz</w:t>
      </w:r>
      <w:r w:rsidR="00381316" w:rsidRPr="000607E7">
        <w:rPr>
          <w:rFonts w:ascii="Times New Roman" w:hAnsi="Times New Roman" w:cs="Times New Roman"/>
          <w:lang w:val="en-US"/>
        </w:rPr>
        <w:t xml:space="preserve"> </w:t>
      </w:r>
      <w:r w:rsidR="00381316" w:rsidRPr="000607E7">
        <w:rPr>
          <w:rFonts w:ascii="Times New Roman" w:hAnsi="Times New Roman" w:cs="Times New Roman"/>
          <w:i/>
          <w:lang w:val="en-US"/>
        </w:rPr>
        <w:t>et al.</w:t>
      </w:r>
      <w:r w:rsidRPr="000607E7">
        <w:rPr>
          <w:rFonts w:ascii="Times New Roman" w:hAnsi="Times New Roman" w:cs="Times New Roman"/>
          <w:lang w:val="en-US"/>
        </w:rPr>
        <w:t xml:space="preserve"> 2019</w:t>
      </w:r>
      <w:r w:rsidR="000607E7">
        <w:rPr>
          <w:rFonts w:ascii="Times New Roman" w:hAnsi="Times New Roman" w:cs="Times New Roman"/>
          <w:lang w:val="en-US"/>
        </w:rPr>
        <w:t>)</w:t>
      </w:r>
      <w:r w:rsidRPr="00212B13">
        <w:rPr>
          <w:rFonts w:ascii="Times New Roman" w:hAnsi="Times New Roman" w:cs="Times New Roman"/>
          <w:lang w:val="en-US"/>
        </w:rPr>
        <w:t>.</w:t>
      </w:r>
    </w:p>
    <w:p w14:paraId="3E4DA7F8" w14:textId="59EFE7AD" w:rsidR="00212B13" w:rsidRPr="00212B13" w:rsidRDefault="00FF1912" w:rsidP="00212B13">
      <w:pPr>
        <w:spacing w:line="276" w:lineRule="auto"/>
        <w:jc w:val="both"/>
        <w:rPr>
          <w:rFonts w:ascii="Times New Roman" w:hAnsi="Times New Roman" w:cs="Times New Roman"/>
          <w:lang w:val="en-US"/>
        </w:rPr>
      </w:pPr>
      <w:r w:rsidRPr="00FF1912">
        <w:rPr>
          <w:rFonts w:ascii="Times New Roman" w:hAnsi="Times New Roman" w:cs="Times New Roman"/>
          <w:lang w:val="en-US"/>
        </w:rPr>
        <w:t xml:space="preserve">In mammalian tissues, dolichols are predominantly found; for example, in humans, Dol-19 is the most abundant dolichol species, and in rats, Dol-18 is the dominant form </w:t>
      </w:r>
      <w:r w:rsidR="000607E7">
        <w:rPr>
          <w:rFonts w:ascii="Times New Roman" w:hAnsi="Times New Roman" w:cs="Times New Roman"/>
          <w:lang w:val="en-US"/>
        </w:rPr>
        <w:t>(</w:t>
      </w:r>
      <w:r w:rsidR="00212B13" w:rsidRPr="000607E7">
        <w:rPr>
          <w:rFonts w:ascii="Times New Roman" w:hAnsi="Times New Roman" w:cs="Times New Roman"/>
          <w:lang w:val="en-US"/>
        </w:rPr>
        <w:t>Chojnacki and Dallner 1988</w:t>
      </w:r>
      <w:r w:rsidR="000607E7" w:rsidRPr="000607E7">
        <w:rPr>
          <w:rFonts w:ascii="Times New Roman" w:hAnsi="Times New Roman" w:cs="Times New Roman"/>
          <w:lang w:val="en-US"/>
        </w:rPr>
        <w:t>;</w:t>
      </w:r>
      <w:r w:rsidR="00212B13" w:rsidRPr="000607E7">
        <w:rPr>
          <w:rFonts w:ascii="Times New Roman" w:hAnsi="Times New Roman" w:cs="Times New Roman"/>
          <w:lang w:val="en-US"/>
        </w:rPr>
        <w:t xml:space="preserve"> Eggens </w:t>
      </w:r>
      <w:r w:rsidR="00381316" w:rsidRPr="000607E7">
        <w:rPr>
          <w:rFonts w:ascii="Times New Roman" w:hAnsi="Times New Roman" w:cs="Times New Roman"/>
          <w:i/>
          <w:lang w:val="en-US"/>
        </w:rPr>
        <w:t xml:space="preserve">et al. </w:t>
      </w:r>
      <w:r w:rsidR="00212B13" w:rsidRPr="000607E7">
        <w:rPr>
          <w:rFonts w:ascii="Times New Roman" w:hAnsi="Times New Roman" w:cs="Times New Roman"/>
          <w:lang w:val="en-US"/>
        </w:rPr>
        <w:t>1983</w:t>
      </w:r>
      <w:r w:rsidR="000607E7">
        <w:rPr>
          <w:rFonts w:ascii="Times New Roman" w:hAnsi="Times New Roman" w:cs="Times New Roman"/>
          <w:lang w:val="en-US"/>
        </w:rPr>
        <w:t>)</w:t>
      </w:r>
      <w:r w:rsidR="00212B13" w:rsidRPr="00212B13">
        <w:rPr>
          <w:rFonts w:ascii="Times New Roman" w:hAnsi="Times New Roman" w:cs="Times New Roman"/>
          <w:lang w:val="en-US"/>
        </w:rPr>
        <w:t>.</w:t>
      </w:r>
    </w:p>
    <w:p w14:paraId="402802F9" w14:textId="297D6837" w:rsidR="00212B13" w:rsidRPr="00212B13" w:rsidRDefault="00454D28" w:rsidP="00212B13">
      <w:pPr>
        <w:spacing w:line="276" w:lineRule="auto"/>
        <w:jc w:val="both"/>
        <w:rPr>
          <w:rFonts w:ascii="Times New Roman" w:hAnsi="Times New Roman" w:cs="Times New Roman"/>
          <w:lang w:val="en-US"/>
        </w:rPr>
      </w:pPr>
      <w:r>
        <w:rPr>
          <w:rFonts w:ascii="Times New Roman" w:hAnsi="Times New Roman" w:cs="Times New Roman"/>
          <w:lang w:val="en-US"/>
        </w:rPr>
        <w:t>O</w:t>
      </w:r>
      <w:r w:rsidRPr="00454D28">
        <w:rPr>
          <w:rFonts w:ascii="Times New Roman" w:hAnsi="Times New Roman" w:cs="Times New Roman"/>
          <w:lang w:val="en-US"/>
        </w:rPr>
        <w:t>n the other hand</w:t>
      </w:r>
      <w:r>
        <w:rPr>
          <w:rFonts w:ascii="Times New Roman" w:hAnsi="Times New Roman" w:cs="Times New Roman"/>
          <w:lang w:val="en-US"/>
        </w:rPr>
        <w:t xml:space="preserve"> i</w:t>
      </w:r>
      <w:r w:rsidR="00212B13" w:rsidRPr="00212B13">
        <w:rPr>
          <w:rFonts w:ascii="Times New Roman" w:hAnsi="Times New Roman" w:cs="Times New Roman"/>
          <w:lang w:val="en-US"/>
        </w:rPr>
        <w:t xml:space="preserve">n </w:t>
      </w:r>
      <w:r>
        <w:rPr>
          <w:rFonts w:ascii="Times New Roman" w:hAnsi="Times New Roman" w:cs="Times New Roman"/>
          <w:lang w:val="en-US"/>
        </w:rPr>
        <w:t>bacteria</w:t>
      </w:r>
      <w:r w:rsidR="00212B13" w:rsidRPr="00212B13">
        <w:rPr>
          <w:rFonts w:ascii="Times New Roman" w:hAnsi="Times New Roman" w:cs="Times New Roman"/>
          <w:lang w:val="en-US"/>
        </w:rPr>
        <w:t>, polyprenols are the predominant</w:t>
      </w:r>
      <w:r w:rsidR="008E2667">
        <w:rPr>
          <w:rFonts w:ascii="Times New Roman" w:hAnsi="Times New Roman" w:cs="Times New Roman"/>
          <w:lang w:val="en-US"/>
        </w:rPr>
        <w:t xml:space="preserve"> polyisoprenoids. Bacteria</w:t>
      </w:r>
      <w:r w:rsidR="00212B13" w:rsidRPr="00212B13">
        <w:rPr>
          <w:rFonts w:ascii="Times New Roman" w:hAnsi="Times New Roman" w:cs="Times New Roman"/>
          <w:lang w:val="en-US"/>
        </w:rPr>
        <w:t xml:space="preserve"> such as</w:t>
      </w:r>
      <w:r w:rsidR="008A6E2A">
        <w:rPr>
          <w:rFonts w:ascii="Times New Roman" w:hAnsi="Times New Roman" w:cs="Times New Roman"/>
          <w:lang w:val="en-US"/>
        </w:rPr>
        <w:t xml:space="preserve"> </w:t>
      </w:r>
      <w:r w:rsidR="008A6E2A" w:rsidRPr="008A6E2A">
        <w:rPr>
          <w:rFonts w:ascii="Times New Roman" w:hAnsi="Times New Roman" w:cs="Times New Roman"/>
          <w:i/>
          <w:lang w:val="en-US"/>
        </w:rPr>
        <w:t>Escherichia coli</w:t>
      </w:r>
      <w:r w:rsidR="008A6E2A">
        <w:rPr>
          <w:rFonts w:ascii="Times New Roman" w:hAnsi="Times New Roman" w:cs="Times New Roman"/>
          <w:lang w:val="en-US"/>
        </w:rPr>
        <w:t>,</w:t>
      </w:r>
      <w:r w:rsidR="00212B13" w:rsidRPr="00212B13">
        <w:rPr>
          <w:rFonts w:ascii="Times New Roman" w:hAnsi="Times New Roman" w:cs="Times New Roman"/>
          <w:lang w:val="en-US"/>
        </w:rPr>
        <w:t xml:space="preserve"> </w:t>
      </w:r>
      <w:r w:rsidR="00212B13" w:rsidRPr="00212B13">
        <w:rPr>
          <w:rFonts w:ascii="Times New Roman" w:hAnsi="Times New Roman" w:cs="Times New Roman"/>
          <w:i/>
          <w:lang w:val="en-US"/>
        </w:rPr>
        <w:t>Staphylococcus aureus</w:t>
      </w:r>
      <w:r w:rsidR="008E2667">
        <w:rPr>
          <w:rFonts w:ascii="Times New Roman" w:hAnsi="Times New Roman" w:cs="Times New Roman"/>
          <w:lang w:val="en-US"/>
        </w:rPr>
        <w:t xml:space="preserve">, </w:t>
      </w:r>
      <w:r w:rsidR="008E2667" w:rsidRPr="008E2667">
        <w:rPr>
          <w:rFonts w:ascii="Times New Roman" w:hAnsi="Times New Roman" w:cs="Times New Roman"/>
          <w:i/>
          <w:lang w:val="en-US"/>
        </w:rPr>
        <w:t>Streptococcus faecalis</w:t>
      </w:r>
      <w:r w:rsidR="00C13251" w:rsidRPr="00C13251">
        <w:rPr>
          <w:rFonts w:ascii="Times New Roman" w:hAnsi="Times New Roman" w:cs="Times New Roman"/>
          <w:lang w:val="en-US"/>
        </w:rPr>
        <w:t>,</w:t>
      </w:r>
      <w:r w:rsidR="00C13251">
        <w:rPr>
          <w:rFonts w:ascii="Times New Roman" w:hAnsi="Times New Roman" w:cs="Times New Roman"/>
          <w:i/>
          <w:lang w:val="en-US"/>
        </w:rPr>
        <w:t xml:space="preserve"> </w:t>
      </w:r>
      <w:r w:rsidR="00C13251" w:rsidRPr="00C13251">
        <w:rPr>
          <w:rFonts w:ascii="Times New Roman" w:hAnsi="Times New Roman" w:cs="Times New Roman"/>
          <w:i/>
          <w:color w:val="00B050"/>
          <w:lang w:val="en-US"/>
        </w:rPr>
        <w:t>Micrococcus lysodeikticus</w:t>
      </w:r>
      <w:r w:rsidR="008E2667" w:rsidRPr="00C13251">
        <w:rPr>
          <w:rFonts w:ascii="Times New Roman" w:hAnsi="Times New Roman" w:cs="Times New Roman"/>
          <w:color w:val="00B050"/>
          <w:lang w:val="en-US"/>
        </w:rPr>
        <w:t xml:space="preserve"> </w:t>
      </w:r>
      <w:r w:rsidR="00212B13" w:rsidRPr="00212B13">
        <w:rPr>
          <w:rFonts w:ascii="Times New Roman" w:hAnsi="Times New Roman" w:cs="Times New Roman"/>
          <w:lang w:val="en-US"/>
        </w:rPr>
        <w:t xml:space="preserve">and </w:t>
      </w:r>
      <w:r w:rsidR="00212B13" w:rsidRPr="00212B13">
        <w:rPr>
          <w:rFonts w:ascii="Times New Roman" w:hAnsi="Times New Roman" w:cs="Times New Roman"/>
          <w:i/>
          <w:lang w:val="en-US"/>
        </w:rPr>
        <w:t>Lactobacillus plantarum</w:t>
      </w:r>
      <w:r w:rsidR="00212B13" w:rsidRPr="00212B13">
        <w:rPr>
          <w:rFonts w:ascii="Times New Roman" w:hAnsi="Times New Roman" w:cs="Times New Roman"/>
          <w:lang w:val="en-US"/>
        </w:rPr>
        <w:t>, primarily accumulate polyprenols in their free alcohol form, with undecaprenol (</w:t>
      </w:r>
      <w:r w:rsidR="00B64D05">
        <w:rPr>
          <w:rFonts w:ascii="Times New Roman" w:hAnsi="Times New Roman" w:cs="Times New Roman"/>
          <w:lang w:val="en-US"/>
        </w:rPr>
        <w:t xml:space="preserve">syn. </w:t>
      </w:r>
      <w:r w:rsidR="00212B13" w:rsidRPr="00212B13">
        <w:rPr>
          <w:rFonts w:ascii="Times New Roman" w:hAnsi="Times New Roman" w:cs="Times New Roman"/>
          <w:lang w:val="en-US"/>
        </w:rPr>
        <w:t>Pren-11</w:t>
      </w:r>
      <w:r w:rsidR="00B64D05">
        <w:rPr>
          <w:rFonts w:ascii="Times New Roman" w:hAnsi="Times New Roman" w:cs="Times New Roman"/>
          <w:lang w:val="en-US"/>
        </w:rPr>
        <w:t xml:space="preserve">, </w:t>
      </w:r>
      <w:r w:rsidR="00212B13" w:rsidRPr="00212B13">
        <w:rPr>
          <w:rFonts w:ascii="Times New Roman" w:hAnsi="Times New Roman" w:cs="Times New Roman"/>
          <w:lang w:val="en-US"/>
        </w:rPr>
        <w:t>bactoprenol</w:t>
      </w:r>
      <w:r w:rsidR="000607E7">
        <w:rPr>
          <w:rFonts w:ascii="Times New Roman" w:hAnsi="Times New Roman" w:cs="Times New Roman"/>
          <w:lang w:val="en-US"/>
        </w:rPr>
        <w:t>) being the most abundant form (</w:t>
      </w:r>
      <w:r w:rsidR="00C13251" w:rsidRPr="00C13251">
        <w:rPr>
          <w:rFonts w:ascii="Times New Roman" w:hAnsi="Times New Roman" w:cs="Times New Roman"/>
          <w:color w:val="00B050"/>
          <w:lang w:val="en-US"/>
        </w:rPr>
        <w:t>Goldman and Strominger, 1972; Keenan</w:t>
      </w:r>
      <w:r w:rsidR="00236E79">
        <w:rPr>
          <w:rFonts w:ascii="Times New Roman" w:hAnsi="Times New Roman" w:cs="Times New Roman"/>
          <w:color w:val="00B050"/>
          <w:lang w:val="en-US"/>
        </w:rPr>
        <w:t>and</w:t>
      </w:r>
      <w:r w:rsidR="00C13251" w:rsidRPr="00C13251">
        <w:rPr>
          <w:rFonts w:ascii="Times New Roman" w:hAnsi="Times New Roman" w:cs="Times New Roman"/>
          <w:color w:val="00B050"/>
          <w:lang w:val="en-US"/>
        </w:rPr>
        <w:t xml:space="preserve"> Allen, 1974</w:t>
      </w:r>
      <w:r w:rsidR="00C13251">
        <w:rPr>
          <w:rFonts w:ascii="Times New Roman" w:hAnsi="Times New Roman" w:cs="Times New Roman"/>
          <w:color w:val="00B050"/>
          <w:lang w:val="en-US"/>
        </w:rPr>
        <w:t xml:space="preserve">; </w:t>
      </w:r>
      <w:r w:rsidR="00A62E7F" w:rsidRPr="00390382">
        <w:rPr>
          <w:rFonts w:ascii="Times New Roman" w:hAnsi="Times New Roman" w:cs="Times New Roman"/>
          <w:lang w:val="en-US"/>
        </w:rPr>
        <w:t>Swiezewska and Danikiewicz 2005</w:t>
      </w:r>
      <w:r w:rsidR="000607E7">
        <w:rPr>
          <w:rFonts w:ascii="Times New Roman" w:hAnsi="Times New Roman" w:cs="Times New Roman"/>
          <w:lang w:val="en-US"/>
        </w:rPr>
        <w:t>)</w:t>
      </w:r>
      <w:r w:rsidR="00212B13" w:rsidRPr="00212B13">
        <w:rPr>
          <w:rFonts w:ascii="Times New Roman" w:hAnsi="Times New Roman" w:cs="Times New Roman"/>
          <w:lang w:val="en-US"/>
        </w:rPr>
        <w:t xml:space="preserve">. </w:t>
      </w:r>
      <w:r w:rsidR="00BE7A48">
        <w:rPr>
          <w:rFonts w:ascii="Times New Roman" w:hAnsi="Times New Roman" w:cs="Times New Roman"/>
          <w:lang w:val="en-US"/>
        </w:rPr>
        <w:t>Interestingly</w:t>
      </w:r>
      <w:r w:rsidR="00212B13" w:rsidRPr="00212B13">
        <w:rPr>
          <w:rFonts w:ascii="Times New Roman" w:hAnsi="Times New Roman" w:cs="Times New Roman"/>
          <w:lang w:val="en-US"/>
        </w:rPr>
        <w:t xml:space="preserve">, </w:t>
      </w:r>
      <w:r w:rsidR="008A6E2A">
        <w:rPr>
          <w:rFonts w:ascii="Times New Roman" w:hAnsi="Times New Roman" w:cs="Times New Roman"/>
          <w:lang w:val="en-US"/>
        </w:rPr>
        <w:t>i</w:t>
      </w:r>
      <w:r w:rsidR="008A6E2A" w:rsidRPr="008A6E2A">
        <w:rPr>
          <w:rFonts w:ascii="Times New Roman" w:hAnsi="Times New Roman" w:cs="Times New Roman"/>
          <w:lang w:val="en-US"/>
        </w:rPr>
        <w:t xml:space="preserve">n </w:t>
      </w:r>
      <w:r w:rsidR="008A6E2A" w:rsidRPr="008A6E2A">
        <w:rPr>
          <w:rFonts w:ascii="Times New Roman" w:hAnsi="Times New Roman" w:cs="Times New Roman"/>
          <w:i/>
          <w:lang w:val="en-US"/>
        </w:rPr>
        <w:t>Mycobacterium smegmatis</w:t>
      </w:r>
      <w:r w:rsidR="00390382">
        <w:rPr>
          <w:rFonts w:ascii="Times New Roman" w:hAnsi="Times New Roman" w:cs="Times New Roman"/>
          <w:lang w:val="en-US"/>
        </w:rPr>
        <w:t xml:space="preserve"> with Pren-10 (</w:t>
      </w:r>
      <w:r w:rsidR="008A6E2A" w:rsidRPr="00390382">
        <w:rPr>
          <w:rFonts w:ascii="Times New Roman" w:hAnsi="Times New Roman" w:cs="Times New Roman"/>
          <w:lang w:val="en-US"/>
        </w:rPr>
        <w:t xml:space="preserve">Wolucka </w:t>
      </w:r>
      <w:r w:rsidR="00381316" w:rsidRPr="00390382">
        <w:rPr>
          <w:rFonts w:ascii="Times New Roman" w:hAnsi="Times New Roman" w:cs="Times New Roman"/>
          <w:i/>
          <w:lang w:val="en-US"/>
        </w:rPr>
        <w:t xml:space="preserve">et al. </w:t>
      </w:r>
      <w:r w:rsidR="008A6E2A" w:rsidRPr="00390382">
        <w:rPr>
          <w:rFonts w:ascii="Times New Roman" w:hAnsi="Times New Roman" w:cs="Times New Roman"/>
          <w:lang w:val="en-US"/>
        </w:rPr>
        <w:t>1994</w:t>
      </w:r>
      <w:r w:rsidR="00390382">
        <w:rPr>
          <w:rFonts w:ascii="Times New Roman" w:hAnsi="Times New Roman" w:cs="Times New Roman"/>
          <w:lang w:val="en-US"/>
        </w:rPr>
        <w:t>)</w:t>
      </w:r>
      <w:r w:rsidR="008A6E2A" w:rsidRPr="008A6E2A">
        <w:rPr>
          <w:rFonts w:ascii="Times New Roman" w:hAnsi="Times New Roman" w:cs="Times New Roman"/>
          <w:lang w:val="en-US"/>
        </w:rPr>
        <w:t>, polyprenols are accumulated, but phosphate derivatives constitute a major portion o</w:t>
      </w:r>
      <w:r w:rsidR="003B4991">
        <w:rPr>
          <w:rFonts w:ascii="Times New Roman" w:hAnsi="Times New Roman" w:cs="Times New Roman"/>
          <w:lang w:val="en-US"/>
        </w:rPr>
        <w:t>f the total polyisoprenoid pool</w:t>
      </w:r>
      <w:r w:rsidR="008A6E2A" w:rsidRPr="008A6E2A">
        <w:rPr>
          <w:rFonts w:ascii="Times New Roman" w:hAnsi="Times New Roman" w:cs="Times New Roman"/>
          <w:lang w:val="en-US"/>
        </w:rPr>
        <w:t xml:space="preserve"> </w:t>
      </w:r>
      <w:r w:rsidR="00390382">
        <w:rPr>
          <w:rFonts w:ascii="Times New Roman" w:hAnsi="Times New Roman" w:cs="Times New Roman"/>
          <w:lang w:val="en-US"/>
        </w:rPr>
        <w:t>(</w:t>
      </w:r>
      <w:r w:rsidR="00212B13" w:rsidRPr="00390382">
        <w:rPr>
          <w:rFonts w:ascii="Times New Roman" w:hAnsi="Times New Roman" w:cs="Times New Roman"/>
          <w:lang w:val="en-US"/>
        </w:rPr>
        <w:t xml:space="preserve">Salvador-Castell </w:t>
      </w:r>
      <w:r w:rsidR="00381316" w:rsidRPr="00390382">
        <w:rPr>
          <w:rFonts w:ascii="Times New Roman" w:hAnsi="Times New Roman" w:cs="Times New Roman"/>
          <w:i/>
          <w:lang w:val="en-US"/>
        </w:rPr>
        <w:t xml:space="preserve">et al. </w:t>
      </w:r>
      <w:r w:rsidR="00212B13" w:rsidRPr="00390382">
        <w:rPr>
          <w:rFonts w:ascii="Times New Roman" w:hAnsi="Times New Roman" w:cs="Times New Roman"/>
          <w:lang w:val="en-US"/>
        </w:rPr>
        <w:t>2019</w:t>
      </w:r>
      <w:r w:rsidR="00390382">
        <w:rPr>
          <w:rFonts w:ascii="Times New Roman" w:hAnsi="Times New Roman" w:cs="Times New Roman"/>
          <w:lang w:val="en-US"/>
        </w:rPr>
        <w:t>)</w:t>
      </w:r>
      <w:r w:rsidR="00212B13" w:rsidRPr="00212B13">
        <w:rPr>
          <w:rFonts w:ascii="Times New Roman" w:hAnsi="Times New Roman" w:cs="Times New Roman"/>
          <w:lang w:val="en-US"/>
        </w:rPr>
        <w:t xml:space="preserve">. </w:t>
      </w:r>
      <w:r w:rsidR="003B4991" w:rsidRPr="003B4991">
        <w:rPr>
          <w:rFonts w:ascii="Times New Roman" w:hAnsi="Times New Roman" w:cs="Times New Roman"/>
          <w:lang w:val="en-US"/>
        </w:rPr>
        <w:t>It is worth noting that</w:t>
      </w:r>
      <w:r w:rsidR="000764CF" w:rsidRPr="008B00AC">
        <w:rPr>
          <w:rFonts w:ascii="Times New Roman" w:hAnsi="Times New Roman" w:cs="Times New Roman"/>
          <w:lang w:val="en-US"/>
        </w:rPr>
        <w:t xml:space="preserve">, the proportion of free </w:t>
      </w:r>
      <w:r w:rsidR="000764CF">
        <w:rPr>
          <w:rFonts w:ascii="Times New Roman" w:hAnsi="Times New Roman" w:cs="Times New Roman"/>
          <w:lang w:val="en-US"/>
        </w:rPr>
        <w:t>poly</w:t>
      </w:r>
      <w:r w:rsidR="000764CF" w:rsidRPr="008B00AC">
        <w:rPr>
          <w:rFonts w:ascii="Times New Roman" w:hAnsi="Times New Roman" w:cs="Times New Roman"/>
          <w:lang w:val="en-US"/>
        </w:rPr>
        <w:t xml:space="preserve">prenol </w:t>
      </w:r>
      <w:r w:rsidR="00161A0D">
        <w:rPr>
          <w:rFonts w:ascii="Times New Roman" w:hAnsi="Times New Roman" w:cs="Times New Roman"/>
          <w:lang w:val="en-US"/>
        </w:rPr>
        <w:t xml:space="preserve">to phosphate deviates </w:t>
      </w:r>
      <w:r w:rsidR="000764CF" w:rsidRPr="008B00AC">
        <w:rPr>
          <w:rFonts w:ascii="Times New Roman" w:hAnsi="Times New Roman" w:cs="Times New Roman"/>
          <w:lang w:val="en-US"/>
        </w:rPr>
        <w:t xml:space="preserve">in </w:t>
      </w:r>
      <w:r w:rsidR="000764CF" w:rsidRPr="00481FC5">
        <w:rPr>
          <w:rFonts w:ascii="Times New Roman" w:hAnsi="Times New Roman" w:cs="Times New Roman"/>
          <w:i/>
          <w:lang w:val="en-US"/>
        </w:rPr>
        <w:t>Lactobacillus</w:t>
      </w:r>
      <w:r w:rsidR="000764CF" w:rsidRPr="008B00AC">
        <w:rPr>
          <w:rFonts w:ascii="Times New Roman" w:hAnsi="Times New Roman" w:cs="Times New Roman"/>
          <w:lang w:val="en-US"/>
        </w:rPr>
        <w:t xml:space="preserve"> can fluctuate, being as low as 24.8% in logarithmically growing cells and increasing to 73% in stationary-phase cells</w:t>
      </w:r>
      <w:r w:rsidR="00390382">
        <w:rPr>
          <w:rFonts w:ascii="Times New Roman" w:hAnsi="Times New Roman" w:cs="Times New Roman"/>
          <w:lang w:val="en-US"/>
        </w:rPr>
        <w:t xml:space="preserve"> (</w:t>
      </w:r>
      <w:r w:rsidR="000764CF" w:rsidRPr="00390382">
        <w:rPr>
          <w:rFonts w:ascii="Times New Roman" w:hAnsi="Times New Roman" w:cs="Times New Roman"/>
          <w:lang w:val="en-US"/>
        </w:rPr>
        <w:t>Thorne 1973</w:t>
      </w:r>
      <w:r w:rsidR="00390382" w:rsidRPr="00390382">
        <w:rPr>
          <w:rFonts w:ascii="Times New Roman" w:hAnsi="Times New Roman" w:cs="Times New Roman"/>
          <w:lang w:val="en-US"/>
        </w:rPr>
        <w:t>)</w:t>
      </w:r>
      <w:r w:rsidR="000764CF" w:rsidRPr="00390382">
        <w:rPr>
          <w:rFonts w:ascii="Times New Roman" w:hAnsi="Times New Roman" w:cs="Times New Roman"/>
          <w:lang w:val="en-US"/>
        </w:rPr>
        <w:t>.</w:t>
      </w:r>
      <w:r w:rsidR="000764CF">
        <w:rPr>
          <w:rFonts w:ascii="Times New Roman" w:hAnsi="Times New Roman" w:cs="Times New Roman"/>
          <w:lang w:val="en-US"/>
        </w:rPr>
        <w:t xml:space="preserve"> </w:t>
      </w:r>
      <w:r w:rsidR="00A62E7F" w:rsidRPr="008E3388">
        <w:rPr>
          <w:rFonts w:ascii="Times New Roman" w:hAnsi="Times New Roman" w:cs="Times New Roman"/>
          <w:i/>
          <w:lang w:val="en-US"/>
        </w:rPr>
        <w:t xml:space="preserve">Archaea </w:t>
      </w:r>
      <w:r w:rsidR="003B4991" w:rsidRPr="003B4991">
        <w:rPr>
          <w:rFonts w:ascii="Times New Roman" w:hAnsi="Times New Roman" w:cs="Times New Roman"/>
          <w:lang w:val="en-US"/>
        </w:rPr>
        <w:t>with examples such as</w:t>
      </w:r>
      <w:r w:rsidR="003B4991" w:rsidRPr="003B4991">
        <w:rPr>
          <w:rFonts w:ascii="Times New Roman" w:hAnsi="Times New Roman" w:cs="Times New Roman"/>
          <w:i/>
          <w:lang w:val="en-US"/>
        </w:rPr>
        <w:t xml:space="preserve"> Sulfolobus acidocaldarius </w:t>
      </w:r>
      <w:r w:rsidR="003B4991" w:rsidRPr="003B4991">
        <w:rPr>
          <w:rFonts w:ascii="Times New Roman" w:hAnsi="Times New Roman" w:cs="Times New Roman"/>
          <w:lang w:val="en-US"/>
        </w:rPr>
        <w:t>or</w:t>
      </w:r>
      <w:r w:rsidR="003B4991">
        <w:rPr>
          <w:rFonts w:ascii="Times New Roman" w:hAnsi="Times New Roman" w:cs="Times New Roman"/>
          <w:i/>
          <w:lang w:val="en-US"/>
        </w:rPr>
        <w:t xml:space="preserve"> </w:t>
      </w:r>
      <w:r w:rsidR="003B4991" w:rsidRPr="003B4991">
        <w:rPr>
          <w:rFonts w:ascii="Times New Roman" w:hAnsi="Times New Roman" w:cs="Times New Roman"/>
          <w:i/>
          <w:lang w:val="en-US"/>
        </w:rPr>
        <w:t xml:space="preserve">Pyrococcus furiosus </w:t>
      </w:r>
      <w:r w:rsidR="00A62E7F" w:rsidRPr="00663554">
        <w:rPr>
          <w:rFonts w:ascii="Times New Roman" w:hAnsi="Times New Roman" w:cs="Times New Roman"/>
          <w:lang w:val="en-US"/>
        </w:rPr>
        <w:t>generally produce</w:t>
      </w:r>
      <w:r w:rsidR="00A62E7F">
        <w:rPr>
          <w:rFonts w:ascii="Times New Roman" w:hAnsi="Times New Roman" w:cs="Times New Roman"/>
          <w:lang w:val="en-US"/>
        </w:rPr>
        <w:t xml:space="preserve"> one family of</w:t>
      </w:r>
      <w:r w:rsidR="00A62E7F" w:rsidRPr="00663554">
        <w:rPr>
          <w:rFonts w:ascii="Times New Roman" w:hAnsi="Times New Roman" w:cs="Times New Roman"/>
          <w:lang w:val="en-US"/>
        </w:rPr>
        <w:t xml:space="preserve"> polyprenols with a range of 6 to 14 </w:t>
      </w:r>
      <w:r w:rsidR="00A62E7F">
        <w:rPr>
          <w:rFonts w:ascii="Times New Roman" w:hAnsi="Times New Roman" w:cs="Times New Roman"/>
          <w:lang w:val="en-US"/>
        </w:rPr>
        <w:t>i.u.</w:t>
      </w:r>
      <w:r w:rsidR="00A62E7F" w:rsidRPr="00663554">
        <w:rPr>
          <w:rFonts w:ascii="Times New Roman" w:hAnsi="Times New Roman" w:cs="Times New Roman"/>
          <w:lang w:val="en-US"/>
        </w:rPr>
        <w:t xml:space="preserve"> although th</w:t>
      </w:r>
      <w:r w:rsidR="00390382">
        <w:rPr>
          <w:rFonts w:ascii="Times New Roman" w:hAnsi="Times New Roman" w:cs="Times New Roman"/>
          <w:lang w:val="en-US"/>
        </w:rPr>
        <w:t>e most common length is 11 i.u (</w:t>
      </w:r>
      <w:r w:rsidR="00A62E7F" w:rsidRPr="00390382">
        <w:rPr>
          <w:rFonts w:ascii="Times New Roman" w:hAnsi="Times New Roman" w:cs="Times New Roman"/>
          <w:lang w:val="en-US"/>
        </w:rPr>
        <w:t>Salvador-Castell</w:t>
      </w:r>
      <w:r w:rsidR="00381316" w:rsidRPr="00390382">
        <w:rPr>
          <w:rFonts w:ascii="Times New Roman" w:hAnsi="Times New Roman" w:cs="Times New Roman"/>
          <w:lang w:val="en-US"/>
        </w:rPr>
        <w:t xml:space="preserve"> </w:t>
      </w:r>
      <w:r w:rsidR="00381316" w:rsidRPr="00390382">
        <w:rPr>
          <w:rFonts w:ascii="Times New Roman" w:hAnsi="Times New Roman" w:cs="Times New Roman"/>
          <w:i/>
          <w:lang w:val="en-US"/>
        </w:rPr>
        <w:t>et al.</w:t>
      </w:r>
      <w:r w:rsidR="00A62E7F" w:rsidRPr="00390382">
        <w:rPr>
          <w:rFonts w:ascii="Times New Roman" w:hAnsi="Times New Roman" w:cs="Times New Roman"/>
          <w:lang w:val="en-US"/>
        </w:rPr>
        <w:t xml:space="preserve"> 2019</w:t>
      </w:r>
      <w:r w:rsidR="00390382">
        <w:rPr>
          <w:rFonts w:ascii="Times New Roman" w:hAnsi="Times New Roman" w:cs="Times New Roman"/>
          <w:lang w:val="en-US"/>
        </w:rPr>
        <w:t>)</w:t>
      </w:r>
      <w:r w:rsidR="00A62E7F">
        <w:rPr>
          <w:rFonts w:ascii="Times New Roman" w:hAnsi="Times New Roman" w:cs="Times New Roman"/>
          <w:lang w:val="en-US"/>
        </w:rPr>
        <w:t xml:space="preserve">. </w:t>
      </w:r>
      <w:r w:rsidR="00A62E7F" w:rsidRPr="005A7CE4">
        <w:rPr>
          <w:rFonts w:ascii="Times New Roman" w:hAnsi="Times New Roman" w:cs="Times New Roman"/>
          <w:lang w:val="en-US"/>
        </w:rPr>
        <w:t>An exception</w:t>
      </w:r>
      <w:r w:rsidR="00A62E7F">
        <w:rPr>
          <w:rFonts w:ascii="Times New Roman" w:hAnsi="Times New Roman" w:cs="Times New Roman"/>
          <w:lang w:val="en-US"/>
        </w:rPr>
        <w:t xml:space="preserve"> is </w:t>
      </w:r>
      <w:r w:rsidR="00A62E7F" w:rsidRPr="00663554">
        <w:rPr>
          <w:rFonts w:ascii="Times New Roman" w:hAnsi="Times New Roman" w:cs="Times New Roman"/>
          <w:i/>
          <w:lang w:val="en-US"/>
        </w:rPr>
        <w:t>Halobacterium halobium</w:t>
      </w:r>
      <w:r w:rsidR="00390382">
        <w:rPr>
          <w:rFonts w:ascii="Times New Roman" w:hAnsi="Times New Roman" w:cs="Times New Roman"/>
          <w:lang w:val="en-US"/>
        </w:rPr>
        <w:t xml:space="preserve">, which accumulates Dol-12 </w:t>
      </w:r>
      <w:r w:rsidR="00390382" w:rsidRPr="00390382">
        <w:rPr>
          <w:rFonts w:ascii="Times New Roman" w:hAnsi="Times New Roman" w:cs="Times New Roman"/>
          <w:lang w:val="en-US"/>
        </w:rPr>
        <w:t>(</w:t>
      </w:r>
      <w:r w:rsidR="00A62E7F" w:rsidRPr="00390382">
        <w:rPr>
          <w:rFonts w:ascii="Times New Roman" w:hAnsi="Times New Roman" w:cs="Times New Roman"/>
          <w:lang w:val="en-US"/>
        </w:rPr>
        <w:t xml:space="preserve">Lechner </w:t>
      </w:r>
      <w:r w:rsidR="00381316" w:rsidRPr="00390382">
        <w:rPr>
          <w:rFonts w:ascii="Times New Roman" w:hAnsi="Times New Roman" w:cs="Times New Roman"/>
          <w:i/>
          <w:lang w:val="en-US"/>
        </w:rPr>
        <w:t xml:space="preserve">et al. </w:t>
      </w:r>
      <w:r w:rsidR="00A62E7F" w:rsidRPr="00390382">
        <w:rPr>
          <w:rFonts w:ascii="Times New Roman" w:hAnsi="Times New Roman" w:cs="Times New Roman"/>
          <w:lang w:val="en-US"/>
        </w:rPr>
        <w:t>1985</w:t>
      </w:r>
      <w:r w:rsidR="00390382">
        <w:rPr>
          <w:rFonts w:ascii="Times New Roman" w:hAnsi="Times New Roman" w:cs="Times New Roman"/>
          <w:lang w:val="en-US"/>
        </w:rPr>
        <w:t>)</w:t>
      </w:r>
      <w:r w:rsidR="00A62E7F">
        <w:rPr>
          <w:rFonts w:ascii="Times New Roman" w:hAnsi="Times New Roman" w:cs="Times New Roman"/>
          <w:lang w:val="en-US"/>
        </w:rPr>
        <w:t xml:space="preserve">. </w:t>
      </w:r>
      <w:r w:rsidR="00212B13" w:rsidRPr="00212B13">
        <w:rPr>
          <w:rFonts w:ascii="Times New Roman" w:hAnsi="Times New Roman" w:cs="Times New Roman"/>
          <w:lang w:val="en-US"/>
        </w:rPr>
        <w:t>The accumulation of polyprenols in bacteria</w:t>
      </w:r>
      <w:r w:rsidR="00A62E7F">
        <w:rPr>
          <w:rFonts w:ascii="Times New Roman" w:hAnsi="Times New Roman" w:cs="Times New Roman"/>
          <w:lang w:val="en-US"/>
        </w:rPr>
        <w:t xml:space="preserve"> and </w:t>
      </w:r>
      <w:r w:rsidR="00A62E7F" w:rsidRPr="00A62E7F">
        <w:rPr>
          <w:rFonts w:ascii="Times New Roman" w:hAnsi="Times New Roman" w:cs="Times New Roman"/>
          <w:i/>
          <w:lang w:val="en-US"/>
        </w:rPr>
        <w:t>Archaea</w:t>
      </w:r>
      <w:r w:rsidR="00212B13" w:rsidRPr="00212B13">
        <w:rPr>
          <w:rFonts w:ascii="Times New Roman" w:hAnsi="Times New Roman" w:cs="Times New Roman"/>
          <w:lang w:val="en-US"/>
        </w:rPr>
        <w:t>, is a key feature differentiating them</w:t>
      </w:r>
      <w:r w:rsidR="00884B4E">
        <w:rPr>
          <w:rFonts w:ascii="Times New Roman" w:hAnsi="Times New Roman" w:cs="Times New Roman"/>
          <w:lang w:val="en-US"/>
        </w:rPr>
        <w:t xml:space="preserve">, on the one hand, </w:t>
      </w:r>
      <w:r w:rsidR="00212B13" w:rsidRPr="00212B13">
        <w:rPr>
          <w:rFonts w:ascii="Times New Roman" w:hAnsi="Times New Roman" w:cs="Times New Roman"/>
          <w:lang w:val="en-US"/>
        </w:rPr>
        <w:t>from mammals and fungi, which predominantly accumulate dolichols</w:t>
      </w:r>
      <w:r w:rsidR="00884B4E">
        <w:rPr>
          <w:rFonts w:ascii="Times New Roman" w:hAnsi="Times New Roman" w:cs="Times New Roman"/>
          <w:lang w:val="en-US"/>
        </w:rPr>
        <w:t xml:space="preserve"> while on the other from plants</w:t>
      </w:r>
      <w:r w:rsidR="00FD051C">
        <w:rPr>
          <w:rFonts w:ascii="Times New Roman" w:hAnsi="Times New Roman" w:cs="Times New Roman"/>
          <w:lang w:val="en-US"/>
        </w:rPr>
        <w:t>,</w:t>
      </w:r>
      <w:r w:rsidR="00884B4E">
        <w:rPr>
          <w:rFonts w:ascii="Times New Roman" w:hAnsi="Times New Roman" w:cs="Times New Roman"/>
          <w:lang w:val="en-US"/>
        </w:rPr>
        <w:t xml:space="preserve"> which </w:t>
      </w:r>
      <w:r w:rsidR="00556A75">
        <w:rPr>
          <w:rFonts w:ascii="Times New Roman" w:hAnsi="Times New Roman" w:cs="Times New Roman"/>
          <w:lang w:val="en-US"/>
        </w:rPr>
        <w:t>accumulate both polyprenols</w:t>
      </w:r>
      <w:r w:rsidR="003B4991">
        <w:rPr>
          <w:rFonts w:ascii="Times New Roman" w:hAnsi="Times New Roman" w:cs="Times New Roman"/>
          <w:lang w:val="en-US"/>
        </w:rPr>
        <w:t xml:space="preserve"> and</w:t>
      </w:r>
      <w:r w:rsidR="00556A75">
        <w:rPr>
          <w:rFonts w:ascii="Times New Roman" w:hAnsi="Times New Roman" w:cs="Times New Roman"/>
          <w:lang w:val="en-US"/>
        </w:rPr>
        <w:t xml:space="preserve"> dolichols</w:t>
      </w:r>
      <w:r w:rsidR="003B4991">
        <w:rPr>
          <w:rFonts w:ascii="Times New Roman" w:hAnsi="Times New Roman" w:cs="Times New Roman"/>
          <w:lang w:val="en-US"/>
        </w:rPr>
        <w:t>.</w:t>
      </w:r>
    </w:p>
    <w:p w14:paraId="765D06D2" w14:textId="79D89729" w:rsidR="00212B13" w:rsidRDefault="00212B13" w:rsidP="00212B13">
      <w:pPr>
        <w:spacing w:line="276" w:lineRule="auto"/>
        <w:jc w:val="both"/>
        <w:rPr>
          <w:rFonts w:ascii="Times New Roman" w:hAnsi="Times New Roman" w:cs="Times New Roman"/>
          <w:lang w:val="en-US"/>
        </w:rPr>
      </w:pPr>
      <w:r w:rsidRPr="00212B13">
        <w:rPr>
          <w:rFonts w:ascii="Times New Roman" w:hAnsi="Times New Roman" w:cs="Times New Roman"/>
          <w:lang w:val="en-US"/>
        </w:rPr>
        <w:t>In summary, in their photosynthetic tissues (</w:t>
      </w:r>
      <w:r w:rsidR="00454D28">
        <w:rPr>
          <w:rFonts w:ascii="Times New Roman" w:hAnsi="Times New Roman" w:cs="Times New Roman"/>
          <w:lang w:val="en-US"/>
        </w:rPr>
        <w:t>leaves</w:t>
      </w:r>
      <w:r w:rsidR="00AD10D2">
        <w:rPr>
          <w:rFonts w:ascii="Times New Roman" w:hAnsi="Times New Roman" w:cs="Times New Roman"/>
          <w:lang w:val="en-US"/>
        </w:rPr>
        <w:t xml:space="preserve"> and needles</w:t>
      </w:r>
      <w:r w:rsidR="00454D28">
        <w:rPr>
          <w:rFonts w:ascii="Times New Roman" w:hAnsi="Times New Roman" w:cs="Times New Roman"/>
          <w:lang w:val="en-US"/>
        </w:rPr>
        <w:t>)</w:t>
      </w:r>
      <w:r w:rsidR="00556A75">
        <w:rPr>
          <w:rFonts w:ascii="Times New Roman" w:hAnsi="Times New Roman" w:cs="Times New Roman"/>
          <w:lang w:val="en-US"/>
        </w:rPr>
        <w:t>, but also stems (e.g.</w:t>
      </w:r>
      <w:r w:rsidR="00FF1912">
        <w:rPr>
          <w:rFonts w:ascii="Times New Roman" w:hAnsi="Times New Roman" w:cs="Times New Roman"/>
          <w:lang w:val="en-US"/>
        </w:rPr>
        <w:t>,</w:t>
      </w:r>
      <w:r w:rsidR="00556A75">
        <w:rPr>
          <w:rFonts w:ascii="Times New Roman" w:hAnsi="Times New Roman" w:cs="Times New Roman"/>
          <w:lang w:val="en-US"/>
        </w:rPr>
        <w:t xml:space="preserve"> </w:t>
      </w:r>
      <w:r w:rsidR="00556A75" w:rsidRPr="00556A75">
        <w:rPr>
          <w:rFonts w:ascii="Times New Roman" w:hAnsi="Times New Roman" w:cs="Times New Roman"/>
          <w:i/>
          <w:lang w:val="en-US"/>
        </w:rPr>
        <w:t>Betula</w:t>
      </w:r>
      <w:r w:rsidR="00556A75">
        <w:rPr>
          <w:rFonts w:ascii="Times New Roman" w:hAnsi="Times New Roman" w:cs="Times New Roman"/>
          <w:lang w:val="en-US"/>
        </w:rPr>
        <w:t xml:space="preserve"> trunk </w:t>
      </w:r>
      <w:r w:rsidR="00556A75" w:rsidRPr="00390382">
        <w:rPr>
          <w:rFonts w:ascii="Times New Roman" w:hAnsi="Times New Roman" w:cs="Times New Roman"/>
          <w:lang w:val="en-US"/>
        </w:rPr>
        <w:t xml:space="preserve">Lindgren </w:t>
      </w:r>
      <w:r w:rsidR="00381316" w:rsidRPr="00390382">
        <w:rPr>
          <w:rFonts w:ascii="Times New Roman" w:hAnsi="Times New Roman" w:cs="Times New Roman"/>
          <w:i/>
          <w:lang w:val="en-US"/>
        </w:rPr>
        <w:t xml:space="preserve">et al. </w:t>
      </w:r>
      <w:r w:rsidR="00556A75" w:rsidRPr="00390382">
        <w:rPr>
          <w:rFonts w:ascii="Times New Roman" w:hAnsi="Times New Roman" w:cs="Times New Roman"/>
          <w:lang w:val="en-US"/>
        </w:rPr>
        <w:t>1965</w:t>
      </w:r>
      <w:r w:rsidR="00556A75">
        <w:rPr>
          <w:rFonts w:ascii="Times New Roman" w:hAnsi="Times New Roman" w:cs="Times New Roman"/>
          <w:lang w:val="en-US"/>
        </w:rPr>
        <w:t>)</w:t>
      </w:r>
      <w:r w:rsidR="00454D28">
        <w:rPr>
          <w:rFonts w:ascii="Times New Roman" w:hAnsi="Times New Roman" w:cs="Times New Roman"/>
          <w:lang w:val="en-US"/>
        </w:rPr>
        <w:t xml:space="preserve"> and seeds</w:t>
      </w:r>
      <w:r w:rsidR="00AD10D2" w:rsidRPr="00AD10D2">
        <w:rPr>
          <w:rFonts w:ascii="Times New Roman" w:hAnsi="Times New Roman" w:cs="Times New Roman"/>
          <w:lang w:val="en-US"/>
        </w:rPr>
        <w:t xml:space="preserve"> </w:t>
      </w:r>
      <w:r w:rsidR="00AD10D2" w:rsidRPr="00212B13">
        <w:rPr>
          <w:rFonts w:ascii="Times New Roman" w:hAnsi="Times New Roman" w:cs="Times New Roman"/>
          <w:lang w:val="en-US"/>
        </w:rPr>
        <w:t>plants predominantly accumulate polyprenols</w:t>
      </w:r>
      <w:r w:rsidR="00AD10D2">
        <w:rPr>
          <w:rFonts w:ascii="Times New Roman" w:hAnsi="Times New Roman" w:cs="Times New Roman"/>
          <w:lang w:val="en-US"/>
        </w:rPr>
        <w:t xml:space="preserve"> whole in the roots mostly dolichols</w:t>
      </w:r>
      <w:r w:rsidR="00454D28">
        <w:rPr>
          <w:rFonts w:ascii="Times New Roman" w:hAnsi="Times New Roman" w:cs="Times New Roman"/>
          <w:lang w:val="en-US"/>
        </w:rPr>
        <w:t>. In contrast, i</w:t>
      </w:r>
      <w:r w:rsidRPr="00212B13">
        <w:rPr>
          <w:rFonts w:ascii="Times New Roman" w:hAnsi="Times New Roman" w:cs="Times New Roman"/>
          <w:lang w:val="en-US"/>
        </w:rPr>
        <w:t xml:space="preserve">n </w:t>
      </w:r>
      <w:r w:rsidR="00631A50">
        <w:rPr>
          <w:rFonts w:ascii="Times New Roman" w:hAnsi="Times New Roman" w:cs="Times New Roman"/>
          <w:lang w:val="en-US"/>
        </w:rPr>
        <w:t>other e</w:t>
      </w:r>
      <w:r>
        <w:rPr>
          <w:rFonts w:ascii="Times New Roman" w:hAnsi="Times New Roman" w:cs="Times New Roman"/>
          <w:lang w:val="en-US"/>
        </w:rPr>
        <w:t>ukaryotes</w:t>
      </w:r>
      <w:r w:rsidRPr="00212B13">
        <w:rPr>
          <w:rFonts w:ascii="Times New Roman" w:hAnsi="Times New Roman" w:cs="Times New Roman"/>
          <w:lang w:val="en-US"/>
        </w:rPr>
        <w:t xml:space="preserve"> dolichols are </w:t>
      </w:r>
      <w:r w:rsidR="00454D28">
        <w:rPr>
          <w:rFonts w:ascii="Times New Roman" w:hAnsi="Times New Roman" w:cs="Times New Roman"/>
          <w:lang w:val="en-US"/>
        </w:rPr>
        <w:t>the predominant polyisoprenoid</w:t>
      </w:r>
      <w:r w:rsidR="00AD10D2">
        <w:rPr>
          <w:rFonts w:ascii="Times New Roman" w:hAnsi="Times New Roman" w:cs="Times New Roman"/>
          <w:lang w:val="en-US"/>
        </w:rPr>
        <w:t>s</w:t>
      </w:r>
      <w:r w:rsidR="00454D28">
        <w:rPr>
          <w:rFonts w:ascii="Times New Roman" w:hAnsi="Times New Roman" w:cs="Times New Roman"/>
          <w:lang w:val="en-US"/>
        </w:rPr>
        <w:t>.</w:t>
      </w:r>
      <w:r w:rsidR="000764CF">
        <w:rPr>
          <w:rFonts w:ascii="Times New Roman" w:hAnsi="Times New Roman" w:cs="Times New Roman"/>
          <w:lang w:val="en-US"/>
        </w:rPr>
        <w:t xml:space="preserve"> </w:t>
      </w:r>
      <w:r w:rsidR="00367526" w:rsidRPr="00367526">
        <w:rPr>
          <w:rFonts w:ascii="Times New Roman" w:hAnsi="Times New Roman" w:cs="Times New Roman"/>
          <w:lang w:val="en-US"/>
        </w:rPr>
        <w:t xml:space="preserve">Given the structural differences between polyprenols and dolichols, their cellular properties and functions are also likely to differ. Since plants predominantly accumulate polyprenols rather than dolichols among their </w:t>
      </w:r>
      <w:r w:rsidR="00367526" w:rsidRPr="00367526">
        <w:rPr>
          <w:rFonts w:ascii="Times New Roman" w:hAnsi="Times New Roman" w:cs="Times New Roman"/>
          <w:lang w:val="en-US"/>
        </w:rPr>
        <w:lastRenderedPageBreak/>
        <w:t>polyisoprenoids, it can be expected that the functional roles and applications of polyisoprenoids in plants are broader than in other eukaryotes</w:t>
      </w:r>
      <w:r w:rsidR="00367526">
        <w:rPr>
          <w:rFonts w:ascii="Times New Roman" w:hAnsi="Times New Roman" w:cs="Times New Roman"/>
          <w:lang w:val="en-US"/>
        </w:rPr>
        <w:t>.</w:t>
      </w:r>
    </w:p>
    <w:p w14:paraId="4761F4DA" w14:textId="492A9553" w:rsidR="00C36DC3" w:rsidRPr="00E07566" w:rsidRDefault="00CE5ED4" w:rsidP="00E07566">
      <w:pPr>
        <w:pStyle w:val="Akapitzlist"/>
        <w:numPr>
          <w:ilvl w:val="1"/>
          <w:numId w:val="35"/>
        </w:numPr>
        <w:spacing w:line="276" w:lineRule="auto"/>
        <w:jc w:val="both"/>
        <w:rPr>
          <w:rFonts w:ascii="Times New Roman" w:hAnsi="Times New Roman" w:cs="Times New Roman"/>
          <w:b/>
          <w:lang w:val="en-US"/>
        </w:rPr>
      </w:pPr>
      <w:r w:rsidRPr="00E07566">
        <w:rPr>
          <w:rFonts w:ascii="Times New Roman" w:hAnsi="Times New Roman" w:cs="Times New Roman"/>
          <w:b/>
          <w:lang w:val="en-US"/>
        </w:rPr>
        <w:t>In plants</w:t>
      </w:r>
      <w:r w:rsidR="00967FF4" w:rsidRPr="00E07566">
        <w:rPr>
          <w:rFonts w:ascii="Times New Roman" w:hAnsi="Times New Roman" w:cs="Times New Roman"/>
          <w:b/>
          <w:lang w:val="en-US"/>
        </w:rPr>
        <w:t xml:space="preserve">, </w:t>
      </w:r>
      <w:r w:rsidR="003E6991" w:rsidRPr="00E07566">
        <w:rPr>
          <w:rFonts w:ascii="Times New Roman" w:hAnsi="Times New Roman" w:cs="Times New Roman"/>
          <w:b/>
          <w:lang w:val="en-US"/>
        </w:rPr>
        <w:t xml:space="preserve">contrary </w:t>
      </w:r>
      <w:r w:rsidR="00967FF4" w:rsidRPr="00E07566">
        <w:rPr>
          <w:rFonts w:ascii="Times New Roman" w:hAnsi="Times New Roman" w:cs="Times New Roman"/>
          <w:b/>
          <w:lang w:val="en-US"/>
        </w:rPr>
        <w:t>to other eukaryotes,</w:t>
      </w:r>
      <w:r w:rsidR="008E3388" w:rsidRPr="00E07566">
        <w:rPr>
          <w:rFonts w:ascii="Times New Roman" w:hAnsi="Times New Roman" w:cs="Times New Roman"/>
          <w:b/>
          <w:lang w:val="en-US"/>
        </w:rPr>
        <w:t xml:space="preserve"> </w:t>
      </w:r>
      <w:r w:rsidR="00477B3D" w:rsidRPr="00E07566">
        <w:rPr>
          <w:rFonts w:ascii="Times New Roman" w:hAnsi="Times New Roman" w:cs="Times New Roman"/>
          <w:b/>
          <w:lang w:val="en-US"/>
        </w:rPr>
        <w:t>a single organ contains multiple families of polyisoprenoids</w:t>
      </w:r>
    </w:p>
    <w:p w14:paraId="13FB34E0" w14:textId="5C591BC4" w:rsidR="00C36DC3" w:rsidRDefault="009B36C5" w:rsidP="00C36DC3">
      <w:pPr>
        <w:spacing w:line="276" w:lineRule="auto"/>
        <w:jc w:val="both"/>
        <w:rPr>
          <w:rFonts w:ascii="Times New Roman" w:hAnsi="Times New Roman" w:cs="Times New Roman"/>
          <w:lang w:val="en-US"/>
        </w:rPr>
      </w:pPr>
      <w:r w:rsidRPr="009B36C5">
        <w:rPr>
          <w:rFonts w:ascii="Times New Roman" w:hAnsi="Times New Roman" w:cs="Times New Roman"/>
          <w:lang w:val="en-US"/>
        </w:rPr>
        <w:t xml:space="preserve">One feature that distinguishes plants from other organisms is that within a single organ, several families of polyisoprenoids with different lengths are often found. </w:t>
      </w:r>
      <w:r w:rsidR="00C36DC3">
        <w:rPr>
          <w:rFonts w:ascii="Times New Roman" w:hAnsi="Times New Roman" w:cs="Times New Roman"/>
          <w:lang w:val="en-US"/>
        </w:rPr>
        <w:t xml:space="preserve">For example in </w:t>
      </w:r>
      <w:r w:rsidR="00C36DC3" w:rsidRPr="00481FC5">
        <w:rPr>
          <w:rFonts w:ascii="Times New Roman" w:hAnsi="Times New Roman" w:cs="Times New Roman"/>
          <w:i/>
          <w:lang w:val="en-US"/>
        </w:rPr>
        <w:t>Rosa chinensis</w:t>
      </w:r>
      <w:r w:rsidR="00C36DC3">
        <w:rPr>
          <w:rFonts w:ascii="Times New Roman" w:hAnsi="Times New Roman" w:cs="Times New Roman"/>
          <w:lang w:val="en-US"/>
        </w:rPr>
        <w:t xml:space="preserve"> leaves are observed four families of polyisoprenoids length: </w:t>
      </w:r>
      <w:r w:rsidR="00C36DC3" w:rsidRPr="006A5234">
        <w:rPr>
          <w:rFonts w:ascii="Times New Roman" w:hAnsi="Times New Roman" w:cs="Times New Roman"/>
          <w:lang w:val="en-US"/>
        </w:rPr>
        <w:t>7-9</w:t>
      </w:r>
      <w:r w:rsidR="00C36DC3">
        <w:rPr>
          <w:rFonts w:ascii="Times New Roman" w:hAnsi="Times New Roman" w:cs="Times New Roman"/>
          <w:lang w:val="en-US"/>
        </w:rPr>
        <w:t xml:space="preserve"> i.u</w:t>
      </w:r>
      <w:r w:rsidR="00C36DC3" w:rsidRPr="006A5234">
        <w:rPr>
          <w:rFonts w:ascii="Times New Roman" w:hAnsi="Times New Roman" w:cs="Times New Roman"/>
          <w:lang w:val="en-US"/>
        </w:rPr>
        <w:t>, 15-25</w:t>
      </w:r>
      <w:r w:rsidR="00C36DC3">
        <w:rPr>
          <w:rFonts w:ascii="Times New Roman" w:hAnsi="Times New Roman" w:cs="Times New Roman"/>
          <w:lang w:val="en-US"/>
        </w:rPr>
        <w:t xml:space="preserve"> i.u</w:t>
      </w:r>
      <w:r w:rsidR="00C36DC3" w:rsidRPr="006A5234">
        <w:rPr>
          <w:rFonts w:ascii="Times New Roman" w:hAnsi="Times New Roman" w:cs="Times New Roman"/>
          <w:lang w:val="en-US"/>
        </w:rPr>
        <w:t>,</w:t>
      </w:r>
      <w:r w:rsidR="000256D6">
        <w:rPr>
          <w:rFonts w:ascii="Times New Roman" w:hAnsi="Times New Roman" w:cs="Times New Roman"/>
          <w:lang w:val="en-US"/>
        </w:rPr>
        <w:t xml:space="preserve"> 26-34 i.u, and 35-50 i.u. (</w:t>
      </w:r>
      <w:r w:rsidR="00C36DC3" w:rsidRPr="000256D6">
        <w:rPr>
          <w:rFonts w:ascii="Times New Roman" w:hAnsi="Times New Roman" w:cs="Times New Roman"/>
          <w:lang w:val="en-US"/>
        </w:rPr>
        <w:t xml:space="preserve">Weremczuk </w:t>
      </w:r>
      <w:r w:rsidR="00381316" w:rsidRPr="000256D6">
        <w:rPr>
          <w:rFonts w:ascii="Times New Roman" w:hAnsi="Times New Roman" w:cs="Times New Roman"/>
          <w:i/>
          <w:lang w:val="en-US"/>
        </w:rPr>
        <w:t>et al.</w:t>
      </w:r>
      <w:r w:rsidR="000256D6">
        <w:rPr>
          <w:rFonts w:ascii="Times New Roman" w:hAnsi="Times New Roman" w:cs="Times New Roman"/>
          <w:i/>
          <w:lang w:val="en-US"/>
        </w:rPr>
        <w:t xml:space="preserve"> </w:t>
      </w:r>
      <w:r w:rsidR="000256D6" w:rsidRPr="000256D6">
        <w:rPr>
          <w:rFonts w:ascii="Times New Roman" w:hAnsi="Times New Roman" w:cs="Times New Roman"/>
          <w:lang w:val="en-US"/>
        </w:rPr>
        <w:t>under revision</w:t>
      </w:r>
      <w:r w:rsidR="000256D6">
        <w:rPr>
          <w:rFonts w:ascii="Times New Roman" w:hAnsi="Times New Roman" w:cs="Times New Roman"/>
          <w:lang w:val="en-US"/>
        </w:rPr>
        <w:t>)</w:t>
      </w:r>
      <w:r w:rsidR="00C36DC3">
        <w:rPr>
          <w:rFonts w:ascii="Times New Roman" w:hAnsi="Times New Roman" w:cs="Times New Roman"/>
          <w:lang w:val="en-US"/>
        </w:rPr>
        <w:t xml:space="preserve">. </w:t>
      </w:r>
      <w:r w:rsidR="00C36DC3" w:rsidRPr="00356A2D">
        <w:rPr>
          <w:rFonts w:ascii="Times New Roman" w:hAnsi="Times New Roman" w:cs="Times New Roman"/>
          <w:i/>
          <w:lang w:val="en-US"/>
        </w:rPr>
        <w:t>A. thaliana</w:t>
      </w:r>
      <w:r w:rsidR="00C36DC3" w:rsidRPr="00356A2D">
        <w:rPr>
          <w:rFonts w:ascii="Times New Roman" w:hAnsi="Times New Roman" w:cs="Times New Roman"/>
          <w:lang w:val="en-US"/>
        </w:rPr>
        <w:t xml:space="preserve"> </w:t>
      </w:r>
      <w:r w:rsidR="00477B3D">
        <w:rPr>
          <w:rFonts w:ascii="Times New Roman" w:hAnsi="Times New Roman" w:cs="Times New Roman"/>
          <w:lang w:val="en-US"/>
        </w:rPr>
        <w:t xml:space="preserve">leaves </w:t>
      </w:r>
      <w:r w:rsidR="00C36DC3" w:rsidRPr="00356A2D">
        <w:rPr>
          <w:rFonts w:ascii="Times New Roman" w:hAnsi="Times New Roman" w:cs="Times New Roman"/>
          <w:lang w:val="en-US"/>
        </w:rPr>
        <w:t>accumulate the polyprenol f</w:t>
      </w:r>
      <w:r w:rsidR="00477B3D">
        <w:rPr>
          <w:rFonts w:ascii="Times New Roman" w:hAnsi="Times New Roman" w:cs="Times New Roman"/>
          <w:lang w:val="en-US"/>
        </w:rPr>
        <w:t>amily (dominant Pren-10) and dolichol family</w:t>
      </w:r>
      <w:r w:rsidR="00B3312B">
        <w:rPr>
          <w:rFonts w:ascii="Times New Roman" w:hAnsi="Times New Roman" w:cs="Times New Roman"/>
          <w:lang w:val="en-US"/>
        </w:rPr>
        <w:t xml:space="preserve"> (dominant Dol-16</w:t>
      </w:r>
      <w:r w:rsidR="00610E3B">
        <w:rPr>
          <w:rFonts w:ascii="Times New Roman" w:hAnsi="Times New Roman" w:cs="Times New Roman"/>
          <w:lang w:val="en-US"/>
        </w:rPr>
        <w:t>) (</w:t>
      </w:r>
      <w:r w:rsidR="00B3312B" w:rsidRPr="00610E3B">
        <w:rPr>
          <w:rFonts w:ascii="Times New Roman" w:hAnsi="Times New Roman" w:cs="Times New Roman"/>
          <w:lang w:val="en-US"/>
        </w:rPr>
        <w:t xml:space="preserve">Akhtar </w:t>
      </w:r>
      <w:r w:rsidR="00381316" w:rsidRPr="00610E3B">
        <w:rPr>
          <w:rFonts w:ascii="Times New Roman" w:hAnsi="Times New Roman" w:cs="Times New Roman"/>
          <w:i/>
          <w:lang w:val="en-US"/>
        </w:rPr>
        <w:t xml:space="preserve">et al. </w:t>
      </w:r>
      <w:r w:rsidR="00B3312B" w:rsidRPr="00610E3B">
        <w:rPr>
          <w:rFonts w:ascii="Times New Roman" w:hAnsi="Times New Roman" w:cs="Times New Roman"/>
          <w:lang w:val="en-US"/>
        </w:rPr>
        <w:t xml:space="preserve">2017; </w:t>
      </w:r>
      <w:r w:rsidR="00477B3D" w:rsidRPr="00610E3B">
        <w:rPr>
          <w:rFonts w:ascii="Times New Roman" w:hAnsi="Times New Roman" w:cs="Times New Roman"/>
          <w:lang w:val="en-US"/>
        </w:rPr>
        <w:t xml:space="preserve">Gawarecka </w:t>
      </w:r>
      <w:r w:rsidR="00381316" w:rsidRPr="00610E3B">
        <w:rPr>
          <w:rFonts w:ascii="Times New Roman" w:hAnsi="Times New Roman" w:cs="Times New Roman"/>
          <w:i/>
          <w:lang w:val="en-US"/>
        </w:rPr>
        <w:t xml:space="preserve">et al. </w:t>
      </w:r>
      <w:r w:rsidR="00477B3D" w:rsidRPr="00610E3B">
        <w:rPr>
          <w:rFonts w:ascii="Times New Roman" w:hAnsi="Times New Roman" w:cs="Times New Roman"/>
          <w:lang w:val="en-US"/>
        </w:rPr>
        <w:t>2022</w:t>
      </w:r>
      <w:r w:rsidR="00610E3B">
        <w:rPr>
          <w:rFonts w:ascii="Times New Roman" w:hAnsi="Times New Roman" w:cs="Times New Roman"/>
          <w:lang w:val="en-US"/>
        </w:rPr>
        <w:t>)</w:t>
      </w:r>
      <w:r w:rsidR="00C36DC3" w:rsidRPr="00356A2D">
        <w:rPr>
          <w:rFonts w:ascii="Times New Roman" w:hAnsi="Times New Roman" w:cs="Times New Roman"/>
          <w:lang w:val="en-US"/>
        </w:rPr>
        <w:t>.</w:t>
      </w:r>
      <w:r w:rsidR="00C36DC3">
        <w:rPr>
          <w:rFonts w:ascii="Times New Roman" w:hAnsi="Times New Roman" w:cs="Times New Roman"/>
          <w:lang w:val="en-US"/>
        </w:rPr>
        <w:t xml:space="preserve"> In the other hand </w:t>
      </w:r>
      <w:r w:rsidR="00C36DC3" w:rsidRPr="00A44860">
        <w:rPr>
          <w:rFonts w:ascii="Times New Roman" w:hAnsi="Times New Roman" w:cs="Times New Roman"/>
          <w:i/>
          <w:lang w:val="en-US"/>
        </w:rPr>
        <w:t>A. thaliana</w:t>
      </w:r>
      <w:r w:rsidR="00C36DC3">
        <w:rPr>
          <w:rFonts w:ascii="Times New Roman" w:hAnsi="Times New Roman" w:cs="Times New Roman"/>
          <w:lang w:val="en-US"/>
        </w:rPr>
        <w:t xml:space="preserve"> roots have t</w:t>
      </w:r>
      <w:r w:rsidR="00C36DC3" w:rsidRPr="00A44860">
        <w:rPr>
          <w:rFonts w:ascii="Times New Roman" w:hAnsi="Times New Roman" w:cs="Times New Roman"/>
          <w:lang w:val="en-US"/>
        </w:rPr>
        <w:t xml:space="preserve">hree families of dolichols, with </w:t>
      </w:r>
      <w:r w:rsidR="00C36DC3">
        <w:rPr>
          <w:rFonts w:ascii="Times New Roman" w:hAnsi="Times New Roman" w:cs="Times New Roman"/>
          <w:lang w:val="en-US"/>
        </w:rPr>
        <w:t>Dol-13, Dol-16, and D</w:t>
      </w:r>
      <w:r w:rsidR="00C36DC3" w:rsidRPr="00A44860">
        <w:rPr>
          <w:rFonts w:ascii="Times New Roman" w:hAnsi="Times New Roman" w:cs="Times New Roman"/>
          <w:lang w:val="en-US"/>
        </w:rPr>
        <w:t>ol-21 being the dominant homologs within each family</w:t>
      </w:r>
      <w:r w:rsidR="00610E3B">
        <w:rPr>
          <w:rFonts w:ascii="Times New Roman" w:hAnsi="Times New Roman" w:cs="Times New Roman"/>
          <w:lang w:val="en-US"/>
        </w:rPr>
        <w:t xml:space="preserve"> and a single Pren-7 </w:t>
      </w:r>
      <w:r w:rsidR="00610E3B" w:rsidRPr="00610E3B">
        <w:rPr>
          <w:rFonts w:ascii="Times New Roman" w:hAnsi="Times New Roman" w:cs="Times New Roman"/>
          <w:lang w:val="en-US"/>
        </w:rPr>
        <w:t>(</w:t>
      </w:r>
      <w:r w:rsidR="00A34EFF" w:rsidRPr="00610E3B">
        <w:rPr>
          <w:rFonts w:ascii="Times New Roman" w:hAnsi="Times New Roman" w:cs="Times New Roman"/>
          <w:color w:val="000000" w:themeColor="text1"/>
          <w:lang w:val="en-US"/>
        </w:rPr>
        <w:t xml:space="preserve">Surmacz </w:t>
      </w:r>
      <w:r w:rsidR="00381316" w:rsidRPr="00610E3B">
        <w:rPr>
          <w:rFonts w:ascii="Times New Roman" w:hAnsi="Times New Roman" w:cs="Times New Roman"/>
          <w:i/>
          <w:lang w:val="en-US"/>
        </w:rPr>
        <w:t xml:space="preserve">et al. </w:t>
      </w:r>
      <w:r w:rsidR="00610E3B" w:rsidRPr="00610E3B">
        <w:rPr>
          <w:rFonts w:ascii="Times New Roman" w:hAnsi="Times New Roman" w:cs="Times New Roman"/>
          <w:color w:val="000000" w:themeColor="text1"/>
          <w:lang w:val="en-US"/>
        </w:rPr>
        <w:t>2014;</w:t>
      </w:r>
      <w:r w:rsidR="00A34EFF" w:rsidRPr="00610E3B">
        <w:rPr>
          <w:rFonts w:ascii="Times New Roman" w:hAnsi="Times New Roman" w:cs="Times New Roman"/>
          <w:color w:val="000000" w:themeColor="text1"/>
          <w:lang w:val="en-US"/>
        </w:rPr>
        <w:t xml:space="preserve"> Surowiecki</w:t>
      </w:r>
      <w:r w:rsidR="00381316" w:rsidRPr="00610E3B">
        <w:rPr>
          <w:rFonts w:ascii="Times New Roman" w:hAnsi="Times New Roman" w:cs="Times New Roman"/>
          <w:color w:val="000000" w:themeColor="text1"/>
          <w:lang w:val="en-US"/>
        </w:rPr>
        <w:t xml:space="preserve"> </w:t>
      </w:r>
      <w:r w:rsidR="00381316" w:rsidRPr="00610E3B">
        <w:rPr>
          <w:rFonts w:ascii="Times New Roman" w:hAnsi="Times New Roman" w:cs="Times New Roman"/>
          <w:i/>
          <w:lang w:val="en-US"/>
        </w:rPr>
        <w:t>et al.</w:t>
      </w:r>
      <w:r w:rsidR="00610E3B" w:rsidRPr="00610E3B">
        <w:rPr>
          <w:rFonts w:ascii="Times New Roman" w:hAnsi="Times New Roman" w:cs="Times New Roman"/>
          <w:color w:val="000000" w:themeColor="text1"/>
          <w:lang w:val="en-US"/>
        </w:rPr>
        <w:t xml:space="preserve"> 2019;</w:t>
      </w:r>
      <w:r w:rsidR="00A34EFF" w:rsidRPr="00610E3B">
        <w:rPr>
          <w:rFonts w:ascii="Times New Roman" w:hAnsi="Times New Roman" w:cs="Times New Roman"/>
          <w:color w:val="000000" w:themeColor="text1"/>
          <w:lang w:val="en-US"/>
        </w:rPr>
        <w:t xml:space="preserve"> Gawarecka </w:t>
      </w:r>
      <w:r w:rsidR="00381316" w:rsidRPr="00610E3B">
        <w:rPr>
          <w:rFonts w:ascii="Times New Roman" w:hAnsi="Times New Roman" w:cs="Times New Roman"/>
          <w:i/>
          <w:lang w:val="en-US"/>
        </w:rPr>
        <w:t xml:space="preserve">et al. </w:t>
      </w:r>
      <w:r w:rsidR="00262B72" w:rsidRPr="00610E3B">
        <w:rPr>
          <w:rFonts w:ascii="Times New Roman" w:hAnsi="Times New Roman" w:cs="Times New Roman"/>
          <w:color w:val="000000" w:themeColor="text1"/>
          <w:lang w:val="en-US"/>
        </w:rPr>
        <w:t>2022</w:t>
      </w:r>
      <w:r w:rsidR="00610E3B">
        <w:rPr>
          <w:rFonts w:ascii="Times New Roman" w:hAnsi="Times New Roman" w:cs="Times New Roman"/>
          <w:lang w:val="en-US"/>
        </w:rPr>
        <w:t>)</w:t>
      </w:r>
      <w:r w:rsidR="00C36DC3">
        <w:rPr>
          <w:rFonts w:ascii="Times New Roman" w:hAnsi="Times New Roman" w:cs="Times New Roman"/>
          <w:lang w:val="en-US"/>
        </w:rPr>
        <w:t xml:space="preserve">. </w:t>
      </w:r>
      <w:r w:rsidR="006D36B7" w:rsidRPr="006D36B7">
        <w:rPr>
          <w:rFonts w:ascii="Times New Roman" w:hAnsi="Times New Roman" w:cs="Times New Roman"/>
          <w:i/>
          <w:lang w:val="en-US"/>
        </w:rPr>
        <w:t>Potentilla aurea</w:t>
      </w:r>
      <w:r w:rsidR="006D36B7">
        <w:rPr>
          <w:rFonts w:ascii="Times New Roman" w:hAnsi="Times New Roman" w:cs="Times New Roman"/>
          <w:lang w:val="en-US"/>
        </w:rPr>
        <w:t xml:space="preserve"> leaves p</w:t>
      </w:r>
      <w:r w:rsidR="006D36B7" w:rsidRPr="006D36B7">
        <w:rPr>
          <w:rFonts w:ascii="Times New Roman" w:hAnsi="Times New Roman" w:cs="Times New Roman"/>
          <w:lang w:val="en-US"/>
        </w:rPr>
        <w:t>ossess two distinct families of polyprenols, one ranging from Pren-19 to Pren-21 and another from Pren-27 to Pren-29</w:t>
      </w:r>
      <w:r w:rsidR="00610E3B">
        <w:rPr>
          <w:rFonts w:ascii="Times New Roman" w:hAnsi="Times New Roman" w:cs="Times New Roman"/>
          <w:lang w:val="en-US"/>
        </w:rPr>
        <w:t xml:space="preserve"> </w:t>
      </w:r>
      <w:r w:rsidR="00610E3B" w:rsidRPr="00610E3B">
        <w:rPr>
          <w:rFonts w:ascii="Times New Roman" w:hAnsi="Times New Roman" w:cs="Times New Roman"/>
          <w:lang w:val="en-US"/>
        </w:rPr>
        <w:t>(</w:t>
      </w:r>
      <w:r w:rsidR="00511E10">
        <w:rPr>
          <w:rFonts w:ascii="Times New Roman" w:hAnsi="Times New Roman" w:cs="Times New Roman"/>
          <w:lang w:val="en-US"/>
        </w:rPr>
        <w:t xml:space="preserve">Swiezewska and Chojnacki 1991; </w:t>
      </w:r>
      <w:r w:rsidR="006D36B7" w:rsidRPr="00610E3B">
        <w:rPr>
          <w:rFonts w:ascii="Times New Roman" w:hAnsi="Times New Roman" w:cs="Times New Roman"/>
          <w:lang w:val="en-US"/>
        </w:rPr>
        <w:t>Swiezewska</w:t>
      </w:r>
      <w:r w:rsidR="00381316" w:rsidRPr="00610E3B">
        <w:rPr>
          <w:rFonts w:ascii="Times New Roman" w:hAnsi="Times New Roman" w:cs="Times New Roman"/>
          <w:lang w:val="en-US"/>
        </w:rPr>
        <w:t xml:space="preserve"> </w:t>
      </w:r>
      <w:r w:rsidR="00381316" w:rsidRPr="00610E3B">
        <w:rPr>
          <w:rFonts w:ascii="Times New Roman" w:hAnsi="Times New Roman" w:cs="Times New Roman"/>
          <w:i/>
          <w:lang w:val="en-US"/>
        </w:rPr>
        <w:t>et al.</w:t>
      </w:r>
      <w:r w:rsidR="006D36B7" w:rsidRPr="00610E3B">
        <w:rPr>
          <w:rFonts w:ascii="Times New Roman" w:hAnsi="Times New Roman" w:cs="Times New Roman"/>
          <w:lang w:val="en-US"/>
        </w:rPr>
        <w:t xml:space="preserve"> 1994</w:t>
      </w:r>
      <w:r w:rsidR="00610E3B">
        <w:rPr>
          <w:rFonts w:ascii="Times New Roman" w:hAnsi="Times New Roman" w:cs="Times New Roman"/>
          <w:lang w:val="en-US"/>
        </w:rPr>
        <w:t>)</w:t>
      </w:r>
      <w:r w:rsidR="006D36B7">
        <w:rPr>
          <w:rFonts w:ascii="Times New Roman" w:hAnsi="Times New Roman" w:cs="Times New Roman"/>
          <w:lang w:val="en-US"/>
        </w:rPr>
        <w:t xml:space="preserve">. </w:t>
      </w:r>
      <w:r w:rsidR="006D36B7" w:rsidRPr="006D36B7">
        <w:rPr>
          <w:rFonts w:ascii="Times New Roman" w:hAnsi="Times New Roman" w:cs="Times New Roman"/>
          <w:i/>
          <w:lang w:val="en-US"/>
        </w:rPr>
        <w:t>Eucommia ulmoides</w:t>
      </w:r>
      <w:r w:rsidR="006D36B7">
        <w:rPr>
          <w:rFonts w:ascii="Times New Roman" w:hAnsi="Times New Roman" w:cs="Times New Roman"/>
          <w:lang w:val="en-US"/>
        </w:rPr>
        <w:t xml:space="preserve"> leaves and roots</w:t>
      </w:r>
      <w:r w:rsidR="006D36B7" w:rsidRPr="006D36B7">
        <w:rPr>
          <w:rFonts w:ascii="Times New Roman" w:hAnsi="Times New Roman" w:cs="Times New Roman"/>
          <w:lang w:val="en-US"/>
        </w:rPr>
        <w:t xml:space="preserve"> contains a family of all-</w:t>
      </w:r>
      <w:r w:rsidR="006D36B7" w:rsidRPr="006D36B7">
        <w:rPr>
          <w:rFonts w:ascii="Times New Roman" w:hAnsi="Times New Roman" w:cs="Times New Roman"/>
          <w:i/>
          <w:lang w:val="en-US"/>
        </w:rPr>
        <w:t>trans</w:t>
      </w:r>
      <w:r w:rsidR="006D36B7" w:rsidRPr="006D36B7">
        <w:rPr>
          <w:rFonts w:ascii="Times New Roman" w:hAnsi="Times New Roman" w:cs="Times New Roman"/>
          <w:lang w:val="en-US"/>
        </w:rPr>
        <w:t>-polyprenols (Pren-13 to -37, with Pren-19 dominating), co-occurring with a family of poly-</w:t>
      </w:r>
      <w:r w:rsidR="006D36B7" w:rsidRPr="006D36B7">
        <w:rPr>
          <w:rFonts w:ascii="Times New Roman" w:hAnsi="Times New Roman" w:cs="Times New Roman"/>
          <w:i/>
          <w:lang w:val="en-US"/>
        </w:rPr>
        <w:t>cis</w:t>
      </w:r>
      <w:r w:rsidR="006D36B7" w:rsidRPr="006D36B7">
        <w:rPr>
          <w:rFonts w:ascii="Times New Roman" w:hAnsi="Times New Roman" w:cs="Times New Roman"/>
          <w:lang w:val="en-US"/>
        </w:rPr>
        <w:t>-polyprenols (Pren-15 to -20, with Pren-16 dominating)</w:t>
      </w:r>
      <w:r w:rsidR="006D36B7">
        <w:rPr>
          <w:rFonts w:ascii="Times New Roman" w:hAnsi="Times New Roman" w:cs="Times New Roman"/>
          <w:lang w:val="en-US"/>
        </w:rPr>
        <w:t xml:space="preserve"> </w:t>
      </w:r>
      <w:r w:rsidR="00610E3B">
        <w:rPr>
          <w:rFonts w:ascii="Times New Roman" w:hAnsi="Times New Roman" w:cs="Times New Roman"/>
          <w:lang w:val="en-US"/>
        </w:rPr>
        <w:t>(</w:t>
      </w:r>
      <w:r w:rsidR="007C0481" w:rsidRPr="00610E3B">
        <w:rPr>
          <w:rFonts w:ascii="Times New Roman" w:hAnsi="Times New Roman" w:cs="Times New Roman"/>
          <w:lang w:val="en-US"/>
        </w:rPr>
        <w:t xml:space="preserve">Tangpakdee </w:t>
      </w:r>
      <w:r w:rsidR="00381316" w:rsidRPr="00610E3B">
        <w:rPr>
          <w:rFonts w:ascii="Times New Roman" w:hAnsi="Times New Roman" w:cs="Times New Roman"/>
          <w:i/>
          <w:lang w:val="en-US"/>
        </w:rPr>
        <w:t xml:space="preserve">et al. </w:t>
      </w:r>
      <w:r w:rsidR="007C0481" w:rsidRPr="00610E3B">
        <w:rPr>
          <w:rFonts w:ascii="Times New Roman" w:hAnsi="Times New Roman" w:cs="Times New Roman"/>
          <w:lang w:val="en-US"/>
        </w:rPr>
        <w:t>1997</w:t>
      </w:r>
      <w:r w:rsidR="00610E3B" w:rsidRPr="00610E3B">
        <w:rPr>
          <w:rFonts w:ascii="Times New Roman" w:hAnsi="Times New Roman" w:cs="Times New Roman"/>
          <w:lang w:val="en-US"/>
        </w:rPr>
        <w:t>;</w:t>
      </w:r>
      <w:r w:rsidR="00505289" w:rsidRPr="00610E3B">
        <w:rPr>
          <w:rFonts w:ascii="Times New Roman" w:hAnsi="Times New Roman" w:cs="Times New Roman"/>
          <w:lang w:val="en-US"/>
        </w:rPr>
        <w:t xml:space="preserve"> Bamba </w:t>
      </w:r>
      <w:r w:rsidR="00381316" w:rsidRPr="00610E3B">
        <w:rPr>
          <w:rFonts w:ascii="Times New Roman" w:hAnsi="Times New Roman" w:cs="Times New Roman"/>
          <w:i/>
          <w:lang w:val="en-US"/>
        </w:rPr>
        <w:t xml:space="preserve">et al. </w:t>
      </w:r>
      <w:r w:rsidR="00505289" w:rsidRPr="00610E3B">
        <w:rPr>
          <w:rFonts w:ascii="Times New Roman" w:hAnsi="Times New Roman" w:cs="Times New Roman"/>
          <w:lang w:val="en-US"/>
        </w:rPr>
        <w:t>2001</w:t>
      </w:r>
      <w:r w:rsidR="00610E3B">
        <w:rPr>
          <w:rFonts w:ascii="Times New Roman" w:hAnsi="Times New Roman" w:cs="Times New Roman"/>
          <w:lang w:val="en-US"/>
        </w:rPr>
        <w:t>)</w:t>
      </w:r>
      <w:r w:rsidR="006D36B7">
        <w:rPr>
          <w:rFonts w:ascii="Times New Roman" w:hAnsi="Times New Roman" w:cs="Times New Roman"/>
          <w:lang w:val="en-US"/>
        </w:rPr>
        <w:t>.</w:t>
      </w:r>
    </w:p>
    <w:p w14:paraId="27283B82" w14:textId="78D63937" w:rsidR="00C36DC3" w:rsidRPr="0011114D" w:rsidRDefault="00C36DC3" w:rsidP="00C36DC3">
      <w:pPr>
        <w:spacing w:line="276" w:lineRule="auto"/>
        <w:jc w:val="both"/>
        <w:rPr>
          <w:rFonts w:ascii="Times New Roman" w:hAnsi="Times New Roman" w:cs="Times New Roman"/>
          <w:lang w:val="en-US"/>
        </w:rPr>
      </w:pPr>
      <w:r w:rsidRPr="00663554">
        <w:rPr>
          <w:rFonts w:ascii="Times New Roman" w:hAnsi="Times New Roman" w:cs="Times New Roman"/>
          <w:lang w:val="en-US"/>
        </w:rPr>
        <w:t>Most bacteria primarily contain</w:t>
      </w:r>
      <w:r w:rsidR="00023B8B">
        <w:rPr>
          <w:rFonts w:ascii="Times New Roman" w:hAnsi="Times New Roman" w:cs="Times New Roman"/>
          <w:lang w:val="en-US"/>
        </w:rPr>
        <w:t xml:space="preserve"> a single </w:t>
      </w:r>
      <w:r w:rsidR="008519E7">
        <w:rPr>
          <w:rFonts w:ascii="Times New Roman" w:hAnsi="Times New Roman" w:cs="Times New Roman"/>
          <w:lang w:val="en-US"/>
        </w:rPr>
        <w:t>polyprenol</w:t>
      </w:r>
      <w:r w:rsidR="00023B8B">
        <w:rPr>
          <w:rFonts w:ascii="Times New Roman" w:hAnsi="Times New Roman" w:cs="Times New Roman"/>
          <w:lang w:val="en-US"/>
        </w:rPr>
        <w:t>, Pren</w:t>
      </w:r>
      <w:r w:rsidRPr="00663554">
        <w:rPr>
          <w:rFonts w:ascii="Times New Roman" w:hAnsi="Times New Roman" w:cs="Times New Roman"/>
          <w:lang w:val="en-US"/>
        </w:rPr>
        <w:t>-11</w:t>
      </w:r>
      <w:r w:rsidR="00A62E7F">
        <w:rPr>
          <w:rFonts w:ascii="Times New Roman" w:hAnsi="Times New Roman" w:cs="Times New Roman"/>
          <w:lang w:val="en-US"/>
        </w:rPr>
        <w:t xml:space="preserve"> </w:t>
      </w:r>
      <w:r w:rsidR="00610E3B">
        <w:rPr>
          <w:rFonts w:ascii="Times New Roman" w:hAnsi="Times New Roman" w:cs="Times New Roman"/>
          <w:lang w:val="en-US"/>
        </w:rPr>
        <w:t>(</w:t>
      </w:r>
      <w:r w:rsidR="00A62E7F" w:rsidRPr="00610E3B">
        <w:rPr>
          <w:rFonts w:ascii="Times New Roman" w:hAnsi="Times New Roman" w:cs="Times New Roman"/>
          <w:lang w:val="en-US"/>
        </w:rPr>
        <w:t>Swiezewska and Danikiewicz 2025</w:t>
      </w:r>
      <w:r w:rsidR="00610E3B">
        <w:rPr>
          <w:rFonts w:ascii="Times New Roman" w:hAnsi="Times New Roman" w:cs="Times New Roman"/>
          <w:lang w:val="en-US"/>
        </w:rPr>
        <w:t>)</w:t>
      </w:r>
      <w:r>
        <w:rPr>
          <w:rFonts w:ascii="Times New Roman" w:hAnsi="Times New Roman" w:cs="Times New Roman"/>
          <w:lang w:val="en-US"/>
        </w:rPr>
        <w:t xml:space="preserve">. </w:t>
      </w:r>
      <w:r w:rsidR="004F3FE6" w:rsidRPr="004F3FE6">
        <w:rPr>
          <w:rFonts w:ascii="Times New Roman" w:hAnsi="Times New Roman" w:cs="Times New Roman"/>
          <w:lang w:val="en-US"/>
        </w:rPr>
        <w:t>In mammalian tissues, polyisoprenoid fa</w:t>
      </w:r>
      <w:r w:rsidR="00C032DE">
        <w:rPr>
          <w:rFonts w:ascii="Times New Roman" w:hAnsi="Times New Roman" w:cs="Times New Roman"/>
          <w:lang w:val="en-US"/>
        </w:rPr>
        <w:t>milies typically comprise one</w:t>
      </w:r>
      <w:r w:rsidR="004F3FE6" w:rsidRPr="004F3FE6">
        <w:rPr>
          <w:rFonts w:ascii="Times New Roman" w:hAnsi="Times New Roman" w:cs="Times New Roman"/>
          <w:lang w:val="en-US"/>
        </w:rPr>
        <w:t xml:space="preserve"> dolichol families, with the dominant members being Dol-16 in yeast, Dol-18 in rats, and Dol-19 in humans.</w:t>
      </w:r>
      <w:r w:rsidR="004F3FE6">
        <w:rPr>
          <w:rFonts w:ascii="Times New Roman" w:hAnsi="Times New Roman" w:cs="Times New Roman"/>
          <w:lang w:val="en-US"/>
        </w:rPr>
        <w:t xml:space="preserve"> </w:t>
      </w:r>
      <w:r w:rsidR="001D2FE3">
        <w:rPr>
          <w:rFonts w:ascii="Times New Roman" w:hAnsi="Times New Roman" w:cs="Times New Roman"/>
          <w:lang w:val="en-US"/>
        </w:rPr>
        <w:t>In yeast, a</w:t>
      </w:r>
      <w:r w:rsidR="004F3FE6" w:rsidRPr="004F3FE6">
        <w:rPr>
          <w:rFonts w:ascii="Times New Roman" w:hAnsi="Times New Roman" w:cs="Times New Roman"/>
          <w:lang w:val="en-US"/>
        </w:rPr>
        <w:t xml:space="preserve"> second, less abundant f</w:t>
      </w:r>
      <w:r w:rsidR="004F3FE6">
        <w:rPr>
          <w:rFonts w:ascii="Times New Roman" w:hAnsi="Times New Roman" w:cs="Times New Roman"/>
          <w:lang w:val="en-US"/>
        </w:rPr>
        <w:t>amily of longer dolichols (dominant</w:t>
      </w:r>
      <w:r w:rsidR="004F3FE6" w:rsidRPr="004F3FE6">
        <w:rPr>
          <w:rFonts w:ascii="Times New Roman" w:hAnsi="Times New Roman" w:cs="Times New Roman"/>
          <w:lang w:val="en-US"/>
        </w:rPr>
        <w:t xml:space="preserve"> Dol-21) can occasionally be observed in yeast, particularly under </w:t>
      </w:r>
      <w:r w:rsidR="00610E3B">
        <w:rPr>
          <w:rFonts w:ascii="Times New Roman" w:hAnsi="Times New Roman" w:cs="Times New Roman"/>
          <w:lang w:val="en-US"/>
        </w:rPr>
        <w:t>aging or starvation conditions (</w:t>
      </w:r>
      <w:r w:rsidR="00610E3B" w:rsidRPr="00610E3B">
        <w:rPr>
          <w:rFonts w:ascii="Times New Roman" w:hAnsi="Times New Roman" w:cs="Times New Roman"/>
          <w:lang w:val="en-US"/>
        </w:rPr>
        <w:t xml:space="preserve">Chojnacki and Dallner 1988; </w:t>
      </w:r>
      <w:r w:rsidR="00390083" w:rsidRPr="00610E3B">
        <w:rPr>
          <w:rFonts w:ascii="Times New Roman" w:hAnsi="Times New Roman" w:cs="Times New Roman"/>
          <w:lang w:val="en-US"/>
        </w:rPr>
        <w:t xml:space="preserve">Eggens </w:t>
      </w:r>
      <w:r w:rsidR="00381316" w:rsidRPr="00610E3B">
        <w:rPr>
          <w:rFonts w:ascii="Times New Roman" w:hAnsi="Times New Roman" w:cs="Times New Roman"/>
          <w:i/>
          <w:lang w:val="en-US"/>
        </w:rPr>
        <w:t xml:space="preserve">et al. </w:t>
      </w:r>
      <w:r w:rsidR="00390083" w:rsidRPr="00610E3B">
        <w:rPr>
          <w:rFonts w:ascii="Times New Roman" w:hAnsi="Times New Roman" w:cs="Times New Roman"/>
          <w:lang w:val="en-US"/>
        </w:rPr>
        <w:t>1983</w:t>
      </w:r>
      <w:r w:rsidR="00610E3B" w:rsidRPr="00610E3B">
        <w:rPr>
          <w:rFonts w:ascii="Times New Roman" w:hAnsi="Times New Roman" w:cs="Times New Roman"/>
          <w:lang w:val="en-US"/>
        </w:rPr>
        <w:t>;</w:t>
      </w:r>
      <w:r w:rsidR="00390083" w:rsidRPr="00610E3B">
        <w:rPr>
          <w:rFonts w:ascii="Times New Roman" w:hAnsi="Times New Roman" w:cs="Times New Roman"/>
          <w:lang w:val="en-US"/>
        </w:rPr>
        <w:t xml:space="preserve"> </w:t>
      </w:r>
      <w:r w:rsidR="00610E3B" w:rsidRPr="00610E3B">
        <w:rPr>
          <w:rFonts w:ascii="Times New Roman" w:hAnsi="Times New Roman" w:cs="Times New Roman"/>
          <w:lang w:val="en-US"/>
        </w:rPr>
        <w:t>Szkopin</w:t>
      </w:r>
      <w:r w:rsidR="00DF39F5" w:rsidRPr="00610E3B">
        <w:rPr>
          <w:rFonts w:ascii="Times New Roman" w:hAnsi="Times New Roman" w:cs="Times New Roman"/>
          <w:lang w:val="en-US"/>
        </w:rPr>
        <w:t xml:space="preserve">ska </w:t>
      </w:r>
      <w:r w:rsidR="00381316" w:rsidRPr="00610E3B">
        <w:rPr>
          <w:rFonts w:ascii="Times New Roman" w:hAnsi="Times New Roman" w:cs="Times New Roman"/>
          <w:i/>
          <w:lang w:val="en-US"/>
        </w:rPr>
        <w:t xml:space="preserve">et al. </w:t>
      </w:r>
      <w:r w:rsidR="00DF39F5" w:rsidRPr="00610E3B">
        <w:rPr>
          <w:rFonts w:ascii="Times New Roman" w:hAnsi="Times New Roman" w:cs="Times New Roman"/>
          <w:lang w:val="en-US"/>
        </w:rPr>
        <w:t>2001</w:t>
      </w:r>
      <w:r w:rsidR="00610E3B" w:rsidRPr="00610E3B">
        <w:rPr>
          <w:rFonts w:ascii="Times New Roman" w:hAnsi="Times New Roman" w:cs="Times New Roman"/>
          <w:lang w:val="en-US"/>
        </w:rPr>
        <w:t xml:space="preserve">; </w:t>
      </w:r>
      <w:r w:rsidR="004F3FE6" w:rsidRPr="00610E3B">
        <w:rPr>
          <w:rFonts w:ascii="Times New Roman" w:hAnsi="Times New Roman" w:cs="Times New Roman"/>
          <w:lang w:val="en-US"/>
        </w:rPr>
        <w:t>Surmacz and Swiezewska 201</w:t>
      </w:r>
      <w:r w:rsidR="00E93A86" w:rsidRPr="00610E3B">
        <w:rPr>
          <w:rFonts w:ascii="Times New Roman" w:hAnsi="Times New Roman" w:cs="Times New Roman"/>
          <w:lang w:val="en-US"/>
        </w:rPr>
        <w:t>1</w:t>
      </w:r>
      <w:r w:rsidR="00610E3B" w:rsidRPr="00610E3B">
        <w:rPr>
          <w:rFonts w:ascii="Times New Roman" w:hAnsi="Times New Roman" w:cs="Times New Roman"/>
          <w:lang w:val="en-US"/>
        </w:rPr>
        <w:t>)</w:t>
      </w:r>
      <w:r w:rsidR="004F3FE6" w:rsidRPr="00610E3B">
        <w:rPr>
          <w:rFonts w:ascii="Times New Roman" w:hAnsi="Times New Roman" w:cs="Times New Roman"/>
          <w:lang w:val="en-US"/>
        </w:rPr>
        <w:t>.</w:t>
      </w:r>
      <w:r w:rsidR="0011114D">
        <w:rPr>
          <w:rFonts w:ascii="Times New Roman" w:hAnsi="Times New Roman" w:cs="Times New Roman"/>
          <w:lang w:val="en-US"/>
        </w:rPr>
        <w:t xml:space="preserve"> </w:t>
      </w:r>
      <w:r w:rsidR="0011114D" w:rsidRPr="0011114D">
        <w:rPr>
          <w:rFonts w:ascii="Times New Roman" w:hAnsi="Times New Roman" w:cs="Times New Roman"/>
          <w:lang w:val="en-US"/>
        </w:rPr>
        <w:t>It has been shown that in the human brain, the ratio between Dol-18 and Dol-20 content varies depending on the brain region</w:t>
      </w:r>
      <w:r w:rsidR="00610E3B">
        <w:rPr>
          <w:rFonts w:ascii="Times New Roman" w:hAnsi="Times New Roman" w:cs="Times New Roman"/>
          <w:lang w:val="en-US"/>
        </w:rPr>
        <w:t xml:space="preserve"> (</w:t>
      </w:r>
      <w:r w:rsidR="002F4CEE" w:rsidRPr="00610E3B">
        <w:rPr>
          <w:rFonts w:ascii="Times New Roman" w:hAnsi="Times New Roman" w:cs="Times New Roman"/>
          <w:lang w:val="en-US"/>
        </w:rPr>
        <w:t>S</w:t>
      </w:r>
      <w:r w:rsidR="002F4CEE" w:rsidRPr="00610E3B">
        <w:rPr>
          <w:rFonts w:ascii="Calibri" w:hAnsi="Calibri" w:cs="Calibri"/>
          <w:lang w:val="en-US"/>
        </w:rPr>
        <w:t>ö</w:t>
      </w:r>
      <w:r w:rsidR="002F4CEE" w:rsidRPr="00610E3B">
        <w:rPr>
          <w:rFonts w:ascii="Times New Roman" w:hAnsi="Times New Roman" w:cs="Times New Roman"/>
          <w:lang w:val="en-US"/>
        </w:rPr>
        <w:t xml:space="preserve">derberg </w:t>
      </w:r>
      <w:r w:rsidR="00381316" w:rsidRPr="00610E3B">
        <w:rPr>
          <w:rFonts w:ascii="Times New Roman" w:hAnsi="Times New Roman" w:cs="Times New Roman"/>
          <w:i/>
          <w:lang w:val="en-US"/>
        </w:rPr>
        <w:t xml:space="preserve">et al. </w:t>
      </w:r>
      <w:r w:rsidR="002F4CEE" w:rsidRPr="00610E3B">
        <w:rPr>
          <w:rFonts w:ascii="Times New Roman" w:hAnsi="Times New Roman" w:cs="Times New Roman"/>
          <w:lang w:val="en-US"/>
        </w:rPr>
        <w:t>1990</w:t>
      </w:r>
      <w:r w:rsidR="00610E3B">
        <w:rPr>
          <w:rFonts w:ascii="Times New Roman" w:hAnsi="Times New Roman" w:cs="Times New Roman"/>
          <w:lang w:val="en-US"/>
        </w:rPr>
        <w:t>)</w:t>
      </w:r>
      <w:r w:rsidR="00967FF4">
        <w:rPr>
          <w:rFonts w:ascii="Times New Roman" w:hAnsi="Times New Roman" w:cs="Times New Roman"/>
          <w:lang w:val="en-US"/>
        </w:rPr>
        <w:t>, but there is no other family of dolichols in human tissues</w:t>
      </w:r>
      <w:r w:rsidR="0011114D" w:rsidRPr="0011114D">
        <w:rPr>
          <w:rFonts w:ascii="Times New Roman" w:hAnsi="Times New Roman" w:cs="Times New Roman"/>
          <w:lang w:val="en-US"/>
        </w:rPr>
        <w:t>.</w:t>
      </w:r>
    </w:p>
    <w:p w14:paraId="6451AE93" w14:textId="3842C5C1" w:rsidR="004F3FE6" w:rsidRDefault="004F3FE6" w:rsidP="00C36DC3">
      <w:pPr>
        <w:spacing w:line="276" w:lineRule="auto"/>
        <w:jc w:val="both"/>
        <w:rPr>
          <w:rFonts w:ascii="Times New Roman" w:hAnsi="Times New Roman" w:cs="Times New Roman"/>
          <w:lang w:val="en-US"/>
        </w:rPr>
      </w:pPr>
      <w:r w:rsidRPr="004F3FE6">
        <w:rPr>
          <w:rFonts w:ascii="Times New Roman" w:hAnsi="Times New Roman" w:cs="Times New Roman"/>
          <w:lang w:val="en-US"/>
        </w:rPr>
        <w:t>In summary, plants stand out due to their accumulation of multiple polyisoprenoid fam</w:t>
      </w:r>
      <w:r w:rsidR="00FA3531">
        <w:rPr>
          <w:rFonts w:ascii="Times New Roman" w:hAnsi="Times New Roman" w:cs="Times New Roman"/>
          <w:lang w:val="en-US"/>
        </w:rPr>
        <w:t>ilies</w:t>
      </w:r>
      <w:r w:rsidRPr="004F3FE6">
        <w:rPr>
          <w:rFonts w:ascii="Times New Roman" w:hAnsi="Times New Roman" w:cs="Times New Roman"/>
          <w:lang w:val="en-US"/>
        </w:rPr>
        <w:t>, unlike bacteria, archaea, and mammals, which generally have a single family. This diversity in length is further expanded in plants, where a broader range of polyisoprenoids, including exceptionally long chains, is accumulated, as discussed in the following section.</w:t>
      </w:r>
    </w:p>
    <w:p w14:paraId="39A890D0" w14:textId="3D98ECD8" w:rsidR="00C36DC3" w:rsidRPr="00E07566" w:rsidRDefault="00C36DC3" w:rsidP="00E07566">
      <w:pPr>
        <w:pStyle w:val="Akapitzlist"/>
        <w:numPr>
          <w:ilvl w:val="1"/>
          <w:numId w:val="35"/>
        </w:numPr>
        <w:spacing w:line="276" w:lineRule="auto"/>
        <w:jc w:val="both"/>
        <w:rPr>
          <w:rFonts w:ascii="Times New Roman" w:hAnsi="Times New Roman" w:cs="Times New Roman"/>
          <w:b/>
          <w:lang w:val="en-US"/>
        </w:rPr>
      </w:pPr>
      <w:r w:rsidRPr="00E07566">
        <w:rPr>
          <w:rFonts w:ascii="Times New Roman" w:hAnsi="Times New Roman" w:cs="Times New Roman"/>
          <w:b/>
          <w:lang w:val="en-US"/>
        </w:rPr>
        <w:t xml:space="preserve">In plants a broader length-range of </w:t>
      </w:r>
      <w:r w:rsidR="00FA3531" w:rsidRPr="00E07566">
        <w:rPr>
          <w:rFonts w:ascii="Times New Roman" w:hAnsi="Times New Roman" w:cs="Times New Roman"/>
          <w:b/>
          <w:lang w:val="en-US"/>
        </w:rPr>
        <w:t>polyisoprenoids are accumulated</w:t>
      </w:r>
      <w:r w:rsidR="00967FF4" w:rsidRPr="00E07566">
        <w:rPr>
          <w:rFonts w:ascii="Times New Roman" w:hAnsi="Times New Roman" w:cs="Times New Roman"/>
          <w:b/>
          <w:lang w:val="en-US"/>
        </w:rPr>
        <w:t xml:space="preserve">, </w:t>
      </w:r>
      <w:r w:rsidR="003E6991" w:rsidRPr="00E07566">
        <w:rPr>
          <w:rFonts w:ascii="Times New Roman" w:hAnsi="Times New Roman" w:cs="Times New Roman"/>
          <w:b/>
          <w:lang w:val="en-US"/>
        </w:rPr>
        <w:t>comparing to</w:t>
      </w:r>
      <w:r w:rsidR="00967FF4" w:rsidRPr="00E07566">
        <w:rPr>
          <w:rFonts w:ascii="Times New Roman" w:hAnsi="Times New Roman" w:cs="Times New Roman"/>
          <w:b/>
          <w:lang w:val="en-US"/>
        </w:rPr>
        <w:t xml:space="preserve"> other organisms</w:t>
      </w:r>
    </w:p>
    <w:p w14:paraId="6E38481D" w14:textId="727F7D5B" w:rsidR="0080291C" w:rsidRDefault="00652CB7" w:rsidP="0080291C">
      <w:pPr>
        <w:spacing w:line="276" w:lineRule="auto"/>
        <w:jc w:val="both"/>
        <w:rPr>
          <w:rFonts w:ascii="Times New Roman" w:hAnsi="Times New Roman" w:cs="Times New Roman"/>
          <w:lang w:val="en-US"/>
        </w:rPr>
      </w:pPr>
      <w:r w:rsidRPr="00652CB7">
        <w:rPr>
          <w:rFonts w:ascii="Times New Roman" w:hAnsi="Times New Roman" w:cs="Times New Roman"/>
          <w:lang w:val="en-US"/>
        </w:rPr>
        <w:t>The lengths of dolichols found in plant</w:t>
      </w:r>
      <w:r w:rsidR="00291849">
        <w:rPr>
          <w:rFonts w:ascii="Times New Roman" w:hAnsi="Times New Roman" w:cs="Times New Roman"/>
          <w:lang w:val="en-US"/>
        </w:rPr>
        <w:t xml:space="preserve"> tissue</w:t>
      </w:r>
      <w:r w:rsidRPr="00652CB7">
        <w:rPr>
          <w:rFonts w:ascii="Times New Roman" w:hAnsi="Times New Roman" w:cs="Times New Roman"/>
          <w:lang w:val="en-US"/>
        </w:rPr>
        <w:t xml:space="preserve">s are </w:t>
      </w:r>
      <w:r w:rsidR="00FB791E">
        <w:rPr>
          <w:rFonts w:ascii="Times New Roman" w:hAnsi="Times New Roman" w:cs="Times New Roman"/>
          <w:lang w:val="en-US"/>
        </w:rPr>
        <w:t xml:space="preserve">generally </w:t>
      </w:r>
      <w:r w:rsidRPr="00652CB7">
        <w:rPr>
          <w:rFonts w:ascii="Times New Roman" w:hAnsi="Times New Roman" w:cs="Times New Roman"/>
          <w:lang w:val="en-US"/>
        </w:rPr>
        <w:t xml:space="preserve">similar to those observed in other eukaryotes (ranging from Dol-12 to Dol-21). </w:t>
      </w:r>
      <w:r w:rsidR="00AA5B60">
        <w:rPr>
          <w:rFonts w:ascii="Times New Roman" w:hAnsi="Times New Roman" w:cs="Times New Roman"/>
          <w:lang w:val="en-US"/>
        </w:rPr>
        <w:t>T</w:t>
      </w:r>
      <w:r w:rsidRPr="00652CB7">
        <w:rPr>
          <w:rFonts w:ascii="Times New Roman" w:hAnsi="Times New Roman" w:cs="Times New Roman"/>
          <w:lang w:val="en-US"/>
        </w:rPr>
        <w:t>he lengths of polyprenols present in</w:t>
      </w:r>
      <w:r w:rsidR="00896BF7">
        <w:rPr>
          <w:rFonts w:ascii="Times New Roman" w:hAnsi="Times New Roman" w:cs="Times New Roman"/>
          <w:lang w:val="en-US"/>
        </w:rPr>
        <w:t xml:space="preserve"> photosynthetic tissue</w:t>
      </w:r>
      <w:r w:rsidRPr="00652CB7">
        <w:rPr>
          <w:rFonts w:ascii="Times New Roman" w:hAnsi="Times New Roman" w:cs="Times New Roman"/>
          <w:lang w:val="en-US"/>
        </w:rPr>
        <w:t>s</w:t>
      </w:r>
      <w:r w:rsidR="00853AB9" w:rsidRPr="00652CB7">
        <w:rPr>
          <w:rFonts w:ascii="Times New Roman" w:hAnsi="Times New Roman" w:cs="Times New Roman"/>
          <w:lang w:val="en-US"/>
        </w:rPr>
        <w:t xml:space="preserve"> </w:t>
      </w:r>
      <w:r w:rsidR="00853AB9">
        <w:rPr>
          <w:rFonts w:ascii="Times New Roman" w:hAnsi="Times New Roman" w:cs="Times New Roman"/>
          <w:lang w:val="en-US"/>
        </w:rPr>
        <w:t xml:space="preserve">of many </w:t>
      </w:r>
      <w:r w:rsidR="00853AB9" w:rsidRPr="00652CB7">
        <w:rPr>
          <w:rFonts w:ascii="Times New Roman" w:hAnsi="Times New Roman" w:cs="Times New Roman"/>
          <w:lang w:val="en-US"/>
        </w:rPr>
        <w:t>plant</w:t>
      </w:r>
      <w:r w:rsidR="00853AB9">
        <w:rPr>
          <w:rFonts w:ascii="Times New Roman" w:hAnsi="Times New Roman" w:cs="Times New Roman"/>
          <w:lang w:val="en-US"/>
        </w:rPr>
        <w:t>s</w:t>
      </w:r>
      <w:r w:rsidRPr="00652CB7">
        <w:rPr>
          <w:rFonts w:ascii="Times New Roman" w:hAnsi="Times New Roman" w:cs="Times New Roman"/>
          <w:lang w:val="en-US"/>
        </w:rPr>
        <w:t xml:space="preserve">, </w:t>
      </w:r>
      <w:r w:rsidR="00896BF7">
        <w:rPr>
          <w:rFonts w:ascii="Times New Roman" w:hAnsi="Times New Roman" w:cs="Times New Roman"/>
          <w:lang w:val="en-US"/>
        </w:rPr>
        <w:t>vary greatly</w:t>
      </w:r>
      <w:r w:rsidRPr="00652CB7">
        <w:rPr>
          <w:rFonts w:ascii="Times New Roman" w:hAnsi="Times New Roman" w:cs="Times New Roman"/>
          <w:lang w:val="en-US"/>
        </w:rPr>
        <w:t>, which is a charact</w:t>
      </w:r>
      <w:r w:rsidR="00853AB9">
        <w:rPr>
          <w:rFonts w:ascii="Times New Roman" w:hAnsi="Times New Roman" w:cs="Times New Roman"/>
          <w:lang w:val="en-US"/>
        </w:rPr>
        <w:t xml:space="preserve">eristic feature that </w:t>
      </w:r>
      <w:r w:rsidRPr="00652CB7">
        <w:rPr>
          <w:rFonts w:ascii="Times New Roman" w:hAnsi="Times New Roman" w:cs="Times New Roman"/>
          <w:lang w:val="en-US"/>
        </w:rPr>
        <w:t>distinguishes plants from other organisms.</w:t>
      </w:r>
      <w:r>
        <w:rPr>
          <w:rFonts w:ascii="Times New Roman" w:hAnsi="Times New Roman" w:cs="Times New Roman"/>
          <w:lang w:val="en-US"/>
        </w:rPr>
        <w:t xml:space="preserve"> </w:t>
      </w:r>
      <w:r w:rsidR="00C36DC3">
        <w:rPr>
          <w:rFonts w:ascii="Times New Roman" w:hAnsi="Times New Roman" w:cs="Times New Roman"/>
          <w:lang w:val="en-US"/>
        </w:rPr>
        <w:t>T</w:t>
      </w:r>
      <w:r w:rsidR="00C36DC3" w:rsidRPr="00D21F67">
        <w:rPr>
          <w:rFonts w:ascii="Times New Roman" w:hAnsi="Times New Roman" w:cs="Times New Roman"/>
          <w:lang w:val="en-US"/>
        </w:rPr>
        <w:t>he shortest polyprenols</w:t>
      </w:r>
      <w:r w:rsidR="003B6050">
        <w:rPr>
          <w:rFonts w:ascii="Times New Roman" w:hAnsi="Times New Roman" w:cs="Times New Roman"/>
          <w:lang w:val="en-US"/>
        </w:rPr>
        <w:t xml:space="preserve"> (considered as a</w:t>
      </w:r>
      <w:r w:rsidR="003B6050" w:rsidRPr="003B6050">
        <w:rPr>
          <w:rFonts w:ascii="Times New Roman" w:hAnsi="Times New Roman" w:cs="Times New Roman"/>
          <w:lang w:val="en-US"/>
        </w:rPr>
        <w:t xml:space="preserve"> product of CPT</w:t>
      </w:r>
      <w:r w:rsidR="003B6050">
        <w:rPr>
          <w:rFonts w:ascii="Times New Roman" w:hAnsi="Times New Roman" w:cs="Times New Roman"/>
          <w:lang w:val="en-US"/>
        </w:rPr>
        <w:t>)</w:t>
      </w:r>
      <w:r w:rsidR="00C36DC3" w:rsidRPr="00D21F67">
        <w:rPr>
          <w:rFonts w:ascii="Times New Roman" w:hAnsi="Times New Roman" w:cs="Times New Roman"/>
          <w:lang w:val="en-US"/>
        </w:rPr>
        <w:t>, rangin</w:t>
      </w:r>
      <w:r w:rsidR="00C36DC3">
        <w:rPr>
          <w:rFonts w:ascii="Times New Roman" w:hAnsi="Times New Roman" w:cs="Times New Roman"/>
          <w:lang w:val="en-US"/>
        </w:rPr>
        <w:t>g from 6 to 8 i.u.</w:t>
      </w:r>
      <w:r w:rsidR="00C36DC3" w:rsidRPr="00D21F67">
        <w:rPr>
          <w:rFonts w:ascii="Times New Roman" w:hAnsi="Times New Roman" w:cs="Times New Roman"/>
          <w:lang w:val="en-US"/>
        </w:rPr>
        <w:t xml:space="preserve"> have been identified in birch wood </w:t>
      </w:r>
      <w:r w:rsidR="0069420C">
        <w:rPr>
          <w:rFonts w:ascii="Times New Roman" w:hAnsi="Times New Roman" w:cs="Times New Roman"/>
          <w:lang w:val="en-US"/>
        </w:rPr>
        <w:t>(</w:t>
      </w:r>
      <w:r w:rsidR="00853AB9" w:rsidRPr="0069420C">
        <w:rPr>
          <w:rFonts w:ascii="Times New Roman" w:hAnsi="Times New Roman" w:cs="Times New Roman"/>
          <w:lang w:val="en-US"/>
        </w:rPr>
        <w:t xml:space="preserve">Lindgren </w:t>
      </w:r>
      <w:r w:rsidR="00381316" w:rsidRPr="0069420C">
        <w:rPr>
          <w:rFonts w:ascii="Times New Roman" w:hAnsi="Times New Roman" w:cs="Times New Roman"/>
          <w:i/>
          <w:lang w:val="en-US"/>
        </w:rPr>
        <w:t xml:space="preserve">et al. </w:t>
      </w:r>
      <w:r w:rsidR="00853AB9" w:rsidRPr="0069420C">
        <w:rPr>
          <w:rFonts w:ascii="Times New Roman" w:hAnsi="Times New Roman" w:cs="Times New Roman"/>
          <w:lang w:val="en-US"/>
        </w:rPr>
        <w:t>1965</w:t>
      </w:r>
      <w:r w:rsidR="0069420C" w:rsidRPr="0069420C">
        <w:rPr>
          <w:rFonts w:ascii="Times New Roman" w:hAnsi="Times New Roman" w:cs="Times New Roman"/>
          <w:lang w:val="en-US"/>
        </w:rPr>
        <w:t>;</w:t>
      </w:r>
      <w:r w:rsidR="005E471E" w:rsidRPr="0069420C">
        <w:rPr>
          <w:rFonts w:ascii="Times New Roman" w:hAnsi="Times New Roman" w:cs="Times New Roman"/>
          <w:lang w:val="en-US"/>
        </w:rPr>
        <w:t xml:space="preserve"> Swiezewska</w:t>
      </w:r>
      <w:r w:rsidR="00381316" w:rsidRPr="0069420C">
        <w:rPr>
          <w:rFonts w:ascii="Times New Roman" w:hAnsi="Times New Roman" w:cs="Times New Roman"/>
          <w:lang w:val="en-US"/>
        </w:rPr>
        <w:t xml:space="preserve"> </w:t>
      </w:r>
      <w:r w:rsidR="00381316" w:rsidRPr="0069420C">
        <w:rPr>
          <w:rFonts w:ascii="Times New Roman" w:hAnsi="Times New Roman" w:cs="Times New Roman"/>
          <w:i/>
          <w:lang w:val="en-US"/>
        </w:rPr>
        <w:t>et al.</w:t>
      </w:r>
      <w:r w:rsidR="005E471E" w:rsidRPr="0069420C">
        <w:rPr>
          <w:rFonts w:ascii="Times New Roman" w:hAnsi="Times New Roman" w:cs="Times New Roman"/>
          <w:lang w:val="en-US"/>
        </w:rPr>
        <w:t xml:space="preserve"> 1994</w:t>
      </w:r>
      <w:r w:rsidR="0069420C">
        <w:rPr>
          <w:rFonts w:ascii="Times New Roman" w:hAnsi="Times New Roman" w:cs="Times New Roman"/>
          <w:lang w:val="en-US"/>
        </w:rPr>
        <w:t>)</w:t>
      </w:r>
      <w:r w:rsidR="00C36DC3" w:rsidRPr="00D21F67">
        <w:rPr>
          <w:rFonts w:ascii="Times New Roman" w:hAnsi="Times New Roman" w:cs="Times New Roman"/>
          <w:lang w:val="en-US"/>
        </w:rPr>
        <w:t xml:space="preserve">. </w:t>
      </w:r>
      <w:r w:rsidR="00C36DC3">
        <w:rPr>
          <w:rFonts w:ascii="Times New Roman" w:hAnsi="Times New Roman" w:cs="Times New Roman"/>
          <w:lang w:val="en-US"/>
        </w:rPr>
        <w:t xml:space="preserve">In </w:t>
      </w:r>
      <w:r w:rsidR="00C36DC3" w:rsidRPr="00D21F67">
        <w:rPr>
          <w:rFonts w:ascii="Times New Roman" w:hAnsi="Times New Roman" w:cs="Times New Roman"/>
          <w:i/>
          <w:lang w:val="en-US"/>
        </w:rPr>
        <w:t>A. thaliana</w:t>
      </w:r>
      <w:r w:rsidR="00C36DC3">
        <w:rPr>
          <w:rFonts w:ascii="Times New Roman" w:hAnsi="Times New Roman" w:cs="Times New Roman"/>
          <w:lang w:val="en-US"/>
        </w:rPr>
        <w:t xml:space="preserve"> a</w:t>
      </w:r>
      <w:r w:rsidR="00C36DC3" w:rsidRPr="00D21F67">
        <w:rPr>
          <w:rFonts w:ascii="Times New Roman" w:hAnsi="Times New Roman" w:cs="Times New Roman"/>
          <w:lang w:val="en-US"/>
        </w:rPr>
        <w:t xml:space="preserve"> single polypreno</w:t>
      </w:r>
      <w:r w:rsidR="00745F49">
        <w:rPr>
          <w:rFonts w:ascii="Times New Roman" w:hAnsi="Times New Roman" w:cs="Times New Roman"/>
          <w:lang w:val="en-US"/>
        </w:rPr>
        <w:t>l Pren-7 was found in the roots</w:t>
      </w:r>
      <w:r w:rsidR="0069420C">
        <w:rPr>
          <w:rFonts w:ascii="Times New Roman" w:hAnsi="Times New Roman" w:cs="Times New Roman"/>
          <w:lang w:val="en-US"/>
        </w:rPr>
        <w:t xml:space="preserve"> (</w:t>
      </w:r>
      <w:r w:rsidR="00C36DC3" w:rsidRPr="0069420C">
        <w:rPr>
          <w:rFonts w:ascii="Times New Roman" w:hAnsi="Times New Roman" w:cs="Times New Roman"/>
          <w:lang w:val="en-US"/>
        </w:rPr>
        <w:t xml:space="preserve">Surmacz </w:t>
      </w:r>
      <w:r w:rsidR="00381316" w:rsidRPr="0069420C">
        <w:rPr>
          <w:rFonts w:ascii="Times New Roman" w:hAnsi="Times New Roman" w:cs="Times New Roman"/>
          <w:i/>
          <w:lang w:val="en-US"/>
        </w:rPr>
        <w:t xml:space="preserve">et al. </w:t>
      </w:r>
      <w:r w:rsidR="0069420C" w:rsidRPr="0069420C">
        <w:rPr>
          <w:rFonts w:ascii="Times New Roman" w:hAnsi="Times New Roman" w:cs="Times New Roman"/>
          <w:lang w:val="en-US"/>
        </w:rPr>
        <w:t>2014</w:t>
      </w:r>
      <w:r w:rsidR="0069420C">
        <w:rPr>
          <w:rFonts w:ascii="Times New Roman" w:hAnsi="Times New Roman" w:cs="Times New Roman"/>
          <w:lang w:val="en-US"/>
        </w:rPr>
        <w:t>)</w:t>
      </w:r>
      <w:r w:rsidR="00C36DC3" w:rsidRPr="00D21F67">
        <w:rPr>
          <w:rFonts w:ascii="Times New Roman" w:hAnsi="Times New Roman" w:cs="Times New Roman"/>
          <w:lang w:val="en-US"/>
        </w:rPr>
        <w:t xml:space="preserve">, while polyprenols ranging from Pren-9 to </w:t>
      </w:r>
      <w:r w:rsidR="00B9683C">
        <w:rPr>
          <w:rFonts w:ascii="Times New Roman" w:hAnsi="Times New Roman" w:cs="Times New Roman"/>
          <w:lang w:val="en-US"/>
        </w:rPr>
        <w:t>Pren-11 dominate in</w:t>
      </w:r>
      <w:r w:rsidR="0069420C">
        <w:rPr>
          <w:rFonts w:ascii="Times New Roman" w:hAnsi="Times New Roman" w:cs="Times New Roman"/>
          <w:lang w:val="en-US"/>
        </w:rPr>
        <w:t xml:space="preserve"> leaves (</w:t>
      </w:r>
      <w:r w:rsidR="00C36DC3" w:rsidRPr="0069420C">
        <w:rPr>
          <w:rFonts w:ascii="Times New Roman" w:hAnsi="Times New Roman" w:cs="Times New Roman"/>
          <w:lang w:val="en-US"/>
        </w:rPr>
        <w:t xml:space="preserve">Akhtar </w:t>
      </w:r>
      <w:r w:rsidR="00381316" w:rsidRPr="0069420C">
        <w:rPr>
          <w:rFonts w:ascii="Times New Roman" w:hAnsi="Times New Roman" w:cs="Times New Roman"/>
          <w:i/>
          <w:lang w:val="en-US"/>
        </w:rPr>
        <w:t xml:space="preserve">et al. </w:t>
      </w:r>
      <w:r w:rsidR="00C36DC3" w:rsidRPr="0069420C">
        <w:rPr>
          <w:rFonts w:ascii="Times New Roman" w:hAnsi="Times New Roman" w:cs="Times New Roman"/>
          <w:lang w:val="en-US"/>
        </w:rPr>
        <w:t>2017</w:t>
      </w:r>
      <w:r w:rsidR="0069420C">
        <w:rPr>
          <w:rFonts w:ascii="Times New Roman" w:hAnsi="Times New Roman" w:cs="Times New Roman"/>
          <w:lang w:val="en-US"/>
        </w:rPr>
        <w:t>)</w:t>
      </w:r>
      <w:r w:rsidR="00C36DC3" w:rsidRPr="00D21F67">
        <w:rPr>
          <w:rFonts w:ascii="Times New Roman" w:hAnsi="Times New Roman" w:cs="Times New Roman"/>
          <w:lang w:val="en-US"/>
        </w:rPr>
        <w:t xml:space="preserve">. Similarly, the prevailing polyprenol length in the leaves of tropical and subtropical plants, such as </w:t>
      </w:r>
      <w:r w:rsidR="00C36DC3" w:rsidRPr="00D21F67">
        <w:rPr>
          <w:rFonts w:ascii="Times New Roman" w:hAnsi="Times New Roman" w:cs="Times New Roman"/>
          <w:i/>
          <w:lang w:val="en-US"/>
        </w:rPr>
        <w:t>Musa basjoo</w:t>
      </w:r>
      <w:r w:rsidR="00C36DC3" w:rsidRPr="00D21F67">
        <w:rPr>
          <w:rFonts w:ascii="Times New Roman" w:hAnsi="Times New Roman" w:cs="Times New Roman"/>
          <w:lang w:val="en-US"/>
        </w:rPr>
        <w:t xml:space="preserve"> and </w:t>
      </w:r>
      <w:r w:rsidR="00C36DC3" w:rsidRPr="00D21F67">
        <w:rPr>
          <w:rFonts w:ascii="Times New Roman" w:hAnsi="Times New Roman" w:cs="Times New Roman"/>
          <w:i/>
          <w:lang w:val="en-US"/>
        </w:rPr>
        <w:t>Itea japonica</w:t>
      </w:r>
      <w:r w:rsidR="0069420C">
        <w:rPr>
          <w:rFonts w:ascii="Times New Roman" w:hAnsi="Times New Roman" w:cs="Times New Roman"/>
          <w:lang w:val="en-US"/>
        </w:rPr>
        <w:t>, is often Pren-11 (</w:t>
      </w:r>
      <w:r w:rsidR="00C36DC3" w:rsidRPr="0069420C">
        <w:rPr>
          <w:rFonts w:ascii="Times New Roman" w:hAnsi="Times New Roman" w:cs="Times New Roman"/>
          <w:lang w:val="en-US"/>
        </w:rPr>
        <w:t xml:space="preserve">Jankowski </w:t>
      </w:r>
      <w:r w:rsidR="00381316" w:rsidRPr="0069420C">
        <w:rPr>
          <w:rFonts w:ascii="Times New Roman" w:hAnsi="Times New Roman" w:cs="Times New Roman"/>
          <w:i/>
          <w:lang w:val="en-US"/>
        </w:rPr>
        <w:t xml:space="preserve">et al. </w:t>
      </w:r>
      <w:r w:rsidR="00C36DC3" w:rsidRPr="0069420C">
        <w:rPr>
          <w:rFonts w:ascii="Times New Roman" w:hAnsi="Times New Roman" w:cs="Times New Roman"/>
          <w:lang w:val="en-US"/>
        </w:rPr>
        <w:t>1994</w:t>
      </w:r>
      <w:r w:rsidR="0069420C">
        <w:rPr>
          <w:rFonts w:ascii="Times New Roman" w:hAnsi="Times New Roman" w:cs="Times New Roman"/>
          <w:lang w:val="en-US"/>
        </w:rPr>
        <w:t>)</w:t>
      </w:r>
      <w:r w:rsidR="00C36DC3" w:rsidRPr="00D21F67">
        <w:rPr>
          <w:rFonts w:ascii="Times New Roman" w:hAnsi="Times New Roman" w:cs="Times New Roman"/>
          <w:lang w:val="en-US"/>
        </w:rPr>
        <w:t xml:space="preserve">. In contrast, dolichols </w:t>
      </w:r>
      <w:r w:rsidR="0080291C">
        <w:rPr>
          <w:rFonts w:ascii="Times New Roman" w:hAnsi="Times New Roman" w:cs="Times New Roman"/>
          <w:lang w:val="en-US"/>
        </w:rPr>
        <w:t>(</w:t>
      </w:r>
      <w:r w:rsidR="000C225B">
        <w:rPr>
          <w:rFonts w:ascii="Times New Roman" w:hAnsi="Times New Roman" w:cs="Times New Roman"/>
          <w:lang w:val="en-US"/>
        </w:rPr>
        <w:t xml:space="preserve">accompanied by </w:t>
      </w:r>
      <w:r w:rsidR="0080291C" w:rsidRPr="0080291C">
        <w:rPr>
          <w:rFonts w:ascii="Times New Roman" w:hAnsi="Times New Roman" w:cs="Times New Roman"/>
          <w:lang w:val="en-US"/>
        </w:rPr>
        <w:t>small amounts of polyprenols</w:t>
      </w:r>
      <w:r w:rsidR="000C225B">
        <w:rPr>
          <w:rFonts w:ascii="Times New Roman" w:hAnsi="Times New Roman" w:cs="Times New Roman"/>
          <w:lang w:val="en-US"/>
        </w:rPr>
        <w:t xml:space="preserve"> of the same chain-length</w:t>
      </w:r>
      <w:r w:rsidR="0080291C">
        <w:rPr>
          <w:rFonts w:ascii="Times New Roman" w:hAnsi="Times New Roman" w:cs="Times New Roman"/>
          <w:lang w:val="en-US"/>
        </w:rPr>
        <w:t xml:space="preserve">) </w:t>
      </w:r>
      <w:r w:rsidR="00C36DC3" w:rsidRPr="00D21F67">
        <w:rPr>
          <w:rFonts w:ascii="Times New Roman" w:hAnsi="Times New Roman" w:cs="Times New Roman"/>
          <w:lang w:val="en-US"/>
        </w:rPr>
        <w:t xml:space="preserve">in the roots of </w:t>
      </w:r>
      <w:r w:rsidR="00C36DC3" w:rsidRPr="00D21F67">
        <w:rPr>
          <w:rFonts w:ascii="Times New Roman" w:hAnsi="Times New Roman" w:cs="Times New Roman"/>
          <w:i/>
          <w:lang w:val="en-US"/>
        </w:rPr>
        <w:t xml:space="preserve">A. thaliana </w:t>
      </w:r>
      <w:r w:rsidR="0069420C">
        <w:rPr>
          <w:rFonts w:ascii="Times New Roman" w:hAnsi="Times New Roman" w:cs="Times New Roman"/>
          <w:lang w:val="en-US"/>
        </w:rPr>
        <w:t>range between 13 and 16 i.u. (</w:t>
      </w:r>
      <w:r w:rsidR="00477B3D" w:rsidRPr="0069420C">
        <w:rPr>
          <w:rFonts w:ascii="Times New Roman" w:hAnsi="Times New Roman" w:cs="Times New Roman"/>
          <w:color w:val="000000" w:themeColor="text1"/>
          <w:lang w:val="en-US"/>
        </w:rPr>
        <w:t>Gawarecka</w:t>
      </w:r>
      <w:r w:rsidR="00381316" w:rsidRPr="0069420C">
        <w:rPr>
          <w:rFonts w:ascii="Times New Roman" w:hAnsi="Times New Roman" w:cs="Times New Roman"/>
          <w:color w:val="000000" w:themeColor="text1"/>
          <w:lang w:val="en-US"/>
        </w:rPr>
        <w:t xml:space="preserve"> </w:t>
      </w:r>
      <w:r w:rsidR="00381316" w:rsidRPr="0069420C">
        <w:rPr>
          <w:rFonts w:ascii="Times New Roman" w:hAnsi="Times New Roman" w:cs="Times New Roman"/>
          <w:i/>
          <w:lang w:val="en-US"/>
        </w:rPr>
        <w:t>et al.</w:t>
      </w:r>
      <w:r w:rsidR="00477B3D" w:rsidRPr="0069420C">
        <w:rPr>
          <w:rFonts w:ascii="Times New Roman" w:hAnsi="Times New Roman" w:cs="Times New Roman"/>
          <w:color w:val="000000" w:themeColor="text1"/>
          <w:lang w:val="en-US"/>
        </w:rPr>
        <w:t xml:space="preserve"> 2022</w:t>
      </w:r>
      <w:r w:rsidR="0069420C">
        <w:rPr>
          <w:rFonts w:ascii="Times New Roman" w:hAnsi="Times New Roman" w:cs="Times New Roman"/>
          <w:lang w:val="en-US"/>
        </w:rPr>
        <w:t>)</w:t>
      </w:r>
      <w:r w:rsidR="00C36DC3" w:rsidRPr="00D21F67">
        <w:rPr>
          <w:rFonts w:ascii="Times New Roman" w:hAnsi="Times New Roman" w:cs="Times New Roman"/>
          <w:lang w:val="en-US"/>
        </w:rPr>
        <w:t>.</w:t>
      </w:r>
      <w:r w:rsidR="0080291C">
        <w:rPr>
          <w:rFonts w:ascii="Times New Roman" w:hAnsi="Times New Roman" w:cs="Times New Roman"/>
          <w:lang w:val="en-US"/>
        </w:rPr>
        <w:t xml:space="preserve"> </w:t>
      </w:r>
      <w:r w:rsidR="00DB306A" w:rsidRPr="00DB306A">
        <w:rPr>
          <w:rFonts w:ascii="Times New Roman" w:hAnsi="Times New Roman" w:cs="Times New Roman"/>
          <w:lang w:val="en-US"/>
        </w:rPr>
        <w:t xml:space="preserve">Interestingly, in </w:t>
      </w:r>
      <w:r w:rsidR="00DB306A" w:rsidRPr="00DB306A">
        <w:rPr>
          <w:rFonts w:ascii="Times New Roman" w:hAnsi="Times New Roman" w:cs="Times New Roman"/>
          <w:i/>
          <w:lang w:val="en-US"/>
        </w:rPr>
        <w:t>A. thaliana</w:t>
      </w:r>
      <w:r w:rsidR="00DB306A" w:rsidRPr="00DB306A">
        <w:rPr>
          <w:rFonts w:ascii="Times New Roman" w:hAnsi="Times New Roman" w:cs="Times New Roman"/>
          <w:lang w:val="en-US"/>
        </w:rPr>
        <w:t xml:space="preserve"> roots grown in root hair culture the longest detected polyisoprenoids were either Pren/Dol-20 or Pren/Dol-23</w:t>
      </w:r>
      <w:r w:rsidR="00DB306A">
        <w:rPr>
          <w:rFonts w:ascii="Times New Roman" w:hAnsi="Times New Roman" w:cs="Times New Roman"/>
          <w:lang w:val="en-US"/>
        </w:rPr>
        <w:t xml:space="preserve">, </w:t>
      </w:r>
      <w:r w:rsidR="00DB306A" w:rsidRPr="00DB306A">
        <w:rPr>
          <w:rFonts w:ascii="Times New Roman" w:hAnsi="Times New Roman" w:cs="Times New Roman"/>
          <w:lang w:val="en-US"/>
        </w:rPr>
        <w:t>that depending on the gluc</w:t>
      </w:r>
      <w:r w:rsidR="00DB306A">
        <w:rPr>
          <w:rFonts w:ascii="Times New Roman" w:hAnsi="Times New Roman" w:cs="Times New Roman"/>
          <w:lang w:val="en-US"/>
        </w:rPr>
        <w:t>o</w:t>
      </w:r>
      <w:r w:rsidR="0069420C">
        <w:rPr>
          <w:rFonts w:ascii="Times New Roman" w:hAnsi="Times New Roman" w:cs="Times New Roman"/>
          <w:lang w:val="en-US"/>
        </w:rPr>
        <w:t>se concentration in the medium (</w:t>
      </w:r>
      <w:r w:rsidR="00BC1C0F" w:rsidRPr="0069420C">
        <w:rPr>
          <w:rFonts w:ascii="Times New Roman" w:hAnsi="Times New Roman" w:cs="Times New Roman"/>
          <w:lang w:val="en-US"/>
        </w:rPr>
        <w:t>Joz</w:t>
      </w:r>
      <w:r w:rsidR="00DB306A" w:rsidRPr="0069420C">
        <w:rPr>
          <w:rFonts w:ascii="Times New Roman" w:hAnsi="Times New Roman" w:cs="Times New Roman"/>
          <w:lang w:val="en-US"/>
        </w:rPr>
        <w:t xml:space="preserve">wiak </w:t>
      </w:r>
      <w:r w:rsidR="00381316" w:rsidRPr="0069420C">
        <w:rPr>
          <w:rFonts w:ascii="Times New Roman" w:hAnsi="Times New Roman" w:cs="Times New Roman"/>
          <w:i/>
          <w:lang w:val="en-US"/>
        </w:rPr>
        <w:t xml:space="preserve">et al. </w:t>
      </w:r>
      <w:r w:rsidR="00DB306A" w:rsidRPr="0069420C">
        <w:rPr>
          <w:rFonts w:ascii="Times New Roman" w:hAnsi="Times New Roman" w:cs="Times New Roman"/>
          <w:lang w:val="en-US"/>
        </w:rPr>
        <w:t>2013</w:t>
      </w:r>
      <w:r w:rsidR="0069420C">
        <w:rPr>
          <w:rFonts w:ascii="Times New Roman" w:hAnsi="Times New Roman" w:cs="Times New Roman"/>
          <w:lang w:val="en-US"/>
        </w:rPr>
        <w:t>)</w:t>
      </w:r>
      <w:r w:rsidR="00DB306A" w:rsidRPr="00DB306A">
        <w:rPr>
          <w:rFonts w:ascii="Times New Roman" w:hAnsi="Times New Roman" w:cs="Times New Roman"/>
          <w:lang w:val="en-US"/>
        </w:rPr>
        <w:t>.</w:t>
      </w:r>
      <w:r w:rsidR="00DB306A">
        <w:rPr>
          <w:rFonts w:ascii="Times New Roman" w:hAnsi="Times New Roman" w:cs="Times New Roman"/>
          <w:lang w:val="en-US"/>
        </w:rPr>
        <w:t xml:space="preserve"> </w:t>
      </w:r>
      <w:r w:rsidR="0080291C">
        <w:rPr>
          <w:rFonts w:ascii="Times New Roman" w:hAnsi="Times New Roman" w:cs="Times New Roman"/>
          <w:lang w:val="en-US"/>
        </w:rPr>
        <w:t xml:space="preserve">In </w:t>
      </w:r>
      <w:r w:rsidR="0080291C" w:rsidRPr="001C69DE">
        <w:rPr>
          <w:rFonts w:ascii="Times New Roman" w:hAnsi="Times New Roman" w:cs="Times New Roman"/>
          <w:i/>
          <w:lang w:val="en-US"/>
        </w:rPr>
        <w:t>Ginko biloba</w:t>
      </w:r>
      <w:r w:rsidR="0080291C">
        <w:rPr>
          <w:rFonts w:ascii="Times New Roman" w:hAnsi="Times New Roman" w:cs="Times New Roman"/>
          <w:lang w:val="en-US"/>
        </w:rPr>
        <w:t xml:space="preserve"> </w:t>
      </w:r>
      <w:r w:rsidR="0080291C" w:rsidRPr="001C69DE">
        <w:rPr>
          <w:rFonts w:ascii="Times New Roman" w:hAnsi="Times New Roman" w:cs="Times New Roman"/>
          <w:lang w:val="en-US"/>
        </w:rPr>
        <w:t>seeds</w:t>
      </w:r>
      <w:r w:rsidR="0080291C">
        <w:rPr>
          <w:rFonts w:ascii="Times New Roman" w:hAnsi="Times New Roman" w:cs="Times New Roman"/>
          <w:lang w:val="en-US"/>
        </w:rPr>
        <w:t xml:space="preserve"> and young leaves</w:t>
      </w:r>
      <w:r w:rsidR="0080291C" w:rsidRPr="001C69DE">
        <w:rPr>
          <w:rFonts w:ascii="Times New Roman" w:hAnsi="Times New Roman" w:cs="Times New Roman"/>
          <w:lang w:val="en-US"/>
        </w:rPr>
        <w:t xml:space="preserve">, </w:t>
      </w:r>
      <w:r w:rsidR="0080291C">
        <w:rPr>
          <w:rFonts w:ascii="Times New Roman" w:hAnsi="Times New Roman" w:cs="Times New Roman"/>
          <w:lang w:val="en-US"/>
        </w:rPr>
        <w:t>Dol-14 to Dol-18</w:t>
      </w:r>
      <w:r w:rsidR="0080291C" w:rsidRPr="001C69DE">
        <w:rPr>
          <w:rFonts w:ascii="Times New Roman" w:hAnsi="Times New Roman" w:cs="Times New Roman"/>
          <w:lang w:val="en-US"/>
        </w:rPr>
        <w:t xml:space="preserve"> and</w:t>
      </w:r>
      <w:r w:rsidR="0080291C">
        <w:rPr>
          <w:rFonts w:ascii="Times New Roman" w:hAnsi="Times New Roman" w:cs="Times New Roman"/>
          <w:lang w:val="en-US"/>
        </w:rPr>
        <w:t xml:space="preserve"> Pren-15 to Pren-19</w:t>
      </w:r>
      <w:r w:rsidR="0080291C" w:rsidRPr="001C69DE">
        <w:rPr>
          <w:rFonts w:ascii="Times New Roman" w:hAnsi="Times New Roman" w:cs="Times New Roman"/>
          <w:lang w:val="en-US"/>
        </w:rPr>
        <w:t xml:space="preserve"> are detected, showing an </w:t>
      </w:r>
      <w:r>
        <w:rPr>
          <w:rFonts w:ascii="Times New Roman" w:hAnsi="Times New Roman" w:cs="Times New Roman"/>
          <w:lang w:val="en-US"/>
        </w:rPr>
        <w:t xml:space="preserve">clear </w:t>
      </w:r>
      <w:r w:rsidR="0080291C" w:rsidRPr="001C69DE">
        <w:rPr>
          <w:rFonts w:ascii="Times New Roman" w:hAnsi="Times New Roman" w:cs="Times New Roman"/>
          <w:lang w:val="en-US"/>
        </w:rPr>
        <w:t xml:space="preserve">overlap in the </w:t>
      </w:r>
      <w:r w:rsidR="0080291C">
        <w:rPr>
          <w:rFonts w:ascii="Times New Roman" w:hAnsi="Times New Roman" w:cs="Times New Roman"/>
          <w:lang w:val="en-US"/>
        </w:rPr>
        <w:t xml:space="preserve">15-19 i.u. </w:t>
      </w:r>
      <w:r w:rsidR="0080291C" w:rsidRPr="001C69DE">
        <w:rPr>
          <w:rFonts w:ascii="Times New Roman" w:hAnsi="Times New Roman" w:cs="Times New Roman"/>
          <w:lang w:val="en-US"/>
        </w:rPr>
        <w:t>range</w:t>
      </w:r>
      <w:r>
        <w:rPr>
          <w:rFonts w:ascii="Times New Roman" w:hAnsi="Times New Roman" w:cs="Times New Roman"/>
          <w:lang w:val="en-US"/>
        </w:rPr>
        <w:t>, while</w:t>
      </w:r>
      <w:r w:rsidR="0080291C">
        <w:rPr>
          <w:rFonts w:ascii="Times New Roman" w:hAnsi="Times New Roman" w:cs="Times New Roman"/>
          <w:lang w:val="en-US"/>
        </w:rPr>
        <w:t xml:space="preserve"> </w:t>
      </w:r>
      <w:r>
        <w:rPr>
          <w:rFonts w:ascii="Times New Roman" w:hAnsi="Times New Roman" w:cs="Times New Roman"/>
          <w:lang w:val="en-US"/>
        </w:rPr>
        <w:t>i</w:t>
      </w:r>
      <w:r w:rsidR="0080291C" w:rsidRPr="001C69DE">
        <w:rPr>
          <w:rFonts w:ascii="Times New Roman" w:hAnsi="Times New Roman" w:cs="Times New Roman"/>
          <w:lang w:val="en-US"/>
        </w:rPr>
        <w:t xml:space="preserve">n the </w:t>
      </w:r>
      <w:r w:rsidR="00B9683C">
        <w:rPr>
          <w:rFonts w:ascii="Times New Roman" w:hAnsi="Times New Roman" w:cs="Times New Roman"/>
          <w:lang w:val="en-US"/>
        </w:rPr>
        <w:t>gymnosperm</w:t>
      </w:r>
      <w:r w:rsidR="00B9683C" w:rsidRPr="002F760B">
        <w:rPr>
          <w:rFonts w:ascii="Times New Roman" w:hAnsi="Times New Roman" w:cs="Times New Roman"/>
          <w:i/>
          <w:lang w:val="en-US"/>
        </w:rPr>
        <w:t xml:space="preserve"> </w:t>
      </w:r>
      <w:r w:rsidR="0080291C" w:rsidRPr="002F760B">
        <w:rPr>
          <w:rFonts w:ascii="Times New Roman" w:hAnsi="Times New Roman" w:cs="Times New Roman"/>
          <w:i/>
          <w:lang w:val="en-US"/>
        </w:rPr>
        <w:t>Pinus sylvestris</w:t>
      </w:r>
      <w:r w:rsidR="0080291C">
        <w:rPr>
          <w:rFonts w:ascii="Times New Roman" w:hAnsi="Times New Roman" w:cs="Times New Roman"/>
          <w:lang w:val="en-US"/>
        </w:rPr>
        <w:t xml:space="preserve"> </w:t>
      </w:r>
      <w:r w:rsidR="0080291C" w:rsidRPr="001C69DE">
        <w:rPr>
          <w:rFonts w:ascii="Times New Roman" w:hAnsi="Times New Roman" w:cs="Times New Roman"/>
          <w:lang w:val="en-US"/>
        </w:rPr>
        <w:t>needles</w:t>
      </w:r>
      <w:r w:rsidR="0080291C">
        <w:rPr>
          <w:rFonts w:ascii="Times New Roman" w:hAnsi="Times New Roman" w:cs="Times New Roman"/>
          <w:lang w:val="en-US"/>
        </w:rPr>
        <w:t xml:space="preserve"> Pren-16 to </w:t>
      </w:r>
      <w:r w:rsidR="0080291C">
        <w:rPr>
          <w:rFonts w:ascii="Times New Roman" w:hAnsi="Times New Roman" w:cs="Times New Roman"/>
          <w:lang w:val="en-US"/>
        </w:rPr>
        <w:lastRenderedPageBreak/>
        <w:t>Pren-19 and Dol-14 o Dol-18</w:t>
      </w:r>
      <w:r w:rsidR="0080291C" w:rsidRPr="001C69DE">
        <w:rPr>
          <w:rFonts w:ascii="Times New Roman" w:hAnsi="Times New Roman" w:cs="Times New Roman"/>
          <w:lang w:val="en-US"/>
        </w:rPr>
        <w:t xml:space="preserve"> are both detected, indicating an </w:t>
      </w:r>
      <w:r>
        <w:rPr>
          <w:rFonts w:ascii="Times New Roman" w:hAnsi="Times New Roman" w:cs="Times New Roman"/>
          <w:lang w:val="en-US"/>
        </w:rPr>
        <w:t xml:space="preserve">visible </w:t>
      </w:r>
      <w:r w:rsidR="0080291C" w:rsidRPr="001C69DE">
        <w:rPr>
          <w:rFonts w:ascii="Times New Roman" w:hAnsi="Times New Roman" w:cs="Times New Roman"/>
          <w:lang w:val="en-US"/>
        </w:rPr>
        <w:t xml:space="preserve">overlap in the </w:t>
      </w:r>
      <w:r w:rsidR="0080291C">
        <w:rPr>
          <w:rFonts w:ascii="Times New Roman" w:hAnsi="Times New Roman" w:cs="Times New Roman"/>
          <w:lang w:val="en-US"/>
        </w:rPr>
        <w:t>16-18 i.u.</w:t>
      </w:r>
      <w:r w:rsidR="0080291C" w:rsidRPr="001C69DE">
        <w:rPr>
          <w:rFonts w:ascii="Times New Roman" w:hAnsi="Times New Roman" w:cs="Times New Roman"/>
          <w:lang w:val="en-US"/>
        </w:rPr>
        <w:t xml:space="preserve"> range</w:t>
      </w:r>
      <w:r w:rsidR="0069420C">
        <w:rPr>
          <w:rFonts w:ascii="Times New Roman" w:hAnsi="Times New Roman" w:cs="Times New Roman"/>
          <w:lang w:val="en-US"/>
        </w:rPr>
        <w:t xml:space="preserve"> (</w:t>
      </w:r>
      <w:r w:rsidR="0080291C" w:rsidRPr="0069420C">
        <w:rPr>
          <w:rFonts w:ascii="Times New Roman" w:hAnsi="Times New Roman" w:cs="Times New Roman"/>
          <w:lang w:val="en-US"/>
        </w:rPr>
        <w:t xml:space="preserve">Tateyama </w:t>
      </w:r>
      <w:r w:rsidR="00381316" w:rsidRPr="0069420C">
        <w:rPr>
          <w:rFonts w:ascii="Times New Roman" w:hAnsi="Times New Roman" w:cs="Times New Roman"/>
          <w:i/>
          <w:lang w:val="en-US"/>
        </w:rPr>
        <w:t xml:space="preserve">et al. </w:t>
      </w:r>
      <w:r w:rsidR="0080291C" w:rsidRPr="0069420C">
        <w:rPr>
          <w:rFonts w:ascii="Times New Roman" w:hAnsi="Times New Roman" w:cs="Times New Roman"/>
          <w:lang w:val="en-US"/>
        </w:rPr>
        <w:t>1999</w:t>
      </w:r>
      <w:r w:rsidR="0069420C">
        <w:rPr>
          <w:rFonts w:ascii="Times New Roman" w:hAnsi="Times New Roman" w:cs="Times New Roman"/>
          <w:lang w:val="en-US"/>
        </w:rPr>
        <w:t>)</w:t>
      </w:r>
      <w:r w:rsidR="0080291C">
        <w:rPr>
          <w:rFonts w:ascii="Times New Roman" w:hAnsi="Times New Roman" w:cs="Times New Roman"/>
          <w:lang w:val="en-US"/>
        </w:rPr>
        <w:t>.</w:t>
      </w:r>
    </w:p>
    <w:p w14:paraId="2B3ED98E" w14:textId="5886C5FC" w:rsidR="00C36DC3" w:rsidRPr="00D21F67" w:rsidRDefault="00C36DC3" w:rsidP="00C36DC3">
      <w:pPr>
        <w:spacing w:line="276" w:lineRule="auto"/>
        <w:jc w:val="both"/>
        <w:rPr>
          <w:rFonts w:ascii="Times New Roman" w:hAnsi="Times New Roman" w:cs="Times New Roman"/>
          <w:lang w:val="en-US"/>
        </w:rPr>
      </w:pPr>
      <w:r w:rsidRPr="00D21F67">
        <w:rPr>
          <w:rFonts w:ascii="Times New Roman" w:hAnsi="Times New Roman" w:cs="Times New Roman"/>
          <w:lang w:val="en-US"/>
        </w:rPr>
        <w:t xml:space="preserve">In </w:t>
      </w:r>
      <w:r w:rsidR="00F23ADD">
        <w:rPr>
          <w:rFonts w:ascii="Times New Roman" w:hAnsi="Times New Roman" w:cs="Times New Roman"/>
          <w:lang w:val="en-US"/>
        </w:rPr>
        <w:t xml:space="preserve">the leaves of </w:t>
      </w:r>
      <w:r w:rsidRPr="00D21F67">
        <w:rPr>
          <w:rFonts w:ascii="Times New Roman" w:hAnsi="Times New Roman" w:cs="Times New Roman"/>
          <w:lang w:val="en-US"/>
        </w:rPr>
        <w:t xml:space="preserve">certain </w:t>
      </w:r>
      <w:r w:rsidR="00F23ADD">
        <w:rPr>
          <w:rFonts w:ascii="Times New Roman" w:hAnsi="Times New Roman" w:cs="Times New Roman"/>
          <w:lang w:val="en-US"/>
        </w:rPr>
        <w:t xml:space="preserve">plant </w:t>
      </w:r>
      <w:r w:rsidRPr="00D21F67">
        <w:rPr>
          <w:rFonts w:ascii="Times New Roman" w:hAnsi="Times New Roman" w:cs="Times New Roman"/>
          <w:lang w:val="en-US"/>
        </w:rPr>
        <w:t xml:space="preserve">species, polyprenols </w:t>
      </w:r>
      <w:r w:rsidR="00652CB7">
        <w:rPr>
          <w:rFonts w:ascii="Times New Roman" w:hAnsi="Times New Roman" w:cs="Times New Roman"/>
          <w:lang w:val="en-US"/>
        </w:rPr>
        <w:t>(</w:t>
      </w:r>
      <w:r w:rsidR="00804A2B">
        <w:rPr>
          <w:rFonts w:ascii="Times New Roman" w:hAnsi="Times New Roman" w:cs="Times New Roman"/>
          <w:lang w:val="en-US"/>
        </w:rPr>
        <w:t>no</w:t>
      </w:r>
      <w:r w:rsidR="00652CB7">
        <w:rPr>
          <w:rFonts w:ascii="Times New Roman" w:hAnsi="Times New Roman" w:cs="Times New Roman"/>
          <w:lang w:val="en-US"/>
        </w:rPr>
        <w:t xml:space="preserve"> dolichols</w:t>
      </w:r>
      <w:r w:rsidR="00804A2B">
        <w:rPr>
          <w:rFonts w:ascii="Times New Roman" w:hAnsi="Times New Roman" w:cs="Times New Roman"/>
          <w:lang w:val="en-US"/>
        </w:rPr>
        <w:t xml:space="preserve"> detected</w:t>
      </w:r>
      <w:r w:rsidR="00652CB7">
        <w:rPr>
          <w:rFonts w:ascii="Times New Roman" w:hAnsi="Times New Roman" w:cs="Times New Roman"/>
          <w:lang w:val="en-US"/>
        </w:rPr>
        <w:t xml:space="preserve">) </w:t>
      </w:r>
      <w:r w:rsidRPr="00D21F67">
        <w:rPr>
          <w:rFonts w:ascii="Times New Roman" w:hAnsi="Times New Roman" w:cs="Times New Roman"/>
          <w:lang w:val="en-US"/>
        </w:rPr>
        <w:t xml:space="preserve">with lengths between 15 and 20 i.u. have been observed, such as in </w:t>
      </w:r>
      <w:r w:rsidR="00390083">
        <w:rPr>
          <w:rFonts w:ascii="Times New Roman" w:hAnsi="Times New Roman" w:cs="Times New Roman"/>
          <w:lang w:val="en-US"/>
        </w:rPr>
        <w:t xml:space="preserve">leaves of </w:t>
      </w:r>
      <w:r w:rsidR="00853AB9" w:rsidRPr="00853AB9">
        <w:rPr>
          <w:rFonts w:ascii="Times New Roman" w:hAnsi="Times New Roman" w:cs="Times New Roman"/>
          <w:lang w:val="en-US"/>
        </w:rPr>
        <w:t>angiosperms and gymnosperms</w:t>
      </w:r>
      <w:r w:rsidR="00853AB9">
        <w:rPr>
          <w:rFonts w:ascii="Times New Roman" w:hAnsi="Times New Roman" w:cs="Times New Roman"/>
          <w:i/>
          <w:lang w:val="en-US"/>
        </w:rPr>
        <w:t xml:space="preserve"> </w:t>
      </w:r>
      <w:r w:rsidR="00853AB9" w:rsidRPr="00853AB9">
        <w:rPr>
          <w:rFonts w:ascii="Times New Roman" w:hAnsi="Times New Roman" w:cs="Times New Roman"/>
          <w:lang w:val="en-US"/>
        </w:rPr>
        <w:t>of many</w:t>
      </w:r>
      <w:r w:rsidR="00853AB9">
        <w:rPr>
          <w:rFonts w:ascii="Times New Roman" w:hAnsi="Times New Roman" w:cs="Times New Roman"/>
          <w:i/>
          <w:lang w:val="en-US"/>
        </w:rPr>
        <w:t xml:space="preserve"> </w:t>
      </w:r>
      <w:r w:rsidRPr="00D21F67">
        <w:rPr>
          <w:rFonts w:ascii="Times New Roman" w:hAnsi="Times New Roman" w:cs="Times New Roman"/>
          <w:lang w:val="en-US"/>
        </w:rPr>
        <w:t xml:space="preserve">species </w:t>
      </w:r>
      <w:r w:rsidR="0069420C">
        <w:rPr>
          <w:rFonts w:ascii="Times New Roman" w:hAnsi="Times New Roman" w:cs="Times New Roman"/>
          <w:lang w:val="en-US"/>
        </w:rPr>
        <w:t>(</w:t>
      </w:r>
      <w:r w:rsidRPr="0069420C">
        <w:rPr>
          <w:rFonts w:ascii="Times New Roman" w:hAnsi="Times New Roman" w:cs="Times New Roman"/>
          <w:lang w:val="en-US"/>
        </w:rPr>
        <w:t xml:space="preserve">Jankowski </w:t>
      </w:r>
      <w:r w:rsidR="00381316" w:rsidRPr="0069420C">
        <w:rPr>
          <w:rFonts w:ascii="Times New Roman" w:hAnsi="Times New Roman" w:cs="Times New Roman"/>
          <w:i/>
          <w:lang w:val="en-US"/>
        </w:rPr>
        <w:t xml:space="preserve">et al. </w:t>
      </w:r>
      <w:r w:rsidRPr="0069420C">
        <w:rPr>
          <w:rFonts w:ascii="Times New Roman" w:hAnsi="Times New Roman" w:cs="Times New Roman"/>
          <w:lang w:val="en-US"/>
        </w:rPr>
        <w:t>1994</w:t>
      </w:r>
      <w:r w:rsidR="0069420C">
        <w:rPr>
          <w:rFonts w:ascii="Times New Roman" w:hAnsi="Times New Roman" w:cs="Times New Roman"/>
          <w:lang w:val="en-US"/>
        </w:rPr>
        <w:t>)</w:t>
      </w:r>
      <w:r w:rsidRPr="00D21F67">
        <w:rPr>
          <w:rFonts w:ascii="Times New Roman" w:hAnsi="Times New Roman" w:cs="Times New Roman"/>
          <w:lang w:val="en-US"/>
        </w:rPr>
        <w:t xml:space="preserve">. These polyprenols are also present in the leaves of a wide range of gymnosperms, including </w:t>
      </w:r>
      <w:r w:rsidRPr="00C44FE6">
        <w:rPr>
          <w:rFonts w:ascii="Times New Roman" w:hAnsi="Times New Roman" w:cs="Times New Roman"/>
          <w:i/>
          <w:lang w:val="en-US"/>
        </w:rPr>
        <w:t>Juniperus communis</w:t>
      </w:r>
      <w:r w:rsidRPr="00D21F67">
        <w:rPr>
          <w:rFonts w:ascii="Times New Roman" w:hAnsi="Times New Roman" w:cs="Times New Roman"/>
          <w:lang w:val="en-US"/>
        </w:rPr>
        <w:t xml:space="preserve"> (16–21 i.u.), </w:t>
      </w:r>
      <w:r w:rsidRPr="00C44FE6">
        <w:rPr>
          <w:rFonts w:ascii="Times New Roman" w:hAnsi="Times New Roman" w:cs="Times New Roman"/>
          <w:i/>
          <w:lang w:val="en-US"/>
        </w:rPr>
        <w:t>Metasequoia glyptostroboides</w:t>
      </w:r>
      <w:r w:rsidRPr="00D21F67">
        <w:rPr>
          <w:rFonts w:ascii="Times New Roman" w:hAnsi="Times New Roman" w:cs="Times New Roman"/>
          <w:lang w:val="en-US"/>
        </w:rPr>
        <w:t xml:space="preserve"> (16–22 i.u.), </w:t>
      </w:r>
      <w:r w:rsidRPr="00C44FE6">
        <w:rPr>
          <w:rFonts w:ascii="Times New Roman" w:hAnsi="Times New Roman" w:cs="Times New Roman"/>
          <w:i/>
          <w:lang w:val="en-US"/>
        </w:rPr>
        <w:t>Agathis robusta</w:t>
      </w:r>
      <w:r w:rsidRPr="00D21F67">
        <w:rPr>
          <w:rFonts w:ascii="Times New Roman" w:hAnsi="Times New Roman" w:cs="Times New Roman"/>
          <w:lang w:val="en-US"/>
        </w:rPr>
        <w:t xml:space="preserve"> (16–24 i.u.), </w:t>
      </w:r>
      <w:r w:rsidRPr="00C44FE6">
        <w:rPr>
          <w:rFonts w:ascii="Times New Roman" w:hAnsi="Times New Roman" w:cs="Times New Roman"/>
          <w:i/>
          <w:lang w:val="en-US"/>
        </w:rPr>
        <w:t>Taxus baccata</w:t>
      </w:r>
      <w:r w:rsidRPr="00D21F67">
        <w:rPr>
          <w:rFonts w:ascii="Times New Roman" w:hAnsi="Times New Roman" w:cs="Times New Roman"/>
          <w:lang w:val="en-US"/>
        </w:rPr>
        <w:t xml:space="preserve"> (17–25 i.u.), and </w:t>
      </w:r>
      <w:r w:rsidRPr="00C44FE6">
        <w:rPr>
          <w:rFonts w:ascii="Times New Roman" w:hAnsi="Times New Roman" w:cs="Times New Roman"/>
          <w:i/>
          <w:lang w:val="en-US"/>
        </w:rPr>
        <w:t>Podocarpus neriformis</w:t>
      </w:r>
      <w:r w:rsidR="0069420C">
        <w:rPr>
          <w:rFonts w:ascii="Times New Roman" w:hAnsi="Times New Roman" w:cs="Times New Roman"/>
          <w:lang w:val="en-US"/>
        </w:rPr>
        <w:t xml:space="preserve"> (17–25 i.u.) (</w:t>
      </w:r>
      <w:r w:rsidR="0069420C" w:rsidRPr="0069420C">
        <w:rPr>
          <w:rFonts w:ascii="Times New Roman" w:hAnsi="Times New Roman" w:cs="Times New Roman"/>
          <w:lang w:val="en-US"/>
        </w:rPr>
        <w:t xml:space="preserve">Jankowski </w:t>
      </w:r>
      <w:r w:rsidR="0069420C" w:rsidRPr="0069420C">
        <w:rPr>
          <w:rFonts w:ascii="Times New Roman" w:hAnsi="Times New Roman" w:cs="Times New Roman"/>
          <w:i/>
          <w:lang w:val="en-US"/>
        </w:rPr>
        <w:t>et al.</w:t>
      </w:r>
      <w:r w:rsidRPr="0069420C">
        <w:rPr>
          <w:rFonts w:ascii="Times New Roman" w:hAnsi="Times New Roman" w:cs="Times New Roman"/>
          <w:lang w:val="en-US"/>
        </w:rPr>
        <w:t xml:space="preserve"> 1994</w:t>
      </w:r>
      <w:r w:rsidR="0069420C">
        <w:rPr>
          <w:rFonts w:ascii="Times New Roman" w:hAnsi="Times New Roman" w:cs="Times New Roman"/>
          <w:lang w:val="en-US"/>
        </w:rPr>
        <w:t>)</w:t>
      </w:r>
      <w:r w:rsidRPr="00D21F67">
        <w:rPr>
          <w:rFonts w:ascii="Times New Roman" w:hAnsi="Times New Roman" w:cs="Times New Roman"/>
          <w:lang w:val="en-US"/>
        </w:rPr>
        <w:t xml:space="preserve">. </w:t>
      </w:r>
      <w:r w:rsidR="00AA5B60" w:rsidRPr="00AA5B60">
        <w:rPr>
          <w:rFonts w:ascii="Times New Roman" w:hAnsi="Times New Roman" w:cs="Times New Roman"/>
          <w:lang w:val="en-US"/>
        </w:rPr>
        <w:t xml:space="preserve">Polyprenols with lengths up to 45 </w:t>
      </w:r>
      <w:r w:rsidR="00AA5B60">
        <w:rPr>
          <w:rFonts w:ascii="Times New Roman" w:hAnsi="Times New Roman" w:cs="Times New Roman"/>
          <w:lang w:val="en-US"/>
        </w:rPr>
        <w:t>i.u.</w:t>
      </w:r>
      <w:r w:rsidR="00AA5B60" w:rsidRPr="00AA5B60">
        <w:rPr>
          <w:rFonts w:ascii="Times New Roman" w:hAnsi="Times New Roman" w:cs="Times New Roman"/>
          <w:lang w:val="en-US"/>
        </w:rPr>
        <w:t xml:space="preserve"> were found in the </w:t>
      </w:r>
      <w:r w:rsidR="005D4BCC" w:rsidRPr="005D4BCC">
        <w:rPr>
          <w:rFonts w:ascii="Times New Roman" w:hAnsi="Times New Roman" w:cs="Times New Roman"/>
          <w:i/>
          <w:lang w:val="en-US"/>
        </w:rPr>
        <w:t>Rosaceae</w:t>
      </w:r>
      <w:r w:rsidR="00C032DE">
        <w:rPr>
          <w:rFonts w:ascii="Times New Roman" w:hAnsi="Times New Roman" w:cs="Times New Roman"/>
          <w:lang w:val="en-US"/>
        </w:rPr>
        <w:t xml:space="preserve"> family </w:t>
      </w:r>
      <w:r w:rsidR="00AA5B60" w:rsidRPr="00AA5B60">
        <w:rPr>
          <w:rFonts w:ascii="Times New Roman" w:hAnsi="Times New Roman" w:cs="Times New Roman"/>
          <w:lang w:val="en-US"/>
        </w:rPr>
        <w:t>plants</w:t>
      </w:r>
      <w:r w:rsidR="00C032DE">
        <w:rPr>
          <w:rFonts w:ascii="Times New Roman" w:hAnsi="Times New Roman" w:cs="Times New Roman"/>
          <w:lang w:val="en-US"/>
        </w:rPr>
        <w:t xml:space="preserve"> such as:</w:t>
      </w:r>
      <w:r w:rsidR="00AA5B60" w:rsidRPr="00AA5B60">
        <w:rPr>
          <w:rFonts w:ascii="Times New Roman" w:hAnsi="Times New Roman" w:cs="Times New Roman"/>
          <w:i/>
          <w:lang w:val="en-US"/>
        </w:rPr>
        <w:t xml:space="preserve"> </w:t>
      </w:r>
      <w:r w:rsidR="00AA5B60" w:rsidRPr="004F3FE6">
        <w:rPr>
          <w:rFonts w:ascii="Times New Roman" w:hAnsi="Times New Roman" w:cs="Times New Roman"/>
          <w:i/>
          <w:lang w:val="en-US"/>
        </w:rPr>
        <w:t>R. chinensis</w:t>
      </w:r>
      <w:r w:rsidR="00AA5B60">
        <w:rPr>
          <w:rFonts w:ascii="Times New Roman" w:hAnsi="Times New Roman" w:cs="Times New Roman"/>
          <w:lang w:val="en-US"/>
        </w:rPr>
        <w:t xml:space="preserve"> and</w:t>
      </w:r>
      <w:r w:rsidR="00AA5B60" w:rsidRPr="00D21F67">
        <w:rPr>
          <w:rFonts w:ascii="Times New Roman" w:hAnsi="Times New Roman" w:cs="Times New Roman"/>
          <w:lang w:val="en-US"/>
        </w:rPr>
        <w:t xml:space="preserve"> </w:t>
      </w:r>
      <w:r w:rsidR="00B9683C">
        <w:rPr>
          <w:rFonts w:ascii="Times New Roman" w:hAnsi="Times New Roman" w:cs="Times New Roman"/>
          <w:i/>
          <w:lang w:val="en-US"/>
        </w:rPr>
        <w:t>P.</w:t>
      </w:r>
      <w:r w:rsidR="00AA5B60" w:rsidRPr="00C44FE6">
        <w:rPr>
          <w:rFonts w:ascii="Times New Roman" w:hAnsi="Times New Roman" w:cs="Times New Roman"/>
          <w:i/>
          <w:lang w:val="en-US"/>
        </w:rPr>
        <w:t xml:space="preserve"> aurea</w:t>
      </w:r>
      <w:r w:rsidR="00AA5B60">
        <w:rPr>
          <w:rFonts w:ascii="Times New Roman" w:hAnsi="Times New Roman" w:cs="Times New Roman"/>
          <w:i/>
          <w:lang w:val="en-US"/>
        </w:rPr>
        <w:t xml:space="preserve"> </w:t>
      </w:r>
      <w:r w:rsidR="0069420C">
        <w:rPr>
          <w:rFonts w:ascii="Times New Roman" w:hAnsi="Times New Roman" w:cs="Times New Roman"/>
          <w:lang w:val="en-US"/>
        </w:rPr>
        <w:t>(</w:t>
      </w:r>
      <w:r w:rsidR="00AA5B60" w:rsidRPr="0069420C">
        <w:rPr>
          <w:rFonts w:ascii="Times New Roman" w:hAnsi="Times New Roman" w:cs="Times New Roman"/>
          <w:lang w:val="en-US"/>
        </w:rPr>
        <w:t xml:space="preserve">Swiezewska </w:t>
      </w:r>
      <w:r w:rsidR="00381316" w:rsidRPr="0069420C">
        <w:rPr>
          <w:rFonts w:ascii="Times New Roman" w:hAnsi="Times New Roman" w:cs="Times New Roman"/>
          <w:i/>
          <w:lang w:val="en-US"/>
        </w:rPr>
        <w:t>et al.</w:t>
      </w:r>
      <w:r w:rsidR="00381316" w:rsidRPr="0069420C">
        <w:rPr>
          <w:rFonts w:ascii="Times New Roman" w:hAnsi="Times New Roman" w:cs="Times New Roman"/>
          <w:lang w:val="en-US"/>
        </w:rPr>
        <w:t xml:space="preserve"> </w:t>
      </w:r>
      <w:r w:rsidR="00AA5B60" w:rsidRPr="0069420C">
        <w:rPr>
          <w:rFonts w:ascii="Times New Roman" w:hAnsi="Times New Roman" w:cs="Times New Roman"/>
          <w:lang w:val="en-US"/>
        </w:rPr>
        <w:t>1994</w:t>
      </w:r>
      <w:r w:rsidR="0069420C" w:rsidRPr="0069420C">
        <w:rPr>
          <w:rFonts w:ascii="Times New Roman" w:hAnsi="Times New Roman" w:cs="Times New Roman"/>
          <w:lang w:val="en-US"/>
        </w:rPr>
        <w:t>;</w:t>
      </w:r>
      <w:r w:rsidR="00AA5B60" w:rsidRPr="0069420C">
        <w:rPr>
          <w:rFonts w:ascii="Times New Roman" w:hAnsi="Times New Roman" w:cs="Times New Roman"/>
          <w:lang w:val="en-US"/>
        </w:rPr>
        <w:t xml:space="preserve"> Weremczuk </w:t>
      </w:r>
      <w:r w:rsidR="00381316" w:rsidRPr="0069420C">
        <w:rPr>
          <w:rFonts w:ascii="Times New Roman" w:hAnsi="Times New Roman" w:cs="Times New Roman"/>
          <w:i/>
          <w:lang w:val="en-US"/>
        </w:rPr>
        <w:t xml:space="preserve">et al. </w:t>
      </w:r>
      <w:r w:rsidR="0069420C" w:rsidRPr="0069420C">
        <w:rPr>
          <w:rFonts w:ascii="Times New Roman" w:hAnsi="Times New Roman" w:cs="Times New Roman"/>
          <w:lang w:val="en-US"/>
        </w:rPr>
        <w:t>under revision</w:t>
      </w:r>
      <w:r w:rsidR="0069420C">
        <w:rPr>
          <w:rFonts w:ascii="Times New Roman" w:hAnsi="Times New Roman" w:cs="Times New Roman"/>
          <w:lang w:val="en-US"/>
        </w:rPr>
        <w:t>)</w:t>
      </w:r>
      <w:r w:rsidR="00AA5B60" w:rsidRPr="00AA5B60">
        <w:rPr>
          <w:rFonts w:ascii="Times New Roman" w:hAnsi="Times New Roman" w:cs="Times New Roman"/>
          <w:lang w:val="en-US"/>
        </w:rPr>
        <w:t>.</w:t>
      </w:r>
      <w:r w:rsidR="00AA5B60">
        <w:rPr>
          <w:rFonts w:ascii="Times New Roman" w:hAnsi="Times New Roman" w:cs="Times New Roman"/>
          <w:lang w:val="en-US"/>
        </w:rPr>
        <w:t xml:space="preserve"> </w:t>
      </w:r>
      <w:r w:rsidR="00AA5B60" w:rsidRPr="00AA5B60">
        <w:rPr>
          <w:rFonts w:ascii="Times New Roman" w:hAnsi="Times New Roman" w:cs="Times New Roman"/>
          <w:lang w:val="en-US"/>
        </w:rPr>
        <w:t xml:space="preserve">Moreover, polyprenols in </w:t>
      </w:r>
      <w:r w:rsidR="00AA5B60" w:rsidRPr="005D67F8">
        <w:rPr>
          <w:rFonts w:ascii="Times New Roman" w:hAnsi="Times New Roman" w:cs="Times New Roman"/>
          <w:i/>
          <w:lang w:val="en-US"/>
        </w:rPr>
        <w:t xml:space="preserve">Lumnitzera </w:t>
      </w:r>
      <w:r w:rsidR="005D67F8" w:rsidRPr="005D67F8">
        <w:rPr>
          <w:rFonts w:ascii="Times New Roman" w:hAnsi="Times New Roman" w:cs="Times New Roman"/>
          <w:i/>
          <w:lang w:val="en-US"/>
        </w:rPr>
        <w:t>racemose</w:t>
      </w:r>
      <w:r w:rsidR="005D67F8">
        <w:rPr>
          <w:rFonts w:ascii="Times New Roman" w:hAnsi="Times New Roman" w:cs="Times New Roman"/>
          <w:lang w:val="en-US"/>
        </w:rPr>
        <w:t xml:space="preserve"> leaves</w:t>
      </w:r>
      <w:r w:rsidR="00AA5B60" w:rsidRPr="00AA5B60">
        <w:rPr>
          <w:rFonts w:ascii="Times New Roman" w:hAnsi="Times New Roman" w:cs="Times New Roman"/>
          <w:lang w:val="en-US"/>
        </w:rPr>
        <w:t xml:space="preserve"> were more than</w:t>
      </w:r>
      <w:r w:rsidR="005D67F8">
        <w:rPr>
          <w:rFonts w:ascii="Times New Roman" w:hAnsi="Times New Roman" w:cs="Times New Roman"/>
          <w:lang w:val="en-US"/>
        </w:rPr>
        <w:t xml:space="preserve"> twice as long, </w:t>
      </w:r>
      <w:r w:rsidR="00F15CFC">
        <w:rPr>
          <w:rFonts w:ascii="Times New Roman" w:hAnsi="Times New Roman" w:cs="Times New Roman"/>
          <w:lang w:val="en-US"/>
        </w:rPr>
        <w:t xml:space="preserve">(exceeding </w:t>
      </w:r>
      <w:r w:rsidR="00AA5B60" w:rsidRPr="00AA5B60">
        <w:rPr>
          <w:rFonts w:ascii="Times New Roman" w:hAnsi="Times New Roman" w:cs="Times New Roman"/>
          <w:lang w:val="en-US"/>
        </w:rPr>
        <w:t>100 i.u.</w:t>
      </w:r>
      <w:r w:rsidR="00F15CFC">
        <w:rPr>
          <w:rFonts w:ascii="Times New Roman" w:hAnsi="Times New Roman" w:cs="Times New Roman"/>
          <w:lang w:val="en-US"/>
        </w:rPr>
        <w:t>)</w:t>
      </w:r>
      <w:r w:rsidR="00AA5B60" w:rsidRPr="00AA5B60">
        <w:rPr>
          <w:rFonts w:ascii="Times New Roman" w:hAnsi="Times New Roman" w:cs="Times New Roman"/>
          <w:lang w:val="en-US"/>
        </w:rPr>
        <w:t xml:space="preserve"> </w:t>
      </w:r>
      <w:r w:rsidR="009B71D7">
        <w:rPr>
          <w:rFonts w:ascii="Times New Roman" w:hAnsi="Times New Roman" w:cs="Times New Roman"/>
          <w:lang w:val="en-US"/>
        </w:rPr>
        <w:t>(</w:t>
      </w:r>
      <w:r w:rsidR="00804A2B" w:rsidRPr="009B71D7">
        <w:rPr>
          <w:rFonts w:ascii="Times New Roman" w:hAnsi="Times New Roman" w:cs="Times New Roman"/>
          <w:lang w:val="en-US"/>
        </w:rPr>
        <w:t xml:space="preserve">Skoczylas </w:t>
      </w:r>
      <w:r w:rsidR="00381316" w:rsidRPr="009B71D7">
        <w:rPr>
          <w:rFonts w:ascii="Times New Roman" w:hAnsi="Times New Roman" w:cs="Times New Roman"/>
          <w:i/>
          <w:lang w:val="en-US"/>
        </w:rPr>
        <w:t xml:space="preserve">et al. </w:t>
      </w:r>
      <w:r w:rsidR="00804A2B" w:rsidRPr="009B71D7">
        <w:rPr>
          <w:rFonts w:ascii="Times New Roman" w:hAnsi="Times New Roman" w:cs="Times New Roman"/>
          <w:lang w:val="en-US"/>
        </w:rPr>
        <w:t>1994</w:t>
      </w:r>
      <w:r w:rsidR="009B71D7">
        <w:rPr>
          <w:rFonts w:ascii="Times New Roman" w:hAnsi="Times New Roman" w:cs="Times New Roman"/>
          <w:lang w:val="en-US"/>
        </w:rPr>
        <w:t>)</w:t>
      </w:r>
      <w:r w:rsidR="00804A2B" w:rsidRPr="00804A2B">
        <w:rPr>
          <w:rFonts w:ascii="Times New Roman" w:hAnsi="Times New Roman" w:cs="Times New Roman"/>
          <w:lang w:val="en-US"/>
        </w:rPr>
        <w:t>.</w:t>
      </w:r>
    </w:p>
    <w:p w14:paraId="252CF288" w14:textId="6497A0EA" w:rsidR="00C36DC3" w:rsidRDefault="00FB2AE3" w:rsidP="00C36DC3">
      <w:pPr>
        <w:spacing w:line="276" w:lineRule="auto"/>
        <w:jc w:val="both"/>
        <w:rPr>
          <w:rFonts w:ascii="Times New Roman" w:hAnsi="Times New Roman" w:cs="Times New Roman"/>
          <w:lang w:val="en-US"/>
        </w:rPr>
      </w:pPr>
      <w:r w:rsidRPr="00FB2AE3">
        <w:rPr>
          <w:rFonts w:ascii="Times New Roman" w:hAnsi="Times New Roman" w:cs="Times New Roman"/>
          <w:lang w:val="en-US"/>
        </w:rPr>
        <w:t xml:space="preserve">Alongside polyprenols, natural rubber </w:t>
      </w:r>
      <w:r>
        <w:rPr>
          <w:rFonts w:ascii="Times New Roman" w:hAnsi="Times New Roman" w:cs="Times New Roman"/>
          <w:lang w:val="en-US"/>
        </w:rPr>
        <w:t xml:space="preserve">(NR) </w:t>
      </w:r>
      <w:r w:rsidRPr="00D21F67">
        <w:rPr>
          <w:rFonts w:ascii="Times New Roman" w:hAnsi="Times New Roman" w:cs="Times New Roman"/>
          <w:lang w:val="en-US"/>
        </w:rPr>
        <w:t xml:space="preserve">characterized by extraordinarily long polyisoprenoid chains </w:t>
      </w:r>
      <w:r>
        <w:rPr>
          <w:rFonts w:ascii="Times New Roman" w:hAnsi="Times New Roman" w:cs="Times New Roman"/>
          <w:lang w:val="en-US"/>
        </w:rPr>
        <w:t xml:space="preserve">from 320 i.u. </w:t>
      </w:r>
      <w:r w:rsidRPr="00D21F67">
        <w:rPr>
          <w:rFonts w:ascii="Times New Roman" w:hAnsi="Times New Roman" w:cs="Times New Roman"/>
          <w:lang w:val="en-US"/>
        </w:rPr>
        <w:t>over</w:t>
      </w:r>
      <w:r>
        <w:rPr>
          <w:rFonts w:ascii="Times New Roman" w:hAnsi="Times New Roman" w:cs="Times New Roman"/>
          <w:lang w:val="en-US"/>
        </w:rPr>
        <w:t xml:space="preserve"> to 35000 i.u. </w:t>
      </w:r>
      <w:r w:rsidRPr="00FB2AE3">
        <w:rPr>
          <w:rFonts w:ascii="Times New Roman" w:hAnsi="Times New Roman" w:cs="Times New Roman"/>
          <w:lang w:val="en-US"/>
        </w:rPr>
        <w:t>is also accumulate</w:t>
      </w:r>
      <w:r>
        <w:rPr>
          <w:rFonts w:ascii="Times New Roman" w:hAnsi="Times New Roman" w:cs="Times New Roman"/>
          <w:lang w:val="en-US"/>
        </w:rPr>
        <w:t>d in the tissues of some plants</w:t>
      </w:r>
      <w:r w:rsidR="00C36DC3" w:rsidRPr="00D21F67">
        <w:rPr>
          <w:rFonts w:ascii="Times New Roman" w:hAnsi="Times New Roman" w:cs="Times New Roman"/>
          <w:lang w:val="en-US"/>
        </w:rPr>
        <w:t xml:space="preserve"> </w:t>
      </w:r>
      <w:r w:rsidR="009B71D7" w:rsidRPr="009B71D7">
        <w:rPr>
          <w:rFonts w:ascii="Times New Roman" w:hAnsi="Times New Roman" w:cs="Times New Roman"/>
          <w:lang w:val="en-US"/>
        </w:rPr>
        <w:t>(</w:t>
      </w:r>
      <w:r w:rsidR="00745F49" w:rsidRPr="009B71D7">
        <w:rPr>
          <w:rFonts w:ascii="Times New Roman" w:hAnsi="Times New Roman" w:cs="Times New Roman"/>
          <w:lang w:val="en-US"/>
        </w:rPr>
        <w:t xml:space="preserve">Kang </w:t>
      </w:r>
      <w:r w:rsidR="009B71D7" w:rsidRPr="009B71D7">
        <w:rPr>
          <w:rFonts w:ascii="Times New Roman" w:hAnsi="Times New Roman" w:cs="Times New Roman"/>
          <w:lang w:val="en-US"/>
        </w:rPr>
        <w:t>and Kang</w:t>
      </w:r>
      <w:r w:rsidR="009B71D7" w:rsidRPr="009B71D7">
        <w:rPr>
          <w:rFonts w:ascii="Times New Roman" w:hAnsi="Times New Roman" w:cs="Times New Roman"/>
          <w:i/>
          <w:lang w:val="en-US"/>
        </w:rPr>
        <w:t xml:space="preserve"> </w:t>
      </w:r>
      <w:r w:rsidR="00745F49" w:rsidRPr="009B71D7">
        <w:rPr>
          <w:rFonts w:ascii="Times New Roman" w:hAnsi="Times New Roman" w:cs="Times New Roman"/>
          <w:lang w:val="en-US"/>
        </w:rPr>
        <w:t>2000</w:t>
      </w:r>
      <w:r w:rsidR="009B71D7">
        <w:rPr>
          <w:rFonts w:ascii="Times New Roman" w:hAnsi="Times New Roman" w:cs="Times New Roman"/>
          <w:lang w:val="en-US"/>
        </w:rPr>
        <w:t>)</w:t>
      </w:r>
      <w:r w:rsidR="00C36DC3" w:rsidRPr="00D21F67">
        <w:rPr>
          <w:rFonts w:ascii="Times New Roman" w:hAnsi="Times New Roman" w:cs="Times New Roman"/>
          <w:lang w:val="en-US"/>
        </w:rPr>
        <w:t>. These long chains are produced by plants, including the rubber tree (</w:t>
      </w:r>
      <w:r w:rsidR="00B9683C">
        <w:rPr>
          <w:rFonts w:ascii="Times New Roman" w:hAnsi="Times New Roman" w:cs="Times New Roman"/>
          <w:i/>
          <w:lang w:val="en-US"/>
        </w:rPr>
        <w:t>H.</w:t>
      </w:r>
      <w:r w:rsidR="00C36DC3" w:rsidRPr="00C44FE6">
        <w:rPr>
          <w:rFonts w:ascii="Times New Roman" w:hAnsi="Times New Roman" w:cs="Times New Roman"/>
          <w:i/>
          <w:lang w:val="en-US"/>
        </w:rPr>
        <w:t xml:space="preserve"> brasiliensis</w:t>
      </w:r>
      <w:r w:rsidR="00C36DC3" w:rsidRPr="00D21F67">
        <w:rPr>
          <w:rFonts w:ascii="Times New Roman" w:hAnsi="Times New Roman" w:cs="Times New Roman"/>
          <w:lang w:val="en-US"/>
        </w:rPr>
        <w:t>), certain species of d</w:t>
      </w:r>
      <w:r w:rsidR="00482D32">
        <w:rPr>
          <w:rFonts w:ascii="Times New Roman" w:hAnsi="Times New Roman" w:cs="Times New Roman"/>
          <w:lang w:val="en-US"/>
        </w:rPr>
        <w:t>andelion</w:t>
      </w:r>
      <w:r w:rsidR="00C36DC3" w:rsidRPr="00D21F67">
        <w:rPr>
          <w:rFonts w:ascii="Times New Roman" w:hAnsi="Times New Roman" w:cs="Times New Roman"/>
          <w:lang w:val="en-US"/>
        </w:rPr>
        <w:t xml:space="preserve"> (</w:t>
      </w:r>
      <w:r w:rsidR="00C36DC3" w:rsidRPr="00C44FE6">
        <w:rPr>
          <w:rFonts w:ascii="Times New Roman" w:hAnsi="Times New Roman" w:cs="Times New Roman"/>
          <w:i/>
          <w:lang w:val="en-US"/>
        </w:rPr>
        <w:t>Taraxacum brevicorniculatum</w:t>
      </w:r>
      <w:r w:rsidR="00C36DC3" w:rsidRPr="00D21F67">
        <w:rPr>
          <w:rFonts w:ascii="Times New Roman" w:hAnsi="Times New Roman" w:cs="Times New Roman"/>
          <w:lang w:val="en-US"/>
        </w:rPr>
        <w:t xml:space="preserve">), </w:t>
      </w:r>
      <w:r w:rsidR="00207748">
        <w:rPr>
          <w:rFonts w:ascii="Times New Roman" w:hAnsi="Times New Roman" w:cs="Times New Roman"/>
          <w:lang w:val="en-US"/>
        </w:rPr>
        <w:t xml:space="preserve">guayule </w:t>
      </w:r>
      <w:r w:rsidR="00207748" w:rsidRPr="004C33BE">
        <w:rPr>
          <w:rFonts w:ascii="Times New Roman" w:hAnsi="Times New Roman" w:cs="Times New Roman"/>
          <w:i/>
          <w:lang w:val="en-US"/>
        </w:rPr>
        <w:t>Parthenium argentatum</w:t>
      </w:r>
      <w:r w:rsidR="00207748">
        <w:rPr>
          <w:rFonts w:ascii="Times New Roman" w:hAnsi="Times New Roman" w:cs="Times New Roman"/>
          <w:lang w:val="en-US"/>
        </w:rPr>
        <w:t xml:space="preserve">, </w:t>
      </w:r>
      <w:r w:rsidR="004C33BE">
        <w:rPr>
          <w:rFonts w:ascii="Times New Roman" w:hAnsi="Times New Roman" w:cs="Times New Roman"/>
          <w:lang w:val="en-US"/>
        </w:rPr>
        <w:t xml:space="preserve">goldenrod </w:t>
      </w:r>
      <w:r w:rsidR="004C33BE" w:rsidRPr="004C33BE">
        <w:rPr>
          <w:rFonts w:ascii="Times New Roman" w:hAnsi="Times New Roman" w:cs="Times New Roman"/>
          <w:i/>
          <w:lang w:val="en-US"/>
        </w:rPr>
        <w:t>Solidago sp</w:t>
      </w:r>
      <w:r w:rsidR="004C33BE">
        <w:rPr>
          <w:rFonts w:ascii="Times New Roman" w:hAnsi="Times New Roman" w:cs="Times New Roman"/>
          <w:lang w:val="en-US"/>
        </w:rPr>
        <w:t xml:space="preserve">., </w:t>
      </w:r>
      <w:r w:rsidR="00C36DC3" w:rsidRPr="00D21F67">
        <w:rPr>
          <w:rFonts w:ascii="Times New Roman" w:hAnsi="Times New Roman" w:cs="Times New Roman"/>
          <w:lang w:val="en-US"/>
        </w:rPr>
        <w:t>lettuce (</w:t>
      </w:r>
      <w:r w:rsidR="00C36DC3" w:rsidRPr="00C44FE6">
        <w:rPr>
          <w:rFonts w:ascii="Times New Roman" w:hAnsi="Times New Roman" w:cs="Times New Roman"/>
          <w:i/>
          <w:lang w:val="en-US"/>
        </w:rPr>
        <w:t>Lactuca sativa</w:t>
      </w:r>
      <w:r w:rsidR="00C36DC3" w:rsidRPr="00D21F67">
        <w:rPr>
          <w:rFonts w:ascii="Times New Roman" w:hAnsi="Times New Roman" w:cs="Times New Roman"/>
          <w:lang w:val="en-US"/>
        </w:rPr>
        <w:t>),</w:t>
      </w:r>
      <w:r w:rsidR="005D67F8">
        <w:rPr>
          <w:rFonts w:ascii="Times New Roman" w:hAnsi="Times New Roman" w:cs="Times New Roman"/>
          <w:lang w:val="en-US"/>
        </w:rPr>
        <w:t xml:space="preserve"> and</w:t>
      </w:r>
      <w:r w:rsidR="00E978E2">
        <w:rPr>
          <w:rFonts w:ascii="Times New Roman" w:hAnsi="Times New Roman" w:cs="Times New Roman"/>
          <w:lang w:val="en-US"/>
        </w:rPr>
        <w:t xml:space="preserve"> </w:t>
      </w:r>
      <w:r w:rsidR="00E978E2" w:rsidRPr="00E978E2">
        <w:rPr>
          <w:rFonts w:ascii="Times New Roman" w:hAnsi="Times New Roman" w:cs="Times New Roman"/>
          <w:i/>
          <w:lang w:val="en-US"/>
        </w:rPr>
        <w:t>Periploca sepium</w:t>
      </w:r>
      <w:r w:rsidR="005D67F8">
        <w:rPr>
          <w:rFonts w:ascii="Times New Roman" w:hAnsi="Times New Roman" w:cs="Times New Roman"/>
          <w:lang w:val="en-US"/>
        </w:rPr>
        <w:t xml:space="preserve"> </w:t>
      </w:r>
      <w:r w:rsidR="009B71D7">
        <w:rPr>
          <w:rFonts w:ascii="Times New Roman" w:hAnsi="Times New Roman" w:cs="Times New Roman"/>
          <w:lang w:val="en-US"/>
        </w:rPr>
        <w:t>(</w:t>
      </w:r>
      <w:r w:rsidR="009B71D7" w:rsidRPr="009B71D7">
        <w:rPr>
          <w:rFonts w:ascii="Times New Roman" w:hAnsi="Times New Roman" w:cs="Times New Roman"/>
          <w:lang w:val="en-GB"/>
        </w:rPr>
        <w:t>Mooibroek and</w:t>
      </w:r>
      <w:r w:rsidR="00C53CFB" w:rsidRPr="009B71D7">
        <w:rPr>
          <w:rFonts w:ascii="Times New Roman" w:hAnsi="Times New Roman" w:cs="Times New Roman"/>
          <w:lang w:val="en-GB"/>
        </w:rPr>
        <w:t xml:space="preserve"> Cornish 2000</w:t>
      </w:r>
      <w:r w:rsidR="009B71D7" w:rsidRPr="009B71D7">
        <w:rPr>
          <w:rFonts w:ascii="Times New Roman" w:hAnsi="Times New Roman" w:cs="Times New Roman"/>
          <w:lang w:val="en-GB"/>
        </w:rPr>
        <w:t>;</w:t>
      </w:r>
      <w:r w:rsidR="00C53CFB" w:rsidRPr="009B71D7">
        <w:rPr>
          <w:rFonts w:ascii="Times New Roman" w:hAnsi="Times New Roman" w:cs="Times New Roman"/>
          <w:lang w:val="en-US"/>
        </w:rPr>
        <w:t xml:space="preserve"> </w:t>
      </w:r>
      <w:r w:rsidR="00E978E2" w:rsidRPr="009B71D7">
        <w:rPr>
          <w:rFonts w:ascii="Times New Roman" w:hAnsi="Times New Roman" w:cs="Times New Roman"/>
          <w:lang w:val="en-US"/>
        </w:rPr>
        <w:t xml:space="preserve">Yong </w:t>
      </w:r>
      <w:r w:rsidR="00381316" w:rsidRPr="009B71D7">
        <w:rPr>
          <w:rFonts w:ascii="Times New Roman" w:hAnsi="Times New Roman" w:cs="Times New Roman"/>
          <w:i/>
          <w:lang w:val="en-US"/>
        </w:rPr>
        <w:t xml:space="preserve">et al. </w:t>
      </w:r>
      <w:r w:rsidR="00E978E2" w:rsidRPr="009B71D7">
        <w:rPr>
          <w:rFonts w:ascii="Times New Roman" w:hAnsi="Times New Roman" w:cs="Times New Roman"/>
          <w:lang w:val="en-US"/>
        </w:rPr>
        <w:t>2025</w:t>
      </w:r>
      <w:r w:rsidR="009B71D7">
        <w:rPr>
          <w:rFonts w:ascii="Times New Roman" w:hAnsi="Times New Roman" w:cs="Times New Roman"/>
          <w:lang w:val="en-US"/>
        </w:rPr>
        <w:t>)</w:t>
      </w:r>
      <w:r w:rsidR="00C36DC3" w:rsidRPr="00D21F67">
        <w:rPr>
          <w:rFonts w:ascii="Times New Roman" w:hAnsi="Times New Roman" w:cs="Times New Roman"/>
          <w:lang w:val="en-US"/>
        </w:rPr>
        <w:t>.</w:t>
      </w:r>
    </w:p>
    <w:p w14:paraId="48610BFF" w14:textId="2F2D0DE0" w:rsidR="00C36DC3" w:rsidRDefault="00C36DC3" w:rsidP="00C36DC3">
      <w:pPr>
        <w:spacing w:line="276" w:lineRule="auto"/>
        <w:jc w:val="both"/>
        <w:rPr>
          <w:rFonts w:ascii="Times New Roman" w:hAnsi="Times New Roman" w:cs="Times New Roman"/>
          <w:lang w:val="en-US"/>
        </w:rPr>
      </w:pPr>
      <w:r w:rsidRPr="00D20F29">
        <w:rPr>
          <w:rFonts w:ascii="Times New Roman" w:hAnsi="Times New Roman" w:cs="Times New Roman"/>
          <w:lang w:val="en-GB"/>
        </w:rPr>
        <w:t xml:space="preserve">NR is a </w:t>
      </w:r>
      <w:r>
        <w:rPr>
          <w:rFonts w:ascii="Times New Roman" w:hAnsi="Times New Roman" w:cs="Times New Roman"/>
          <w:lang w:val="en-GB"/>
        </w:rPr>
        <w:t>specialized metabolite</w:t>
      </w:r>
      <w:r w:rsidRPr="00D20F29">
        <w:rPr>
          <w:rFonts w:ascii="Times New Roman" w:hAnsi="Times New Roman" w:cs="Times New Roman"/>
          <w:lang w:val="en-GB"/>
        </w:rPr>
        <w:t xml:space="preserve"> classified as an isoprenoid</w:t>
      </w:r>
      <w:r>
        <w:rPr>
          <w:rFonts w:ascii="Times New Roman" w:hAnsi="Times New Roman" w:cs="Times New Roman"/>
          <w:lang w:val="en-GB"/>
        </w:rPr>
        <w:t>,</w:t>
      </w:r>
      <w:r w:rsidRPr="00D20F29">
        <w:rPr>
          <w:rFonts w:ascii="Times New Roman" w:hAnsi="Times New Roman" w:cs="Times New Roman"/>
          <w:lang w:val="en-GB"/>
        </w:rPr>
        <w:t xml:space="preserve"> </w:t>
      </w:r>
      <w:r>
        <w:rPr>
          <w:rFonts w:ascii="Times New Roman" w:hAnsi="Times New Roman" w:cs="Times New Roman"/>
          <w:lang w:val="en-GB"/>
        </w:rPr>
        <w:t>due to</w:t>
      </w:r>
      <w:r w:rsidRPr="00D20F29">
        <w:rPr>
          <w:rFonts w:ascii="Times New Roman" w:hAnsi="Times New Roman" w:cs="Times New Roman"/>
          <w:lang w:val="en-GB"/>
        </w:rPr>
        <w:t xml:space="preserve"> its backbone structure comprises exclusively </w:t>
      </w:r>
      <w:r w:rsidRPr="00804A53">
        <w:rPr>
          <w:rFonts w:ascii="Times New Roman" w:hAnsi="Times New Roman" w:cs="Times New Roman"/>
          <w:lang w:val="en-GB"/>
        </w:rPr>
        <w:t>1,4</w:t>
      </w:r>
      <w:r w:rsidRPr="00D20F29">
        <w:rPr>
          <w:rFonts w:ascii="Times New Roman" w:hAnsi="Times New Roman" w:cs="Times New Roman"/>
          <w:lang w:val="en-GB"/>
        </w:rPr>
        <w:t xml:space="preserve">-polymers of the isoprene unit with a </w:t>
      </w:r>
      <w:r w:rsidRPr="00D20F29">
        <w:rPr>
          <w:rFonts w:ascii="Times New Roman" w:hAnsi="Times New Roman" w:cs="Times New Roman"/>
          <w:i/>
          <w:lang w:val="en-GB"/>
        </w:rPr>
        <w:t>cis</w:t>
      </w:r>
      <w:r w:rsidRPr="00D20F29">
        <w:rPr>
          <w:rFonts w:ascii="Times New Roman" w:hAnsi="Times New Roman" w:cs="Times New Roman"/>
          <w:lang w:val="en-GB"/>
        </w:rPr>
        <w:t>-double bond</w:t>
      </w:r>
      <w:r>
        <w:rPr>
          <w:rFonts w:ascii="Times New Roman" w:hAnsi="Times New Roman" w:cs="Times New Roman"/>
          <w:lang w:val="en-GB"/>
        </w:rPr>
        <w:t>. T</w:t>
      </w:r>
      <w:r w:rsidRPr="00804A53">
        <w:rPr>
          <w:rFonts w:ascii="Times New Roman" w:hAnsi="Times New Roman" w:cs="Times New Roman"/>
          <w:lang w:val="en-GB"/>
        </w:rPr>
        <w:t>he synthesized NR molecules are encapsulated in rubber particles</w:t>
      </w:r>
      <w:r w:rsidR="00482D32">
        <w:rPr>
          <w:rFonts w:ascii="Times New Roman" w:hAnsi="Times New Roman" w:cs="Times New Roman"/>
          <w:lang w:val="en-GB"/>
        </w:rPr>
        <w:t xml:space="preserve"> (</w:t>
      </w:r>
      <w:r w:rsidR="00482D32" w:rsidRPr="00B9683C">
        <w:rPr>
          <w:rFonts w:ascii="Times New Roman" w:hAnsi="Times New Roman" w:cs="Times New Roman"/>
          <w:lang w:val="en-GB"/>
        </w:rPr>
        <w:t>Fig. 2</w:t>
      </w:r>
      <w:r w:rsidR="00482D32">
        <w:rPr>
          <w:rFonts w:ascii="Times New Roman" w:hAnsi="Times New Roman" w:cs="Times New Roman"/>
          <w:lang w:val="en-GB"/>
        </w:rPr>
        <w:t xml:space="preserve"> C)</w:t>
      </w:r>
      <w:r>
        <w:rPr>
          <w:rFonts w:ascii="Times New Roman" w:hAnsi="Times New Roman" w:cs="Times New Roman"/>
          <w:lang w:val="en-GB"/>
        </w:rPr>
        <w:t xml:space="preserve">, which are </w:t>
      </w:r>
      <w:r w:rsidRPr="00804A53">
        <w:rPr>
          <w:rFonts w:ascii="Times New Roman" w:hAnsi="Times New Roman" w:cs="Times New Roman"/>
          <w:lang w:val="en-GB"/>
        </w:rPr>
        <w:t>made up of a globular arrangement of rubber chains forming the core, enveloped by a monolayer of proteins and phospholipids</w:t>
      </w:r>
      <w:r w:rsidR="00C97A7C">
        <w:rPr>
          <w:rFonts w:ascii="Times New Roman" w:hAnsi="Times New Roman" w:cs="Times New Roman"/>
          <w:lang w:val="en-GB"/>
        </w:rPr>
        <w:t xml:space="preserve">. </w:t>
      </w:r>
      <w:r>
        <w:rPr>
          <w:rFonts w:ascii="Times New Roman" w:hAnsi="Times New Roman" w:cs="Times New Roman"/>
          <w:lang w:val="en-GB"/>
        </w:rPr>
        <w:t>Natur</w:t>
      </w:r>
      <w:r w:rsidR="00972320">
        <w:rPr>
          <w:rFonts w:ascii="Times New Roman" w:hAnsi="Times New Roman" w:cs="Times New Roman"/>
          <w:lang w:val="en-GB"/>
        </w:rPr>
        <w:t>al rubber is accumulated in</w:t>
      </w:r>
      <w:r>
        <w:rPr>
          <w:rFonts w:ascii="Times New Roman" w:hAnsi="Times New Roman" w:cs="Times New Roman"/>
          <w:lang w:val="en-GB"/>
        </w:rPr>
        <w:t xml:space="preserve"> plants in lactifer cells, forming a vessel structure with a </w:t>
      </w:r>
      <w:r w:rsidRPr="00FD5530">
        <w:rPr>
          <w:rFonts w:ascii="Times New Roman" w:hAnsi="Times New Roman" w:cs="Times New Roman"/>
          <w:lang w:val="en-GB"/>
        </w:rPr>
        <w:t>modified cytoplasm</w:t>
      </w:r>
      <w:r>
        <w:rPr>
          <w:rFonts w:ascii="Times New Roman" w:hAnsi="Times New Roman" w:cs="Times New Roman"/>
          <w:lang w:val="en-GB"/>
        </w:rPr>
        <w:t>. NR</w:t>
      </w:r>
      <w:r w:rsidRPr="00745909">
        <w:rPr>
          <w:rFonts w:ascii="Times New Roman" w:hAnsi="Times New Roman" w:cs="Times New Roman"/>
          <w:lang w:val="en-GB"/>
        </w:rPr>
        <w:t xml:space="preserve"> is an element of latex, but not all latex contains rubber.</w:t>
      </w:r>
      <w:r>
        <w:rPr>
          <w:rFonts w:ascii="Times New Roman" w:hAnsi="Times New Roman" w:cs="Times New Roman"/>
          <w:lang w:val="en-GB"/>
        </w:rPr>
        <w:t xml:space="preserve"> </w:t>
      </w:r>
      <w:r w:rsidRPr="00745909">
        <w:rPr>
          <w:rFonts w:ascii="Times New Roman" w:hAnsi="Times New Roman" w:cs="Times New Roman"/>
          <w:lang w:val="en-GB"/>
        </w:rPr>
        <w:t>Rubber can make up a high conc</w:t>
      </w:r>
      <w:r>
        <w:rPr>
          <w:rFonts w:ascii="Times New Roman" w:hAnsi="Times New Roman" w:cs="Times New Roman"/>
          <w:lang w:val="en-GB"/>
        </w:rPr>
        <w:t xml:space="preserve">entration of fresh latex, from </w:t>
      </w:r>
      <w:r w:rsidRPr="00745909">
        <w:rPr>
          <w:rFonts w:ascii="Times New Roman" w:hAnsi="Times New Roman" w:cs="Times New Roman"/>
          <w:lang w:val="en-GB"/>
        </w:rPr>
        <w:t>44.3%</w:t>
      </w:r>
      <w:r>
        <w:rPr>
          <w:rFonts w:ascii="Times New Roman" w:hAnsi="Times New Roman" w:cs="Times New Roman"/>
          <w:lang w:val="en-GB"/>
        </w:rPr>
        <w:t xml:space="preserve"> in </w:t>
      </w:r>
      <w:r w:rsidRPr="00745909">
        <w:rPr>
          <w:rFonts w:ascii="Times New Roman" w:hAnsi="Times New Roman" w:cs="Times New Roman"/>
          <w:i/>
          <w:lang w:val="en-GB"/>
        </w:rPr>
        <w:t>H. brasiliensis</w:t>
      </w:r>
      <w:r w:rsidRPr="00745909">
        <w:rPr>
          <w:rFonts w:ascii="Times New Roman" w:hAnsi="Times New Roman" w:cs="Times New Roman"/>
          <w:lang w:val="en-GB"/>
        </w:rPr>
        <w:t xml:space="preserve">, </w:t>
      </w:r>
      <w:r>
        <w:rPr>
          <w:rFonts w:ascii="Times New Roman" w:hAnsi="Times New Roman" w:cs="Times New Roman"/>
          <w:lang w:val="en-GB"/>
        </w:rPr>
        <w:t xml:space="preserve">to </w:t>
      </w:r>
      <w:r w:rsidRPr="00745909">
        <w:rPr>
          <w:rFonts w:ascii="Times New Roman" w:hAnsi="Times New Roman" w:cs="Times New Roman"/>
          <w:lang w:val="en-GB"/>
        </w:rPr>
        <w:t>8%</w:t>
      </w:r>
      <w:r>
        <w:rPr>
          <w:rFonts w:ascii="Times New Roman" w:hAnsi="Times New Roman" w:cs="Times New Roman"/>
          <w:lang w:val="en-GB"/>
        </w:rPr>
        <w:t xml:space="preserve"> </w:t>
      </w:r>
      <w:r w:rsidR="00972320">
        <w:rPr>
          <w:rFonts w:ascii="Times New Roman" w:hAnsi="Times New Roman" w:cs="Times New Roman"/>
          <w:i/>
          <w:lang w:val="en-GB"/>
        </w:rPr>
        <w:t>P.</w:t>
      </w:r>
      <w:r w:rsidRPr="00745909">
        <w:rPr>
          <w:rFonts w:ascii="Times New Roman" w:hAnsi="Times New Roman" w:cs="Times New Roman"/>
          <w:i/>
          <w:lang w:val="en-GB"/>
        </w:rPr>
        <w:t xml:space="preserve"> argentatum </w:t>
      </w:r>
      <w:r w:rsidR="009B71D7" w:rsidRPr="009B71D7">
        <w:rPr>
          <w:rFonts w:ascii="Times New Roman" w:hAnsi="Times New Roman" w:cs="Times New Roman"/>
          <w:lang w:val="en-GB"/>
        </w:rPr>
        <w:t>(Mooibroek and</w:t>
      </w:r>
      <w:r w:rsidRPr="009B71D7">
        <w:rPr>
          <w:rFonts w:ascii="Times New Roman" w:hAnsi="Times New Roman" w:cs="Times New Roman"/>
          <w:lang w:val="en-GB"/>
        </w:rPr>
        <w:t xml:space="preserve"> Cornish 2000</w:t>
      </w:r>
      <w:r w:rsidR="009B71D7">
        <w:rPr>
          <w:rFonts w:ascii="Times New Roman" w:hAnsi="Times New Roman" w:cs="Times New Roman"/>
          <w:lang w:val="en-GB"/>
        </w:rPr>
        <w:t>)</w:t>
      </w:r>
      <w:r w:rsidRPr="00745909">
        <w:rPr>
          <w:rFonts w:ascii="Times New Roman" w:hAnsi="Times New Roman" w:cs="Times New Roman"/>
          <w:lang w:val="en-GB"/>
        </w:rPr>
        <w:t>.</w:t>
      </w:r>
      <w:r>
        <w:rPr>
          <w:rFonts w:ascii="Times New Roman" w:hAnsi="Times New Roman" w:cs="Times New Roman"/>
          <w:lang w:val="en-GB"/>
        </w:rPr>
        <w:t xml:space="preserve"> T</w:t>
      </w:r>
      <w:r w:rsidRPr="00FA4A7B">
        <w:rPr>
          <w:rFonts w:ascii="Times New Roman" w:hAnsi="Times New Roman" w:cs="Times New Roman"/>
          <w:lang w:val="en-GB"/>
        </w:rPr>
        <w:t>he most important function of latex is to protect the plant from herbivores. NR as an elemen</w:t>
      </w:r>
      <w:r>
        <w:rPr>
          <w:rFonts w:ascii="Times New Roman" w:hAnsi="Times New Roman" w:cs="Times New Roman"/>
          <w:lang w:val="en-GB"/>
        </w:rPr>
        <w:t>t of latex, fits into this role</w:t>
      </w:r>
      <w:r w:rsidR="0076007F">
        <w:rPr>
          <w:rFonts w:ascii="Times New Roman" w:hAnsi="Times New Roman" w:cs="Times New Roman"/>
          <w:lang w:val="en-GB"/>
        </w:rPr>
        <w:t xml:space="preserve">. </w:t>
      </w:r>
      <w:r w:rsidR="003C0A45" w:rsidRPr="003C0A45">
        <w:rPr>
          <w:rFonts w:ascii="Times New Roman" w:hAnsi="Times New Roman" w:cs="Times New Roman"/>
          <w:lang w:val="en-US"/>
        </w:rPr>
        <w:t>Polyisoprenoids as long as those in natural rubber are only observed in plants.</w:t>
      </w:r>
    </w:p>
    <w:p w14:paraId="5F7DF118" w14:textId="77BAEA45" w:rsidR="0076007F" w:rsidRPr="003C0A45" w:rsidRDefault="0076007F" w:rsidP="00C36DC3">
      <w:pPr>
        <w:spacing w:line="276" w:lineRule="auto"/>
        <w:jc w:val="both"/>
        <w:rPr>
          <w:rFonts w:ascii="Times New Roman" w:hAnsi="Times New Roman" w:cs="Times New Roman"/>
          <w:lang w:val="en-US"/>
        </w:rPr>
      </w:pPr>
      <w:r w:rsidRPr="0076007F">
        <w:rPr>
          <w:rFonts w:ascii="Times New Roman" w:hAnsi="Times New Roman" w:cs="Times New Roman"/>
          <w:lang w:val="en-US"/>
        </w:rPr>
        <w:t>Analogous to natural rubber, where isopren</w:t>
      </w:r>
      <w:r w:rsidR="00324E5E">
        <w:rPr>
          <w:rFonts w:ascii="Times New Roman" w:hAnsi="Times New Roman" w:cs="Times New Roman"/>
          <w:lang w:val="en-US"/>
        </w:rPr>
        <w:t>oid</w:t>
      </w:r>
      <w:r w:rsidRPr="0076007F">
        <w:rPr>
          <w:rFonts w:ascii="Times New Roman" w:hAnsi="Times New Roman" w:cs="Times New Roman"/>
          <w:lang w:val="en-US"/>
        </w:rPr>
        <w:t xml:space="preserve"> units are </w:t>
      </w:r>
      <w:r w:rsidR="00324E5E">
        <w:rPr>
          <w:rFonts w:ascii="Times New Roman" w:hAnsi="Times New Roman" w:cs="Times New Roman"/>
          <w:lang w:val="en-US"/>
        </w:rPr>
        <w:t>in</w:t>
      </w:r>
      <w:r w:rsidRPr="0076007F">
        <w:rPr>
          <w:rFonts w:ascii="Times New Roman" w:hAnsi="Times New Roman" w:cs="Times New Roman"/>
          <w:lang w:val="en-US"/>
        </w:rPr>
        <w:t xml:space="preserve"> </w:t>
      </w:r>
      <w:r w:rsidRPr="00B4664E">
        <w:rPr>
          <w:rFonts w:ascii="Times New Roman" w:hAnsi="Times New Roman" w:cs="Times New Roman"/>
          <w:i/>
          <w:lang w:val="en-US"/>
        </w:rPr>
        <w:t>cis</w:t>
      </w:r>
      <w:r w:rsidR="00324E5E">
        <w:rPr>
          <w:rFonts w:ascii="Times New Roman" w:hAnsi="Times New Roman" w:cs="Times New Roman"/>
          <w:lang w:val="en-US"/>
        </w:rPr>
        <w:t>- configuration</w:t>
      </w:r>
      <w:r w:rsidRPr="0076007F">
        <w:rPr>
          <w:rFonts w:ascii="Times New Roman" w:hAnsi="Times New Roman" w:cs="Times New Roman"/>
          <w:lang w:val="en-US"/>
        </w:rPr>
        <w:t xml:space="preserve">, in some plants (e.g., </w:t>
      </w:r>
      <w:r w:rsidR="00972320">
        <w:rPr>
          <w:rFonts w:ascii="Times New Roman" w:hAnsi="Times New Roman" w:cs="Times New Roman"/>
          <w:i/>
          <w:lang w:val="en-US"/>
        </w:rPr>
        <w:t>E.</w:t>
      </w:r>
      <w:r w:rsidRPr="0076007F">
        <w:rPr>
          <w:rFonts w:ascii="Times New Roman" w:hAnsi="Times New Roman" w:cs="Times New Roman"/>
          <w:i/>
          <w:lang w:val="en-US"/>
        </w:rPr>
        <w:t xml:space="preserve"> ulmoides</w:t>
      </w:r>
      <w:r w:rsidRPr="0076007F">
        <w:rPr>
          <w:rFonts w:ascii="Times New Roman" w:hAnsi="Times New Roman" w:cs="Times New Roman"/>
          <w:lang w:val="en-US"/>
        </w:rPr>
        <w:t>), gutta-percha, a</w:t>
      </w:r>
      <w:r w:rsidR="00B4664E">
        <w:rPr>
          <w:rFonts w:ascii="Times New Roman" w:hAnsi="Times New Roman" w:cs="Times New Roman"/>
          <w:lang w:val="en-US"/>
        </w:rPr>
        <w:t xml:space="preserve">n </w:t>
      </w:r>
      <w:r w:rsidR="00B4664E" w:rsidRPr="00D21F67">
        <w:rPr>
          <w:rFonts w:ascii="Times New Roman" w:hAnsi="Times New Roman" w:cs="Times New Roman"/>
          <w:lang w:val="en-US"/>
        </w:rPr>
        <w:t>extraordinarily long</w:t>
      </w:r>
      <w:r w:rsidRPr="0076007F">
        <w:rPr>
          <w:rFonts w:ascii="Times New Roman" w:hAnsi="Times New Roman" w:cs="Times New Roman"/>
          <w:lang w:val="en-US"/>
        </w:rPr>
        <w:t xml:space="preserve"> 1,4-polymer of isopren</w:t>
      </w:r>
      <w:r w:rsidR="00E07566">
        <w:rPr>
          <w:rFonts w:ascii="Times New Roman" w:hAnsi="Times New Roman" w:cs="Times New Roman"/>
          <w:lang w:val="en-US"/>
        </w:rPr>
        <w:t xml:space="preserve">oid units </w:t>
      </w:r>
      <w:r w:rsidR="00324E5E">
        <w:rPr>
          <w:rFonts w:ascii="Times New Roman" w:hAnsi="Times New Roman" w:cs="Times New Roman"/>
          <w:lang w:val="en-US"/>
        </w:rPr>
        <w:t>in</w:t>
      </w:r>
      <w:r w:rsidRPr="0076007F">
        <w:rPr>
          <w:rFonts w:ascii="Times New Roman" w:hAnsi="Times New Roman" w:cs="Times New Roman"/>
          <w:lang w:val="en-US"/>
        </w:rPr>
        <w:t xml:space="preserve"> </w:t>
      </w:r>
      <w:r w:rsidRPr="00B4664E">
        <w:rPr>
          <w:rFonts w:ascii="Times New Roman" w:hAnsi="Times New Roman" w:cs="Times New Roman"/>
          <w:i/>
          <w:lang w:val="en-US"/>
        </w:rPr>
        <w:t>trans</w:t>
      </w:r>
      <w:r w:rsidR="00324E5E">
        <w:rPr>
          <w:rFonts w:ascii="Times New Roman" w:hAnsi="Times New Roman" w:cs="Times New Roman"/>
          <w:lang w:val="en-US"/>
        </w:rPr>
        <w:t>-configuration</w:t>
      </w:r>
      <w:r w:rsidRPr="0076007F">
        <w:rPr>
          <w:rFonts w:ascii="Times New Roman" w:hAnsi="Times New Roman" w:cs="Times New Roman"/>
          <w:lang w:val="en-US"/>
        </w:rPr>
        <w:t>, can be found. Gutta-percha is less widespread in plants than natural rubber, but like rubber, it occurs exclusively in plants</w:t>
      </w:r>
      <w:r w:rsidR="00FA099F">
        <w:rPr>
          <w:rFonts w:ascii="Times New Roman" w:hAnsi="Times New Roman" w:cs="Times New Roman"/>
          <w:lang w:val="en-US"/>
        </w:rPr>
        <w:t xml:space="preserve"> (</w:t>
      </w:r>
      <w:r w:rsidR="00FA099F" w:rsidRPr="00FA099F">
        <w:rPr>
          <w:rFonts w:ascii="Times New Roman" w:hAnsi="Times New Roman" w:cs="Times New Roman"/>
          <w:lang w:val="en-US"/>
        </w:rPr>
        <w:t xml:space="preserve">Zhao </w:t>
      </w:r>
      <w:r w:rsidR="00FA099F" w:rsidRPr="00FA099F">
        <w:rPr>
          <w:rFonts w:ascii="Times New Roman" w:hAnsi="Times New Roman" w:cs="Times New Roman"/>
          <w:i/>
          <w:lang w:val="en-US"/>
        </w:rPr>
        <w:t>et al.</w:t>
      </w:r>
      <w:r w:rsidR="00B4664E" w:rsidRPr="00FA099F">
        <w:rPr>
          <w:rFonts w:ascii="Times New Roman" w:hAnsi="Times New Roman" w:cs="Times New Roman"/>
          <w:lang w:val="en-US"/>
        </w:rPr>
        <w:t xml:space="preserve"> 2024</w:t>
      </w:r>
      <w:r w:rsidR="00FA099F">
        <w:rPr>
          <w:rFonts w:ascii="Times New Roman" w:hAnsi="Times New Roman" w:cs="Times New Roman"/>
          <w:lang w:val="en-US"/>
        </w:rPr>
        <w:t>)</w:t>
      </w:r>
      <w:r w:rsidRPr="0076007F">
        <w:rPr>
          <w:rFonts w:ascii="Times New Roman" w:hAnsi="Times New Roman" w:cs="Times New Roman"/>
          <w:lang w:val="en-US"/>
        </w:rPr>
        <w:t>.</w:t>
      </w:r>
    </w:p>
    <w:p w14:paraId="37D9A102" w14:textId="5942625A" w:rsidR="00C36DC3" w:rsidRPr="00E07566" w:rsidRDefault="00C36DC3" w:rsidP="00E07566">
      <w:pPr>
        <w:pStyle w:val="Akapitzlist"/>
        <w:numPr>
          <w:ilvl w:val="1"/>
          <w:numId w:val="35"/>
        </w:numPr>
        <w:spacing w:line="276" w:lineRule="auto"/>
        <w:jc w:val="both"/>
        <w:rPr>
          <w:rFonts w:ascii="Times New Roman" w:hAnsi="Times New Roman" w:cs="Times New Roman"/>
          <w:b/>
          <w:lang w:val="en-US"/>
        </w:rPr>
      </w:pPr>
      <w:r w:rsidRPr="00E07566">
        <w:rPr>
          <w:rFonts w:ascii="Times New Roman" w:hAnsi="Times New Roman" w:cs="Times New Roman"/>
          <w:b/>
          <w:lang w:val="en-US"/>
        </w:rPr>
        <w:t xml:space="preserve">The </w:t>
      </w:r>
      <w:r w:rsidR="00862DDF" w:rsidRPr="00E07566">
        <w:rPr>
          <w:rFonts w:ascii="Times New Roman" w:hAnsi="Times New Roman" w:cs="Times New Roman"/>
          <w:b/>
          <w:lang w:val="en-US"/>
        </w:rPr>
        <w:t xml:space="preserve">tissue concentration </w:t>
      </w:r>
      <w:r w:rsidRPr="00E07566">
        <w:rPr>
          <w:rFonts w:ascii="Times New Roman" w:hAnsi="Times New Roman" w:cs="Times New Roman"/>
          <w:b/>
          <w:lang w:val="en-US"/>
        </w:rPr>
        <w:t>of accumulated polyi</w:t>
      </w:r>
      <w:r w:rsidR="002C7616" w:rsidRPr="00E07566">
        <w:rPr>
          <w:rFonts w:ascii="Times New Roman" w:hAnsi="Times New Roman" w:cs="Times New Roman"/>
          <w:b/>
          <w:lang w:val="en-US"/>
        </w:rPr>
        <w:t>soprenoids is greater in plants</w:t>
      </w:r>
      <w:r w:rsidR="007B702A" w:rsidRPr="00E07566">
        <w:rPr>
          <w:rFonts w:ascii="Times New Roman" w:hAnsi="Times New Roman" w:cs="Times New Roman"/>
          <w:b/>
          <w:lang w:val="en-US"/>
        </w:rPr>
        <w:t xml:space="preserve"> than in other organisms</w:t>
      </w:r>
    </w:p>
    <w:p w14:paraId="3302A717" w14:textId="45958338" w:rsidR="00C36DC3" w:rsidRDefault="00C36DC3" w:rsidP="00C36DC3">
      <w:pPr>
        <w:spacing w:line="276" w:lineRule="auto"/>
        <w:jc w:val="both"/>
        <w:rPr>
          <w:rFonts w:ascii="Times New Roman" w:hAnsi="Times New Roman" w:cs="Times New Roman"/>
          <w:lang w:val="en-US"/>
        </w:rPr>
      </w:pPr>
      <w:r w:rsidRPr="00C66010">
        <w:rPr>
          <w:rFonts w:ascii="Times New Roman" w:hAnsi="Times New Roman" w:cs="Times New Roman"/>
          <w:lang w:val="en-US"/>
        </w:rPr>
        <w:t xml:space="preserve">In plants, compared to other living organisms, a </w:t>
      </w:r>
      <w:r w:rsidR="00631A50" w:rsidRPr="00631A50">
        <w:rPr>
          <w:rFonts w:ascii="Times New Roman" w:hAnsi="Times New Roman" w:cs="Times New Roman"/>
          <w:lang w:val="en-US"/>
        </w:rPr>
        <w:t xml:space="preserve">high amounts </w:t>
      </w:r>
      <w:r w:rsidRPr="00C66010">
        <w:rPr>
          <w:rFonts w:ascii="Times New Roman" w:hAnsi="Times New Roman" w:cs="Times New Roman"/>
          <w:lang w:val="en-US"/>
        </w:rPr>
        <w:t>of</w:t>
      </w:r>
      <w:r>
        <w:rPr>
          <w:rFonts w:ascii="Times New Roman" w:hAnsi="Times New Roman" w:cs="Times New Roman"/>
          <w:lang w:val="en-US"/>
        </w:rPr>
        <w:t xml:space="preserve"> polyisoprenoids is accumulated </w:t>
      </w:r>
      <w:r w:rsidRPr="00C66010">
        <w:rPr>
          <w:rFonts w:ascii="Times New Roman" w:hAnsi="Times New Roman" w:cs="Times New Roman"/>
          <w:lang w:val="en-US"/>
        </w:rPr>
        <w:t>particularly in their leaves and wood.</w:t>
      </w:r>
      <w:r>
        <w:rPr>
          <w:rFonts w:ascii="Times New Roman" w:hAnsi="Times New Roman" w:cs="Times New Roman"/>
          <w:lang w:val="en-US"/>
        </w:rPr>
        <w:t xml:space="preserve"> </w:t>
      </w:r>
      <w:r w:rsidRPr="00C66010">
        <w:rPr>
          <w:rFonts w:ascii="Times New Roman" w:hAnsi="Times New Roman" w:cs="Times New Roman"/>
          <w:lang w:val="en-US"/>
        </w:rPr>
        <w:t xml:space="preserve">For instance, leaves of </w:t>
      </w:r>
      <w:r w:rsidR="00482D32">
        <w:rPr>
          <w:rFonts w:ascii="Times New Roman" w:hAnsi="Times New Roman" w:cs="Times New Roman"/>
          <w:i/>
          <w:lang w:val="en-US"/>
        </w:rPr>
        <w:t>L.</w:t>
      </w:r>
      <w:r w:rsidRPr="00A55203">
        <w:rPr>
          <w:rFonts w:ascii="Times New Roman" w:hAnsi="Times New Roman" w:cs="Times New Roman"/>
          <w:i/>
          <w:lang w:val="en-US"/>
        </w:rPr>
        <w:t xml:space="preserve"> racemosa</w:t>
      </w:r>
      <w:r w:rsidRPr="00C66010">
        <w:rPr>
          <w:rFonts w:ascii="Times New Roman" w:hAnsi="Times New Roman" w:cs="Times New Roman"/>
          <w:lang w:val="en-US"/>
        </w:rPr>
        <w:t xml:space="preserve"> have been found to contain approximately 1-2% of their dr</w:t>
      </w:r>
      <w:r w:rsidR="002C7616">
        <w:rPr>
          <w:rFonts w:ascii="Times New Roman" w:hAnsi="Times New Roman" w:cs="Times New Roman"/>
          <w:lang w:val="en-US"/>
        </w:rPr>
        <w:t xml:space="preserve">y weight as </w:t>
      </w:r>
      <w:r>
        <w:rPr>
          <w:rFonts w:ascii="Times New Roman" w:hAnsi="Times New Roman" w:cs="Times New Roman"/>
          <w:lang w:val="en-US"/>
        </w:rPr>
        <w:t>poly</w:t>
      </w:r>
      <w:r w:rsidRPr="00C66010">
        <w:rPr>
          <w:rFonts w:ascii="Times New Roman" w:hAnsi="Times New Roman" w:cs="Times New Roman"/>
          <w:lang w:val="en-US"/>
        </w:rPr>
        <w:t>prenols</w:t>
      </w:r>
      <w:r w:rsidR="00747B4D">
        <w:rPr>
          <w:rFonts w:ascii="Times New Roman" w:hAnsi="Times New Roman" w:cs="Times New Roman"/>
          <w:lang w:val="en-US"/>
        </w:rPr>
        <w:t xml:space="preserve"> </w:t>
      </w:r>
      <w:r w:rsidR="00747B4D" w:rsidRPr="00747B4D">
        <w:rPr>
          <w:rFonts w:ascii="Times New Roman" w:hAnsi="Times New Roman" w:cs="Times New Roman"/>
          <w:lang w:val="en-US"/>
        </w:rPr>
        <w:t>(</w:t>
      </w:r>
      <w:r w:rsidRPr="00747B4D">
        <w:rPr>
          <w:rFonts w:ascii="Times New Roman" w:hAnsi="Times New Roman" w:cs="Times New Roman"/>
          <w:lang w:val="en-US"/>
        </w:rPr>
        <w:t xml:space="preserve">Skoczylas </w:t>
      </w:r>
      <w:r w:rsidR="00381316" w:rsidRPr="00747B4D">
        <w:rPr>
          <w:rFonts w:ascii="Times New Roman" w:hAnsi="Times New Roman" w:cs="Times New Roman"/>
          <w:i/>
          <w:lang w:val="en-US"/>
        </w:rPr>
        <w:t xml:space="preserve">et al. </w:t>
      </w:r>
      <w:r w:rsidRPr="00747B4D">
        <w:rPr>
          <w:rFonts w:ascii="Times New Roman" w:hAnsi="Times New Roman" w:cs="Times New Roman"/>
          <w:lang w:val="en-US"/>
        </w:rPr>
        <w:t>1994</w:t>
      </w:r>
      <w:r w:rsidR="00747B4D">
        <w:rPr>
          <w:rFonts w:ascii="Times New Roman" w:hAnsi="Times New Roman" w:cs="Times New Roman"/>
          <w:lang w:val="en-US"/>
        </w:rPr>
        <w:t>)</w:t>
      </w:r>
      <w:r>
        <w:rPr>
          <w:rFonts w:ascii="Times New Roman" w:hAnsi="Times New Roman" w:cs="Times New Roman"/>
          <w:lang w:val="en-US"/>
        </w:rPr>
        <w:t xml:space="preserve">. </w:t>
      </w:r>
      <w:r w:rsidR="00B9683C">
        <w:rPr>
          <w:rFonts w:ascii="Times New Roman" w:hAnsi="Times New Roman" w:cs="Times New Roman"/>
          <w:i/>
          <w:lang w:val="en-US"/>
        </w:rPr>
        <w:t>P.</w:t>
      </w:r>
      <w:r w:rsidRPr="00C66010">
        <w:rPr>
          <w:rFonts w:ascii="Times New Roman" w:hAnsi="Times New Roman" w:cs="Times New Roman"/>
          <w:i/>
          <w:lang w:val="en-US"/>
        </w:rPr>
        <w:t xml:space="preserve"> aurea </w:t>
      </w:r>
      <w:r w:rsidRPr="00C66010">
        <w:rPr>
          <w:rFonts w:ascii="Times New Roman" w:hAnsi="Times New Roman" w:cs="Times New Roman"/>
          <w:lang w:val="en-US"/>
        </w:rPr>
        <w:t xml:space="preserve">leaves can accumulate as much as 1% of their fresh weight in </w:t>
      </w:r>
      <w:r>
        <w:rPr>
          <w:rFonts w:ascii="Times New Roman" w:hAnsi="Times New Roman" w:cs="Times New Roman"/>
          <w:lang w:val="en-US"/>
        </w:rPr>
        <w:t>poly</w:t>
      </w:r>
      <w:r w:rsidRPr="00C66010">
        <w:rPr>
          <w:rFonts w:ascii="Times New Roman" w:hAnsi="Times New Roman" w:cs="Times New Roman"/>
          <w:lang w:val="en-US"/>
        </w:rPr>
        <w:t xml:space="preserve">prenols </w:t>
      </w:r>
      <w:r w:rsidR="00747B4D">
        <w:rPr>
          <w:rFonts w:ascii="Times New Roman" w:hAnsi="Times New Roman" w:cs="Times New Roman"/>
          <w:lang w:val="en-US"/>
        </w:rPr>
        <w:t>(</w:t>
      </w:r>
      <w:r w:rsidRPr="00747B4D">
        <w:rPr>
          <w:rFonts w:ascii="Times New Roman" w:hAnsi="Times New Roman" w:cs="Times New Roman"/>
          <w:lang w:val="en-US"/>
        </w:rPr>
        <w:t xml:space="preserve">Jankowski </w:t>
      </w:r>
      <w:r w:rsidR="00381316" w:rsidRPr="00747B4D">
        <w:rPr>
          <w:rFonts w:ascii="Times New Roman" w:hAnsi="Times New Roman" w:cs="Times New Roman"/>
          <w:i/>
          <w:lang w:val="en-US"/>
        </w:rPr>
        <w:t xml:space="preserve">et al. </w:t>
      </w:r>
      <w:r w:rsidRPr="00747B4D">
        <w:rPr>
          <w:rFonts w:ascii="Times New Roman" w:hAnsi="Times New Roman" w:cs="Times New Roman"/>
          <w:lang w:val="en-US"/>
        </w:rPr>
        <w:t>1994</w:t>
      </w:r>
      <w:r w:rsidR="00747B4D">
        <w:rPr>
          <w:rFonts w:ascii="Times New Roman" w:hAnsi="Times New Roman" w:cs="Times New Roman"/>
          <w:lang w:val="en-US"/>
        </w:rPr>
        <w:t>)</w:t>
      </w:r>
      <w:r>
        <w:rPr>
          <w:rFonts w:ascii="Times New Roman" w:hAnsi="Times New Roman" w:cs="Times New Roman"/>
          <w:lang w:val="en-US"/>
        </w:rPr>
        <w:t xml:space="preserve">. </w:t>
      </w:r>
      <w:r w:rsidRPr="00C66010">
        <w:rPr>
          <w:rFonts w:ascii="Times New Roman" w:hAnsi="Times New Roman" w:cs="Times New Roman"/>
          <w:lang w:val="en-US"/>
        </w:rPr>
        <w:t xml:space="preserve">Gymnosperms also show high </w:t>
      </w:r>
      <w:r w:rsidR="002C7616">
        <w:rPr>
          <w:rFonts w:ascii="Times New Roman" w:hAnsi="Times New Roman" w:cs="Times New Roman"/>
          <w:lang w:val="en-US"/>
        </w:rPr>
        <w:t>poly</w:t>
      </w:r>
      <w:r w:rsidR="002C7616" w:rsidRPr="00C66010">
        <w:rPr>
          <w:rFonts w:ascii="Times New Roman" w:hAnsi="Times New Roman" w:cs="Times New Roman"/>
          <w:lang w:val="en-US"/>
        </w:rPr>
        <w:t xml:space="preserve">prenols </w:t>
      </w:r>
      <w:r w:rsidRPr="00C66010">
        <w:rPr>
          <w:rFonts w:ascii="Times New Roman" w:hAnsi="Times New Roman" w:cs="Times New Roman"/>
          <w:lang w:val="en-US"/>
        </w:rPr>
        <w:t xml:space="preserve">accumulation, with </w:t>
      </w:r>
      <w:r w:rsidRPr="00A55203">
        <w:rPr>
          <w:rFonts w:ascii="Times New Roman" w:hAnsi="Times New Roman" w:cs="Times New Roman"/>
          <w:i/>
          <w:lang w:val="en-US"/>
        </w:rPr>
        <w:t>Ceratozamia mexicana</w:t>
      </w:r>
      <w:r w:rsidRPr="00C66010">
        <w:rPr>
          <w:rFonts w:ascii="Times New Roman" w:hAnsi="Times New Roman" w:cs="Times New Roman"/>
          <w:lang w:val="en-US"/>
        </w:rPr>
        <w:t xml:space="preserve"> containing </w:t>
      </w:r>
      <w:r w:rsidR="00AB7DEA">
        <w:rPr>
          <w:rFonts w:ascii="Times New Roman" w:hAnsi="Times New Roman" w:cs="Times New Roman"/>
          <w:lang w:val="en-US"/>
        </w:rPr>
        <w:t xml:space="preserve">more than </w:t>
      </w:r>
      <w:r w:rsidRPr="00C66010">
        <w:rPr>
          <w:rFonts w:ascii="Times New Roman" w:hAnsi="Times New Roman" w:cs="Times New Roman"/>
          <w:lang w:val="en-US"/>
        </w:rPr>
        <w:t xml:space="preserve">3% wet weight and </w:t>
      </w:r>
      <w:r w:rsidR="00972320">
        <w:rPr>
          <w:rFonts w:ascii="Times New Roman" w:hAnsi="Times New Roman" w:cs="Times New Roman"/>
          <w:i/>
          <w:lang w:val="en-US"/>
        </w:rPr>
        <w:t>A.</w:t>
      </w:r>
      <w:r w:rsidRPr="00A55203">
        <w:rPr>
          <w:rFonts w:ascii="Times New Roman" w:hAnsi="Times New Roman" w:cs="Times New Roman"/>
          <w:i/>
          <w:lang w:val="en-US"/>
        </w:rPr>
        <w:t xml:space="preserve"> robusta</w:t>
      </w:r>
      <w:r w:rsidRPr="00C66010">
        <w:rPr>
          <w:rFonts w:ascii="Times New Roman" w:hAnsi="Times New Roman" w:cs="Times New Roman"/>
          <w:lang w:val="en-US"/>
        </w:rPr>
        <w:t xml:space="preserve"> </w:t>
      </w:r>
      <w:r w:rsidR="00AB7DEA">
        <w:rPr>
          <w:rFonts w:ascii="Times New Roman" w:hAnsi="Times New Roman" w:cs="Times New Roman"/>
          <w:lang w:val="en-US"/>
        </w:rPr>
        <w:t xml:space="preserve">more than </w:t>
      </w:r>
      <w:r w:rsidRPr="00C66010">
        <w:rPr>
          <w:rFonts w:ascii="Times New Roman" w:hAnsi="Times New Roman" w:cs="Times New Roman"/>
          <w:lang w:val="en-US"/>
        </w:rPr>
        <w:t>1% wet weight</w:t>
      </w:r>
      <w:r w:rsidR="00747B4D">
        <w:rPr>
          <w:rFonts w:ascii="Times New Roman" w:hAnsi="Times New Roman" w:cs="Times New Roman"/>
          <w:lang w:val="en-US"/>
        </w:rPr>
        <w:t xml:space="preserve"> (</w:t>
      </w:r>
      <w:r w:rsidRPr="00747B4D">
        <w:rPr>
          <w:rFonts w:ascii="Times New Roman" w:hAnsi="Times New Roman" w:cs="Times New Roman"/>
          <w:lang w:val="en-US"/>
        </w:rPr>
        <w:t xml:space="preserve">Jankowski </w:t>
      </w:r>
      <w:r w:rsidR="00381316" w:rsidRPr="00747B4D">
        <w:rPr>
          <w:rFonts w:ascii="Times New Roman" w:hAnsi="Times New Roman" w:cs="Times New Roman"/>
          <w:i/>
          <w:lang w:val="en-US"/>
        </w:rPr>
        <w:t xml:space="preserve">et al. </w:t>
      </w:r>
      <w:r w:rsidRPr="00747B4D">
        <w:rPr>
          <w:rFonts w:ascii="Times New Roman" w:hAnsi="Times New Roman" w:cs="Times New Roman"/>
          <w:lang w:val="en-US"/>
        </w:rPr>
        <w:t>1994</w:t>
      </w:r>
      <w:r w:rsidR="00747B4D">
        <w:rPr>
          <w:rFonts w:ascii="Times New Roman" w:hAnsi="Times New Roman" w:cs="Times New Roman"/>
          <w:lang w:val="en-US"/>
        </w:rPr>
        <w:t>)</w:t>
      </w:r>
      <w:r>
        <w:rPr>
          <w:rFonts w:ascii="Times New Roman" w:hAnsi="Times New Roman" w:cs="Times New Roman"/>
          <w:lang w:val="en-US"/>
        </w:rPr>
        <w:t xml:space="preserve">. </w:t>
      </w:r>
      <w:r w:rsidRPr="007C1218">
        <w:rPr>
          <w:rFonts w:ascii="Times New Roman" w:hAnsi="Times New Roman" w:cs="Times New Roman"/>
          <w:lang w:val="en-US"/>
        </w:rPr>
        <w:t xml:space="preserve">The total polyisoprenoid content in </w:t>
      </w:r>
      <w:r w:rsidR="00482D32">
        <w:rPr>
          <w:rFonts w:ascii="Times New Roman" w:hAnsi="Times New Roman" w:cs="Times New Roman"/>
          <w:i/>
          <w:lang w:val="en-US"/>
        </w:rPr>
        <w:t>C.</w:t>
      </w:r>
      <w:r w:rsidRPr="00A55203">
        <w:rPr>
          <w:rFonts w:ascii="Times New Roman" w:hAnsi="Times New Roman" w:cs="Times New Roman"/>
          <w:i/>
          <w:lang w:val="en-US"/>
        </w:rPr>
        <w:t xml:space="preserve"> geoides</w:t>
      </w:r>
      <w:r w:rsidRPr="007C1218">
        <w:rPr>
          <w:rFonts w:ascii="Times New Roman" w:hAnsi="Times New Roman" w:cs="Times New Roman"/>
          <w:lang w:val="en-US"/>
        </w:rPr>
        <w:t xml:space="preserve"> leaves was reported as approximately 57 µg/g of dry weight, which is significantly higher than in its roots (4.5 to 16.2 µg/g dry weight)</w:t>
      </w:r>
      <w:r w:rsidR="00747B4D">
        <w:rPr>
          <w:rFonts w:ascii="Times New Roman" w:hAnsi="Times New Roman" w:cs="Times New Roman"/>
          <w:lang w:val="en-US"/>
        </w:rPr>
        <w:t xml:space="preserve"> (</w:t>
      </w:r>
      <w:r w:rsidRPr="00747B4D">
        <w:rPr>
          <w:rFonts w:ascii="Times New Roman" w:hAnsi="Times New Roman" w:cs="Times New Roman"/>
          <w:lang w:val="en-US"/>
        </w:rPr>
        <w:t xml:space="preserve">Skorupinska-Tudek </w:t>
      </w:r>
      <w:r w:rsidR="00381316" w:rsidRPr="00747B4D">
        <w:rPr>
          <w:rFonts w:ascii="Times New Roman" w:hAnsi="Times New Roman" w:cs="Times New Roman"/>
          <w:i/>
          <w:lang w:val="en-US"/>
        </w:rPr>
        <w:t xml:space="preserve">et al. </w:t>
      </w:r>
      <w:r w:rsidRPr="00747B4D">
        <w:rPr>
          <w:rFonts w:ascii="Times New Roman" w:hAnsi="Times New Roman" w:cs="Times New Roman"/>
          <w:lang w:val="en-US"/>
        </w:rPr>
        <w:t>2003</w:t>
      </w:r>
      <w:r w:rsidR="00747B4D">
        <w:rPr>
          <w:rFonts w:ascii="Times New Roman" w:hAnsi="Times New Roman" w:cs="Times New Roman"/>
          <w:lang w:val="en-US"/>
        </w:rPr>
        <w:t>)</w:t>
      </w:r>
      <w:r>
        <w:rPr>
          <w:rFonts w:ascii="Times New Roman" w:hAnsi="Times New Roman" w:cs="Times New Roman"/>
          <w:lang w:val="en-US"/>
        </w:rPr>
        <w:t xml:space="preserve">. A </w:t>
      </w:r>
      <w:r w:rsidRPr="007C1218">
        <w:rPr>
          <w:rFonts w:ascii="Times New Roman" w:hAnsi="Times New Roman" w:cs="Times New Roman"/>
          <w:lang w:val="en-US"/>
        </w:rPr>
        <w:t>lower accumulation is observed in other organisms</w:t>
      </w:r>
      <w:r>
        <w:rPr>
          <w:rFonts w:ascii="Times New Roman" w:hAnsi="Times New Roman" w:cs="Times New Roman"/>
          <w:lang w:val="en-US"/>
        </w:rPr>
        <w:t xml:space="preserve">. </w:t>
      </w:r>
      <w:r w:rsidRPr="007C1218">
        <w:rPr>
          <w:rFonts w:ascii="Times New Roman" w:hAnsi="Times New Roman" w:cs="Times New Roman"/>
          <w:lang w:val="en-US"/>
        </w:rPr>
        <w:t>Human pituitary glands, identified as the organ richest in dolichols, can contain up to 7170 µg/g wet weight (equivalent to ~0.717% wet weight). Human liver contains about 1200 µg/g wet weight (~0.12%)</w:t>
      </w:r>
      <w:r w:rsidR="00747B4D">
        <w:rPr>
          <w:rFonts w:ascii="Times New Roman" w:hAnsi="Times New Roman" w:cs="Times New Roman"/>
          <w:lang w:val="en-US"/>
        </w:rPr>
        <w:t xml:space="preserve"> </w:t>
      </w:r>
      <w:r w:rsidR="00747B4D" w:rsidRPr="00747B4D">
        <w:rPr>
          <w:rFonts w:ascii="Times New Roman" w:hAnsi="Times New Roman" w:cs="Times New Roman"/>
          <w:lang w:val="en-US"/>
        </w:rPr>
        <w:t>(</w:t>
      </w:r>
      <w:r w:rsidRPr="00747B4D">
        <w:rPr>
          <w:rFonts w:ascii="Times New Roman" w:hAnsi="Times New Roman" w:cs="Times New Roman"/>
          <w:lang w:val="en-US"/>
        </w:rPr>
        <w:t>Rupar</w:t>
      </w:r>
      <w:r w:rsidR="00747B4D" w:rsidRPr="00747B4D">
        <w:rPr>
          <w:rFonts w:ascii="Times New Roman" w:hAnsi="Times New Roman" w:cs="Times New Roman"/>
          <w:lang w:val="en-US"/>
        </w:rPr>
        <w:t xml:space="preserve"> and Carroll 1978; </w:t>
      </w:r>
      <w:r w:rsidRPr="00747B4D">
        <w:rPr>
          <w:rFonts w:ascii="Times New Roman" w:hAnsi="Times New Roman" w:cs="Times New Roman"/>
          <w:lang w:val="en-US"/>
        </w:rPr>
        <w:t xml:space="preserve">Gryz </w:t>
      </w:r>
      <w:r w:rsidR="00381316" w:rsidRPr="00747B4D">
        <w:rPr>
          <w:rFonts w:ascii="Times New Roman" w:hAnsi="Times New Roman" w:cs="Times New Roman"/>
          <w:i/>
          <w:lang w:val="en-US"/>
        </w:rPr>
        <w:t xml:space="preserve">et al. </w:t>
      </w:r>
      <w:r w:rsidRPr="00747B4D">
        <w:rPr>
          <w:rFonts w:ascii="Times New Roman" w:hAnsi="Times New Roman" w:cs="Times New Roman"/>
          <w:lang w:val="en-US"/>
        </w:rPr>
        <w:t>2019</w:t>
      </w:r>
      <w:r w:rsidR="00747B4D">
        <w:rPr>
          <w:rFonts w:ascii="Times New Roman" w:hAnsi="Times New Roman" w:cs="Times New Roman"/>
          <w:lang w:val="en-US"/>
        </w:rPr>
        <w:t>)</w:t>
      </w:r>
      <w:r w:rsidRPr="007C1218">
        <w:rPr>
          <w:rFonts w:ascii="Times New Roman" w:hAnsi="Times New Roman" w:cs="Times New Roman"/>
          <w:lang w:val="en-US"/>
        </w:rPr>
        <w:t>.</w:t>
      </w:r>
      <w:r w:rsidR="0008162B">
        <w:rPr>
          <w:rFonts w:ascii="Times New Roman" w:hAnsi="Times New Roman" w:cs="Times New Roman"/>
          <w:lang w:val="en-US"/>
        </w:rPr>
        <w:t xml:space="preserve"> </w:t>
      </w:r>
      <w:r w:rsidR="0008162B" w:rsidRPr="0008162B">
        <w:rPr>
          <w:rFonts w:ascii="Times New Roman" w:hAnsi="Times New Roman" w:cs="Times New Roman"/>
          <w:lang w:val="en-US"/>
        </w:rPr>
        <w:t>It has been shown that the content of dolichol in h</w:t>
      </w:r>
      <w:r w:rsidR="0008162B">
        <w:rPr>
          <w:rFonts w:ascii="Times New Roman" w:hAnsi="Times New Roman" w:cs="Times New Roman"/>
          <w:lang w:val="en-US"/>
        </w:rPr>
        <w:t>uman tissues increases with age, e</w:t>
      </w:r>
      <w:r w:rsidR="006E5C1C">
        <w:rPr>
          <w:rFonts w:ascii="Times New Roman" w:hAnsi="Times New Roman" w:cs="Times New Roman"/>
          <w:lang w:val="en-US"/>
        </w:rPr>
        <w:t>.</w:t>
      </w:r>
      <w:r w:rsidR="0008162B">
        <w:rPr>
          <w:rFonts w:ascii="Times New Roman" w:hAnsi="Times New Roman" w:cs="Times New Roman"/>
          <w:lang w:val="en-US"/>
        </w:rPr>
        <w:t>g.</w:t>
      </w:r>
      <w:r w:rsidR="0008162B" w:rsidRPr="0008162B">
        <w:rPr>
          <w:rFonts w:ascii="Times New Roman" w:hAnsi="Times New Roman" w:cs="Times New Roman"/>
          <w:lang w:val="en-US"/>
        </w:rPr>
        <w:t xml:space="preserve">, in the gray matter of the </w:t>
      </w:r>
      <w:r w:rsidR="0008162B" w:rsidRPr="0008162B">
        <w:rPr>
          <w:rFonts w:ascii="Times New Roman" w:hAnsi="Times New Roman" w:cs="Times New Roman"/>
          <w:lang w:val="en-US"/>
        </w:rPr>
        <w:lastRenderedPageBreak/>
        <w:t xml:space="preserve">brain, the dolichol content increased from 18 </w:t>
      </w:r>
      <w:r w:rsidR="0008162B" w:rsidRPr="007C1218">
        <w:rPr>
          <w:rFonts w:ascii="Times New Roman" w:hAnsi="Times New Roman" w:cs="Times New Roman"/>
          <w:lang w:val="en-US"/>
        </w:rPr>
        <w:t>µ</w:t>
      </w:r>
      <w:r w:rsidR="0008162B" w:rsidRPr="0008162B">
        <w:rPr>
          <w:rFonts w:ascii="Times New Roman" w:hAnsi="Times New Roman" w:cs="Times New Roman"/>
          <w:lang w:val="en-US"/>
        </w:rPr>
        <w:t xml:space="preserve">g/g in a 6-year-old to 263 </w:t>
      </w:r>
      <w:r w:rsidR="0008162B" w:rsidRPr="007C1218">
        <w:rPr>
          <w:rFonts w:ascii="Times New Roman" w:hAnsi="Times New Roman" w:cs="Times New Roman"/>
          <w:lang w:val="en-US"/>
        </w:rPr>
        <w:t>µ</w:t>
      </w:r>
      <w:r w:rsidR="0008162B" w:rsidRPr="0008162B">
        <w:rPr>
          <w:rFonts w:ascii="Times New Roman" w:hAnsi="Times New Roman" w:cs="Times New Roman"/>
          <w:lang w:val="en-US"/>
        </w:rPr>
        <w:t>g/g in a 68-year-old</w:t>
      </w:r>
      <w:r w:rsidR="004177AF">
        <w:rPr>
          <w:rFonts w:ascii="Times New Roman" w:hAnsi="Times New Roman" w:cs="Times New Roman"/>
          <w:lang w:val="en-US"/>
        </w:rPr>
        <w:t xml:space="preserve"> (</w:t>
      </w:r>
      <w:r w:rsidR="0008162B" w:rsidRPr="004177AF">
        <w:rPr>
          <w:rFonts w:ascii="Times New Roman" w:hAnsi="Times New Roman" w:cs="Times New Roman"/>
          <w:lang w:val="en-US"/>
        </w:rPr>
        <w:t>Pullarkat and Reha 1981</w:t>
      </w:r>
      <w:r w:rsidR="004177AF">
        <w:rPr>
          <w:rFonts w:ascii="Times New Roman" w:hAnsi="Times New Roman" w:cs="Times New Roman"/>
          <w:lang w:val="en-US"/>
        </w:rPr>
        <w:t>)</w:t>
      </w:r>
      <w:r w:rsidR="0008162B" w:rsidRPr="0008162B">
        <w:rPr>
          <w:rFonts w:ascii="Times New Roman" w:hAnsi="Times New Roman" w:cs="Times New Roman"/>
          <w:lang w:val="en-US"/>
        </w:rPr>
        <w:t>.</w:t>
      </w:r>
    </w:p>
    <w:p w14:paraId="0FB32B38" w14:textId="7EEE3949" w:rsidR="00025D70" w:rsidRDefault="00BE688C" w:rsidP="00025D70">
      <w:pPr>
        <w:spacing w:line="276" w:lineRule="auto"/>
        <w:jc w:val="both"/>
        <w:rPr>
          <w:rFonts w:ascii="Times New Roman" w:hAnsi="Times New Roman" w:cs="Times New Roman"/>
          <w:lang w:val="en-US"/>
        </w:rPr>
      </w:pPr>
      <w:r w:rsidRPr="00BE688C">
        <w:rPr>
          <w:rFonts w:ascii="Times New Roman" w:hAnsi="Times New Roman" w:cs="Times New Roman"/>
          <w:lang w:val="en-US"/>
        </w:rPr>
        <w:t>The high accumulation of polyisoprenoids in plants, particularly in leaves and wood, highlights their significant role in plant physiology. This elevated concentration represents a distinctive feature of plants and emphasizes the functional importance of polyisoprenoids in various biological processes. The following section discusses the diverse functions of polyisoprenoids across different orga</w:t>
      </w:r>
      <w:r w:rsidR="00331ACA">
        <w:rPr>
          <w:rFonts w:ascii="Times New Roman" w:hAnsi="Times New Roman" w:cs="Times New Roman"/>
          <w:lang w:val="en-US"/>
        </w:rPr>
        <w:t>nisms, focusing on their important</w:t>
      </w:r>
      <w:r w:rsidRPr="00BE688C">
        <w:rPr>
          <w:rFonts w:ascii="Times New Roman" w:hAnsi="Times New Roman" w:cs="Times New Roman"/>
          <w:lang w:val="en-US"/>
        </w:rPr>
        <w:t xml:space="preserve"> roles in </w:t>
      </w:r>
      <w:r w:rsidR="00025D70" w:rsidRPr="00025D70">
        <w:rPr>
          <w:rFonts w:ascii="Times New Roman" w:hAnsi="Times New Roman" w:cs="Times New Roman"/>
          <w:lang w:val="en-US"/>
        </w:rPr>
        <w:t>plant responses to environmental stresses.</w:t>
      </w:r>
    </w:p>
    <w:p w14:paraId="07D0DD46" w14:textId="4953FB08" w:rsidR="00C36DC3" w:rsidRPr="00703800" w:rsidRDefault="00C36DC3" w:rsidP="00E07566">
      <w:pPr>
        <w:pStyle w:val="Akapitzlist"/>
        <w:numPr>
          <w:ilvl w:val="0"/>
          <w:numId w:val="35"/>
        </w:numPr>
        <w:spacing w:line="276" w:lineRule="auto"/>
        <w:jc w:val="both"/>
        <w:rPr>
          <w:rFonts w:ascii="Times New Roman" w:hAnsi="Times New Roman" w:cs="Times New Roman"/>
          <w:b/>
          <w:color w:val="000000" w:themeColor="text1"/>
        </w:rPr>
      </w:pPr>
      <w:r w:rsidRPr="00703800">
        <w:rPr>
          <w:rFonts w:ascii="Times New Roman" w:hAnsi="Times New Roman" w:cs="Times New Roman"/>
          <w:b/>
          <w:color w:val="000000" w:themeColor="text1"/>
        </w:rPr>
        <w:t>Polyisoprenoid function</w:t>
      </w:r>
    </w:p>
    <w:p w14:paraId="72C57794" w14:textId="2CC61A0C" w:rsidR="00C36DC3" w:rsidRDefault="00C36DC3" w:rsidP="00C36DC3">
      <w:pPr>
        <w:spacing w:line="276" w:lineRule="auto"/>
        <w:jc w:val="both"/>
        <w:rPr>
          <w:rFonts w:ascii="Times New Roman" w:hAnsi="Times New Roman" w:cs="Times New Roman"/>
          <w:color w:val="000000" w:themeColor="text1"/>
          <w:lang w:val="en-US"/>
        </w:rPr>
      </w:pPr>
      <w:r w:rsidRPr="005B0022">
        <w:rPr>
          <w:rFonts w:ascii="Times New Roman" w:hAnsi="Times New Roman" w:cs="Times New Roman"/>
          <w:color w:val="000000" w:themeColor="text1"/>
          <w:lang w:val="en-US"/>
        </w:rPr>
        <w:t>The best-known function of polyisoprenoids is their role as cofactors in the process of protein glycosylation, a function that is universal across all living organisms.</w:t>
      </w:r>
      <w:r>
        <w:rPr>
          <w:rFonts w:ascii="Times New Roman" w:hAnsi="Times New Roman" w:cs="Times New Roman"/>
          <w:color w:val="000000" w:themeColor="text1"/>
          <w:lang w:val="en-US"/>
        </w:rPr>
        <w:t xml:space="preserve"> P</w:t>
      </w:r>
      <w:r w:rsidRPr="005B0022">
        <w:rPr>
          <w:rFonts w:ascii="Times New Roman" w:hAnsi="Times New Roman" w:cs="Times New Roman"/>
          <w:color w:val="000000" w:themeColor="text1"/>
          <w:lang w:val="en-US"/>
        </w:rPr>
        <w:t xml:space="preserve">olyisoprenoids of various lengths, including </w:t>
      </w:r>
      <w:r w:rsidR="009109E7">
        <w:rPr>
          <w:rFonts w:ascii="Times New Roman" w:hAnsi="Times New Roman" w:cs="Times New Roman"/>
          <w:color w:val="000000" w:themeColor="text1"/>
          <w:lang w:val="en-US"/>
        </w:rPr>
        <w:t xml:space="preserve">family </w:t>
      </w:r>
      <w:r w:rsidR="007B702A">
        <w:rPr>
          <w:rFonts w:ascii="Times New Roman" w:hAnsi="Times New Roman" w:cs="Times New Roman"/>
          <w:color w:val="000000" w:themeColor="text1"/>
          <w:lang w:val="en-US"/>
        </w:rPr>
        <w:t>with dominant: Dol-12</w:t>
      </w:r>
      <w:r w:rsidR="009109E7">
        <w:rPr>
          <w:rFonts w:ascii="Times New Roman" w:hAnsi="Times New Roman" w:cs="Times New Roman"/>
          <w:color w:val="000000" w:themeColor="text1"/>
          <w:lang w:val="en-US"/>
        </w:rPr>
        <w:t xml:space="preserve"> in yeast,</w:t>
      </w:r>
      <w:r w:rsidR="00AA2133">
        <w:rPr>
          <w:rFonts w:ascii="Times New Roman" w:hAnsi="Times New Roman" w:cs="Times New Roman"/>
          <w:color w:val="000000" w:themeColor="text1"/>
          <w:lang w:val="en-US"/>
        </w:rPr>
        <w:t xml:space="preserve"> </w:t>
      </w:r>
      <w:r w:rsidRPr="005B0022">
        <w:rPr>
          <w:rFonts w:ascii="Times New Roman" w:hAnsi="Times New Roman" w:cs="Times New Roman"/>
          <w:color w:val="000000" w:themeColor="text1"/>
          <w:lang w:val="en-US"/>
        </w:rPr>
        <w:t xml:space="preserve">Dol-19 in humans, </w:t>
      </w:r>
      <w:r>
        <w:rPr>
          <w:rFonts w:ascii="Times New Roman" w:hAnsi="Times New Roman" w:cs="Times New Roman"/>
          <w:color w:val="000000" w:themeColor="text1"/>
          <w:lang w:val="en-US"/>
        </w:rPr>
        <w:t xml:space="preserve">Dol-16 and Dol-21 in </w:t>
      </w:r>
      <w:r w:rsidRPr="00617923">
        <w:rPr>
          <w:rFonts w:ascii="Times New Roman" w:hAnsi="Times New Roman" w:cs="Times New Roman"/>
          <w:i/>
          <w:color w:val="000000" w:themeColor="text1"/>
          <w:lang w:val="en-US"/>
        </w:rPr>
        <w:t>A. thaliana</w:t>
      </w:r>
      <w:r w:rsidRPr="005B0022">
        <w:rPr>
          <w:rFonts w:ascii="Times New Roman" w:hAnsi="Times New Roman" w:cs="Times New Roman"/>
          <w:color w:val="000000" w:themeColor="text1"/>
          <w:lang w:val="en-US"/>
        </w:rPr>
        <w:t xml:space="preserve">, and </w:t>
      </w:r>
      <w:r w:rsidR="009109E7">
        <w:rPr>
          <w:rFonts w:ascii="Times New Roman" w:hAnsi="Times New Roman" w:cs="Times New Roman"/>
          <w:color w:val="000000" w:themeColor="text1"/>
          <w:lang w:val="en-US"/>
        </w:rPr>
        <w:t xml:space="preserve">single </w:t>
      </w:r>
      <w:r w:rsidRPr="005B0022">
        <w:rPr>
          <w:rFonts w:ascii="Times New Roman" w:hAnsi="Times New Roman" w:cs="Times New Roman"/>
          <w:color w:val="000000" w:themeColor="text1"/>
          <w:lang w:val="en-US"/>
        </w:rPr>
        <w:t>Pren-11 in bacteria, are involved in protein glycosylation processes</w:t>
      </w:r>
      <w:r>
        <w:rPr>
          <w:rFonts w:ascii="Times New Roman" w:hAnsi="Times New Roman" w:cs="Times New Roman"/>
          <w:color w:val="000000" w:themeColor="text1"/>
          <w:lang w:val="en-US"/>
        </w:rPr>
        <w:t xml:space="preserve"> </w:t>
      </w:r>
      <w:r w:rsidR="008C6A44">
        <w:rPr>
          <w:rFonts w:ascii="Times New Roman" w:hAnsi="Times New Roman" w:cs="Times New Roman"/>
          <w:color w:val="000000" w:themeColor="text1"/>
          <w:lang w:val="en-US"/>
        </w:rPr>
        <w:t>(</w:t>
      </w:r>
      <w:r w:rsidR="00C07724" w:rsidRPr="008C6A44">
        <w:rPr>
          <w:rFonts w:ascii="Times New Roman" w:hAnsi="Times New Roman" w:cs="Times New Roman"/>
          <w:color w:val="000000" w:themeColor="text1"/>
          <w:lang w:val="en-US"/>
        </w:rPr>
        <w:t>Jones</w:t>
      </w:r>
      <w:r w:rsidR="00381316" w:rsidRPr="008C6A44">
        <w:rPr>
          <w:rFonts w:ascii="Times New Roman" w:hAnsi="Times New Roman" w:cs="Times New Roman"/>
          <w:color w:val="000000" w:themeColor="text1"/>
          <w:lang w:val="en-US"/>
        </w:rPr>
        <w:t xml:space="preserve"> </w:t>
      </w:r>
      <w:r w:rsidR="00381316" w:rsidRPr="008C6A44">
        <w:rPr>
          <w:rFonts w:ascii="Times New Roman" w:hAnsi="Times New Roman" w:cs="Times New Roman"/>
          <w:i/>
          <w:lang w:val="en-US"/>
        </w:rPr>
        <w:t>et al.</w:t>
      </w:r>
      <w:r w:rsidR="00C07724" w:rsidRPr="008C6A44">
        <w:rPr>
          <w:rFonts w:ascii="Times New Roman" w:hAnsi="Times New Roman" w:cs="Times New Roman"/>
          <w:color w:val="000000" w:themeColor="text1"/>
          <w:lang w:val="en-US"/>
        </w:rPr>
        <w:t xml:space="preserve"> 2010</w:t>
      </w:r>
      <w:r w:rsidR="008C6A44">
        <w:rPr>
          <w:rFonts w:ascii="Times New Roman" w:hAnsi="Times New Roman" w:cs="Times New Roman"/>
          <w:color w:val="000000" w:themeColor="text1"/>
          <w:lang w:val="en-US"/>
        </w:rPr>
        <w:t>)</w:t>
      </w:r>
      <w:r w:rsidR="00524B4C">
        <w:rPr>
          <w:rFonts w:ascii="Times New Roman" w:hAnsi="Times New Roman" w:cs="Times New Roman"/>
          <w:color w:val="000000" w:themeColor="text1"/>
          <w:lang w:val="en-US"/>
        </w:rPr>
        <w:t>, and p</w:t>
      </w:r>
      <w:r w:rsidRPr="001E3C2C">
        <w:rPr>
          <w:rFonts w:ascii="Times New Roman" w:hAnsi="Times New Roman" w:cs="Times New Roman"/>
          <w:color w:val="000000" w:themeColor="text1"/>
          <w:lang w:val="en-US"/>
        </w:rPr>
        <w:t>hosphorylated polyisoprenoid alcohols, such as dolichyl monophosphate (Dol-P) and undecaprenyl phosphate, are well-established cofactors</w:t>
      </w:r>
      <w:r>
        <w:rPr>
          <w:rFonts w:ascii="Times New Roman" w:hAnsi="Times New Roman" w:cs="Times New Roman"/>
          <w:color w:val="000000" w:themeColor="text1"/>
          <w:lang w:val="en-US"/>
        </w:rPr>
        <w:t xml:space="preserve">. </w:t>
      </w:r>
      <w:r w:rsidR="008731F3">
        <w:rPr>
          <w:rFonts w:ascii="Times New Roman" w:hAnsi="Times New Roman" w:cs="Times New Roman"/>
          <w:color w:val="000000" w:themeColor="text1"/>
          <w:lang w:val="en-US"/>
        </w:rPr>
        <w:t xml:space="preserve">Dol-Ps </w:t>
      </w:r>
      <w:r w:rsidRPr="001E3C2C">
        <w:rPr>
          <w:rFonts w:ascii="Times New Roman" w:hAnsi="Times New Roman" w:cs="Times New Roman"/>
          <w:color w:val="000000" w:themeColor="text1"/>
          <w:lang w:val="en-US"/>
        </w:rPr>
        <w:t xml:space="preserve">are essential lipid carriers of </w:t>
      </w:r>
      <w:r w:rsidR="008731F3">
        <w:rPr>
          <w:rFonts w:ascii="Times New Roman" w:hAnsi="Times New Roman" w:cs="Times New Roman"/>
          <w:color w:val="000000" w:themeColor="text1"/>
          <w:lang w:val="en-US"/>
        </w:rPr>
        <w:t xml:space="preserve">thus activated monosaccharides as well as </w:t>
      </w:r>
      <w:r w:rsidRPr="001E3C2C">
        <w:rPr>
          <w:rFonts w:ascii="Times New Roman" w:hAnsi="Times New Roman" w:cs="Times New Roman"/>
          <w:color w:val="000000" w:themeColor="text1"/>
          <w:lang w:val="en-US"/>
        </w:rPr>
        <w:t xml:space="preserve">oligosaccharides through the endoplasmic reticulum (ER) membrane in the </w:t>
      </w:r>
      <w:r w:rsidRPr="005B0022">
        <w:rPr>
          <w:rFonts w:ascii="Times New Roman" w:hAnsi="Times New Roman" w:cs="Times New Roman"/>
          <w:i/>
          <w:color w:val="000000" w:themeColor="text1"/>
          <w:lang w:val="en-US"/>
        </w:rPr>
        <w:t>N</w:t>
      </w:r>
      <w:r w:rsidRPr="001E3C2C">
        <w:rPr>
          <w:rFonts w:ascii="Times New Roman" w:hAnsi="Times New Roman" w:cs="Times New Roman"/>
          <w:color w:val="000000" w:themeColor="text1"/>
          <w:lang w:val="en-US"/>
        </w:rPr>
        <w:t xml:space="preserve">-glycosylation pathway in </w:t>
      </w:r>
      <w:r w:rsidR="00631A50">
        <w:rPr>
          <w:rFonts w:ascii="Times New Roman" w:hAnsi="Times New Roman" w:cs="Times New Roman"/>
          <w:color w:val="000000" w:themeColor="text1"/>
          <w:lang w:val="en-US"/>
        </w:rPr>
        <w:t>e</w:t>
      </w:r>
      <w:r w:rsidR="007617B8" w:rsidRPr="001E3C2C">
        <w:rPr>
          <w:rFonts w:ascii="Times New Roman" w:hAnsi="Times New Roman" w:cs="Times New Roman"/>
          <w:color w:val="000000" w:themeColor="text1"/>
          <w:lang w:val="en-US"/>
        </w:rPr>
        <w:t>ukaryotes</w:t>
      </w:r>
      <w:r w:rsidRPr="001E3C2C">
        <w:rPr>
          <w:rFonts w:ascii="Times New Roman" w:hAnsi="Times New Roman" w:cs="Times New Roman"/>
          <w:color w:val="000000" w:themeColor="text1"/>
          <w:lang w:val="en-US"/>
        </w:rPr>
        <w:t xml:space="preserve">. Dolichyl phosphates are also involved in </w:t>
      </w:r>
      <w:r w:rsidRPr="005B0022">
        <w:rPr>
          <w:rFonts w:ascii="Times New Roman" w:hAnsi="Times New Roman" w:cs="Times New Roman"/>
          <w:i/>
          <w:color w:val="000000" w:themeColor="text1"/>
          <w:lang w:val="en-US"/>
        </w:rPr>
        <w:t>O</w:t>
      </w:r>
      <w:r w:rsidRPr="001E3C2C">
        <w:rPr>
          <w:rFonts w:ascii="Times New Roman" w:hAnsi="Times New Roman" w:cs="Times New Roman"/>
          <w:color w:val="000000" w:themeColor="text1"/>
          <w:lang w:val="en-US"/>
        </w:rPr>
        <w:t xml:space="preserve">- and </w:t>
      </w:r>
      <w:r w:rsidRPr="005B0022">
        <w:rPr>
          <w:rFonts w:ascii="Times New Roman" w:hAnsi="Times New Roman" w:cs="Times New Roman"/>
          <w:i/>
          <w:color w:val="000000" w:themeColor="text1"/>
          <w:lang w:val="en-US"/>
        </w:rPr>
        <w:t>C</w:t>
      </w:r>
      <w:r w:rsidRPr="001E3C2C">
        <w:rPr>
          <w:rFonts w:ascii="Times New Roman" w:hAnsi="Times New Roman" w:cs="Times New Roman"/>
          <w:color w:val="000000" w:themeColor="text1"/>
          <w:lang w:val="en-US"/>
        </w:rPr>
        <w:t xml:space="preserve">-mannosylation and the biosynthesis of the glycosylphosphatidylinositol (GPI) anchor. In bacterial systems, phosphorylated polyisoprenoids </w:t>
      </w:r>
      <w:r w:rsidR="008731F3">
        <w:rPr>
          <w:rFonts w:ascii="Times New Roman" w:hAnsi="Times New Roman" w:cs="Times New Roman"/>
          <w:color w:val="000000" w:themeColor="text1"/>
          <w:lang w:val="en-US"/>
        </w:rPr>
        <w:t xml:space="preserve">also </w:t>
      </w:r>
      <w:r w:rsidRPr="001E3C2C">
        <w:rPr>
          <w:rFonts w:ascii="Times New Roman" w:hAnsi="Times New Roman" w:cs="Times New Roman"/>
          <w:color w:val="000000" w:themeColor="text1"/>
          <w:lang w:val="en-US"/>
        </w:rPr>
        <w:t>act as cofactors in the peptidoglycan biosynthesis</w:t>
      </w:r>
      <w:r w:rsidR="008C6A44">
        <w:rPr>
          <w:rFonts w:ascii="Times New Roman" w:hAnsi="Times New Roman" w:cs="Times New Roman"/>
          <w:color w:val="000000" w:themeColor="text1"/>
          <w:lang w:val="en-US"/>
        </w:rPr>
        <w:t xml:space="preserve"> (</w:t>
      </w:r>
      <w:r w:rsidR="008C6A44" w:rsidRPr="008C6A44">
        <w:rPr>
          <w:rFonts w:ascii="Times New Roman" w:hAnsi="Times New Roman" w:cs="Times New Roman"/>
          <w:lang w:val="en-GB"/>
        </w:rPr>
        <w:t>Schwarz</w:t>
      </w:r>
      <w:r w:rsidRPr="008C6A44">
        <w:rPr>
          <w:rFonts w:ascii="Times New Roman" w:hAnsi="Times New Roman" w:cs="Times New Roman"/>
          <w:color w:val="000000" w:themeColor="text1"/>
          <w:lang w:val="en-US"/>
        </w:rPr>
        <w:t xml:space="preserve"> and Aebi 2011</w:t>
      </w:r>
      <w:r w:rsidRPr="004E32AA">
        <w:rPr>
          <w:rFonts w:ascii="Times New Roman" w:hAnsi="Times New Roman" w:cs="Times New Roman"/>
          <w:color w:val="000000" w:themeColor="text1"/>
          <w:lang w:val="en-US"/>
        </w:rPr>
        <w:t>;</w:t>
      </w:r>
      <w:r w:rsidR="00890149" w:rsidRPr="004E32AA">
        <w:rPr>
          <w:rFonts w:ascii="Times New Roman" w:hAnsi="Times New Roman" w:cs="Times New Roman"/>
          <w:color w:val="000000" w:themeColor="text1"/>
          <w:lang w:val="en-US"/>
        </w:rPr>
        <w:t xml:space="preserve"> </w:t>
      </w:r>
      <w:r w:rsidRPr="004E32AA">
        <w:rPr>
          <w:rFonts w:ascii="Times New Roman" w:hAnsi="Times New Roman" w:cs="Times New Roman"/>
          <w:color w:val="000000" w:themeColor="text1"/>
          <w:lang w:val="en-US"/>
        </w:rPr>
        <w:t xml:space="preserve">Aebi </w:t>
      </w:r>
      <w:r w:rsidR="00381316" w:rsidRPr="004E32AA">
        <w:rPr>
          <w:rFonts w:ascii="Times New Roman" w:hAnsi="Times New Roman" w:cs="Times New Roman"/>
          <w:i/>
          <w:lang w:val="en-US"/>
        </w:rPr>
        <w:t xml:space="preserve">et al. </w:t>
      </w:r>
      <w:r w:rsidRPr="004E32AA">
        <w:rPr>
          <w:rFonts w:ascii="Times New Roman" w:hAnsi="Times New Roman" w:cs="Times New Roman"/>
          <w:color w:val="000000" w:themeColor="text1"/>
          <w:lang w:val="en-US"/>
        </w:rPr>
        <w:t xml:space="preserve">2013; Grabinska </w:t>
      </w:r>
      <w:r w:rsidR="00381316" w:rsidRPr="004E32AA">
        <w:rPr>
          <w:rFonts w:ascii="Times New Roman" w:hAnsi="Times New Roman" w:cs="Times New Roman"/>
          <w:i/>
          <w:lang w:val="en-US"/>
        </w:rPr>
        <w:t xml:space="preserve">et al. </w:t>
      </w:r>
      <w:r w:rsidRPr="004E32AA">
        <w:rPr>
          <w:rFonts w:ascii="Times New Roman" w:hAnsi="Times New Roman" w:cs="Times New Roman"/>
          <w:color w:val="000000" w:themeColor="text1"/>
          <w:lang w:val="en-US"/>
        </w:rPr>
        <w:t>2016;</w:t>
      </w:r>
      <w:r w:rsidR="00890149" w:rsidRPr="004E32AA">
        <w:rPr>
          <w:rFonts w:ascii="Times New Roman" w:hAnsi="Times New Roman" w:cs="Times New Roman"/>
          <w:color w:val="000000" w:themeColor="text1"/>
          <w:lang w:val="en-US"/>
        </w:rPr>
        <w:t xml:space="preserve"> </w:t>
      </w:r>
      <w:r w:rsidR="008C6A44" w:rsidRPr="004E32AA">
        <w:rPr>
          <w:rFonts w:ascii="Times New Roman" w:hAnsi="Times New Roman" w:cs="Times New Roman"/>
          <w:color w:val="000000" w:themeColor="text1"/>
          <w:lang w:val="en-US"/>
        </w:rPr>
        <w:t>Burda and Aebi</w:t>
      </w:r>
      <w:r w:rsidRPr="004E32AA">
        <w:rPr>
          <w:rFonts w:ascii="Times New Roman" w:hAnsi="Times New Roman" w:cs="Times New Roman"/>
          <w:color w:val="000000" w:themeColor="text1"/>
          <w:lang w:val="en-US"/>
        </w:rPr>
        <w:t xml:space="preserve"> 1999; Samuelson</w:t>
      </w:r>
      <w:r w:rsidR="008C6A44" w:rsidRPr="004E32AA">
        <w:rPr>
          <w:rFonts w:ascii="Times New Roman" w:hAnsi="Times New Roman" w:cs="Times New Roman"/>
          <w:color w:val="000000" w:themeColor="text1"/>
          <w:lang w:val="en-US"/>
        </w:rPr>
        <w:t xml:space="preserve"> </w:t>
      </w:r>
      <w:r w:rsidR="00381316" w:rsidRPr="004E32AA">
        <w:rPr>
          <w:rFonts w:ascii="Times New Roman" w:hAnsi="Times New Roman" w:cs="Times New Roman"/>
          <w:i/>
          <w:lang w:val="en-US"/>
        </w:rPr>
        <w:t xml:space="preserve">et al. </w:t>
      </w:r>
      <w:r w:rsidR="00890149" w:rsidRPr="004E32AA">
        <w:rPr>
          <w:rFonts w:ascii="Times New Roman" w:hAnsi="Times New Roman" w:cs="Times New Roman"/>
          <w:color w:val="000000" w:themeColor="text1"/>
          <w:lang w:val="en-US"/>
        </w:rPr>
        <w:t>2005</w:t>
      </w:r>
      <w:r w:rsidR="004E32AA" w:rsidRPr="004E32AA">
        <w:rPr>
          <w:rFonts w:ascii="Times New Roman" w:hAnsi="Times New Roman" w:cs="Times New Roman"/>
          <w:color w:val="000000" w:themeColor="text1"/>
          <w:lang w:val="en-US"/>
        </w:rPr>
        <w:t>)</w:t>
      </w:r>
      <w:r w:rsidRPr="004E32AA">
        <w:rPr>
          <w:rFonts w:ascii="Times New Roman" w:hAnsi="Times New Roman" w:cs="Times New Roman"/>
          <w:color w:val="000000" w:themeColor="text1"/>
          <w:lang w:val="en-US"/>
        </w:rPr>
        <w:t>.</w:t>
      </w:r>
    </w:p>
    <w:p w14:paraId="1C896EF7" w14:textId="571EA2A9" w:rsidR="00C36DC3" w:rsidRPr="00AC74E9" w:rsidRDefault="00C36DC3" w:rsidP="00C36DC3">
      <w:pPr>
        <w:spacing w:line="276" w:lineRule="auto"/>
        <w:jc w:val="both"/>
        <w:rPr>
          <w:rFonts w:ascii="Times New Roman" w:hAnsi="Times New Roman" w:cs="Times New Roman"/>
          <w:lang w:val="en-US"/>
        </w:rPr>
      </w:pPr>
      <w:r>
        <w:rPr>
          <w:rFonts w:ascii="Times New Roman" w:hAnsi="Times New Roman" w:cs="Times New Roman"/>
          <w:color w:val="000000" w:themeColor="text1"/>
          <w:lang w:val="en-US"/>
        </w:rPr>
        <w:t>D</w:t>
      </w:r>
      <w:r w:rsidRPr="00617923">
        <w:rPr>
          <w:rFonts w:ascii="Times New Roman" w:hAnsi="Times New Roman" w:cs="Times New Roman"/>
          <w:color w:val="000000" w:themeColor="text1"/>
          <w:lang w:val="en-US"/>
        </w:rPr>
        <w:t>ue to their crucial roles in cellular processes</w:t>
      </w:r>
      <w:r>
        <w:rPr>
          <w:rFonts w:ascii="Times New Roman" w:hAnsi="Times New Roman" w:cs="Times New Roman"/>
          <w:color w:val="000000" w:themeColor="text1"/>
          <w:lang w:val="en-US"/>
        </w:rPr>
        <w:t xml:space="preserve"> a</w:t>
      </w:r>
      <w:r w:rsidRPr="00617923">
        <w:rPr>
          <w:rFonts w:ascii="Times New Roman" w:hAnsi="Times New Roman" w:cs="Times New Roman"/>
          <w:color w:val="000000" w:themeColor="text1"/>
          <w:lang w:val="en-US"/>
        </w:rPr>
        <w:t xml:space="preserve"> lack or deficiency of polyisoprenoids can be associated with several patho</w:t>
      </w:r>
      <w:r>
        <w:rPr>
          <w:rFonts w:ascii="Times New Roman" w:hAnsi="Times New Roman" w:cs="Times New Roman"/>
          <w:color w:val="000000" w:themeColor="text1"/>
          <w:lang w:val="en-US"/>
        </w:rPr>
        <w:t xml:space="preserve">logical conditions and diseases. </w:t>
      </w:r>
      <w:r w:rsidR="00695B5E" w:rsidRPr="00617923">
        <w:rPr>
          <w:rFonts w:ascii="Times New Roman" w:hAnsi="Times New Roman" w:cs="Times New Roman"/>
          <w:color w:val="000000" w:themeColor="text1"/>
          <w:lang w:val="en-US"/>
        </w:rPr>
        <w:t>In humans</w:t>
      </w:r>
      <w:r w:rsidR="00695B5E">
        <w:rPr>
          <w:rFonts w:ascii="Times New Roman" w:hAnsi="Times New Roman" w:cs="Times New Roman"/>
          <w:color w:val="000000" w:themeColor="text1"/>
          <w:lang w:val="en-US"/>
        </w:rPr>
        <w:t>, m</w:t>
      </w:r>
      <w:r w:rsidRPr="00617923">
        <w:rPr>
          <w:rFonts w:ascii="Times New Roman" w:hAnsi="Times New Roman" w:cs="Times New Roman"/>
          <w:color w:val="000000" w:themeColor="text1"/>
          <w:lang w:val="en-US"/>
        </w:rPr>
        <w:t xml:space="preserve">utations in genes involved in dolichol biosynthesis, such as </w:t>
      </w:r>
      <w:r w:rsidRPr="00617923">
        <w:rPr>
          <w:rFonts w:ascii="Times New Roman" w:hAnsi="Times New Roman" w:cs="Times New Roman"/>
          <w:i/>
          <w:color w:val="000000" w:themeColor="text1"/>
          <w:lang w:val="en-US"/>
        </w:rPr>
        <w:t>SRD5A3</w:t>
      </w:r>
      <w:r w:rsidRPr="00617923">
        <w:rPr>
          <w:rFonts w:ascii="Times New Roman" w:hAnsi="Times New Roman" w:cs="Times New Roman"/>
          <w:color w:val="000000" w:themeColor="text1"/>
          <w:lang w:val="en-US"/>
        </w:rPr>
        <w:t xml:space="preserve">, which encodes polyprenol reductase, can lead to </w:t>
      </w:r>
      <w:r w:rsidR="00902A8F">
        <w:rPr>
          <w:rFonts w:ascii="Times New Roman" w:hAnsi="Times New Roman" w:cs="Times New Roman"/>
          <w:color w:val="000000" w:themeColor="text1"/>
          <w:lang w:val="en-US"/>
        </w:rPr>
        <w:t>C</w:t>
      </w:r>
      <w:r w:rsidR="00902A8F" w:rsidRPr="00617923">
        <w:rPr>
          <w:rFonts w:ascii="Times New Roman" w:hAnsi="Times New Roman" w:cs="Times New Roman"/>
          <w:color w:val="000000" w:themeColor="text1"/>
          <w:lang w:val="en-US"/>
        </w:rPr>
        <w:t xml:space="preserve">ongenital </w:t>
      </w:r>
      <w:r w:rsidR="00902A8F">
        <w:rPr>
          <w:rFonts w:ascii="Times New Roman" w:hAnsi="Times New Roman" w:cs="Times New Roman"/>
          <w:color w:val="000000" w:themeColor="text1"/>
          <w:lang w:val="en-US"/>
        </w:rPr>
        <w:t>D</w:t>
      </w:r>
      <w:r w:rsidR="00902A8F" w:rsidRPr="00617923">
        <w:rPr>
          <w:rFonts w:ascii="Times New Roman" w:hAnsi="Times New Roman" w:cs="Times New Roman"/>
          <w:color w:val="000000" w:themeColor="text1"/>
          <w:lang w:val="en-US"/>
        </w:rPr>
        <w:t xml:space="preserve">isorders </w:t>
      </w:r>
      <w:r w:rsidRPr="00617923">
        <w:rPr>
          <w:rFonts w:ascii="Times New Roman" w:hAnsi="Times New Roman" w:cs="Times New Roman"/>
          <w:color w:val="000000" w:themeColor="text1"/>
          <w:lang w:val="en-US"/>
        </w:rPr>
        <w:t xml:space="preserve">of </w:t>
      </w:r>
      <w:r w:rsidR="00902A8F">
        <w:rPr>
          <w:rFonts w:ascii="Times New Roman" w:hAnsi="Times New Roman" w:cs="Times New Roman"/>
          <w:color w:val="000000" w:themeColor="text1"/>
          <w:lang w:val="en-US"/>
        </w:rPr>
        <w:t>G</w:t>
      </w:r>
      <w:r w:rsidR="00902A8F" w:rsidRPr="00617923">
        <w:rPr>
          <w:rFonts w:ascii="Times New Roman" w:hAnsi="Times New Roman" w:cs="Times New Roman"/>
          <w:color w:val="000000" w:themeColor="text1"/>
          <w:lang w:val="en-US"/>
        </w:rPr>
        <w:t xml:space="preserve">lycosylation </w:t>
      </w:r>
      <w:r w:rsidR="00902A8F">
        <w:rPr>
          <w:rFonts w:ascii="Times New Roman" w:hAnsi="Times New Roman" w:cs="Times New Roman"/>
          <w:color w:val="000000" w:themeColor="text1"/>
          <w:lang w:val="en-US"/>
        </w:rPr>
        <w:t xml:space="preserve">type I </w:t>
      </w:r>
      <w:r w:rsidRPr="00617923">
        <w:rPr>
          <w:rFonts w:ascii="Times New Roman" w:hAnsi="Times New Roman" w:cs="Times New Roman"/>
          <w:color w:val="000000" w:themeColor="text1"/>
          <w:lang w:val="en-US"/>
        </w:rPr>
        <w:t>(CDG</w:t>
      </w:r>
      <w:r w:rsidR="00902A8F">
        <w:rPr>
          <w:rFonts w:ascii="Times New Roman" w:hAnsi="Times New Roman" w:cs="Times New Roman"/>
          <w:color w:val="000000" w:themeColor="text1"/>
          <w:lang w:val="en-US"/>
        </w:rPr>
        <w:t xml:space="preserve"> I</w:t>
      </w:r>
      <w:r w:rsidRPr="00617923">
        <w:rPr>
          <w:rFonts w:ascii="Times New Roman" w:hAnsi="Times New Roman" w:cs="Times New Roman"/>
          <w:color w:val="000000" w:themeColor="text1"/>
          <w:lang w:val="en-US"/>
        </w:rPr>
        <w:t xml:space="preserve">) by reducing </w:t>
      </w:r>
      <w:r w:rsidR="00902A8F">
        <w:rPr>
          <w:rFonts w:ascii="Times New Roman" w:hAnsi="Times New Roman" w:cs="Times New Roman"/>
          <w:color w:val="000000" w:themeColor="text1"/>
          <w:lang w:val="en-US"/>
        </w:rPr>
        <w:t xml:space="preserve">cellular level of </w:t>
      </w:r>
      <w:r w:rsidRPr="00617923">
        <w:rPr>
          <w:rFonts w:ascii="Times New Roman" w:hAnsi="Times New Roman" w:cs="Times New Roman"/>
          <w:color w:val="000000" w:themeColor="text1"/>
          <w:lang w:val="en-US"/>
        </w:rPr>
        <w:t xml:space="preserve">dolichol and its derivatives, </w:t>
      </w:r>
      <w:r w:rsidR="00AB0820" w:rsidRPr="00AB0820">
        <w:rPr>
          <w:rFonts w:ascii="Times New Roman" w:hAnsi="Times New Roman" w:cs="Times New Roman"/>
          <w:color w:val="000000" w:themeColor="text1"/>
          <w:lang w:val="en-US"/>
        </w:rPr>
        <w:t>decreasing the eff</w:t>
      </w:r>
      <w:r w:rsidR="00AB0820">
        <w:rPr>
          <w:rFonts w:ascii="Times New Roman" w:hAnsi="Times New Roman" w:cs="Times New Roman"/>
          <w:color w:val="000000" w:themeColor="text1"/>
          <w:lang w:val="en-US"/>
        </w:rPr>
        <w:t>iciency of protein</w:t>
      </w:r>
      <w:r w:rsidRPr="00617923">
        <w:rPr>
          <w:rFonts w:ascii="Times New Roman" w:hAnsi="Times New Roman" w:cs="Times New Roman"/>
          <w:color w:val="000000" w:themeColor="text1"/>
          <w:lang w:val="en-US"/>
        </w:rPr>
        <w:t xml:space="preserve"> </w:t>
      </w:r>
      <w:r w:rsidRPr="00617923">
        <w:rPr>
          <w:rFonts w:ascii="Times New Roman" w:hAnsi="Times New Roman" w:cs="Times New Roman"/>
          <w:i/>
          <w:color w:val="000000" w:themeColor="text1"/>
          <w:lang w:val="en-US"/>
        </w:rPr>
        <w:t>N</w:t>
      </w:r>
      <w:r w:rsidR="00972320">
        <w:rPr>
          <w:rFonts w:ascii="Times New Roman" w:hAnsi="Times New Roman" w:cs="Times New Roman"/>
          <w:color w:val="000000" w:themeColor="text1"/>
          <w:lang w:val="en-US"/>
        </w:rPr>
        <w:t>-glycosylation.</w:t>
      </w:r>
      <w:r w:rsidRPr="00617923">
        <w:rPr>
          <w:rFonts w:ascii="Times New Roman" w:hAnsi="Times New Roman" w:cs="Times New Roman"/>
          <w:color w:val="000000" w:themeColor="text1"/>
          <w:lang w:val="en-US"/>
        </w:rPr>
        <w:t xml:space="preserve"> </w:t>
      </w:r>
      <w:r w:rsidR="00695B5E">
        <w:rPr>
          <w:rFonts w:ascii="Times New Roman" w:hAnsi="Times New Roman" w:cs="Times New Roman"/>
          <w:color w:val="000000" w:themeColor="text1"/>
          <w:lang w:val="en-US"/>
        </w:rPr>
        <w:t>T</w:t>
      </w:r>
      <w:r w:rsidRPr="00617923">
        <w:rPr>
          <w:rFonts w:ascii="Times New Roman" w:hAnsi="Times New Roman" w:cs="Times New Roman"/>
          <w:color w:val="000000" w:themeColor="text1"/>
          <w:lang w:val="en-US"/>
        </w:rPr>
        <w:t>his causes developmental delay, ataxia, and vision impairment</w:t>
      </w:r>
      <w:r w:rsidR="00706C29">
        <w:rPr>
          <w:rFonts w:ascii="Times New Roman" w:hAnsi="Times New Roman" w:cs="Times New Roman"/>
          <w:color w:val="000000" w:themeColor="text1"/>
          <w:lang w:val="en-US"/>
        </w:rPr>
        <w:t xml:space="preserve"> (</w:t>
      </w:r>
      <w:r w:rsidR="00270CE3" w:rsidRPr="00706C29">
        <w:rPr>
          <w:rFonts w:ascii="Times New Roman" w:hAnsi="Times New Roman" w:cs="Times New Roman"/>
          <w:color w:val="000000" w:themeColor="text1"/>
          <w:lang w:val="en-US"/>
        </w:rPr>
        <w:t xml:space="preserve">Cantagrel </w:t>
      </w:r>
      <w:r w:rsidR="00381316" w:rsidRPr="00706C29">
        <w:rPr>
          <w:rFonts w:ascii="Times New Roman" w:hAnsi="Times New Roman" w:cs="Times New Roman"/>
          <w:i/>
          <w:lang w:val="en-US"/>
        </w:rPr>
        <w:t xml:space="preserve">et al. </w:t>
      </w:r>
      <w:r w:rsidR="00706C29" w:rsidRPr="00706C29">
        <w:rPr>
          <w:rFonts w:ascii="Times New Roman" w:hAnsi="Times New Roman" w:cs="Times New Roman"/>
          <w:color w:val="000000" w:themeColor="text1"/>
          <w:lang w:val="en-US"/>
        </w:rPr>
        <w:t>2010;</w:t>
      </w:r>
      <w:r w:rsidR="00270CE3" w:rsidRPr="00706C29">
        <w:rPr>
          <w:rFonts w:ascii="Times New Roman" w:hAnsi="Times New Roman" w:cs="Times New Roman"/>
          <w:color w:val="000000" w:themeColor="text1"/>
          <w:lang w:val="en-US"/>
        </w:rPr>
        <w:t xml:space="preserve"> </w:t>
      </w:r>
      <w:r w:rsidR="00270CE3" w:rsidRPr="00706C29">
        <w:rPr>
          <w:rFonts w:ascii="Times New Roman" w:hAnsi="Times New Roman" w:cs="Times New Roman"/>
          <w:lang w:val="en-US"/>
        </w:rPr>
        <w:t xml:space="preserve">Buczkowska </w:t>
      </w:r>
      <w:r w:rsidR="00381316" w:rsidRPr="00706C29">
        <w:rPr>
          <w:rFonts w:ascii="Times New Roman" w:hAnsi="Times New Roman" w:cs="Times New Roman"/>
          <w:i/>
          <w:lang w:val="en-US"/>
        </w:rPr>
        <w:t xml:space="preserve">et al. </w:t>
      </w:r>
      <w:r w:rsidR="00270CE3" w:rsidRPr="00706C29">
        <w:rPr>
          <w:rFonts w:ascii="Times New Roman" w:hAnsi="Times New Roman" w:cs="Times New Roman"/>
          <w:lang w:val="en-US"/>
        </w:rPr>
        <w:t>2015</w:t>
      </w:r>
      <w:r w:rsidR="00706C29" w:rsidRPr="00706C29">
        <w:rPr>
          <w:rFonts w:ascii="Times New Roman" w:hAnsi="Times New Roman" w:cs="Times New Roman"/>
          <w:color w:val="000000" w:themeColor="text1"/>
          <w:lang w:val="en-US"/>
        </w:rPr>
        <w:t>)</w:t>
      </w:r>
      <w:r w:rsidRPr="00706C29">
        <w:rPr>
          <w:rFonts w:ascii="Times New Roman" w:hAnsi="Times New Roman" w:cs="Times New Roman"/>
          <w:color w:val="000000" w:themeColor="text1"/>
          <w:lang w:val="en-US"/>
        </w:rPr>
        <w:t>.</w:t>
      </w:r>
      <w:r w:rsidRPr="00617923">
        <w:rPr>
          <w:rFonts w:ascii="Times New Roman" w:hAnsi="Times New Roman" w:cs="Times New Roman"/>
          <w:color w:val="000000" w:themeColor="text1"/>
          <w:lang w:val="en-US"/>
        </w:rPr>
        <w:t xml:space="preserve"> A similar mutation in </w:t>
      </w:r>
      <w:r w:rsidRPr="00A95388">
        <w:rPr>
          <w:rFonts w:ascii="Times New Roman" w:hAnsi="Times New Roman" w:cs="Times New Roman"/>
          <w:i/>
          <w:color w:val="000000" w:themeColor="text1"/>
          <w:lang w:val="en-US"/>
        </w:rPr>
        <w:t>S. cerevisiae</w:t>
      </w:r>
      <w:r>
        <w:rPr>
          <w:rFonts w:ascii="Times New Roman" w:hAnsi="Times New Roman" w:cs="Times New Roman"/>
          <w:color w:val="000000" w:themeColor="text1"/>
          <w:lang w:val="en-US"/>
        </w:rPr>
        <w:t xml:space="preserve"> - </w:t>
      </w:r>
      <w:r w:rsidRPr="00617923">
        <w:rPr>
          <w:rFonts w:ascii="Times New Roman" w:hAnsi="Times New Roman" w:cs="Times New Roman"/>
          <w:color w:val="000000" w:themeColor="text1"/>
          <w:lang w:val="en-US"/>
        </w:rPr>
        <w:t xml:space="preserve">in the </w:t>
      </w:r>
      <w:r w:rsidRPr="00A95388">
        <w:rPr>
          <w:rFonts w:ascii="Times New Roman" w:hAnsi="Times New Roman" w:cs="Times New Roman"/>
          <w:i/>
          <w:color w:val="000000" w:themeColor="text1"/>
          <w:lang w:val="en-US"/>
        </w:rPr>
        <w:t>Dfg10</w:t>
      </w:r>
      <w:r w:rsidRPr="00617923">
        <w:rPr>
          <w:rFonts w:ascii="Times New Roman" w:hAnsi="Times New Roman" w:cs="Times New Roman"/>
          <w:color w:val="000000" w:themeColor="text1"/>
          <w:lang w:val="en-US"/>
        </w:rPr>
        <w:t xml:space="preserve"> gene, the yeast ortholog of </w:t>
      </w:r>
      <w:r w:rsidRPr="00A95388">
        <w:rPr>
          <w:rFonts w:ascii="Times New Roman" w:hAnsi="Times New Roman" w:cs="Times New Roman"/>
          <w:i/>
          <w:color w:val="000000" w:themeColor="text1"/>
          <w:lang w:val="en-US"/>
        </w:rPr>
        <w:t>SRD5A3</w:t>
      </w:r>
      <w:r>
        <w:rPr>
          <w:rFonts w:ascii="Times New Roman" w:hAnsi="Times New Roman" w:cs="Times New Roman"/>
          <w:color w:val="000000" w:themeColor="text1"/>
          <w:lang w:val="en-US"/>
        </w:rPr>
        <w:t xml:space="preserve"> </w:t>
      </w:r>
      <w:r w:rsidRPr="00617923">
        <w:rPr>
          <w:rFonts w:ascii="Times New Roman" w:hAnsi="Times New Roman" w:cs="Times New Roman"/>
          <w:color w:val="000000" w:themeColor="text1"/>
          <w:lang w:val="en-US"/>
        </w:rPr>
        <w:t xml:space="preserve">also results in decreased dolichol levels and </w:t>
      </w:r>
      <w:r w:rsidRPr="00A95388">
        <w:rPr>
          <w:rFonts w:ascii="Times New Roman" w:hAnsi="Times New Roman" w:cs="Times New Roman"/>
          <w:i/>
          <w:color w:val="000000" w:themeColor="text1"/>
          <w:lang w:val="en-US"/>
        </w:rPr>
        <w:t>N</w:t>
      </w:r>
      <w:r w:rsidRPr="00617923">
        <w:rPr>
          <w:rFonts w:ascii="Times New Roman" w:hAnsi="Times New Roman" w:cs="Times New Roman"/>
          <w:color w:val="000000" w:themeColor="text1"/>
          <w:lang w:val="en-US"/>
        </w:rPr>
        <w:t>-glycosylation defects</w:t>
      </w:r>
      <w:r w:rsidR="00706C29">
        <w:rPr>
          <w:rFonts w:ascii="Times New Roman" w:hAnsi="Times New Roman" w:cs="Times New Roman"/>
          <w:color w:val="000000" w:themeColor="text1"/>
          <w:lang w:val="en-US"/>
        </w:rPr>
        <w:t xml:space="preserve"> </w:t>
      </w:r>
      <w:r w:rsidR="00706C29" w:rsidRPr="00706C29">
        <w:rPr>
          <w:rFonts w:ascii="Times New Roman" w:hAnsi="Times New Roman" w:cs="Times New Roman"/>
          <w:color w:val="000000" w:themeColor="text1"/>
          <w:lang w:val="en-US"/>
        </w:rPr>
        <w:t>(</w:t>
      </w:r>
      <w:r w:rsidR="00270CE3" w:rsidRPr="00706C29">
        <w:rPr>
          <w:rFonts w:ascii="Times New Roman" w:hAnsi="Times New Roman" w:cs="Times New Roman"/>
          <w:lang w:val="en-US"/>
        </w:rPr>
        <w:t xml:space="preserve">Juchimiuk </w:t>
      </w:r>
      <w:r w:rsidR="00381316" w:rsidRPr="00706C29">
        <w:rPr>
          <w:rFonts w:ascii="Times New Roman" w:hAnsi="Times New Roman" w:cs="Times New Roman"/>
          <w:i/>
          <w:lang w:val="en-US"/>
        </w:rPr>
        <w:t xml:space="preserve">et al. </w:t>
      </w:r>
      <w:r w:rsidR="00270CE3" w:rsidRPr="00706C29">
        <w:rPr>
          <w:rFonts w:ascii="Times New Roman" w:hAnsi="Times New Roman" w:cs="Times New Roman"/>
          <w:lang w:val="en-US"/>
        </w:rPr>
        <w:t>2010</w:t>
      </w:r>
      <w:r w:rsidR="00706C29" w:rsidRPr="00706C29">
        <w:rPr>
          <w:rFonts w:ascii="Times New Roman" w:hAnsi="Times New Roman" w:cs="Times New Roman"/>
          <w:color w:val="000000" w:themeColor="text1"/>
          <w:lang w:val="en-US"/>
        </w:rPr>
        <w:t>)</w:t>
      </w:r>
      <w:r w:rsidRPr="00706C29">
        <w:rPr>
          <w:rFonts w:ascii="Times New Roman" w:hAnsi="Times New Roman" w:cs="Times New Roman"/>
          <w:color w:val="000000" w:themeColor="text1"/>
          <w:lang w:val="en-US"/>
        </w:rPr>
        <w:t>.</w:t>
      </w:r>
      <w:r w:rsidRPr="00617923">
        <w:rPr>
          <w:rFonts w:ascii="Times New Roman" w:hAnsi="Times New Roman" w:cs="Times New Roman"/>
          <w:color w:val="000000" w:themeColor="text1"/>
          <w:lang w:val="en-US"/>
        </w:rPr>
        <w:t xml:space="preserve"> In Niemann-Pick Type C1 (NPC1</w:t>
      </w:r>
      <w:r w:rsidR="00AB0820" w:rsidRPr="00AB0820">
        <w:rPr>
          <w:rFonts w:ascii="Times New Roman" w:hAnsi="Times New Roman" w:cs="Times New Roman"/>
          <w:color w:val="000000" w:themeColor="text1"/>
          <w:lang w:val="en-US"/>
        </w:rPr>
        <w:t xml:space="preserve"> </w:t>
      </w:r>
      <w:r w:rsidR="00FE2757">
        <w:rPr>
          <w:rFonts w:ascii="Times New Roman" w:hAnsi="Times New Roman" w:cs="Times New Roman"/>
          <w:color w:val="000000" w:themeColor="text1"/>
          <w:lang w:val="en-US"/>
        </w:rPr>
        <w:t>is</w:t>
      </w:r>
      <w:r w:rsidR="00AB0820">
        <w:rPr>
          <w:rFonts w:ascii="Times New Roman" w:hAnsi="Times New Roman" w:cs="Times New Roman"/>
          <w:color w:val="000000" w:themeColor="text1"/>
          <w:lang w:val="en-US"/>
        </w:rPr>
        <w:t xml:space="preserve"> membrane protein mediates intercellular cholesterol trafficking</w:t>
      </w:r>
      <w:r w:rsidRPr="00617923">
        <w:rPr>
          <w:rFonts w:ascii="Times New Roman" w:hAnsi="Times New Roman" w:cs="Times New Roman"/>
          <w:color w:val="000000" w:themeColor="text1"/>
          <w:lang w:val="en-US"/>
        </w:rPr>
        <w:t xml:space="preserve">) disease, defects in dolichol fatty acid esterification are observed in NPC1 mice </w:t>
      </w:r>
      <w:r w:rsidRPr="00A95388">
        <w:rPr>
          <w:rFonts w:ascii="Times New Roman" w:hAnsi="Times New Roman" w:cs="Times New Roman"/>
          <w:i/>
          <w:color w:val="000000" w:themeColor="text1"/>
          <w:lang w:val="en-US"/>
        </w:rPr>
        <w:t>in vivo</w:t>
      </w:r>
      <w:r w:rsidRPr="00617923">
        <w:rPr>
          <w:rFonts w:ascii="Times New Roman" w:hAnsi="Times New Roman" w:cs="Times New Roman"/>
          <w:color w:val="000000" w:themeColor="text1"/>
          <w:lang w:val="en-US"/>
        </w:rPr>
        <w:t xml:space="preserve">. </w:t>
      </w:r>
      <w:r w:rsidR="00822152">
        <w:rPr>
          <w:rFonts w:ascii="Times New Roman" w:hAnsi="Times New Roman" w:cs="Times New Roman"/>
          <w:color w:val="000000" w:themeColor="text1"/>
          <w:lang w:val="en-US"/>
        </w:rPr>
        <w:t>(</w:t>
      </w:r>
      <w:r w:rsidR="00270CE3" w:rsidRPr="00822152">
        <w:rPr>
          <w:rFonts w:ascii="Times New Roman" w:hAnsi="Times New Roman" w:cs="Times New Roman"/>
          <w:lang w:val="en-US"/>
        </w:rPr>
        <w:t>Turunen and Schedin-Weiss 2007</w:t>
      </w:r>
      <w:r w:rsidR="00822152">
        <w:rPr>
          <w:rFonts w:ascii="Times New Roman" w:hAnsi="Times New Roman" w:cs="Times New Roman"/>
          <w:color w:val="000000" w:themeColor="text1"/>
          <w:lang w:val="en-US"/>
        </w:rPr>
        <w:t>)</w:t>
      </w:r>
      <w:r w:rsidRPr="00617923">
        <w:rPr>
          <w:rFonts w:ascii="Times New Roman" w:hAnsi="Times New Roman" w:cs="Times New Roman"/>
          <w:color w:val="000000" w:themeColor="text1"/>
          <w:lang w:val="en-US"/>
        </w:rPr>
        <w:t xml:space="preserve">. </w:t>
      </w:r>
      <w:r w:rsidR="00F15C85" w:rsidRPr="00617923">
        <w:rPr>
          <w:rFonts w:ascii="Times New Roman" w:hAnsi="Times New Roman" w:cs="Times New Roman"/>
          <w:color w:val="000000" w:themeColor="text1"/>
          <w:lang w:val="en-US"/>
        </w:rPr>
        <w:t xml:space="preserve">Dilated cardiomyopathy can result from </w:t>
      </w:r>
      <w:r w:rsidR="00F15C85" w:rsidRPr="00A95388">
        <w:rPr>
          <w:rFonts w:ascii="Times New Roman" w:hAnsi="Times New Roman" w:cs="Times New Roman"/>
          <w:i/>
          <w:color w:val="000000" w:themeColor="text1"/>
          <w:lang w:val="en-US"/>
        </w:rPr>
        <w:t>DOLK</w:t>
      </w:r>
      <w:r w:rsidR="00F15C85" w:rsidRPr="00617923">
        <w:rPr>
          <w:rFonts w:ascii="Times New Roman" w:hAnsi="Times New Roman" w:cs="Times New Roman"/>
          <w:color w:val="000000" w:themeColor="text1"/>
          <w:lang w:val="en-US"/>
        </w:rPr>
        <w:t xml:space="preserve"> mutations, which affect dystroglycan </w:t>
      </w:r>
      <w:r w:rsidR="00F15C85" w:rsidRPr="00A95388">
        <w:rPr>
          <w:rFonts w:ascii="Times New Roman" w:hAnsi="Times New Roman" w:cs="Times New Roman"/>
          <w:i/>
          <w:color w:val="000000" w:themeColor="text1"/>
          <w:lang w:val="en-US"/>
        </w:rPr>
        <w:t>O</w:t>
      </w:r>
      <w:r w:rsidR="00F15C85" w:rsidRPr="00617923">
        <w:rPr>
          <w:rFonts w:ascii="Times New Roman" w:hAnsi="Times New Roman" w:cs="Times New Roman"/>
          <w:color w:val="000000" w:themeColor="text1"/>
          <w:lang w:val="en-US"/>
        </w:rPr>
        <w:t xml:space="preserve">-mannosylation. Dolichol kinase (DOLK) is essential for dolichol phosphorylation, a critical step in </w:t>
      </w:r>
      <w:r w:rsidR="00825C55">
        <w:rPr>
          <w:rFonts w:ascii="Times New Roman" w:hAnsi="Times New Roman" w:cs="Times New Roman"/>
          <w:color w:val="000000" w:themeColor="text1"/>
          <w:lang w:val="en-US"/>
        </w:rPr>
        <w:t xml:space="preserve">Dol cycle </w:t>
      </w:r>
      <w:r w:rsidR="00822152">
        <w:rPr>
          <w:rFonts w:ascii="Times New Roman" w:hAnsi="Times New Roman" w:cs="Times New Roman"/>
          <w:color w:val="000000" w:themeColor="text1"/>
          <w:lang w:val="en-US"/>
        </w:rPr>
        <w:t>(</w:t>
      </w:r>
      <w:r w:rsidR="00F05150" w:rsidRPr="00822152">
        <w:rPr>
          <w:rFonts w:ascii="Times New Roman" w:hAnsi="Times New Roman" w:cs="Times New Roman"/>
          <w:color w:val="000000" w:themeColor="text1"/>
          <w:lang w:val="en-US"/>
        </w:rPr>
        <w:t xml:space="preserve">Pieters </w:t>
      </w:r>
      <w:r w:rsidR="00381316" w:rsidRPr="00822152">
        <w:rPr>
          <w:rFonts w:ascii="Times New Roman" w:hAnsi="Times New Roman" w:cs="Times New Roman"/>
          <w:i/>
          <w:lang w:val="en-US"/>
        </w:rPr>
        <w:t xml:space="preserve">et al. </w:t>
      </w:r>
      <w:r w:rsidR="00F05150" w:rsidRPr="00822152">
        <w:rPr>
          <w:rFonts w:ascii="Times New Roman" w:hAnsi="Times New Roman" w:cs="Times New Roman"/>
          <w:color w:val="000000" w:themeColor="text1"/>
          <w:lang w:val="en-US"/>
        </w:rPr>
        <w:t>2025</w:t>
      </w:r>
      <w:r w:rsidR="00822152">
        <w:rPr>
          <w:rFonts w:ascii="Times New Roman" w:hAnsi="Times New Roman" w:cs="Times New Roman"/>
          <w:color w:val="000000" w:themeColor="text1"/>
          <w:lang w:val="en-US"/>
        </w:rPr>
        <w:t>)</w:t>
      </w:r>
      <w:r w:rsidR="00FE2757">
        <w:rPr>
          <w:rFonts w:ascii="Times New Roman" w:hAnsi="Times New Roman" w:cs="Times New Roman"/>
          <w:color w:val="000000" w:themeColor="text1"/>
          <w:lang w:val="en-US"/>
        </w:rPr>
        <w:t>.</w:t>
      </w:r>
      <w:r w:rsidR="00F15C85">
        <w:rPr>
          <w:rFonts w:ascii="Times New Roman" w:hAnsi="Times New Roman" w:cs="Times New Roman"/>
          <w:color w:val="000000" w:themeColor="text1"/>
          <w:lang w:val="en-US"/>
        </w:rPr>
        <w:t xml:space="preserve"> </w:t>
      </w:r>
      <w:r w:rsidR="00972320">
        <w:rPr>
          <w:rFonts w:ascii="Times New Roman" w:hAnsi="Times New Roman" w:cs="Times New Roman"/>
          <w:color w:val="000000" w:themeColor="text1"/>
          <w:lang w:val="en-US"/>
        </w:rPr>
        <w:t>I</w:t>
      </w:r>
      <w:r w:rsidRPr="00617923">
        <w:rPr>
          <w:rFonts w:ascii="Times New Roman" w:hAnsi="Times New Roman" w:cs="Times New Roman"/>
          <w:color w:val="000000" w:themeColor="text1"/>
          <w:lang w:val="en-US"/>
        </w:rPr>
        <w:t>n Smith-Lemli-Opitz syndrome, elevated levels of non-sterol isoprenoids, including dolichol and ubiquinone, indicate disruptions in isoprenoid metabolism</w:t>
      </w:r>
      <w:r w:rsidR="00822152">
        <w:rPr>
          <w:rFonts w:ascii="Times New Roman" w:hAnsi="Times New Roman" w:cs="Times New Roman"/>
          <w:color w:val="000000" w:themeColor="text1"/>
          <w:lang w:val="en-US"/>
        </w:rPr>
        <w:t xml:space="preserve"> (</w:t>
      </w:r>
      <w:r w:rsidR="00406976" w:rsidRPr="00822152">
        <w:rPr>
          <w:rFonts w:ascii="Times New Roman" w:hAnsi="Times New Roman" w:cs="Times New Roman"/>
          <w:color w:val="000000" w:themeColor="text1"/>
          <w:lang w:val="en-US"/>
        </w:rPr>
        <w:t xml:space="preserve">Pappu </w:t>
      </w:r>
      <w:r w:rsidR="00381316" w:rsidRPr="00822152">
        <w:rPr>
          <w:rFonts w:ascii="Times New Roman" w:hAnsi="Times New Roman" w:cs="Times New Roman"/>
          <w:i/>
          <w:lang w:val="en-US"/>
        </w:rPr>
        <w:t xml:space="preserve">et al. </w:t>
      </w:r>
      <w:r w:rsidR="00406976" w:rsidRPr="00822152">
        <w:rPr>
          <w:rFonts w:ascii="Times New Roman" w:hAnsi="Times New Roman" w:cs="Times New Roman"/>
          <w:color w:val="000000" w:themeColor="text1"/>
          <w:lang w:val="en-US"/>
        </w:rPr>
        <w:t>2006</w:t>
      </w:r>
      <w:r w:rsidR="00822152">
        <w:rPr>
          <w:rFonts w:ascii="Times New Roman" w:hAnsi="Times New Roman" w:cs="Times New Roman"/>
          <w:color w:val="000000" w:themeColor="text1"/>
          <w:lang w:val="en-US"/>
        </w:rPr>
        <w:t>)</w:t>
      </w:r>
      <w:r w:rsidRPr="00617923">
        <w:rPr>
          <w:rFonts w:ascii="Times New Roman" w:hAnsi="Times New Roman" w:cs="Times New Roman"/>
          <w:color w:val="000000" w:themeColor="text1"/>
          <w:lang w:val="en-US"/>
        </w:rPr>
        <w:t xml:space="preserve">. Finally, in mice with a knockout of the </w:t>
      </w:r>
      <w:r w:rsidRPr="00A95388">
        <w:rPr>
          <w:rFonts w:ascii="Times New Roman" w:hAnsi="Times New Roman" w:cs="Times New Roman"/>
          <w:i/>
          <w:color w:val="000000" w:themeColor="text1"/>
          <w:lang w:val="en-US"/>
        </w:rPr>
        <w:t>Dhdds</w:t>
      </w:r>
      <w:r w:rsidRPr="00617923">
        <w:rPr>
          <w:rFonts w:ascii="Times New Roman" w:hAnsi="Times New Roman" w:cs="Times New Roman"/>
          <w:color w:val="000000" w:themeColor="text1"/>
          <w:lang w:val="en-US"/>
        </w:rPr>
        <w:t xml:space="preserve"> gene </w:t>
      </w:r>
      <w:r w:rsidR="00825C55">
        <w:rPr>
          <w:rFonts w:ascii="Times New Roman" w:hAnsi="Times New Roman" w:cs="Times New Roman"/>
          <w:color w:val="000000" w:themeColor="text1"/>
          <w:lang w:val="en-US"/>
        </w:rPr>
        <w:t xml:space="preserve">(an orthologue of </w:t>
      </w:r>
      <w:r w:rsidR="00825C55" w:rsidRPr="00825C55">
        <w:rPr>
          <w:rFonts w:ascii="Times New Roman" w:hAnsi="Times New Roman" w:cs="Times New Roman"/>
          <w:i/>
          <w:color w:val="000000" w:themeColor="text1"/>
          <w:lang w:val="en-US"/>
        </w:rPr>
        <w:t>CPT</w:t>
      </w:r>
      <w:r w:rsidR="00825C55">
        <w:rPr>
          <w:rFonts w:ascii="Times New Roman" w:hAnsi="Times New Roman" w:cs="Times New Roman"/>
          <w:color w:val="000000" w:themeColor="text1"/>
          <w:lang w:val="en-US"/>
        </w:rPr>
        <w:t xml:space="preserve">) </w:t>
      </w:r>
      <w:r w:rsidRPr="00617923">
        <w:rPr>
          <w:rFonts w:ascii="Times New Roman" w:hAnsi="Times New Roman" w:cs="Times New Roman"/>
          <w:color w:val="000000" w:themeColor="text1"/>
          <w:lang w:val="en-US"/>
        </w:rPr>
        <w:t xml:space="preserve">in retinal rods, mild retinal dysfunction and a 50% reduction in dolichol levels were observed, although </w:t>
      </w:r>
      <w:r w:rsidRPr="00A95388">
        <w:rPr>
          <w:rFonts w:ascii="Times New Roman" w:hAnsi="Times New Roman" w:cs="Times New Roman"/>
          <w:i/>
          <w:color w:val="000000" w:themeColor="text1"/>
          <w:lang w:val="en-US"/>
        </w:rPr>
        <w:t>N</w:t>
      </w:r>
      <w:r w:rsidRPr="00617923">
        <w:rPr>
          <w:rFonts w:ascii="Times New Roman" w:hAnsi="Times New Roman" w:cs="Times New Roman"/>
          <w:color w:val="000000" w:themeColor="text1"/>
          <w:lang w:val="en-US"/>
        </w:rPr>
        <w:t>-glycosylation of retinal proteins remained unaffected</w:t>
      </w:r>
      <w:r w:rsidR="00822152">
        <w:rPr>
          <w:rFonts w:ascii="Times New Roman" w:hAnsi="Times New Roman" w:cs="Times New Roman"/>
          <w:color w:val="000000" w:themeColor="text1"/>
          <w:lang w:val="en-US"/>
        </w:rPr>
        <w:t xml:space="preserve"> (</w:t>
      </w:r>
      <w:r w:rsidR="00270CE3" w:rsidRPr="00822152">
        <w:rPr>
          <w:rFonts w:ascii="Times New Roman" w:hAnsi="Times New Roman" w:cs="Times New Roman"/>
          <w:lang w:val="en-US"/>
        </w:rPr>
        <w:t xml:space="preserve">Ramachandra Rao </w:t>
      </w:r>
      <w:r w:rsidR="00381316" w:rsidRPr="00822152">
        <w:rPr>
          <w:rFonts w:ascii="Times New Roman" w:hAnsi="Times New Roman" w:cs="Times New Roman"/>
          <w:i/>
          <w:lang w:val="en-US"/>
        </w:rPr>
        <w:t xml:space="preserve">et al. </w:t>
      </w:r>
      <w:r w:rsidR="00270CE3" w:rsidRPr="00822152">
        <w:rPr>
          <w:rFonts w:ascii="Times New Roman" w:hAnsi="Times New Roman" w:cs="Times New Roman"/>
          <w:lang w:val="en-US"/>
        </w:rPr>
        <w:t>2020</w:t>
      </w:r>
      <w:r w:rsidR="00822152" w:rsidRPr="00822152">
        <w:rPr>
          <w:rFonts w:ascii="Times New Roman" w:hAnsi="Times New Roman" w:cs="Times New Roman"/>
          <w:lang w:val="en-US"/>
        </w:rPr>
        <w:t>)</w:t>
      </w:r>
      <w:r w:rsidRPr="00822152">
        <w:rPr>
          <w:rFonts w:ascii="Times New Roman" w:hAnsi="Times New Roman" w:cs="Times New Roman"/>
          <w:color w:val="000000" w:themeColor="text1"/>
          <w:lang w:val="en-US"/>
        </w:rPr>
        <w:t>.</w:t>
      </w:r>
      <w:r w:rsidR="00F97860">
        <w:rPr>
          <w:rFonts w:ascii="Times New Roman" w:hAnsi="Times New Roman" w:cs="Times New Roman"/>
          <w:color w:val="000000" w:themeColor="text1"/>
          <w:lang w:val="en-US"/>
        </w:rPr>
        <w:t xml:space="preserve"> </w:t>
      </w:r>
      <w:r w:rsidR="00FE2757" w:rsidRPr="00FE2757">
        <w:rPr>
          <w:rFonts w:ascii="Times New Roman" w:hAnsi="Times New Roman" w:cs="Times New Roman"/>
          <w:color w:val="000000" w:themeColor="text1"/>
          <w:lang w:val="en-US"/>
        </w:rPr>
        <w:t>Dolichol metabolism</w:t>
      </w:r>
      <w:r w:rsidR="00FE2757">
        <w:rPr>
          <w:rFonts w:ascii="Times New Roman" w:hAnsi="Times New Roman" w:cs="Times New Roman"/>
          <w:color w:val="000000" w:themeColor="text1"/>
          <w:lang w:val="en-US"/>
        </w:rPr>
        <w:t xml:space="preserve"> also</w:t>
      </w:r>
      <w:r w:rsidR="00FE2757" w:rsidRPr="00FE2757">
        <w:rPr>
          <w:rFonts w:ascii="Times New Roman" w:hAnsi="Times New Roman" w:cs="Times New Roman"/>
          <w:color w:val="000000" w:themeColor="text1"/>
          <w:lang w:val="en-US"/>
        </w:rPr>
        <w:t xml:space="preserve"> is being studied in the context of aging and neurodegenerative diseas</w:t>
      </w:r>
      <w:r w:rsidR="00FE2757">
        <w:rPr>
          <w:rFonts w:ascii="Times New Roman" w:hAnsi="Times New Roman" w:cs="Times New Roman"/>
          <w:color w:val="000000" w:themeColor="text1"/>
          <w:lang w:val="en-US"/>
        </w:rPr>
        <w:t>es, such as Alzheimer's disease, in which</w:t>
      </w:r>
      <w:r w:rsidR="00FE2757" w:rsidRPr="00FE2757">
        <w:rPr>
          <w:rFonts w:ascii="Times New Roman" w:hAnsi="Times New Roman" w:cs="Times New Roman"/>
          <w:color w:val="000000" w:themeColor="text1"/>
          <w:lang w:val="en-US"/>
        </w:rPr>
        <w:t xml:space="preserve"> dolichol levels are found to be reduced</w:t>
      </w:r>
      <w:r w:rsidR="00822152">
        <w:rPr>
          <w:rFonts w:ascii="Times New Roman" w:hAnsi="Times New Roman" w:cs="Times New Roman"/>
          <w:color w:val="000000" w:themeColor="text1"/>
          <w:lang w:val="en-US"/>
        </w:rPr>
        <w:t xml:space="preserve"> (</w:t>
      </w:r>
      <w:r w:rsidR="00FE2757" w:rsidRPr="00822152">
        <w:rPr>
          <w:rFonts w:ascii="Times New Roman" w:hAnsi="Times New Roman" w:cs="Times New Roman"/>
          <w:color w:val="000000" w:themeColor="text1"/>
          <w:lang w:val="en-US"/>
        </w:rPr>
        <w:t>Schloss 2025</w:t>
      </w:r>
      <w:r w:rsidR="00822152">
        <w:rPr>
          <w:rFonts w:ascii="Times New Roman" w:hAnsi="Times New Roman" w:cs="Times New Roman"/>
          <w:color w:val="000000" w:themeColor="text1"/>
          <w:lang w:val="en-US"/>
        </w:rPr>
        <w:t>)</w:t>
      </w:r>
      <w:r w:rsidR="00FE2757" w:rsidRPr="00FE2757">
        <w:rPr>
          <w:rFonts w:ascii="Times New Roman" w:hAnsi="Times New Roman" w:cs="Times New Roman"/>
          <w:color w:val="000000" w:themeColor="text1"/>
          <w:lang w:val="en-US"/>
        </w:rPr>
        <w:t>.</w:t>
      </w:r>
      <w:r w:rsidR="00FE2757">
        <w:rPr>
          <w:rFonts w:ascii="Times New Roman" w:hAnsi="Times New Roman" w:cs="Times New Roman"/>
          <w:color w:val="000000" w:themeColor="text1"/>
          <w:lang w:val="en-US"/>
        </w:rPr>
        <w:t xml:space="preserve"> Generally </w:t>
      </w:r>
      <w:r w:rsidR="00FE2757">
        <w:rPr>
          <w:rFonts w:ascii="Times New Roman" w:hAnsi="Times New Roman" w:cs="Times New Roman"/>
          <w:lang w:val="en-US"/>
        </w:rPr>
        <w:t>i</w:t>
      </w:r>
      <w:r w:rsidR="00FE2757" w:rsidRPr="0008162B">
        <w:rPr>
          <w:rFonts w:ascii="Times New Roman" w:hAnsi="Times New Roman" w:cs="Times New Roman"/>
          <w:lang w:val="en-US"/>
        </w:rPr>
        <w:t>t has been shown that the content of dolichol in h</w:t>
      </w:r>
      <w:r w:rsidR="00FE2757">
        <w:rPr>
          <w:rFonts w:ascii="Times New Roman" w:hAnsi="Times New Roman" w:cs="Times New Roman"/>
          <w:lang w:val="en-US"/>
        </w:rPr>
        <w:t>uman tissues increases with age, e</w:t>
      </w:r>
      <w:r w:rsidR="006E5C1C">
        <w:rPr>
          <w:rFonts w:ascii="Times New Roman" w:hAnsi="Times New Roman" w:cs="Times New Roman"/>
          <w:lang w:val="en-US"/>
        </w:rPr>
        <w:t>.</w:t>
      </w:r>
      <w:r w:rsidR="00FE2757">
        <w:rPr>
          <w:rFonts w:ascii="Times New Roman" w:hAnsi="Times New Roman" w:cs="Times New Roman"/>
          <w:lang w:val="en-US"/>
        </w:rPr>
        <w:t>g.</w:t>
      </w:r>
      <w:r w:rsidR="00FE2757" w:rsidRPr="0008162B">
        <w:rPr>
          <w:rFonts w:ascii="Times New Roman" w:hAnsi="Times New Roman" w:cs="Times New Roman"/>
          <w:lang w:val="en-US"/>
        </w:rPr>
        <w:t xml:space="preserve">, in the gray matter of the brain, the dolichol content increased from 18 </w:t>
      </w:r>
      <w:r w:rsidR="00FE2757" w:rsidRPr="007C1218">
        <w:rPr>
          <w:rFonts w:ascii="Times New Roman" w:hAnsi="Times New Roman" w:cs="Times New Roman"/>
          <w:lang w:val="en-US"/>
        </w:rPr>
        <w:t>µ</w:t>
      </w:r>
      <w:r w:rsidR="00FE2757" w:rsidRPr="0008162B">
        <w:rPr>
          <w:rFonts w:ascii="Times New Roman" w:hAnsi="Times New Roman" w:cs="Times New Roman"/>
          <w:lang w:val="en-US"/>
        </w:rPr>
        <w:t xml:space="preserve">g/g in a 6-year-old to 263 </w:t>
      </w:r>
      <w:r w:rsidR="00FE2757" w:rsidRPr="007C1218">
        <w:rPr>
          <w:rFonts w:ascii="Times New Roman" w:hAnsi="Times New Roman" w:cs="Times New Roman"/>
          <w:lang w:val="en-US"/>
        </w:rPr>
        <w:t>µ</w:t>
      </w:r>
      <w:r w:rsidR="00FE2757" w:rsidRPr="0008162B">
        <w:rPr>
          <w:rFonts w:ascii="Times New Roman" w:hAnsi="Times New Roman" w:cs="Times New Roman"/>
          <w:lang w:val="en-US"/>
        </w:rPr>
        <w:t>g/g in a 68-year-old</w:t>
      </w:r>
      <w:r w:rsidR="005724E6">
        <w:rPr>
          <w:rFonts w:ascii="Times New Roman" w:hAnsi="Times New Roman" w:cs="Times New Roman"/>
          <w:lang w:val="en-US"/>
        </w:rPr>
        <w:t xml:space="preserve"> (</w:t>
      </w:r>
      <w:r w:rsidR="00FE2757" w:rsidRPr="005724E6">
        <w:rPr>
          <w:rFonts w:ascii="Times New Roman" w:hAnsi="Times New Roman" w:cs="Times New Roman"/>
          <w:lang w:val="en-US"/>
        </w:rPr>
        <w:t>Pullarkat and Reha 1981</w:t>
      </w:r>
      <w:r w:rsidR="005724E6">
        <w:rPr>
          <w:rFonts w:ascii="Times New Roman" w:hAnsi="Times New Roman" w:cs="Times New Roman"/>
          <w:lang w:val="en-US"/>
        </w:rPr>
        <w:t>)</w:t>
      </w:r>
      <w:r w:rsidR="00FE2757" w:rsidRPr="0008162B">
        <w:rPr>
          <w:rFonts w:ascii="Times New Roman" w:hAnsi="Times New Roman" w:cs="Times New Roman"/>
          <w:lang w:val="en-US"/>
        </w:rPr>
        <w:t>.</w:t>
      </w:r>
      <w:r w:rsidR="00FE2757">
        <w:rPr>
          <w:rFonts w:ascii="Times New Roman" w:hAnsi="Times New Roman" w:cs="Times New Roman"/>
          <w:lang w:val="en-US"/>
        </w:rPr>
        <w:t xml:space="preserve"> </w:t>
      </w:r>
      <w:r w:rsidR="004724B0">
        <w:rPr>
          <w:rFonts w:ascii="Times New Roman" w:hAnsi="Times New Roman" w:cs="Times New Roman"/>
          <w:lang w:val="en-US"/>
        </w:rPr>
        <w:t>Q</w:t>
      </w:r>
      <w:r w:rsidR="004724B0" w:rsidRPr="004724B0">
        <w:rPr>
          <w:rFonts w:ascii="Times New Roman" w:hAnsi="Times New Roman" w:cs="Times New Roman"/>
          <w:lang w:val="en-US"/>
        </w:rPr>
        <w:t>uite recently</w:t>
      </w:r>
      <w:r w:rsidR="004724B0">
        <w:rPr>
          <w:rFonts w:ascii="Times New Roman" w:hAnsi="Times New Roman" w:cs="Times New Roman"/>
          <w:lang w:val="en-US"/>
        </w:rPr>
        <w:t xml:space="preserve"> t</w:t>
      </w:r>
      <w:r w:rsidR="004724B0" w:rsidRPr="004724B0">
        <w:rPr>
          <w:rFonts w:ascii="Times New Roman" w:hAnsi="Times New Roman" w:cs="Times New Roman"/>
          <w:lang w:val="en-US"/>
        </w:rPr>
        <w:t>he potential of dolichol-based lipidomic profiling to provide insights into brain aging and neurological disorders has been highlighted, and dolichol variants being identified as promising biomarkers of age-related molecular changes</w:t>
      </w:r>
      <w:r w:rsidR="005724E6">
        <w:rPr>
          <w:rFonts w:ascii="Times New Roman" w:hAnsi="Times New Roman" w:cs="Times New Roman"/>
          <w:lang w:val="en-US"/>
        </w:rPr>
        <w:t xml:space="preserve"> (</w:t>
      </w:r>
      <w:r w:rsidR="004724B0" w:rsidRPr="005724E6">
        <w:rPr>
          <w:rFonts w:ascii="Times New Roman" w:hAnsi="Times New Roman" w:cs="Times New Roman"/>
          <w:lang w:val="en-US"/>
        </w:rPr>
        <w:t xml:space="preserve">Latumalea </w:t>
      </w:r>
      <w:r w:rsidR="00381316" w:rsidRPr="005724E6">
        <w:rPr>
          <w:rFonts w:ascii="Times New Roman" w:hAnsi="Times New Roman" w:cs="Times New Roman"/>
          <w:i/>
          <w:lang w:val="en-US"/>
        </w:rPr>
        <w:t xml:space="preserve">et al. </w:t>
      </w:r>
      <w:r w:rsidR="004724B0" w:rsidRPr="005724E6">
        <w:rPr>
          <w:rFonts w:ascii="Times New Roman" w:hAnsi="Times New Roman" w:cs="Times New Roman"/>
          <w:lang w:val="en-US"/>
        </w:rPr>
        <w:t>2025</w:t>
      </w:r>
      <w:r w:rsidR="005724E6">
        <w:rPr>
          <w:rFonts w:ascii="Times New Roman" w:hAnsi="Times New Roman" w:cs="Times New Roman"/>
          <w:lang w:val="en-US"/>
        </w:rPr>
        <w:t>)</w:t>
      </w:r>
      <w:r w:rsidR="004724B0" w:rsidRPr="004724B0">
        <w:rPr>
          <w:rFonts w:ascii="Times New Roman" w:hAnsi="Times New Roman" w:cs="Times New Roman"/>
          <w:lang w:val="en-US"/>
        </w:rPr>
        <w:t>.</w:t>
      </w:r>
      <w:r w:rsidR="004724B0">
        <w:rPr>
          <w:rFonts w:ascii="Times New Roman" w:hAnsi="Times New Roman" w:cs="Times New Roman"/>
          <w:lang w:val="en-US"/>
        </w:rPr>
        <w:t xml:space="preserve"> </w:t>
      </w:r>
      <w:r w:rsidR="00FE2757" w:rsidRPr="00FE2757">
        <w:rPr>
          <w:rFonts w:ascii="Times New Roman" w:hAnsi="Times New Roman" w:cs="Times New Roman"/>
          <w:lang w:val="en-US"/>
        </w:rPr>
        <w:t xml:space="preserve">The question remains open as to whether the increasing levels of dolichol contribute to tissue aging or </w:t>
      </w:r>
      <w:r w:rsidR="00580041" w:rsidRPr="00580041">
        <w:rPr>
          <w:rFonts w:ascii="Times New Roman" w:hAnsi="Times New Roman" w:cs="Times New Roman"/>
          <w:lang w:val="en-US"/>
        </w:rPr>
        <w:t>just the opposite – increased Dol level is rather a result of age-induced modul</w:t>
      </w:r>
      <w:r w:rsidR="00972320">
        <w:rPr>
          <w:rFonts w:ascii="Times New Roman" w:hAnsi="Times New Roman" w:cs="Times New Roman"/>
          <w:lang w:val="en-US"/>
        </w:rPr>
        <w:t>ations of cellular metabolism?</w:t>
      </w:r>
    </w:p>
    <w:p w14:paraId="5F72B97E" w14:textId="637B3793" w:rsidR="00C36DC3" w:rsidRDefault="00FD0A60" w:rsidP="00C36DC3">
      <w:pPr>
        <w:spacing w:line="276" w:lineRule="auto"/>
        <w:jc w:val="both"/>
        <w:rPr>
          <w:rFonts w:ascii="Times New Roman" w:hAnsi="Times New Roman" w:cs="Times New Roman"/>
          <w:color w:val="000000" w:themeColor="text1"/>
          <w:lang w:val="en-US"/>
        </w:rPr>
      </w:pPr>
      <w:r w:rsidRPr="00EA48A7">
        <w:rPr>
          <w:rFonts w:ascii="Times New Roman" w:hAnsi="Times New Roman" w:cs="Times New Roman"/>
          <w:color w:val="000000" w:themeColor="text1"/>
          <w:lang w:val="en-US"/>
        </w:rPr>
        <w:lastRenderedPageBreak/>
        <w:t>Th</w:t>
      </w:r>
      <w:r>
        <w:rPr>
          <w:rFonts w:ascii="Times New Roman" w:hAnsi="Times New Roman" w:cs="Times New Roman"/>
          <w:color w:val="000000" w:themeColor="text1"/>
          <w:lang w:val="en-US"/>
        </w:rPr>
        <w:t>e</w:t>
      </w:r>
      <w:r w:rsidRPr="00EA48A7">
        <w:rPr>
          <w:rFonts w:ascii="Times New Roman" w:hAnsi="Times New Roman" w:cs="Times New Roman"/>
          <w:color w:val="000000" w:themeColor="text1"/>
          <w:lang w:val="en-US"/>
        </w:rPr>
        <w:t xml:space="preserve"> </w:t>
      </w:r>
      <w:r w:rsidR="00C36DC3" w:rsidRPr="00EA48A7">
        <w:rPr>
          <w:rFonts w:ascii="Times New Roman" w:hAnsi="Times New Roman" w:cs="Times New Roman"/>
          <w:color w:val="000000" w:themeColor="text1"/>
          <w:lang w:val="en-US"/>
        </w:rPr>
        <w:t>essential role of polyisoprenoids in protein glycosylation</w:t>
      </w:r>
      <w:r w:rsidR="00AC74E9">
        <w:rPr>
          <w:rFonts w:ascii="Times New Roman" w:hAnsi="Times New Roman" w:cs="Times New Roman"/>
          <w:color w:val="000000" w:themeColor="text1"/>
          <w:lang w:val="en-US"/>
        </w:rPr>
        <w:t xml:space="preserve"> the same as in humans,</w:t>
      </w:r>
      <w:r w:rsidR="00C36DC3" w:rsidRPr="00EA48A7">
        <w:rPr>
          <w:rFonts w:ascii="Times New Roman" w:hAnsi="Times New Roman" w:cs="Times New Roman"/>
          <w:color w:val="000000" w:themeColor="text1"/>
          <w:lang w:val="en-US"/>
        </w:rPr>
        <w:t xml:space="preserve"> is </w:t>
      </w:r>
      <w:r>
        <w:rPr>
          <w:rFonts w:ascii="Times New Roman" w:hAnsi="Times New Roman" w:cs="Times New Roman"/>
          <w:color w:val="000000" w:themeColor="text1"/>
          <w:lang w:val="en-US"/>
        </w:rPr>
        <w:t>also</w:t>
      </w:r>
      <w:r w:rsidRPr="00EA48A7">
        <w:rPr>
          <w:rFonts w:ascii="Times New Roman" w:hAnsi="Times New Roman" w:cs="Times New Roman"/>
          <w:color w:val="000000" w:themeColor="text1"/>
          <w:lang w:val="en-US"/>
        </w:rPr>
        <w:t xml:space="preserve"> </w:t>
      </w:r>
      <w:r w:rsidR="00C36DC3" w:rsidRPr="00EA48A7">
        <w:rPr>
          <w:rFonts w:ascii="Times New Roman" w:hAnsi="Times New Roman" w:cs="Times New Roman"/>
          <w:color w:val="000000" w:themeColor="text1"/>
          <w:lang w:val="en-US"/>
        </w:rPr>
        <w:t>evident in plants, where the disruption of glycosylation pathways leads to severe developmental defects or even lethali</w:t>
      </w:r>
      <w:r w:rsidR="00972320">
        <w:rPr>
          <w:rFonts w:ascii="Times New Roman" w:hAnsi="Times New Roman" w:cs="Times New Roman"/>
          <w:color w:val="000000" w:themeColor="text1"/>
          <w:lang w:val="en-US"/>
        </w:rPr>
        <w:t>ty. I</w:t>
      </w:r>
      <w:r w:rsidR="00C36DC3">
        <w:rPr>
          <w:rFonts w:ascii="Times New Roman" w:hAnsi="Times New Roman" w:cs="Times New Roman"/>
          <w:color w:val="000000" w:themeColor="text1"/>
          <w:lang w:val="en-US"/>
        </w:rPr>
        <w:t xml:space="preserve">n </w:t>
      </w:r>
      <w:r w:rsidR="00C36DC3" w:rsidRPr="00EA48A7">
        <w:rPr>
          <w:rFonts w:ascii="Times New Roman" w:hAnsi="Times New Roman" w:cs="Times New Roman"/>
          <w:i/>
          <w:color w:val="000000" w:themeColor="text1"/>
          <w:lang w:val="en-US"/>
        </w:rPr>
        <w:t>A. thaliana</w:t>
      </w:r>
      <w:r w:rsidR="00C36DC3" w:rsidRPr="00EA48A7">
        <w:rPr>
          <w:rFonts w:ascii="Times New Roman" w:hAnsi="Times New Roman" w:cs="Times New Roman"/>
          <w:color w:val="000000" w:themeColor="text1"/>
          <w:lang w:val="en-US"/>
        </w:rPr>
        <w:t xml:space="preserve"> a deficiency in Polyprenol Reductase 2 (PPRD2)</w:t>
      </w:r>
      <w:r w:rsidR="00AC74E9">
        <w:rPr>
          <w:rFonts w:ascii="Times New Roman" w:hAnsi="Times New Roman" w:cs="Times New Roman"/>
          <w:color w:val="000000" w:themeColor="text1"/>
          <w:lang w:val="en-US"/>
        </w:rPr>
        <w:t xml:space="preserve"> </w:t>
      </w:r>
      <w:r w:rsidR="00C36DC3" w:rsidRPr="00EA48A7">
        <w:rPr>
          <w:rFonts w:ascii="Times New Roman" w:hAnsi="Times New Roman" w:cs="Times New Roman"/>
          <w:color w:val="000000" w:themeColor="text1"/>
          <w:lang w:val="en-US"/>
        </w:rPr>
        <w:t xml:space="preserve">leads to </w:t>
      </w:r>
      <w:r w:rsidR="000F7136" w:rsidRPr="00EA48A7">
        <w:rPr>
          <w:rFonts w:ascii="Times New Roman" w:hAnsi="Times New Roman" w:cs="Times New Roman"/>
          <w:color w:val="000000" w:themeColor="text1"/>
          <w:lang w:val="en-US"/>
        </w:rPr>
        <w:t>significant reduction in protein glycosylation</w:t>
      </w:r>
      <w:r w:rsidR="000F7136">
        <w:rPr>
          <w:rFonts w:ascii="Times New Roman" w:hAnsi="Times New Roman" w:cs="Times New Roman"/>
          <w:color w:val="000000" w:themeColor="text1"/>
          <w:lang w:val="en-US"/>
        </w:rPr>
        <w:t xml:space="preserve"> </w:t>
      </w:r>
      <w:r w:rsidR="00C36DC3" w:rsidRPr="00EA48A7">
        <w:rPr>
          <w:rFonts w:ascii="Times New Roman" w:hAnsi="Times New Roman" w:cs="Times New Roman"/>
          <w:color w:val="000000" w:themeColor="text1"/>
          <w:lang w:val="en-US"/>
        </w:rPr>
        <w:t xml:space="preserve">and a </w:t>
      </w:r>
      <w:r w:rsidR="000F7136" w:rsidRPr="00EA48A7">
        <w:rPr>
          <w:rFonts w:ascii="Times New Roman" w:hAnsi="Times New Roman" w:cs="Times New Roman"/>
          <w:color w:val="000000" w:themeColor="text1"/>
          <w:lang w:val="en-US"/>
        </w:rPr>
        <w:t>male sterility</w:t>
      </w:r>
      <w:r w:rsidR="00AC74E9">
        <w:rPr>
          <w:rFonts w:ascii="Times New Roman" w:hAnsi="Times New Roman" w:cs="Times New Roman"/>
          <w:color w:val="000000" w:themeColor="text1"/>
          <w:lang w:val="en-US"/>
        </w:rPr>
        <w:t>. I</w:t>
      </w:r>
      <w:r>
        <w:rPr>
          <w:rFonts w:ascii="Times New Roman" w:hAnsi="Times New Roman" w:cs="Times New Roman"/>
          <w:color w:val="000000" w:themeColor="text1"/>
          <w:lang w:val="en-US"/>
        </w:rPr>
        <w:t>nterestin</w:t>
      </w:r>
      <w:r w:rsidR="00C963E6">
        <w:rPr>
          <w:rFonts w:ascii="Times New Roman" w:hAnsi="Times New Roman" w:cs="Times New Roman"/>
          <w:color w:val="000000" w:themeColor="text1"/>
          <w:lang w:val="en-US"/>
        </w:rPr>
        <w:t>g</w:t>
      </w:r>
      <w:r>
        <w:rPr>
          <w:rFonts w:ascii="Times New Roman" w:hAnsi="Times New Roman" w:cs="Times New Roman"/>
          <w:color w:val="000000" w:themeColor="text1"/>
          <w:lang w:val="en-US"/>
        </w:rPr>
        <w:t>ly PPRD2</w:t>
      </w:r>
      <w:r w:rsidR="00C963E6">
        <w:rPr>
          <w:rFonts w:ascii="Times New Roman" w:hAnsi="Times New Roman" w:cs="Times New Roman"/>
          <w:color w:val="000000" w:themeColor="text1"/>
          <w:lang w:val="en-US"/>
        </w:rPr>
        <w:t xml:space="preserve"> deficiency</w:t>
      </w:r>
      <w:r>
        <w:rPr>
          <w:rFonts w:ascii="Times New Roman" w:hAnsi="Times New Roman" w:cs="Times New Roman"/>
          <w:color w:val="000000" w:themeColor="text1"/>
          <w:lang w:val="en-US"/>
        </w:rPr>
        <w:t xml:space="preserve"> was </w:t>
      </w:r>
      <w:r w:rsidR="00C963E6">
        <w:rPr>
          <w:rFonts w:ascii="Times New Roman" w:hAnsi="Times New Roman" w:cs="Times New Roman"/>
          <w:color w:val="000000" w:themeColor="text1"/>
          <w:lang w:val="en-US"/>
        </w:rPr>
        <w:t>only partially</w:t>
      </w:r>
      <w:r>
        <w:rPr>
          <w:rFonts w:ascii="Times New Roman" w:hAnsi="Times New Roman" w:cs="Times New Roman"/>
          <w:color w:val="000000" w:themeColor="text1"/>
          <w:lang w:val="en-US"/>
        </w:rPr>
        <w:t xml:space="preserve"> compensated by the expression of the homologous</w:t>
      </w:r>
      <w:r w:rsidR="00AC74E9">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PPRD1 </w:t>
      </w:r>
      <w:r w:rsidR="00822152">
        <w:rPr>
          <w:rFonts w:ascii="Times New Roman" w:hAnsi="Times New Roman" w:cs="Times New Roman"/>
          <w:color w:val="000000" w:themeColor="text1"/>
          <w:lang w:val="en-US"/>
        </w:rPr>
        <w:t>(</w:t>
      </w:r>
      <w:r w:rsidR="00065EBC" w:rsidRPr="00822152">
        <w:rPr>
          <w:rFonts w:ascii="Times New Roman" w:hAnsi="Times New Roman" w:cs="Times New Roman"/>
          <w:lang w:val="en-US"/>
        </w:rPr>
        <w:t xml:space="preserve">Jozwiak </w:t>
      </w:r>
      <w:r w:rsidR="00381316" w:rsidRPr="00822152">
        <w:rPr>
          <w:rFonts w:ascii="Times New Roman" w:hAnsi="Times New Roman" w:cs="Times New Roman"/>
          <w:i/>
          <w:lang w:val="en-US"/>
        </w:rPr>
        <w:t xml:space="preserve">et al. </w:t>
      </w:r>
      <w:r w:rsidR="00065EBC" w:rsidRPr="00822152">
        <w:rPr>
          <w:rFonts w:ascii="Times New Roman" w:hAnsi="Times New Roman" w:cs="Times New Roman"/>
          <w:lang w:val="en-US"/>
        </w:rPr>
        <w:t>2015</w:t>
      </w:r>
      <w:r w:rsidR="00822152">
        <w:rPr>
          <w:rFonts w:ascii="Times New Roman" w:hAnsi="Times New Roman" w:cs="Times New Roman"/>
          <w:color w:val="000000" w:themeColor="text1"/>
          <w:lang w:val="en-US"/>
        </w:rPr>
        <w:t>)</w:t>
      </w:r>
      <w:r w:rsidR="00C36DC3" w:rsidRPr="00EA48A7">
        <w:rPr>
          <w:rFonts w:ascii="Times New Roman" w:hAnsi="Times New Roman" w:cs="Times New Roman"/>
          <w:color w:val="000000" w:themeColor="text1"/>
          <w:lang w:val="en-US"/>
        </w:rPr>
        <w:t>. The importance of glycosylation in plant growth is further highlighted by the lethal</w:t>
      </w:r>
      <w:r w:rsidR="00B5301F">
        <w:rPr>
          <w:rFonts w:ascii="Times New Roman" w:hAnsi="Times New Roman" w:cs="Times New Roman"/>
          <w:color w:val="000000" w:themeColor="text1"/>
          <w:lang w:val="en-US"/>
        </w:rPr>
        <w:t>ity</w:t>
      </w:r>
      <w:r w:rsidR="00C36DC3" w:rsidRPr="00EA48A7">
        <w:rPr>
          <w:rFonts w:ascii="Times New Roman" w:hAnsi="Times New Roman" w:cs="Times New Roman"/>
          <w:color w:val="000000" w:themeColor="text1"/>
          <w:lang w:val="en-US"/>
        </w:rPr>
        <w:t xml:space="preserve"> of inactivation of the </w:t>
      </w:r>
      <w:r w:rsidR="00C36DC3" w:rsidRPr="00EA48A7">
        <w:rPr>
          <w:rFonts w:ascii="Times New Roman" w:hAnsi="Times New Roman" w:cs="Times New Roman"/>
          <w:i/>
          <w:color w:val="000000" w:themeColor="text1"/>
          <w:lang w:val="en-US"/>
        </w:rPr>
        <w:t>AtCPT3</w:t>
      </w:r>
      <w:r w:rsidR="00C36DC3" w:rsidRPr="00EA48A7">
        <w:rPr>
          <w:rFonts w:ascii="Times New Roman" w:hAnsi="Times New Roman" w:cs="Times New Roman"/>
          <w:color w:val="000000" w:themeColor="text1"/>
          <w:lang w:val="en-US"/>
        </w:rPr>
        <w:t xml:space="preserve"> gene, which is essential for </w:t>
      </w:r>
      <w:r w:rsidR="00C36DC3">
        <w:rPr>
          <w:rFonts w:ascii="Times New Roman" w:hAnsi="Times New Roman" w:cs="Times New Roman"/>
          <w:color w:val="000000" w:themeColor="text1"/>
          <w:lang w:val="en-US"/>
        </w:rPr>
        <w:t>Dol-13 to Dol-16</w:t>
      </w:r>
      <w:r w:rsidR="00C36DC3" w:rsidRPr="00EA48A7">
        <w:rPr>
          <w:rFonts w:ascii="Times New Roman" w:hAnsi="Times New Roman" w:cs="Times New Roman"/>
          <w:color w:val="000000" w:themeColor="text1"/>
          <w:lang w:val="en-US"/>
        </w:rPr>
        <w:t xml:space="preserve"> synthesis, showing that </w:t>
      </w:r>
      <w:r w:rsidR="00B5301F">
        <w:rPr>
          <w:rFonts w:ascii="Times New Roman" w:hAnsi="Times New Roman" w:cs="Times New Roman"/>
          <w:color w:val="000000" w:themeColor="text1"/>
          <w:lang w:val="en-US"/>
        </w:rPr>
        <w:t xml:space="preserve">particular but not all </w:t>
      </w:r>
      <w:r w:rsidR="00C36DC3" w:rsidRPr="00EA48A7">
        <w:rPr>
          <w:rFonts w:ascii="Times New Roman" w:hAnsi="Times New Roman" w:cs="Times New Roman"/>
          <w:color w:val="000000" w:themeColor="text1"/>
          <w:lang w:val="en-US"/>
        </w:rPr>
        <w:t>polyisoprenoid</w:t>
      </w:r>
      <w:r w:rsidR="00B5301F">
        <w:rPr>
          <w:rFonts w:ascii="Times New Roman" w:hAnsi="Times New Roman" w:cs="Times New Roman"/>
          <w:color w:val="000000" w:themeColor="text1"/>
          <w:lang w:val="en-US"/>
        </w:rPr>
        <w:t>s are</w:t>
      </w:r>
      <w:r w:rsidR="00C36DC3" w:rsidRPr="00EA48A7">
        <w:rPr>
          <w:rFonts w:ascii="Times New Roman" w:hAnsi="Times New Roman" w:cs="Times New Roman"/>
          <w:color w:val="000000" w:themeColor="text1"/>
          <w:lang w:val="en-US"/>
        </w:rPr>
        <w:t xml:space="preserve"> indispensable for survival</w:t>
      </w:r>
      <w:r w:rsidR="00822152">
        <w:rPr>
          <w:rFonts w:ascii="Times New Roman" w:hAnsi="Times New Roman" w:cs="Times New Roman"/>
          <w:color w:val="000000" w:themeColor="text1"/>
          <w:lang w:val="en-US"/>
        </w:rPr>
        <w:t xml:space="preserve"> </w:t>
      </w:r>
      <w:r w:rsidR="00822152" w:rsidRPr="00822152">
        <w:rPr>
          <w:rFonts w:ascii="Times New Roman" w:hAnsi="Times New Roman" w:cs="Times New Roman"/>
          <w:color w:val="000000" w:themeColor="text1"/>
          <w:lang w:val="en-US"/>
        </w:rPr>
        <w:t>(</w:t>
      </w:r>
      <w:r w:rsidR="00C837D3" w:rsidRPr="00822152">
        <w:rPr>
          <w:rFonts w:ascii="Times New Roman" w:hAnsi="Times New Roman" w:cs="Times New Roman"/>
          <w:lang w:val="en-US"/>
        </w:rPr>
        <w:t xml:space="preserve">Gawarecka </w:t>
      </w:r>
      <w:r w:rsidR="00381316" w:rsidRPr="00822152">
        <w:rPr>
          <w:rFonts w:ascii="Times New Roman" w:hAnsi="Times New Roman" w:cs="Times New Roman"/>
          <w:i/>
          <w:lang w:val="en-US"/>
        </w:rPr>
        <w:t xml:space="preserve">et al. </w:t>
      </w:r>
      <w:r w:rsidR="00E46708" w:rsidRPr="00822152">
        <w:rPr>
          <w:rFonts w:ascii="Times New Roman" w:hAnsi="Times New Roman" w:cs="Times New Roman"/>
          <w:lang w:val="en-US"/>
        </w:rPr>
        <w:t>2022</w:t>
      </w:r>
      <w:r w:rsidR="00822152">
        <w:rPr>
          <w:rFonts w:ascii="Times New Roman" w:hAnsi="Times New Roman" w:cs="Times New Roman"/>
          <w:color w:val="000000" w:themeColor="text1"/>
          <w:lang w:val="en-US"/>
        </w:rPr>
        <w:t>)</w:t>
      </w:r>
      <w:r w:rsidR="00482D32">
        <w:rPr>
          <w:rFonts w:ascii="Times New Roman" w:hAnsi="Times New Roman" w:cs="Times New Roman"/>
          <w:color w:val="000000" w:themeColor="text1"/>
          <w:lang w:val="en-US"/>
        </w:rPr>
        <w:t>. Also</w:t>
      </w:r>
      <w:r w:rsidR="00C36DC3" w:rsidRPr="00EA48A7">
        <w:rPr>
          <w:rFonts w:ascii="Times New Roman" w:hAnsi="Times New Roman" w:cs="Times New Roman"/>
          <w:color w:val="000000" w:themeColor="text1"/>
          <w:lang w:val="en-US"/>
        </w:rPr>
        <w:t xml:space="preserve"> a lack of </w:t>
      </w:r>
      <w:r w:rsidR="00C36DC3" w:rsidRPr="00B53875">
        <w:rPr>
          <w:rFonts w:ascii="Times New Roman" w:hAnsi="Times New Roman" w:cs="Times New Roman"/>
          <w:i/>
          <w:color w:val="000000" w:themeColor="text1"/>
          <w:lang w:val="en-US"/>
        </w:rPr>
        <w:t>AtCPT1</w:t>
      </w:r>
      <w:r w:rsidR="00C36DC3" w:rsidRPr="00EA48A7">
        <w:rPr>
          <w:rFonts w:ascii="Times New Roman" w:hAnsi="Times New Roman" w:cs="Times New Roman"/>
          <w:color w:val="000000" w:themeColor="text1"/>
          <w:lang w:val="en-US"/>
        </w:rPr>
        <w:t>, which is involved in the synthesis of</w:t>
      </w:r>
      <w:r w:rsidR="00C36DC3">
        <w:rPr>
          <w:rFonts w:ascii="Times New Roman" w:hAnsi="Times New Roman" w:cs="Times New Roman"/>
          <w:color w:val="000000" w:themeColor="text1"/>
          <w:lang w:val="en-US"/>
        </w:rPr>
        <w:t xml:space="preserve"> Dol-18 to Dol-22</w:t>
      </w:r>
      <w:r w:rsidR="00C36DC3" w:rsidRPr="00EA48A7">
        <w:rPr>
          <w:rFonts w:ascii="Times New Roman" w:hAnsi="Times New Roman" w:cs="Times New Roman"/>
          <w:color w:val="000000" w:themeColor="text1"/>
          <w:lang w:val="en-US"/>
        </w:rPr>
        <w:t xml:space="preserve">, results in stunted growth and shorter roots, demonstrating </w:t>
      </w:r>
      <w:r w:rsidR="000F7136" w:rsidRPr="000F7136">
        <w:rPr>
          <w:rFonts w:ascii="Times New Roman" w:hAnsi="Times New Roman" w:cs="Times New Roman"/>
          <w:lang w:val="en-US"/>
        </w:rPr>
        <w:t xml:space="preserve">the potential role of these dolichols in the glycosylation process </w:t>
      </w:r>
      <w:r w:rsidR="00822152">
        <w:rPr>
          <w:rFonts w:ascii="Times New Roman" w:hAnsi="Times New Roman" w:cs="Times New Roman"/>
          <w:color w:val="000000" w:themeColor="text1"/>
          <w:lang w:val="en-US"/>
        </w:rPr>
        <w:t>(</w:t>
      </w:r>
      <w:r w:rsidR="00C837D3" w:rsidRPr="00822152">
        <w:rPr>
          <w:rFonts w:ascii="Times New Roman" w:hAnsi="Times New Roman" w:cs="Times New Roman"/>
          <w:lang w:val="en-US"/>
        </w:rPr>
        <w:t xml:space="preserve">Surowiecki </w:t>
      </w:r>
      <w:r w:rsidR="00381316" w:rsidRPr="00822152">
        <w:rPr>
          <w:rFonts w:ascii="Times New Roman" w:hAnsi="Times New Roman" w:cs="Times New Roman"/>
          <w:i/>
          <w:lang w:val="en-US"/>
        </w:rPr>
        <w:t xml:space="preserve">et al. </w:t>
      </w:r>
      <w:r w:rsidR="00C837D3" w:rsidRPr="00822152">
        <w:rPr>
          <w:rFonts w:ascii="Times New Roman" w:hAnsi="Times New Roman" w:cs="Times New Roman"/>
          <w:lang w:val="en-US"/>
        </w:rPr>
        <w:t>2019</w:t>
      </w:r>
      <w:r w:rsidR="00822152">
        <w:rPr>
          <w:rFonts w:ascii="Times New Roman" w:hAnsi="Times New Roman" w:cs="Times New Roman"/>
          <w:color w:val="000000" w:themeColor="text1"/>
          <w:lang w:val="en-US"/>
        </w:rPr>
        <w:t>)</w:t>
      </w:r>
      <w:r w:rsidR="00C36DC3" w:rsidRPr="00EA48A7">
        <w:rPr>
          <w:rFonts w:ascii="Times New Roman" w:hAnsi="Times New Roman" w:cs="Times New Roman"/>
          <w:color w:val="000000" w:themeColor="text1"/>
          <w:lang w:val="en-US"/>
        </w:rPr>
        <w:t>.</w:t>
      </w:r>
    </w:p>
    <w:p w14:paraId="00CC6B2B" w14:textId="3B56E6A1" w:rsidR="00E91F68" w:rsidRDefault="00222D59" w:rsidP="00164EDA">
      <w:pPr>
        <w:spacing w:line="276" w:lineRule="auto"/>
        <w:jc w:val="both"/>
        <w:rPr>
          <w:rFonts w:ascii="Times New Roman" w:hAnsi="Times New Roman" w:cs="Times New Roman"/>
          <w:color w:val="000000" w:themeColor="text1"/>
          <w:lang w:val="en-US"/>
        </w:rPr>
      </w:pPr>
      <w:r w:rsidRPr="0041028C">
        <w:rPr>
          <w:rFonts w:ascii="Times New Roman" w:hAnsi="Times New Roman" w:cs="Times New Roman"/>
          <w:color w:val="000000" w:themeColor="text1"/>
          <w:lang w:val="en-US"/>
        </w:rPr>
        <w:t xml:space="preserve">Besides protein glycosylation </w:t>
      </w:r>
      <w:r w:rsidR="00E91F68" w:rsidRPr="0041028C">
        <w:rPr>
          <w:rFonts w:ascii="Times New Roman" w:hAnsi="Times New Roman" w:cs="Times New Roman"/>
          <w:color w:val="000000" w:themeColor="text1"/>
          <w:lang w:val="en-US"/>
        </w:rPr>
        <w:t xml:space="preserve">dolichol </w:t>
      </w:r>
      <w:r w:rsidRPr="0041028C">
        <w:rPr>
          <w:rFonts w:ascii="Times New Roman" w:hAnsi="Times New Roman" w:cs="Times New Roman"/>
          <w:color w:val="000000" w:themeColor="text1"/>
          <w:lang w:val="en-US"/>
        </w:rPr>
        <w:t xml:space="preserve">was shown to be implicated in several </w:t>
      </w:r>
      <w:r w:rsidR="0041028C">
        <w:rPr>
          <w:rFonts w:ascii="Times New Roman" w:hAnsi="Times New Roman" w:cs="Times New Roman"/>
          <w:color w:val="000000" w:themeColor="text1"/>
          <w:lang w:val="en-US"/>
        </w:rPr>
        <w:t>cellular processes. Firstly, dolichol</w:t>
      </w:r>
      <w:r w:rsidRPr="0041028C">
        <w:rPr>
          <w:rFonts w:ascii="Times New Roman" w:hAnsi="Times New Roman" w:cs="Times New Roman"/>
          <w:color w:val="000000" w:themeColor="text1"/>
          <w:lang w:val="en-US"/>
        </w:rPr>
        <w:t xml:space="preserve"> involvement </w:t>
      </w:r>
      <w:r w:rsidR="00E91F68" w:rsidRPr="0041028C">
        <w:rPr>
          <w:rFonts w:ascii="Times New Roman" w:hAnsi="Times New Roman" w:cs="Times New Roman"/>
          <w:color w:val="000000" w:themeColor="text1"/>
          <w:lang w:val="en-US"/>
        </w:rPr>
        <w:t>in the intracellular vesicular transport of ER and vacuolar</w:t>
      </w:r>
      <w:r w:rsidR="00E428BB" w:rsidRPr="0041028C">
        <w:rPr>
          <w:rFonts w:ascii="Times New Roman" w:hAnsi="Times New Roman" w:cs="Times New Roman"/>
          <w:color w:val="000000" w:themeColor="text1"/>
          <w:lang w:val="en-US"/>
        </w:rPr>
        <w:t xml:space="preserve"> proteins </w:t>
      </w:r>
      <w:r w:rsidR="00E91F68" w:rsidRPr="0041028C">
        <w:rPr>
          <w:rFonts w:ascii="Times New Roman" w:hAnsi="Times New Roman" w:cs="Times New Roman"/>
          <w:color w:val="000000" w:themeColor="text1"/>
          <w:lang w:val="en-US"/>
        </w:rPr>
        <w:t>was suggested based on the results o</w:t>
      </w:r>
      <w:r w:rsidR="00822152">
        <w:rPr>
          <w:rFonts w:ascii="Times New Roman" w:hAnsi="Times New Roman" w:cs="Times New Roman"/>
          <w:color w:val="000000" w:themeColor="text1"/>
          <w:lang w:val="en-US"/>
        </w:rPr>
        <w:t>f the genetic studies in yeast (</w:t>
      </w:r>
      <w:r w:rsidR="0041028C" w:rsidRPr="00822152">
        <w:rPr>
          <w:rFonts w:ascii="Times New Roman" w:hAnsi="Times New Roman" w:cs="Times New Roman"/>
          <w:color w:val="000000" w:themeColor="text1"/>
          <w:lang w:val="en-US"/>
        </w:rPr>
        <w:t xml:space="preserve">Sato </w:t>
      </w:r>
      <w:r w:rsidR="00381316" w:rsidRPr="00822152">
        <w:rPr>
          <w:rFonts w:ascii="Times New Roman" w:hAnsi="Times New Roman" w:cs="Times New Roman"/>
          <w:i/>
          <w:lang w:val="en-US"/>
        </w:rPr>
        <w:t xml:space="preserve">et al. </w:t>
      </w:r>
      <w:r w:rsidR="0041028C" w:rsidRPr="00822152">
        <w:rPr>
          <w:rFonts w:ascii="Times New Roman" w:hAnsi="Times New Roman" w:cs="Times New Roman"/>
          <w:color w:val="000000" w:themeColor="text1"/>
          <w:lang w:val="en-US"/>
        </w:rPr>
        <w:t xml:space="preserve">1999; </w:t>
      </w:r>
      <w:r w:rsidR="0041028C" w:rsidRPr="00EA338A">
        <w:rPr>
          <w:rFonts w:ascii="Times New Roman" w:hAnsi="Times New Roman" w:cs="Times New Roman"/>
          <w:color w:val="000000" w:themeColor="text1"/>
          <w:lang w:val="en-US"/>
        </w:rPr>
        <w:t xml:space="preserve">Belgareh-Touze </w:t>
      </w:r>
      <w:r w:rsidR="00381316" w:rsidRPr="00EA338A">
        <w:rPr>
          <w:rFonts w:ascii="Times New Roman" w:hAnsi="Times New Roman" w:cs="Times New Roman"/>
          <w:i/>
          <w:lang w:val="en-US"/>
        </w:rPr>
        <w:t xml:space="preserve">et al. </w:t>
      </w:r>
      <w:r w:rsidR="0041028C" w:rsidRPr="00EA338A">
        <w:rPr>
          <w:rFonts w:ascii="Times New Roman" w:hAnsi="Times New Roman" w:cs="Times New Roman"/>
          <w:color w:val="000000" w:themeColor="text1"/>
          <w:lang w:val="en-US"/>
        </w:rPr>
        <w:t>2003</w:t>
      </w:r>
      <w:r w:rsidR="00EA338A">
        <w:rPr>
          <w:rFonts w:ascii="Times New Roman" w:hAnsi="Times New Roman" w:cs="Times New Roman"/>
          <w:color w:val="000000" w:themeColor="text1"/>
          <w:lang w:val="en-US"/>
        </w:rPr>
        <w:t>)</w:t>
      </w:r>
      <w:r w:rsidR="00E91F68" w:rsidRPr="0041028C">
        <w:rPr>
          <w:rFonts w:ascii="Times New Roman" w:hAnsi="Times New Roman" w:cs="Times New Roman"/>
          <w:color w:val="000000" w:themeColor="text1"/>
          <w:lang w:val="en-US"/>
        </w:rPr>
        <w:t xml:space="preserve">. </w:t>
      </w:r>
      <w:r w:rsidR="006372FC" w:rsidRPr="0041028C">
        <w:rPr>
          <w:rFonts w:ascii="Times New Roman" w:hAnsi="Times New Roman" w:cs="Times New Roman"/>
          <w:color w:val="000000" w:themeColor="text1"/>
          <w:lang w:val="en-US"/>
        </w:rPr>
        <w:t xml:space="preserve">In addition, there are suggestions that dolichol and sterols may inhibit cation leakage, resulting in metabolic energy savings. </w:t>
      </w:r>
      <w:r w:rsidR="00EA338A">
        <w:rPr>
          <w:rFonts w:ascii="Times New Roman" w:hAnsi="Times New Roman" w:cs="Times New Roman"/>
          <w:color w:val="000000" w:themeColor="text1"/>
          <w:lang w:val="en-US"/>
        </w:rPr>
        <w:t>(</w:t>
      </w:r>
      <w:r w:rsidR="0041028C" w:rsidRPr="00EA338A">
        <w:rPr>
          <w:rFonts w:ascii="Times New Roman" w:hAnsi="Times New Roman" w:cs="Times New Roman"/>
          <w:color w:val="000000" w:themeColor="text1"/>
          <w:lang w:val="en-US"/>
        </w:rPr>
        <w:t xml:space="preserve">Haines </w:t>
      </w:r>
      <w:r w:rsidR="00381316" w:rsidRPr="00EA338A">
        <w:rPr>
          <w:rFonts w:ascii="Times New Roman" w:hAnsi="Times New Roman" w:cs="Times New Roman"/>
          <w:i/>
          <w:lang w:val="en-US"/>
        </w:rPr>
        <w:t xml:space="preserve">et al. </w:t>
      </w:r>
      <w:r w:rsidR="0041028C" w:rsidRPr="00EA338A">
        <w:rPr>
          <w:rFonts w:ascii="Times New Roman" w:hAnsi="Times New Roman" w:cs="Times New Roman"/>
          <w:color w:val="000000" w:themeColor="text1"/>
          <w:lang w:val="en-US"/>
        </w:rPr>
        <w:t>2001</w:t>
      </w:r>
      <w:r w:rsidR="00EA338A">
        <w:rPr>
          <w:rFonts w:ascii="Times New Roman" w:hAnsi="Times New Roman" w:cs="Times New Roman"/>
          <w:color w:val="000000" w:themeColor="text1"/>
          <w:lang w:val="en-US"/>
        </w:rPr>
        <w:t>)</w:t>
      </w:r>
      <w:r w:rsidR="00E91F68" w:rsidRPr="0041028C">
        <w:rPr>
          <w:rFonts w:ascii="Times New Roman" w:hAnsi="Times New Roman" w:cs="Times New Roman"/>
          <w:color w:val="000000" w:themeColor="text1"/>
          <w:lang w:val="en-US"/>
        </w:rPr>
        <w:t>.</w:t>
      </w:r>
      <w:r w:rsidR="00164EDA" w:rsidRPr="0041028C">
        <w:rPr>
          <w:rFonts w:ascii="Times New Roman" w:hAnsi="Times New Roman" w:cs="Times New Roman"/>
          <w:color w:val="000000" w:themeColor="text1"/>
          <w:lang w:val="en-US"/>
        </w:rPr>
        <w:t xml:space="preserve"> </w:t>
      </w:r>
      <w:r w:rsidR="00482D32">
        <w:rPr>
          <w:rFonts w:ascii="Times New Roman" w:hAnsi="Times New Roman" w:cs="Times New Roman"/>
          <w:color w:val="000000" w:themeColor="text1"/>
          <w:lang w:val="en-US"/>
        </w:rPr>
        <w:t xml:space="preserve">In the latest </w:t>
      </w:r>
      <w:r w:rsidR="00785A04">
        <w:rPr>
          <w:rFonts w:ascii="Times New Roman" w:hAnsi="Times New Roman" w:cs="Times New Roman"/>
          <w:color w:val="000000" w:themeColor="text1"/>
          <w:lang w:val="en-US"/>
        </w:rPr>
        <w:t>r</w:t>
      </w:r>
      <w:r w:rsidR="00482D32" w:rsidRPr="00482D32">
        <w:rPr>
          <w:rFonts w:ascii="Times New Roman" w:hAnsi="Times New Roman" w:cs="Times New Roman"/>
          <w:color w:val="000000" w:themeColor="text1"/>
          <w:lang w:val="en-US"/>
        </w:rPr>
        <w:t>eport</w:t>
      </w:r>
      <w:r w:rsidR="00E91F68" w:rsidRPr="0041028C">
        <w:rPr>
          <w:rFonts w:ascii="Times New Roman" w:hAnsi="Times New Roman" w:cs="Times New Roman"/>
          <w:color w:val="000000" w:themeColor="text1"/>
          <w:lang w:val="en-US"/>
        </w:rPr>
        <w:t xml:space="preserve"> </w:t>
      </w:r>
      <w:r w:rsidR="00164EDA" w:rsidRPr="0041028C">
        <w:rPr>
          <w:rFonts w:ascii="Times New Roman" w:hAnsi="Times New Roman" w:cs="Times New Roman"/>
          <w:color w:val="000000" w:themeColor="text1"/>
          <w:lang w:val="en-US"/>
        </w:rPr>
        <w:t xml:space="preserve">elevated </w:t>
      </w:r>
      <w:r w:rsidR="00E91F68" w:rsidRPr="0041028C">
        <w:rPr>
          <w:rFonts w:ascii="Times New Roman" w:hAnsi="Times New Roman" w:cs="Times New Roman"/>
          <w:color w:val="000000" w:themeColor="text1"/>
          <w:lang w:val="en-US"/>
        </w:rPr>
        <w:t xml:space="preserve">dolichol </w:t>
      </w:r>
      <w:r w:rsidR="00164EDA" w:rsidRPr="0041028C">
        <w:rPr>
          <w:rFonts w:ascii="Times New Roman" w:hAnsi="Times New Roman" w:cs="Times New Roman"/>
          <w:color w:val="000000" w:themeColor="text1"/>
          <w:lang w:val="en-US"/>
        </w:rPr>
        <w:t xml:space="preserve">level </w:t>
      </w:r>
      <w:r w:rsidR="00E428BB" w:rsidRPr="0041028C">
        <w:rPr>
          <w:rFonts w:ascii="Times New Roman" w:hAnsi="Times New Roman" w:cs="Times New Roman"/>
          <w:color w:val="000000" w:themeColor="text1"/>
          <w:lang w:val="en-US"/>
        </w:rPr>
        <w:t>and</w:t>
      </w:r>
      <w:r w:rsidR="00164EDA" w:rsidRPr="0041028C">
        <w:rPr>
          <w:rFonts w:ascii="Times New Roman" w:hAnsi="Times New Roman" w:cs="Times New Roman"/>
          <w:color w:val="000000" w:themeColor="text1"/>
          <w:lang w:val="en-US"/>
        </w:rPr>
        <w:t xml:space="preserve"> autophagic defects were observed for the </w:t>
      </w:r>
      <w:r w:rsidR="0041028C" w:rsidRPr="0041028C">
        <w:rPr>
          <w:rFonts w:ascii="Times New Roman" w:hAnsi="Times New Roman" w:cs="Times New Roman"/>
          <w:i/>
          <w:color w:val="000000" w:themeColor="text1"/>
          <w:lang w:val="en-US"/>
        </w:rPr>
        <w:t>A. thaliana</w:t>
      </w:r>
      <w:r w:rsidR="0077051F" w:rsidRPr="0041028C">
        <w:rPr>
          <w:rFonts w:ascii="Times New Roman" w:hAnsi="Times New Roman" w:cs="Times New Roman"/>
          <w:color w:val="000000" w:themeColor="text1"/>
          <w:lang w:val="en-US"/>
        </w:rPr>
        <w:t xml:space="preserve"> mutants with </w:t>
      </w:r>
      <w:r w:rsidR="00164EDA" w:rsidRPr="0041028C">
        <w:rPr>
          <w:rFonts w:ascii="Times New Roman" w:hAnsi="Times New Roman" w:cs="Times New Roman"/>
          <w:color w:val="000000" w:themeColor="text1"/>
          <w:lang w:val="en-US"/>
        </w:rPr>
        <w:t>TRAPPC8</w:t>
      </w:r>
      <w:r w:rsidR="0077051F" w:rsidRPr="0041028C">
        <w:rPr>
          <w:rFonts w:ascii="Times New Roman" w:hAnsi="Times New Roman" w:cs="Times New Roman"/>
          <w:color w:val="000000" w:themeColor="text1"/>
          <w:lang w:val="en-US"/>
        </w:rPr>
        <w:t xml:space="preserve"> </w:t>
      </w:r>
      <w:r w:rsidR="0041028C" w:rsidRPr="0041028C">
        <w:rPr>
          <w:rFonts w:ascii="Times New Roman" w:hAnsi="Times New Roman" w:cs="Times New Roman"/>
          <w:color w:val="000000" w:themeColor="text1"/>
          <w:lang w:val="en-US"/>
        </w:rPr>
        <w:t>deficiency</w:t>
      </w:r>
      <w:r w:rsidR="00164EDA" w:rsidRPr="0041028C">
        <w:rPr>
          <w:rFonts w:ascii="Times New Roman" w:hAnsi="Times New Roman" w:cs="Times New Roman"/>
          <w:color w:val="000000" w:themeColor="text1"/>
          <w:lang w:val="en-US"/>
        </w:rPr>
        <w:t xml:space="preserve"> </w:t>
      </w:r>
      <w:r w:rsidR="0077051F" w:rsidRPr="0041028C">
        <w:rPr>
          <w:rFonts w:ascii="Times New Roman" w:hAnsi="Times New Roman" w:cs="Times New Roman"/>
          <w:color w:val="000000" w:themeColor="text1"/>
          <w:lang w:val="en-US"/>
        </w:rPr>
        <w:t xml:space="preserve">(TRAPPC8 is a </w:t>
      </w:r>
      <w:r w:rsidR="00164EDA" w:rsidRPr="0041028C">
        <w:rPr>
          <w:rFonts w:ascii="Times New Roman" w:hAnsi="Times New Roman" w:cs="Times New Roman"/>
          <w:color w:val="000000" w:themeColor="text1"/>
          <w:lang w:val="en-US"/>
        </w:rPr>
        <w:t xml:space="preserve">subunit of the </w:t>
      </w:r>
      <w:r w:rsidR="0077051F" w:rsidRPr="0041028C">
        <w:rPr>
          <w:rFonts w:ascii="Times New Roman" w:hAnsi="Times New Roman" w:cs="Times New Roman"/>
          <w:color w:val="000000" w:themeColor="text1"/>
          <w:lang w:val="en-US"/>
        </w:rPr>
        <w:t xml:space="preserve">Transport </w:t>
      </w:r>
      <w:r w:rsidR="00734F92">
        <w:rPr>
          <w:rFonts w:ascii="Times New Roman" w:hAnsi="Times New Roman" w:cs="Times New Roman"/>
          <w:color w:val="000000" w:themeColor="text1"/>
          <w:lang w:val="en-US"/>
        </w:rPr>
        <w:t>Protein Particle III</w:t>
      </w:r>
      <w:r w:rsidR="0077051F" w:rsidRPr="0041028C">
        <w:rPr>
          <w:rFonts w:ascii="Times New Roman" w:hAnsi="Times New Roman" w:cs="Times New Roman"/>
          <w:color w:val="000000" w:themeColor="text1"/>
          <w:lang w:val="en-US"/>
        </w:rPr>
        <w:t xml:space="preserve"> tethering complexes</w:t>
      </w:r>
      <w:r w:rsidR="00734F92">
        <w:rPr>
          <w:rFonts w:ascii="Times New Roman" w:hAnsi="Times New Roman" w:cs="Times New Roman"/>
          <w:color w:val="000000" w:themeColor="text1"/>
          <w:lang w:val="en-US"/>
        </w:rPr>
        <w:t>)</w:t>
      </w:r>
      <w:r w:rsidR="00EA338A">
        <w:rPr>
          <w:rFonts w:ascii="Times New Roman" w:hAnsi="Times New Roman" w:cs="Times New Roman"/>
          <w:color w:val="000000" w:themeColor="text1"/>
          <w:lang w:val="en-US"/>
        </w:rPr>
        <w:t xml:space="preserve"> (</w:t>
      </w:r>
      <w:r w:rsidR="0041028C" w:rsidRPr="00EA338A">
        <w:rPr>
          <w:rFonts w:ascii="Times New Roman" w:hAnsi="Times New Roman" w:cs="Times New Roman"/>
          <w:color w:val="000000" w:themeColor="text1"/>
          <w:lang w:val="en-US"/>
        </w:rPr>
        <w:t xml:space="preserve">Hoffman-Sommer </w:t>
      </w:r>
      <w:r w:rsidR="00381316" w:rsidRPr="00EA338A">
        <w:rPr>
          <w:rFonts w:ascii="Times New Roman" w:hAnsi="Times New Roman" w:cs="Times New Roman"/>
          <w:i/>
          <w:lang w:val="en-US"/>
        </w:rPr>
        <w:t xml:space="preserve">et al. </w:t>
      </w:r>
      <w:r w:rsidR="0041028C" w:rsidRPr="00EA338A">
        <w:rPr>
          <w:rFonts w:ascii="Times New Roman" w:hAnsi="Times New Roman" w:cs="Times New Roman"/>
          <w:color w:val="000000" w:themeColor="text1"/>
          <w:lang w:val="en-US"/>
        </w:rPr>
        <w:t>2025</w:t>
      </w:r>
      <w:r w:rsidR="00EA338A">
        <w:rPr>
          <w:rFonts w:ascii="Times New Roman" w:hAnsi="Times New Roman" w:cs="Times New Roman"/>
          <w:color w:val="000000" w:themeColor="text1"/>
          <w:lang w:val="en-US"/>
        </w:rPr>
        <w:t>)</w:t>
      </w:r>
      <w:r w:rsidR="0041028C">
        <w:rPr>
          <w:rFonts w:ascii="Times New Roman" w:hAnsi="Times New Roman" w:cs="Times New Roman"/>
          <w:color w:val="000000" w:themeColor="text1"/>
          <w:lang w:val="en-US"/>
        </w:rPr>
        <w:t>.</w:t>
      </w:r>
    </w:p>
    <w:p w14:paraId="3CDCFA70" w14:textId="15DD4424" w:rsidR="000D5507" w:rsidRPr="00E07566" w:rsidRDefault="00633FFF" w:rsidP="00E07566">
      <w:pPr>
        <w:pStyle w:val="Akapitzlist"/>
        <w:numPr>
          <w:ilvl w:val="1"/>
          <w:numId w:val="35"/>
        </w:numPr>
        <w:spacing w:line="276" w:lineRule="auto"/>
        <w:jc w:val="both"/>
        <w:rPr>
          <w:rFonts w:ascii="Times New Roman" w:hAnsi="Times New Roman" w:cs="Times New Roman"/>
          <w:lang w:val="en-GB"/>
        </w:rPr>
      </w:pPr>
      <w:r w:rsidRPr="00E07566">
        <w:rPr>
          <w:rFonts w:ascii="Times New Roman" w:hAnsi="Times New Roman" w:cs="Times New Roman"/>
          <w:b/>
          <w:lang w:val="en-GB"/>
        </w:rPr>
        <w:t>The role of polyisoprenoids in plant responses to biotic stresses</w:t>
      </w:r>
    </w:p>
    <w:p w14:paraId="322044C4" w14:textId="61FB4BE7" w:rsidR="00631297" w:rsidRDefault="00DA4C4C" w:rsidP="009C4911">
      <w:pPr>
        <w:spacing w:line="276" w:lineRule="auto"/>
        <w:jc w:val="both"/>
        <w:rPr>
          <w:rFonts w:ascii="Times New Roman" w:hAnsi="Times New Roman" w:cs="Times New Roman"/>
          <w:lang w:val="en-GB"/>
        </w:rPr>
      </w:pPr>
      <w:r w:rsidRPr="00DA4C4C">
        <w:rPr>
          <w:rFonts w:ascii="Times New Roman" w:hAnsi="Times New Roman" w:cs="Times New Roman"/>
          <w:lang w:val="en-GB"/>
        </w:rPr>
        <w:t xml:space="preserve">However, as we know from </w:t>
      </w:r>
      <w:r w:rsidRPr="00DA4C4C">
        <w:rPr>
          <w:rFonts w:ascii="Times New Roman" w:hAnsi="Times New Roman" w:cs="Times New Roman"/>
          <w:i/>
          <w:lang w:val="en-GB"/>
        </w:rPr>
        <w:t>Chapter 2</w:t>
      </w:r>
      <w:r w:rsidRPr="00DA4C4C">
        <w:rPr>
          <w:rFonts w:ascii="Times New Roman" w:hAnsi="Times New Roman" w:cs="Times New Roman"/>
          <w:lang w:val="en-GB"/>
        </w:rPr>
        <w:t xml:space="preserve">, plants produce and accumulate significantly more polyisoprenoids than would be expected based solely on their demand for glycosylation processes. </w:t>
      </w:r>
      <w:r w:rsidR="00776A42" w:rsidRPr="009C4911">
        <w:rPr>
          <w:rFonts w:ascii="Times New Roman" w:hAnsi="Times New Roman" w:cs="Times New Roman"/>
          <w:lang w:val="en-GB"/>
        </w:rPr>
        <w:t xml:space="preserve">The </w:t>
      </w:r>
      <w:r w:rsidR="00536B55" w:rsidRPr="009C4911">
        <w:rPr>
          <w:rFonts w:ascii="Times New Roman" w:hAnsi="Times New Roman" w:cs="Times New Roman"/>
          <w:lang w:val="en-GB"/>
        </w:rPr>
        <w:t xml:space="preserve">role of polyisoprenoids in </w:t>
      </w:r>
      <w:r w:rsidR="00A226E9">
        <w:rPr>
          <w:rFonts w:ascii="Times New Roman" w:hAnsi="Times New Roman" w:cs="Times New Roman"/>
          <w:lang w:val="en-GB"/>
        </w:rPr>
        <w:t xml:space="preserve">plant response to </w:t>
      </w:r>
      <w:r w:rsidR="004B4763">
        <w:rPr>
          <w:rFonts w:ascii="Times New Roman" w:hAnsi="Times New Roman" w:cs="Times New Roman"/>
          <w:lang w:val="en-GB"/>
        </w:rPr>
        <w:t>biotic stresses</w:t>
      </w:r>
      <w:r w:rsidR="00776A42" w:rsidRPr="009C4911">
        <w:rPr>
          <w:rFonts w:ascii="Times New Roman" w:hAnsi="Times New Roman" w:cs="Times New Roman"/>
          <w:lang w:val="en-GB"/>
        </w:rPr>
        <w:t xml:space="preserve"> </w:t>
      </w:r>
      <w:r w:rsidR="004B4763" w:rsidRPr="004B4763">
        <w:rPr>
          <w:rFonts w:ascii="Times New Roman" w:hAnsi="Times New Roman" w:cs="Times New Roman"/>
          <w:lang w:val="en-GB"/>
        </w:rPr>
        <w:t>has been documented in several model systems</w:t>
      </w:r>
      <w:r w:rsidR="004B4763">
        <w:rPr>
          <w:rFonts w:ascii="Times New Roman" w:hAnsi="Times New Roman" w:cs="Times New Roman"/>
          <w:lang w:val="en-GB"/>
        </w:rPr>
        <w:t>.</w:t>
      </w:r>
      <w:r w:rsidR="004B4763" w:rsidRPr="004B4763">
        <w:rPr>
          <w:rFonts w:ascii="Times New Roman" w:hAnsi="Times New Roman" w:cs="Times New Roman"/>
          <w:lang w:val="en-GB"/>
        </w:rPr>
        <w:t xml:space="preserve"> </w:t>
      </w:r>
      <w:r w:rsidR="00074528">
        <w:rPr>
          <w:rFonts w:ascii="Times New Roman" w:hAnsi="Times New Roman" w:cs="Times New Roman"/>
          <w:lang w:val="en-GB"/>
        </w:rPr>
        <w:t>In the leaves of</w:t>
      </w:r>
      <w:r w:rsidR="00D75513">
        <w:rPr>
          <w:rFonts w:ascii="Times New Roman" w:hAnsi="Times New Roman" w:cs="Times New Roman"/>
          <w:lang w:val="en-GB"/>
        </w:rPr>
        <w:t xml:space="preserve"> resistant but not susceptible</w:t>
      </w:r>
      <w:r w:rsidR="00536B55" w:rsidRPr="009C4911">
        <w:rPr>
          <w:rFonts w:ascii="Times New Roman" w:hAnsi="Times New Roman" w:cs="Times New Roman"/>
          <w:i/>
          <w:lang w:val="en-GB"/>
        </w:rPr>
        <w:t xml:space="preserve"> Nicotiana tabacum</w:t>
      </w:r>
      <w:r w:rsidR="00536B55" w:rsidRPr="009C4911">
        <w:rPr>
          <w:rFonts w:ascii="Times New Roman" w:hAnsi="Times New Roman" w:cs="Times New Roman"/>
          <w:lang w:val="en-GB"/>
        </w:rPr>
        <w:t xml:space="preserve"> </w:t>
      </w:r>
      <w:r w:rsidR="00D75513">
        <w:rPr>
          <w:rFonts w:ascii="Times New Roman" w:hAnsi="Times New Roman" w:cs="Times New Roman"/>
          <w:lang w:val="en-GB"/>
        </w:rPr>
        <w:t>cultivars</w:t>
      </w:r>
      <w:r w:rsidR="00D75513" w:rsidRPr="009C4911">
        <w:rPr>
          <w:rFonts w:ascii="Times New Roman" w:hAnsi="Times New Roman" w:cs="Times New Roman"/>
          <w:i/>
          <w:lang w:val="en-GB"/>
        </w:rPr>
        <w:t xml:space="preserve"> </w:t>
      </w:r>
      <w:r w:rsidR="00536B55" w:rsidRPr="009C4911">
        <w:rPr>
          <w:rFonts w:ascii="Times New Roman" w:hAnsi="Times New Roman" w:cs="Times New Roman"/>
          <w:lang w:val="en-GB"/>
        </w:rPr>
        <w:t xml:space="preserve">infected by the </w:t>
      </w:r>
      <w:r w:rsidR="00074528">
        <w:rPr>
          <w:rFonts w:ascii="Times New Roman" w:hAnsi="Times New Roman" w:cs="Times New Roman"/>
          <w:lang w:val="en-GB"/>
        </w:rPr>
        <w:t>T</w:t>
      </w:r>
      <w:r w:rsidR="00074528" w:rsidRPr="009C4911">
        <w:rPr>
          <w:rFonts w:ascii="Times New Roman" w:hAnsi="Times New Roman" w:cs="Times New Roman"/>
          <w:lang w:val="en-GB"/>
        </w:rPr>
        <w:t xml:space="preserve">obacco </w:t>
      </w:r>
      <w:r w:rsidR="00074528">
        <w:rPr>
          <w:rFonts w:ascii="Times New Roman" w:hAnsi="Times New Roman" w:cs="Times New Roman"/>
          <w:lang w:val="en-GB"/>
        </w:rPr>
        <w:t>M</w:t>
      </w:r>
      <w:r w:rsidR="00074528" w:rsidRPr="009C4911">
        <w:rPr>
          <w:rFonts w:ascii="Times New Roman" w:hAnsi="Times New Roman" w:cs="Times New Roman"/>
          <w:lang w:val="en-GB"/>
        </w:rPr>
        <w:t xml:space="preserve">osaic </w:t>
      </w:r>
      <w:r w:rsidR="00074528">
        <w:rPr>
          <w:rFonts w:ascii="Times New Roman" w:hAnsi="Times New Roman" w:cs="Times New Roman"/>
          <w:lang w:val="en-GB"/>
        </w:rPr>
        <w:t>V</w:t>
      </w:r>
      <w:r w:rsidR="00074528" w:rsidRPr="009C4911">
        <w:rPr>
          <w:rFonts w:ascii="Times New Roman" w:hAnsi="Times New Roman" w:cs="Times New Roman"/>
          <w:lang w:val="en-GB"/>
        </w:rPr>
        <w:t xml:space="preserve">irus </w:t>
      </w:r>
      <w:r w:rsidR="00C20C76" w:rsidRPr="009C4911">
        <w:rPr>
          <w:rFonts w:ascii="Times New Roman" w:hAnsi="Times New Roman" w:cs="Times New Roman"/>
          <w:lang w:val="en-GB"/>
        </w:rPr>
        <w:t>(TMV)</w:t>
      </w:r>
      <w:r w:rsidR="00536B55" w:rsidRPr="009C4911">
        <w:rPr>
          <w:rFonts w:ascii="Times New Roman" w:hAnsi="Times New Roman" w:cs="Times New Roman"/>
          <w:lang w:val="en-GB"/>
        </w:rPr>
        <w:t xml:space="preserve"> or </w:t>
      </w:r>
      <w:r w:rsidR="00536B55" w:rsidRPr="009C4911">
        <w:rPr>
          <w:rFonts w:ascii="Times New Roman" w:hAnsi="Times New Roman" w:cs="Times New Roman"/>
          <w:i/>
          <w:lang w:val="en-GB"/>
        </w:rPr>
        <w:t>Pseudomonas syrin</w:t>
      </w:r>
      <w:r w:rsidR="00776A42" w:rsidRPr="009C4911">
        <w:rPr>
          <w:rFonts w:ascii="Times New Roman" w:hAnsi="Times New Roman" w:cs="Times New Roman"/>
          <w:i/>
          <w:lang w:val="en-GB"/>
        </w:rPr>
        <w:t>g</w:t>
      </w:r>
      <w:r w:rsidR="00536B55" w:rsidRPr="009C4911">
        <w:rPr>
          <w:rFonts w:ascii="Times New Roman" w:hAnsi="Times New Roman" w:cs="Times New Roman"/>
          <w:i/>
          <w:lang w:val="en-GB"/>
        </w:rPr>
        <w:t>ae</w:t>
      </w:r>
      <w:r w:rsidR="00536B55" w:rsidRPr="009C4911">
        <w:rPr>
          <w:rFonts w:ascii="Times New Roman" w:hAnsi="Times New Roman" w:cs="Times New Roman"/>
          <w:lang w:val="en-GB"/>
        </w:rPr>
        <w:t xml:space="preserve"> the accumulation of polyprenols</w:t>
      </w:r>
      <w:r w:rsidR="002102DA" w:rsidRPr="002102DA">
        <w:rPr>
          <w:rFonts w:ascii="Times New Roman" w:hAnsi="Times New Roman" w:cs="Times New Roman"/>
          <w:lang w:val="en-GB"/>
        </w:rPr>
        <w:t xml:space="preserve"> </w:t>
      </w:r>
      <w:r w:rsidR="00536B55" w:rsidRPr="009C4911">
        <w:rPr>
          <w:rFonts w:ascii="Times New Roman" w:hAnsi="Times New Roman" w:cs="Times New Roman"/>
          <w:lang w:val="en-GB"/>
        </w:rPr>
        <w:t xml:space="preserve">solanesol and </w:t>
      </w:r>
      <w:r w:rsidR="002C1EEC">
        <w:rPr>
          <w:rFonts w:ascii="Times New Roman" w:hAnsi="Times New Roman" w:cs="Times New Roman"/>
          <w:lang w:val="en-GB"/>
        </w:rPr>
        <w:t xml:space="preserve">a family of polyprenols </w:t>
      </w:r>
      <w:r w:rsidR="00536B55" w:rsidRPr="009C4911">
        <w:rPr>
          <w:rFonts w:ascii="Times New Roman" w:hAnsi="Times New Roman" w:cs="Times New Roman"/>
          <w:lang w:val="en-GB"/>
        </w:rPr>
        <w:t>Pren-14 to -18</w:t>
      </w:r>
      <w:r w:rsidR="00EC3B40" w:rsidRPr="009C4911">
        <w:rPr>
          <w:rFonts w:ascii="Times New Roman" w:hAnsi="Times New Roman" w:cs="Times New Roman"/>
          <w:lang w:val="en-GB"/>
        </w:rPr>
        <w:t>,</w:t>
      </w:r>
      <w:r w:rsidR="00536B55" w:rsidRPr="009C4911">
        <w:rPr>
          <w:rFonts w:ascii="Times New Roman" w:hAnsi="Times New Roman" w:cs="Times New Roman"/>
          <w:lang w:val="en-GB"/>
        </w:rPr>
        <w:t xml:space="preserve"> with Pren-16 dominating</w:t>
      </w:r>
      <w:r w:rsidR="00C20C76" w:rsidRPr="009C4911">
        <w:rPr>
          <w:rFonts w:ascii="Times New Roman" w:hAnsi="Times New Roman" w:cs="Times New Roman"/>
          <w:lang w:val="en-GB"/>
        </w:rPr>
        <w:t xml:space="preserve"> </w:t>
      </w:r>
      <w:r w:rsidR="00A46B50">
        <w:rPr>
          <w:rFonts w:ascii="Times New Roman" w:hAnsi="Times New Roman" w:cs="Times New Roman"/>
          <w:lang w:val="en-GB"/>
        </w:rPr>
        <w:t xml:space="preserve">was </w:t>
      </w:r>
      <w:r w:rsidR="00A46B50" w:rsidRPr="009C4911">
        <w:rPr>
          <w:rFonts w:ascii="Times New Roman" w:hAnsi="Times New Roman" w:cs="Times New Roman"/>
          <w:lang w:val="en-GB"/>
        </w:rPr>
        <w:t xml:space="preserve">increased </w:t>
      </w:r>
      <w:r w:rsidR="00C20C76" w:rsidRPr="009C4911">
        <w:rPr>
          <w:rFonts w:ascii="Times New Roman" w:hAnsi="Times New Roman" w:cs="Times New Roman"/>
          <w:lang w:val="en-GB"/>
        </w:rPr>
        <w:t xml:space="preserve">in the </w:t>
      </w:r>
      <w:r w:rsidR="00C86586" w:rsidRPr="00C86586">
        <w:rPr>
          <w:rFonts w:ascii="Times New Roman" w:hAnsi="Times New Roman" w:cs="Times New Roman"/>
          <w:lang w:val="en-GB"/>
        </w:rPr>
        <w:t xml:space="preserve">inoculated and upper </w:t>
      </w:r>
      <w:r w:rsidR="00C20C76" w:rsidRPr="009C4911">
        <w:rPr>
          <w:rFonts w:ascii="Times New Roman" w:hAnsi="Times New Roman" w:cs="Times New Roman"/>
          <w:lang w:val="en-GB"/>
        </w:rPr>
        <w:t>leaves</w:t>
      </w:r>
      <w:r w:rsidR="00536B55" w:rsidRPr="009C4911">
        <w:rPr>
          <w:rFonts w:ascii="Times New Roman" w:hAnsi="Times New Roman" w:cs="Times New Roman"/>
          <w:lang w:val="en-GB"/>
        </w:rPr>
        <w:t xml:space="preserve">. </w:t>
      </w:r>
      <w:r w:rsidR="00CE1DEE">
        <w:rPr>
          <w:rFonts w:ascii="Times New Roman" w:hAnsi="Times New Roman" w:cs="Times New Roman"/>
          <w:lang w:val="en-GB"/>
        </w:rPr>
        <w:t xml:space="preserve">When </w:t>
      </w:r>
      <w:r w:rsidR="00D75513">
        <w:rPr>
          <w:rFonts w:ascii="Times New Roman" w:hAnsi="Times New Roman" w:cs="Times New Roman"/>
          <w:lang w:val="en-GB"/>
        </w:rPr>
        <w:t>searching for</w:t>
      </w:r>
      <w:r w:rsidR="00CE1DEE">
        <w:rPr>
          <w:rFonts w:ascii="Times New Roman" w:hAnsi="Times New Roman" w:cs="Times New Roman"/>
          <w:lang w:val="en-GB"/>
        </w:rPr>
        <w:t xml:space="preserve"> the </w:t>
      </w:r>
      <w:r w:rsidR="001B1251">
        <w:rPr>
          <w:rFonts w:ascii="Times New Roman" w:hAnsi="Times New Roman" w:cs="Times New Roman"/>
          <w:lang w:val="en-GB"/>
        </w:rPr>
        <w:t xml:space="preserve">potential signal inducing the response </w:t>
      </w:r>
      <w:r w:rsidR="00D75513">
        <w:rPr>
          <w:rFonts w:ascii="Times New Roman" w:hAnsi="Times New Roman" w:cs="Times New Roman"/>
          <w:lang w:val="en-GB"/>
        </w:rPr>
        <w:t xml:space="preserve">in the upper leaves </w:t>
      </w:r>
      <w:r w:rsidR="001B1251">
        <w:rPr>
          <w:rFonts w:ascii="Times New Roman" w:hAnsi="Times New Roman" w:cs="Times New Roman"/>
          <w:lang w:val="en-GB"/>
        </w:rPr>
        <w:t>i</w:t>
      </w:r>
      <w:r w:rsidR="009C4911">
        <w:rPr>
          <w:rFonts w:ascii="Times New Roman" w:hAnsi="Times New Roman" w:cs="Times New Roman"/>
          <w:lang w:val="en-GB"/>
        </w:rPr>
        <w:t>t was shown, that a</w:t>
      </w:r>
      <w:r w:rsidR="009C4911" w:rsidRPr="009C4911">
        <w:rPr>
          <w:rFonts w:ascii="Times New Roman" w:hAnsi="Times New Roman" w:cs="Times New Roman"/>
          <w:lang w:val="en-GB"/>
        </w:rPr>
        <w:t>ccumulatio</w:t>
      </w:r>
      <w:r w:rsidR="009C4911">
        <w:rPr>
          <w:rFonts w:ascii="Times New Roman" w:hAnsi="Times New Roman" w:cs="Times New Roman"/>
          <w:lang w:val="en-GB"/>
        </w:rPr>
        <w:t>n of polyisoprenoid</w:t>
      </w:r>
      <w:r w:rsidR="00D75513">
        <w:rPr>
          <w:rFonts w:ascii="Times New Roman" w:hAnsi="Times New Roman" w:cs="Times New Roman"/>
          <w:lang w:val="en-GB"/>
        </w:rPr>
        <w:t>s</w:t>
      </w:r>
      <w:r w:rsidR="009C4911">
        <w:rPr>
          <w:rFonts w:ascii="Times New Roman" w:hAnsi="Times New Roman" w:cs="Times New Roman"/>
          <w:lang w:val="en-GB"/>
        </w:rPr>
        <w:t xml:space="preserve"> </w:t>
      </w:r>
      <w:r w:rsidR="00D75513">
        <w:rPr>
          <w:rFonts w:ascii="Times New Roman" w:hAnsi="Times New Roman" w:cs="Times New Roman"/>
          <w:lang w:val="en-GB"/>
        </w:rPr>
        <w:t>was</w:t>
      </w:r>
      <w:r w:rsidR="009C4911" w:rsidRPr="009C4911">
        <w:rPr>
          <w:rFonts w:ascii="Times New Roman" w:hAnsi="Times New Roman" w:cs="Times New Roman"/>
          <w:lang w:val="en-GB"/>
        </w:rPr>
        <w:t xml:space="preserve"> stimulated by hydrogen peroxide but not by</w:t>
      </w:r>
      <w:r w:rsidR="009C4911">
        <w:rPr>
          <w:rFonts w:ascii="Times New Roman" w:hAnsi="Times New Roman" w:cs="Times New Roman"/>
          <w:lang w:val="en-GB"/>
        </w:rPr>
        <w:t xml:space="preserve"> salicylic acid (SA). </w:t>
      </w:r>
      <w:r w:rsidR="00915351" w:rsidRPr="00EC2340">
        <w:rPr>
          <w:rFonts w:ascii="Times New Roman" w:hAnsi="Times New Roman" w:cs="Times New Roman"/>
          <w:lang w:val="en-GB"/>
        </w:rPr>
        <w:t xml:space="preserve">However, </w:t>
      </w:r>
      <w:r w:rsidR="00536B55" w:rsidRPr="00EC2340">
        <w:rPr>
          <w:rFonts w:ascii="Times New Roman" w:hAnsi="Times New Roman" w:cs="Times New Roman"/>
          <w:lang w:val="en-GB"/>
        </w:rPr>
        <w:t>wounding</w:t>
      </w:r>
      <w:r w:rsidR="00915351" w:rsidRPr="00EC2340">
        <w:rPr>
          <w:rFonts w:ascii="Times New Roman" w:hAnsi="Times New Roman" w:cs="Times New Roman"/>
          <w:lang w:val="en-GB"/>
        </w:rPr>
        <w:t xml:space="preserve"> alone</w:t>
      </w:r>
      <w:r w:rsidR="00536B55" w:rsidRPr="00EC2340">
        <w:rPr>
          <w:rFonts w:ascii="Times New Roman" w:hAnsi="Times New Roman" w:cs="Times New Roman"/>
          <w:lang w:val="en-GB"/>
        </w:rPr>
        <w:t xml:space="preserve"> (cut with </w:t>
      </w:r>
      <w:r w:rsidR="00776A42" w:rsidRPr="00EC2340">
        <w:rPr>
          <w:rFonts w:ascii="Times New Roman" w:hAnsi="Times New Roman" w:cs="Times New Roman"/>
          <w:lang w:val="en-GB"/>
        </w:rPr>
        <w:t>a</w:t>
      </w:r>
      <w:r w:rsidR="00536B55" w:rsidRPr="00EC2340">
        <w:rPr>
          <w:rFonts w:ascii="Times New Roman" w:hAnsi="Times New Roman" w:cs="Times New Roman"/>
          <w:lang w:val="en-GB"/>
        </w:rPr>
        <w:t xml:space="preserve"> razor blade) did not </w:t>
      </w:r>
      <w:r w:rsidR="002102DA">
        <w:rPr>
          <w:rFonts w:ascii="Times New Roman" w:hAnsi="Times New Roman" w:cs="Times New Roman"/>
          <w:lang w:val="en-GB"/>
        </w:rPr>
        <w:t>affect the</w:t>
      </w:r>
      <w:r w:rsidR="00536B55" w:rsidRPr="00EC2340">
        <w:rPr>
          <w:rFonts w:ascii="Times New Roman" w:hAnsi="Times New Roman" w:cs="Times New Roman"/>
          <w:lang w:val="en-GB"/>
        </w:rPr>
        <w:t xml:space="preserve"> l</w:t>
      </w:r>
      <w:r w:rsidR="00EC3B40">
        <w:rPr>
          <w:rFonts w:ascii="Times New Roman" w:hAnsi="Times New Roman" w:cs="Times New Roman"/>
          <w:lang w:val="en-GB"/>
        </w:rPr>
        <w:t xml:space="preserve">evels of </w:t>
      </w:r>
      <w:r w:rsidR="00C20C76">
        <w:rPr>
          <w:rFonts w:ascii="Times New Roman" w:hAnsi="Times New Roman" w:cs="Times New Roman"/>
          <w:lang w:val="en-GB"/>
        </w:rPr>
        <w:t>polyisoprenoid</w:t>
      </w:r>
      <w:r w:rsidR="00EC3B40">
        <w:rPr>
          <w:rFonts w:ascii="Times New Roman" w:hAnsi="Times New Roman" w:cs="Times New Roman"/>
          <w:lang w:val="en-GB"/>
        </w:rPr>
        <w:t xml:space="preserve"> alcohol</w:t>
      </w:r>
      <w:r w:rsidR="00EA338A">
        <w:rPr>
          <w:rFonts w:ascii="Times New Roman" w:hAnsi="Times New Roman" w:cs="Times New Roman"/>
          <w:lang w:val="en-GB"/>
        </w:rPr>
        <w:t xml:space="preserve"> (</w:t>
      </w:r>
      <w:r w:rsidR="00C251A6" w:rsidRPr="00EA338A">
        <w:rPr>
          <w:rFonts w:ascii="Times New Roman" w:hAnsi="Times New Roman" w:cs="Times New Roman"/>
          <w:lang w:val="en-GB"/>
        </w:rPr>
        <w:t xml:space="preserve">Bajda </w:t>
      </w:r>
      <w:r w:rsidR="00381316" w:rsidRPr="00EA338A">
        <w:rPr>
          <w:rFonts w:ascii="Times New Roman" w:hAnsi="Times New Roman" w:cs="Times New Roman"/>
          <w:i/>
          <w:lang w:val="en-US"/>
        </w:rPr>
        <w:t xml:space="preserve">et al. </w:t>
      </w:r>
      <w:r w:rsidR="00C251A6" w:rsidRPr="00EA338A">
        <w:rPr>
          <w:rFonts w:ascii="Times New Roman" w:hAnsi="Times New Roman" w:cs="Times New Roman"/>
          <w:lang w:val="en-GB"/>
        </w:rPr>
        <w:t>2009</w:t>
      </w:r>
      <w:r w:rsidR="00EA338A">
        <w:rPr>
          <w:rFonts w:ascii="Times New Roman" w:hAnsi="Times New Roman" w:cs="Times New Roman"/>
          <w:lang w:val="en-GB"/>
        </w:rPr>
        <w:t>)</w:t>
      </w:r>
      <w:r w:rsidR="00536B55" w:rsidRPr="00EC2340">
        <w:rPr>
          <w:rFonts w:ascii="Times New Roman" w:hAnsi="Times New Roman" w:cs="Times New Roman"/>
          <w:lang w:val="en-GB"/>
        </w:rPr>
        <w:t xml:space="preserve">. In </w:t>
      </w:r>
      <w:r w:rsidR="00536B55" w:rsidRPr="00EC2340">
        <w:rPr>
          <w:rFonts w:ascii="Times New Roman" w:hAnsi="Times New Roman" w:cs="Times New Roman"/>
          <w:i/>
          <w:lang w:val="en-GB"/>
        </w:rPr>
        <w:t>Quercus ilex,</w:t>
      </w:r>
      <w:r w:rsidR="00536B55" w:rsidRPr="00EC2340">
        <w:rPr>
          <w:rFonts w:ascii="Times New Roman" w:hAnsi="Times New Roman" w:cs="Times New Roman"/>
          <w:lang w:val="en-GB"/>
        </w:rPr>
        <w:t xml:space="preserve"> </w:t>
      </w:r>
      <w:r w:rsidR="00A46B50">
        <w:rPr>
          <w:rFonts w:ascii="Times New Roman" w:hAnsi="Times New Roman" w:cs="Times New Roman"/>
          <w:lang w:val="en-GB"/>
        </w:rPr>
        <w:t xml:space="preserve">higher amounts of </w:t>
      </w:r>
      <w:r w:rsidR="00536B55" w:rsidRPr="00EC2340">
        <w:rPr>
          <w:rFonts w:ascii="Times New Roman" w:hAnsi="Times New Roman" w:cs="Times New Roman"/>
          <w:lang w:val="en-GB"/>
        </w:rPr>
        <w:t xml:space="preserve">polyprenols were detected </w:t>
      </w:r>
      <w:r w:rsidR="00C20C76">
        <w:rPr>
          <w:rFonts w:ascii="Times New Roman" w:hAnsi="Times New Roman" w:cs="Times New Roman"/>
          <w:lang w:val="en-GB"/>
        </w:rPr>
        <w:t xml:space="preserve">in the leaves </w:t>
      </w:r>
      <w:r w:rsidR="00536B55" w:rsidRPr="00EC2340">
        <w:rPr>
          <w:rFonts w:ascii="Times New Roman" w:hAnsi="Times New Roman" w:cs="Times New Roman"/>
          <w:lang w:val="en-GB"/>
        </w:rPr>
        <w:t xml:space="preserve">after infection by the fungus </w:t>
      </w:r>
      <w:r w:rsidR="00536B55" w:rsidRPr="00EC2340">
        <w:rPr>
          <w:rFonts w:ascii="Times New Roman" w:hAnsi="Times New Roman" w:cs="Times New Roman"/>
          <w:i/>
          <w:lang w:val="en-GB"/>
        </w:rPr>
        <w:t>Microsphaera alphioides</w:t>
      </w:r>
      <w:r w:rsidR="00536B55" w:rsidRPr="00EC2340">
        <w:rPr>
          <w:rFonts w:ascii="Times New Roman" w:hAnsi="Times New Roman" w:cs="Times New Roman"/>
          <w:lang w:val="en-GB"/>
        </w:rPr>
        <w:t xml:space="preserve">. Unfortunately, </w:t>
      </w:r>
      <w:r w:rsidR="002102DA">
        <w:rPr>
          <w:rFonts w:ascii="Times New Roman" w:hAnsi="Times New Roman" w:cs="Times New Roman"/>
          <w:lang w:val="en-GB"/>
        </w:rPr>
        <w:t xml:space="preserve">in this preliminary study </w:t>
      </w:r>
      <w:r w:rsidR="00536B55" w:rsidRPr="00EC2340">
        <w:rPr>
          <w:rFonts w:ascii="Times New Roman" w:hAnsi="Times New Roman" w:cs="Times New Roman"/>
          <w:lang w:val="en-GB"/>
        </w:rPr>
        <w:t>there is no informat</w:t>
      </w:r>
      <w:r w:rsidR="00C20C76">
        <w:rPr>
          <w:rFonts w:ascii="Times New Roman" w:hAnsi="Times New Roman" w:cs="Times New Roman"/>
          <w:lang w:val="en-GB"/>
        </w:rPr>
        <w:t>ion about the length and chemical form</w:t>
      </w:r>
      <w:r w:rsidR="00536B55" w:rsidRPr="00EC2340">
        <w:rPr>
          <w:rFonts w:ascii="Times New Roman" w:hAnsi="Times New Roman" w:cs="Times New Roman"/>
          <w:lang w:val="en-GB"/>
        </w:rPr>
        <w:t xml:space="preserve"> of pol</w:t>
      </w:r>
      <w:r w:rsidR="00EA338A">
        <w:rPr>
          <w:rFonts w:ascii="Times New Roman" w:hAnsi="Times New Roman" w:cs="Times New Roman"/>
          <w:lang w:val="en-GB"/>
        </w:rPr>
        <w:t>yprenols that were accumulated (</w:t>
      </w:r>
      <w:r w:rsidR="00C251A6" w:rsidRPr="00EA338A">
        <w:rPr>
          <w:rFonts w:ascii="Times New Roman" w:hAnsi="Times New Roman" w:cs="Times New Roman"/>
          <w:lang w:val="en-GB"/>
        </w:rPr>
        <w:t xml:space="preserve">Monaco </w:t>
      </w:r>
      <w:r w:rsidR="00381316" w:rsidRPr="00EA338A">
        <w:rPr>
          <w:rFonts w:ascii="Times New Roman" w:hAnsi="Times New Roman" w:cs="Times New Roman"/>
          <w:i/>
          <w:lang w:val="en-US"/>
        </w:rPr>
        <w:t xml:space="preserve">et al. </w:t>
      </w:r>
      <w:r w:rsidR="00C251A6" w:rsidRPr="00EA338A">
        <w:rPr>
          <w:rFonts w:ascii="Times New Roman" w:hAnsi="Times New Roman" w:cs="Times New Roman"/>
          <w:lang w:val="en-GB"/>
        </w:rPr>
        <w:t>1983</w:t>
      </w:r>
      <w:r w:rsidR="00EA338A">
        <w:rPr>
          <w:rFonts w:ascii="Times New Roman" w:hAnsi="Times New Roman" w:cs="Times New Roman"/>
          <w:lang w:val="en-GB"/>
        </w:rPr>
        <w:t>)</w:t>
      </w:r>
      <w:r w:rsidR="00A14D5B">
        <w:rPr>
          <w:rFonts w:ascii="Times New Roman" w:hAnsi="Times New Roman" w:cs="Times New Roman"/>
          <w:lang w:val="en-GB"/>
        </w:rPr>
        <w:t>. The content of prenol lipids was</w:t>
      </w:r>
      <w:r w:rsidR="00536B55" w:rsidRPr="00EC2340">
        <w:rPr>
          <w:rFonts w:ascii="Times New Roman" w:hAnsi="Times New Roman" w:cs="Times New Roman"/>
          <w:lang w:val="en-GB"/>
        </w:rPr>
        <w:t xml:space="preserve"> measured in esca-affected </w:t>
      </w:r>
      <w:r w:rsidR="00843F8B" w:rsidRPr="00EC2340">
        <w:rPr>
          <w:rFonts w:ascii="Times New Roman" w:hAnsi="Times New Roman" w:cs="Times New Roman"/>
          <w:i/>
          <w:lang w:val="en-GB"/>
        </w:rPr>
        <w:t>Vitis vinifera</w:t>
      </w:r>
      <w:r w:rsidR="00843F8B" w:rsidRPr="00EC2340">
        <w:rPr>
          <w:rFonts w:ascii="Times New Roman" w:hAnsi="Times New Roman" w:cs="Times New Roman"/>
          <w:lang w:val="en-GB"/>
        </w:rPr>
        <w:t xml:space="preserve"> </w:t>
      </w:r>
      <w:r w:rsidR="00536B55" w:rsidRPr="00EC2340">
        <w:rPr>
          <w:rFonts w:ascii="Times New Roman" w:hAnsi="Times New Roman" w:cs="Times New Roman"/>
          <w:lang w:val="en-GB"/>
        </w:rPr>
        <w:t>(</w:t>
      </w:r>
      <w:r w:rsidR="00EC3B40">
        <w:rPr>
          <w:rFonts w:ascii="Times New Roman" w:hAnsi="Times New Roman" w:cs="Times New Roman"/>
          <w:lang w:val="en-GB"/>
        </w:rPr>
        <w:t xml:space="preserve">a </w:t>
      </w:r>
      <w:r w:rsidR="0090778F">
        <w:rPr>
          <w:rFonts w:ascii="Times New Roman" w:hAnsi="Times New Roman" w:cs="Times New Roman"/>
          <w:lang w:val="en-GB"/>
        </w:rPr>
        <w:t>disease caused by the</w:t>
      </w:r>
      <w:r w:rsidR="00536B55" w:rsidRPr="00EC2340">
        <w:rPr>
          <w:rFonts w:ascii="Times New Roman" w:hAnsi="Times New Roman" w:cs="Times New Roman"/>
          <w:lang w:val="en-GB"/>
        </w:rPr>
        <w:t xml:space="preserve"> fungi </w:t>
      </w:r>
      <w:r w:rsidR="00536B55" w:rsidRPr="00EC2340">
        <w:rPr>
          <w:rFonts w:ascii="Times New Roman" w:hAnsi="Times New Roman" w:cs="Times New Roman"/>
          <w:i/>
          <w:lang w:val="en-GB"/>
        </w:rPr>
        <w:t>Phaeoacremonium aleophilum</w:t>
      </w:r>
      <w:r w:rsidR="00536B55" w:rsidRPr="00EC2340">
        <w:rPr>
          <w:rFonts w:ascii="Times New Roman" w:hAnsi="Times New Roman" w:cs="Times New Roman"/>
          <w:lang w:val="en-GB"/>
        </w:rPr>
        <w:t xml:space="preserve">, </w:t>
      </w:r>
      <w:r w:rsidR="00536B55" w:rsidRPr="00EC2340">
        <w:rPr>
          <w:rFonts w:ascii="Times New Roman" w:hAnsi="Times New Roman" w:cs="Times New Roman"/>
          <w:i/>
          <w:lang w:val="en-GB"/>
        </w:rPr>
        <w:t>Phaeomoniella chlamydospora,</w:t>
      </w:r>
      <w:r w:rsidR="00536B55" w:rsidRPr="00EC2340">
        <w:rPr>
          <w:rFonts w:ascii="Times New Roman" w:hAnsi="Times New Roman" w:cs="Times New Roman"/>
          <w:lang w:val="en-GB"/>
        </w:rPr>
        <w:t xml:space="preserve"> and </w:t>
      </w:r>
      <w:r w:rsidR="00536B55" w:rsidRPr="00EC2340">
        <w:rPr>
          <w:rFonts w:ascii="Times New Roman" w:hAnsi="Times New Roman" w:cs="Times New Roman"/>
          <w:i/>
          <w:lang w:val="en-GB"/>
        </w:rPr>
        <w:t>Fomitiporia mediterranea</w:t>
      </w:r>
      <w:r w:rsidR="00536B55" w:rsidRPr="00EC2340">
        <w:rPr>
          <w:rFonts w:ascii="Times New Roman" w:hAnsi="Times New Roman" w:cs="Times New Roman"/>
          <w:lang w:val="en-GB"/>
        </w:rPr>
        <w:t>).</w:t>
      </w:r>
      <w:r w:rsidR="00C20C76">
        <w:rPr>
          <w:rFonts w:ascii="Times New Roman" w:hAnsi="Times New Roman" w:cs="Times New Roman"/>
          <w:lang w:val="en-GB"/>
        </w:rPr>
        <w:t xml:space="preserve"> </w:t>
      </w:r>
      <w:r w:rsidR="00631297">
        <w:rPr>
          <w:rFonts w:ascii="Times New Roman" w:hAnsi="Times New Roman" w:cs="Times New Roman"/>
          <w:lang w:val="en-GB"/>
        </w:rPr>
        <w:t>Symptomatic l</w:t>
      </w:r>
      <w:r w:rsidR="00631297" w:rsidRPr="00EC2340">
        <w:rPr>
          <w:rFonts w:ascii="Times New Roman" w:hAnsi="Times New Roman" w:cs="Times New Roman"/>
          <w:lang w:val="en-GB"/>
        </w:rPr>
        <w:t>eaves were charact</w:t>
      </w:r>
      <w:r w:rsidR="00631297">
        <w:rPr>
          <w:rFonts w:ascii="Times New Roman" w:hAnsi="Times New Roman" w:cs="Times New Roman"/>
          <w:lang w:val="en-GB"/>
        </w:rPr>
        <w:t>erized by a lower amount of prenol lipids</w:t>
      </w:r>
      <w:r w:rsidR="00631297" w:rsidRPr="00EC2340">
        <w:rPr>
          <w:rFonts w:ascii="Times New Roman" w:hAnsi="Times New Roman" w:cs="Times New Roman"/>
          <w:lang w:val="en-GB"/>
        </w:rPr>
        <w:t xml:space="preserve"> than thos</w:t>
      </w:r>
      <w:r w:rsidR="00EA338A">
        <w:rPr>
          <w:rFonts w:ascii="Times New Roman" w:hAnsi="Times New Roman" w:cs="Times New Roman"/>
          <w:lang w:val="en-GB"/>
        </w:rPr>
        <w:t>e which were green and healthy (</w:t>
      </w:r>
      <w:r w:rsidR="00631297" w:rsidRPr="00EA338A">
        <w:rPr>
          <w:rFonts w:ascii="Times New Roman" w:hAnsi="Times New Roman" w:cs="Times New Roman"/>
          <w:lang w:val="en-GB"/>
        </w:rPr>
        <w:t>Goufo</w:t>
      </w:r>
      <w:r w:rsidR="00AB1F1A">
        <w:rPr>
          <w:rFonts w:ascii="Times New Roman" w:hAnsi="Times New Roman" w:cs="Times New Roman"/>
          <w:lang w:val="en-GB"/>
        </w:rPr>
        <w:t xml:space="preserve"> and Cortez</w:t>
      </w:r>
      <w:r w:rsidR="00381316" w:rsidRPr="00EA338A">
        <w:rPr>
          <w:rFonts w:ascii="Times New Roman" w:hAnsi="Times New Roman" w:cs="Times New Roman"/>
          <w:i/>
          <w:lang w:val="en-US"/>
        </w:rPr>
        <w:t xml:space="preserve"> </w:t>
      </w:r>
      <w:r w:rsidR="00631297" w:rsidRPr="00EA338A">
        <w:rPr>
          <w:rFonts w:ascii="Times New Roman" w:hAnsi="Times New Roman" w:cs="Times New Roman"/>
          <w:lang w:val="en-GB"/>
        </w:rPr>
        <w:t>2020</w:t>
      </w:r>
      <w:r w:rsidR="00EA338A" w:rsidRPr="00EA338A">
        <w:rPr>
          <w:rFonts w:ascii="Times New Roman" w:hAnsi="Times New Roman" w:cs="Times New Roman"/>
          <w:lang w:val="en-GB"/>
        </w:rPr>
        <w:t>)</w:t>
      </w:r>
      <w:r w:rsidR="00631297" w:rsidRPr="00EA338A">
        <w:rPr>
          <w:rFonts w:ascii="Times New Roman" w:hAnsi="Times New Roman" w:cs="Times New Roman"/>
          <w:lang w:val="en-GB"/>
        </w:rPr>
        <w:t>.</w:t>
      </w:r>
      <w:r w:rsidR="00631297" w:rsidRPr="00EC2340">
        <w:rPr>
          <w:rFonts w:ascii="Times New Roman" w:hAnsi="Times New Roman" w:cs="Times New Roman"/>
          <w:lang w:val="en-GB"/>
        </w:rPr>
        <w:t xml:space="preserve"> </w:t>
      </w:r>
      <w:r w:rsidR="00A14D5B" w:rsidRPr="00A14D5B">
        <w:rPr>
          <w:rFonts w:ascii="Times New Roman" w:hAnsi="Times New Roman" w:cs="Times New Roman"/>
          <w:lang w:val="en-GB"/>
        </w:rPr>
        <w:t>Prenol lipids are lipids characterized by a broader class of compound</w:t>
      </w:r>
      <w:r w:rsidR="00A14D5B">
        <w:rPr>
          <w:rFonts w:ascii="Times New Roman" w:hAnsi="Times New Roman" w:cs="Times New Roman"/>
          <w:lang w:val="en-GB"/>
        </w:rPr>
        <w:t>s than polyisoprenoids alone, they</w:t>
      </w:r>
      <w:r w:rsidR="00A14D5B" w:rsidRPr="00A14D5B">
        <w:rPr>
          <w:rFonts w:ascii="Times New Roman" w:hAnsi="Times New Roman" w:cs="Times New Roman"/>
          <w:lang w:val="en-GB"/>
        </w:rPr>
        <w:t xml:space="preserve"> encompass isoprenoids (terpenoids), quinones, and hydroquinones.</w:t>
      </w:r>
      <w:r w:rsidR="00A14D5B">
        <w:rPr>
          <w:rFonts w:ascii="Times New Roman" w:hAnsi="Times New Roman" w:cs="Times New Roman"/>
          <w:lang w:val="en-GB"/>
        </w:rPr>
        <w:t xml:space="preserve"> </w:t>
      </w:r>
      <w:r w:rsidR="00631297" w:rsidRPr="00631297">
        <w:rPr>
          <w:rFonts w:ascii="Times New Roman" w:hAnsi="Times New Roman" w:cs="Times New Roman"/>
          <w:lang w:val="en-GB"/>
        </w:rPr>
        <w:t>T</w:t>
      </w:r>
      <w:r w:rsidR="00631297">
        <w:rPr>
          <w:rFonts w:ascii="Times New Roman" w:hAnsi="Times New Roman" w:cs="Times New Roman"/>
          <w:lang w:val="en-GB"/>
        </w:rPr>
        <w:t>herefore, t</w:t>
      </w:r>
      <w:r w:rsidR="00631297" w:rsidRPr="00631297">
        <w:rPr>
          <w:rFonts w:ascii="Times New Roman" w:hAnsi="Times New Roman" w:cs="Times New Roman"/>
          <w:lang w:val="en-GB"/>
        </w:rPr>
        <w:t>he results presented in this study regarding the impact of environmental stresses on prenol lipid content should therefore be regarded as a general indication for further research into the role of polyisoprenoids in plant stress responses.</w:t>
      </w:r>
    </w:p>
    <w:p w14:paraId="368AA906" w14:textId="1C4233E1" w:rsidR="003F1D86" w:rsidRPr="00EC2340" w:rsidRDefault="00631297" w:rsidP="009C4911">
      <w:pPr>
        <w:spacing w:line="276" w:lineRule="auto"/>
        <w:jc w:val="both"/>
        <w:rPr>
          <w:rFonts w:ascii="Times New Roman" w:hAnsi="Times New Roman" w:cs="Times New Roman"/>
          <w:lang w:val="en-GB"/>
        </w:rPr>
      </w:pPr>
      <w:r w:rsidRPr="00631297">
        <w:rPr>
          <w:rFonts w:ascii="Times New Roman" w:hAnsi="Times New Roman" w:cs="Times New Roman"/>
          <w:lang w:val="en-GB"/>
        </w:rPr>
        <w:t>Taken together, these observations suggest a complex and context-dependent role of polyisoprenoids in plant-pathogen interactions, warranting closer examination of their spatial distribution and functional significance during different stages of tissue response to stress.</w:t>
      </w:r>
      <w:r>
        <w:rPr>
          <w:rFonts w:ascii="Times New Roman" w:hAnsi="Times New Roman" w:cs="Times New Roman"/>
          <w:lang w:val="en-GB"/>
        </w:rPr>
        <w:t xml:space="preserve"> </w:t>
      </w:r>
      <w:r w:rsidR="00536B55" w:rsidRPr="00EC2340">
        <w:rPr>
          <w:rFonts w:ascii="Times New Roman" w:hAnsi="Times New Roman" w:cs="Times New Roman"/>
          <w:lang w:val="en-GB"/>
        </w:rPr>
        <w:t>That result showed that polyprenols are not accumulated in the dying tissues</w:t>
      </w:r>
      <w:r w:rsidR="00843F8B" w:rsidRPr="00EC2340">
        <w:rPr>
          <w:rFonts w:ascii="Times New Roman" w:hAnsi="Times New Roman" w:cs="Times New Roman"/>
          <w:lang w:val="en-GB"/>
        </w:rPr>
        <w:t xml:space="preserve"> (</w:t>
      </w:r>
      <w:r w:rsidR="00536B55" w:rsidRPr="00EC2340">
        <w:rPr>
          <w:rFonts w:ascii="Times New Roman" w:hAnsi="Times New Roman" w:cs="Times New Roman"/>
          <w:lang w:val="en-GB"/>
        </w:rPr>
        <w:t>necrosis</w:t>
      </w:r>
      <w:r w:rsidR="00843F8B" w:rsidRPr="00EC2340">
        <w:rPr>
          <w:rFonts w:ascii="Times New Roman" w:hAnsi="Times New Roman" w:cs="Times New Roman"/>
          <w:lang w:val="en-GB"/>
        </w:rPr>
        <w:t xml:space="preserve">) </w:t>
      </w:r>
      <w:r w:rsidR="00536B55" w:rsidRPr="00EC2340">
        <w:rPr>
          <w:rFonts w:ascii="Times New Roman" w:hAnsi="Times New Roman" w:cs="Times New Roman"/>
          <w:lang w:val="en-GB"/>
        </w:rPr>
        <w:t xml:space="preserve">but are </w:t>
      </w:r>
      <w:r w:rsidR="00B328D3">
        <w:rPr>
          <w:rFonts w:ascii="Times New Roman" w:hAnsi="Times New Roman" w:cs="Times New Roman"/>
          <w:lang w:val="en-GB"/>
        </w:rPr>
        <w:t xml:space="preserve">actively resynthesized </w:t>
      </w:r>
      <w:r w:rsidR="00536B55" w:rsidRPr="00EC2340">
        <w:rPr>
          <w:rFonts w:ascii="Times New Roman" w:hAnsi="Times New Roman" w:cs="Times New Roman"/>
          <w:lang w:val="en-GB"/>
        </w:rPr>
        <w:t>into the living</w:t>
      </w:r>
      <w:r w:rsidR="00843F8B" w:rsidRPr="00EC2340">
        <w:rPr>
          <w:rFonts w:ascii="Times New Roman" w:hAnsi="Times New Roman" w:cs="Times New Roman"/>
          <w:lang w:val="en-GB"/>
        </w:rPr>
        <w:t xml:space="preserve"> tissues</w:t>
      </w:r>
      <w:r w:rsidR="00536B55" w:rsidRPr="00EC2340">
        <w:rPr>
          <w:rFonts w:ascii="Times New Roman" w:hAnsi="Times New Roman" w:cs="Times New Roman"/>
          <w:lang w:val="en-GB"/>
        </w:rPr>
        <w:t>, still fighting the stressor</w:t>
      </w:r>
      <w:r w:rsidR="001C138E">
        <w:rPr>
          <w:rFonts w:ascii="Times New Roman" w:hAnsi="Times New Roman" w:cs="Times New Roman"/>
          <w:lang w:val="en-GB"/>
        </w:rPr>
        <w:t xml:space="preserve"> </w:t>
      </w:r>
      <w:r w:rsidR="00EA338A">
        <w:rPr>
          <w:rFonts w:ascii="Times New Roman" w:hAnsi="Times New Roman" w:cs="Times New Roman"/>
          <w:lang w:val="en-GB"/>
        </w:rPr>
        <w:t>(</w:t>
      </w:r>
      <w:r w:rsidR="001C138E" w:rsidRPr="00EA338A">
        <w:rPr>
          <w:rFonts w:ascii="Times New Roman" w:hAnsi="Times New Roman" w:cs="Times New Roman"/>
          <w:lang w:val="en-GB"/>
        </w:rPr>
        <w:t xml:space="preserve">Bajda </w:t>
      </w:r>
      <w:r w:rsidR="00381316" w:rsidRPr="00EA338A">
        <w:rPr>
          <w:rFonts w:ascii="Times New Roman" w:hAnsi="Times New Roman" w:cs="Times New Roman"/>
          <w:i/>
          <w:lang w:val="en-US"/>
        </w:rPr>
        <w:t xml:space="preserve">et al. </w:t>
      </w:r>
      <w:r w:rsidR="001C138E" w:rsidRPr="00EA338A">
        <w:rPr>
          <w:rFonts w:ascii="Times New Roman" w:hAnsi="Times New Roman" w:cs="Times New Roman"/>
          <w:lang w:val="en-GB"/>
        </w:rPr>
        <w:t>2009</w:t>
      </w:r>
      <w:r w:rsidR="00EA338A">
        <w:rPr>
          <w:rFonts w:ascii="Times New Roman" w:hAnsi="Times New Roman" w:cs="Times New Roman"/>
          <w:lang w:val="en-GB"/>
        </w:rPr>
        <w:t>)</w:t>
      </w:r>
      <w:r w:rsidR="00536B55" w:rsidRPr="00EC2340">
        <w:rPr>
          <w:rFonts w:ascii="Times New Roman" w:hAnsi="Times New Roman" w:cs="Times New Roman"/>
          <w:lang w:val="en-GB"/>
        </w:rPr>
        <w:t>.</w:t>
      </w:r>
      <w:r w:rsidR="006F1E6E">
        <w:rPr>
          <w:rFonts w:ascii="Times New Roman" w:hAnsi="Times New Roman" w:cs="Times New Roman"/>
          <w:lang w:val="en-GB"/>
        </w:rPr>
        <w:t xml:space="preserve"> </w:t>
      </w:r>
      <w:r w:rsidR="006F1E6E" w:rsidRPr="006F1E6E">
        <w:rPr>
          <w:rFonts w:ascii="Times New Roman" w:hAnsi="Times New Roman" w:cs="Times New Roman"/>
          <w:lang w:val="en-GB"/>
        </w:rPr>
        <w:t xml:space="preserve">However, it should be noted that necrotic </w:t>
      </w:r>
      <w:r w:rsidR="006F1E6E">
        <w:rPr>
          <w:rFonts w:ascii="Times New Roman" w:hAnsi="Times New Roman" w:cs="Times New Roman"/>
          <w:lang w:val="en-GB"/>
        </w:rPr>
        <w:t xml:space="preserve">type of </w:t>
      </w:r>
      <w:r w:rsidR="006F1E6E" w:rsidRPr="006F1E6E">
        <w:rPr>
          <w:rFonts w:ascii="Times New Roman" w:hAnsi="Times New Roman" w:cs="Times New Roman"/>
          <w:lang w:val="en-GB"/>
        </w:rPr>
        <w:t>cell death, by definition, is sudden and unplanned, which complicates the interpretation of this result.</w:t>
      </w:r>
      <w:r w:rsidR="00536B55" w:rsidRPr="00EC2340">
        <w:rPr>
          <w:rFonts w:ascii="Times New Roman" w:hAnsi="Times New Roman" w:cs="Times New Roman"/>
          <w:lang w:val="en-GB"/>
        </w:rPr>
        <w:t xml:space="preserve"> </w:t>
      </w:r>
      <w:r w:rsidR="00800412" w:rsidRPr="00800412">
        <w:rPr>
          <w:rFonts w:ascii="Times New Roman" w:hAnsi="Times New Roman" w:cs="Times New Roman"/>
          <w:lang w:val="en-GB"/>
        </w:rPr>
        <w:t>This may indicate that plants aim to retain polyprenols in cells with intact membranes</w:t>
      </w:r>
      <w:r w:rsidR="00536B55" w:rsidRPr="00EC2340">
        <w:rPr>
          <w:rFonts w:ascii="Times New Roman" w:hAnsi="Times New Roman" w:cs="Times New Roman"/>
          <w:lang w:val="en-GB"/>
        </w:rPr>
        <w:t xml:space="preserve">, probably due to their </w:t>
      </w:r>
      <w:r w:rsidR="00536B55" w:rsidRPr="00EC2340">
        <w:rPr>
          <w:rFonts w:ascii="Times New Roman" w:hAnsi="Times New Roman" w:cs="Times New Roman"/>
          <w:lang w:val="en-GB"/>
        </w:rPr>
        <w:lastRenderedPageBreak/>
        <w:t>ongoing modification under stress</w:t>
      </w:r>
      <w:r w:rsidR="00B328D3">
        <w:rPr>
          <w:rFonts w:ascii="Times New Roman" w:hAnsi="Times New Roman" w:cs="Times New Roman"/>
          <w:lang w:val="en-GB"/>
        </w:rPr>
        <w:t xml:space="preserve">, </w:t>
      </w:r>
      <w:r w:rsidR="00B328D3" w:rsidRPr="00B328D3">
        <w:rPr>
          <w:rFonts w:ascii="Times New Roman" w:hAnsi="Times New Roman" w:cs="Times New Roman"/>
          <w:lang w:val="en-GB"/>
        </w:rPr>
        <w:t>or because these tissues are still alive and need polyi</w:t>
      </w:r>
      <w:r w:rsidR="00B328D3">
        <w:rPr>
          <w:rFonts w:ascii="Times New Roman" w:hAnsi="Times New Roman" w:cs="Times New Roman"/>
          <w:lang w:val="en-GB"/>
        </w:rPr>
        <w:t>soprenoids to function properly</w:t>
      </w:r>
      <w:r w:rsidR="00536B55" w:rsidRPr="00EC2340">
        <w:rPr>
          <w:rFonts w:ascii="Times New Roman" w:hAnsi="Times New Roman" w:cs="Times New Roman"/>
          <w:lang w:val="en-GB"/>
        </w:rPr>
        <w:t>.</w:t>
      </w:r>
    </w:p>
    <w:p w14:paraId="6F311680" w14:textId="20CEF492" w:rsidR="00536B55" w:rsidRPr="00EC2340" w:rsidRDefault="00AC30EC" w:rsidP="00536B55">
      <w:pPr>
        <w:spacing w:line="276" w:lineRule="auto"/>
        <w:jc w:val="both"/>
        <w:rPr>
          <w:rFonts w:ascii="Times New Roman" w:hAnsi="Times New Roman" w:cs="Times New Roman"/>
          <w:lang w:val="en-GB"/>
        </w:rPr>
      </w:pPr>
      <w:r>
        <w:rPr>
          <w:rFonts w:ascii="Times New Roman" w:hAnsi="Times New Roman" w:cs="Times New Roman"/>
          <w:lang w:val="en-GB"/>
        </w:rPr>
        <w:t>N</w:t>
      </w:r>
      <w:r w:rsidR="00BA710B" w:rsidRPr="00BA710B">
        <w:rPr>
          <w:rFonts w:ascii="Times New Roman" w:hAnsi="Times New Roman" w:cs="Times New Roman"/>
          <w:lang w:val="en-GB"/>
        </w:rPr>
        <w:t>atural rubber</w:t>
      </w:r>
      <w:r w:rsidR="00533620">
        <w:rPr>
          <w:rFonts w:ascii="Times New Roman" w:hAnsi="Times New Roman" w:cs="Times New Roman"/>
          <w:lang w:val="en-GB"/>
        </w:rPr>
        <w:t>, NR</w:t>
      </w:r>
      <w:r>
        <w:rPr>
          <w:rFonts w:ascii="Times New Roman" w:hAnsi="Times New Roman" w:cs="Times New Roman"/>
          <w:lang w:val="en-GB"/>
        </w:rPr>
        <w:t>,</w:t>
      </w:r>
      <w:r w:rsidR="00BA710B" w:rsidRPr="00BA710B">
        <w:rPr>
          <w:rFonts w:ascii="Times New Roman" w:hAnsi="Times New Roman" w:cs="Times New Roman"/>
          <w:lang w:val="en-GB"/>
        </w:rPr>
        <w:t xml:space="preserve"> as a component of latex, serves a defined function as a herbivore repellent.</w:t>
      </w:r>
      <w:r w:rsidR="00BA710B">
        <w:rPr>
          <w:rFonts w:ascii="Times New Roman" w:hAnsi="Times New Roman" w:cs="Times New Roman"/>
          <w:lang w:val="en-GB"/>
        </w:rPr>
        <w:t xml:space="preserve"> </w:t>
      </w:r>
      <w:r w:rsidR="00536B55" w:rsidRPr="00EC2340">
        <w:rPr>
          <w:rFonts w:ascii="Times New Roman" w:hAnsi="Times New Roman" w:cs="Times New Roman"/>
          <w:lang w:val="en-GB"/>
        </w:rPr>
        <w:t xml:space="preserve">It is proposed that </w:t>
      </w:r>
      <w:r w:rsidR="00843F8B" w:rsidRPr="00EC2340">
        <w:rPr>
          <w:rFonts w:ascii="Times New Roman" w:hAnsi="Times New Roman" w:cs="Times New Roman"/>
          <w:lang w:val="en-GB"/>
        </w:rPr>
        <w:t xml:space="preserve">the </w:t>
      </w:r>
      <w:r w:rsidR="00536B55" w:rsidRPr="00EC2340">
        <w:rPr>
          <w:rFonts w:ascii="Times New Roman" w:hAnsi="Times New Roman" w:cs="Times New Roman"/>
          <w:lang w:val="en-GB"/>
        </w:rPr>
        <w:t xml:space="preserve">function of </w:t>
      </w:r>
      <w:r w:rsidR="00FA4A7B">
        <w:rPr>
          <w:rFonts w:ascii="Times New Roman" w:hAnsi="Times New Roman" w:cs="Times New Roman"/>
          <w:lang w:val="en-GB"/>
        </w:rPr>
        <w:t>NR</w:t>
      </w:r>
      <w:r w:rsidR="00536B55" w:rsidRPr="00EC2340">
        <w:rPr>
          <w:rFonts w:ascii="Times New Roman" w:hAnsi="Times New Roman" w:cs="Times New Roman"/>
          <w:lang w:val="en-GB"/>
        </w:rPr>
        <w:t xml:space="preserve"> is entrapping the herbivore insects or</w:t>
      </w:r>
      <w:r w:rsidR="00EC3B40">
        <w:rPr>
          <w:rFonts w:ascii="Times New Roman" w:hAnsi="Times New Roman" w:cs="Times New Roman"/>
          <w:lang w:val="en-GB"/>
        </w:rPr>
        <w:t xml:space="preserve"> </w:t>
      </w:r>
      <w:r w:rsidR="00EC3B40" w:rsidRPr="00D72671">
        <w:rPr>
          <w:rFonts w:ascii="Times New Roman" w:hAnsi="Times New Roman" w:cs="Times New Roman"/>
          <w:color w:val="00B050"/>
          <w:lang w:val="en-GB"/>
        </w:rPr>
        <w:t>glu</w:t>
      </w:r>
      <w:r w:rsidR="00915351" w:rsidRPr="00D72671">
        <w:rPr>
          <w:rFonts w:ascii="Times New Roman" w:hAnsi="Times New Roman" w:cs="Times New Roman"/>
          <w:color w:val="00B050"/>
          <w:lang w:val="en-GB"/>
        </w:rPr>
        <w:t>ing</w:t>
      </w:r>
      <w:r w:rsidR="00D72671" w:rsidRPr="00D72671">
        <w:rPr>
          <w:rFonts w:ascii="Times New Roman" w:hAnsi="Times New Roman" w:cs="Times New Roman"/>
          <w:color w:val="00B050"/>
          <w:lang w:val="en-GB"/>
        </w:rPr>
        <w:t xml:space="preserve"> </w:t>
      </w:r>
      <w:r w:rsidR="00536B55" w:rsidRPr="00D72671">
        <w:rPr>
          <w:rFonts w:ascii="Times New Roman" w:hAnsi="Times New Roman" w:cs="Times New Roman"/>
          <w:color w:val="00B050"/>
          <w:lang w:val="en-GB"/>
        </w:rPr>
        <w:t xml:space="preserve">their </w:t>
      </w:r>
      <w:r w:rsidR="00536B55" w:rsidRPr="00EC2340">
        <w:rPr>
          <w:rFonts w:ascii="Times New Roman" w:hAnsi="Times New Roman" w:cs="Times New Roman"/>
          <w:lang w:val="en-GB"/>
        </w:rPr>
        <w:t>mouthparts</w:t>
      </w:r>
      <w:r w:rsidR="00915351" w:rsidRPr="00EC2340">
        <w:rPr>
          <w:rFonts w:ascii="Times New Roman" w:hAnsi="Times New Roman" w:cs="Times New Roman"/>
          <w:lang w:val="en-GB"/>
        </w:rPr>
        <w:t xml:space="preserve"> together</w:t>
      </w:r>
      <w:r w:rsidR="00536B55" w:rsidRPr="00EC2340">
        <w:rPr>
          <w:rFonts w:ascii="Times New Roman" w:hAnsi="Times New Roman" w:cs="Times New Roman"/>
          <w:lang w:val="en-GB"/>
        </w:rPr>
        <w:t xml:space="preserve"> </w:t>
      </w:r>
      <w:r w:rsidR="00EA338A" w:rsidRPr="00EA338A">
        <w:rPr>
          <w:rFonts w:ascii="Times New Roman" w:hAnsi="Times New Roman" w:cs="Times New Roman"/>
          <w:lang w:val="en-GB"/>
        </w:rPr>
        <w:t>(</w:t>
      </w:r>
      <w:r w:rsidR="00C251A6" w:rsidRPr="00EA338A">
        <w:rPr>
          <w:rFonts w:ascii="Times New Roman" w:hAnsi="Times New Roman" w:cs="Times New Roman"/>
          <w:lang w:val="en-GB"/>
        </w:rPr>
        <w:t xml:space="preserve">Dussourd </w:t>
      </w:r>
      <w:r w:rsidR="00381316" w:rsidRPr="00EA338A">
        <w:rPr>
          <w:rFonts w:ascii="Times New Roman" w:hAnsi="Times New Roman" w:cs="Times New Roman"/>
          <w:i/>
          <w:lang w:val="en-US"/>
        </w:rPr>
        <w:t xml:space="preserve">et al. </w:t>
      </w:r>
      <w:r w:rsidR="00C251A6" w:rsidRPr="00EA338A">
        <w:rPr>
          <w:rFonts w:ascii="Times New Roman" w:hAnsi="Times New Roman" w:cs="Times New Roman"/>
          <w:lang w:val="en-GB"/>
        </w:rPr>
        <w:t>1987</w:t>
      </w:r>
      <w:r w:rsidR="00EA338A" w:rsidRPr="00EA338A">
        <w:rPr>
          <w:rFonts w:ascii="Times New Roman" w:hAnsi="Times New Roman" w:cs="Times New Roman"/>
          <w:lang w:val="en-GB"/>
        </w:rPr>
        <w:t>;</w:t>
      </w:r>
      <w:r w:rsidR="00536B55" w:rsidRPr="00EA338A">
        <w:rPr>
          <w:rFonts w:ascii="Times New Roman" w:hAnsi="Times New Roman" w:cs="Times New Roman"/>
          <w:lang w:val="en-GB"/>
        </w:rPr>
        <w:t xml:space="preserve"> </w:t>
      </w:r>
      <w:r w:rsidR="00C251A6" w:rsidRPr="00EA338A">
        <w:rPr>
          <w:rFonts w:ascii="Times New Roman" w:hAnsi="Times New Roman" w:cs="Times New Roman"/>
          <w:lang w:val="en-GB"/>
        </w:rPr>
        <w:t xml:space="preserve">Dussourd </w:t>
      </w:r>
      <w:r w:rsidR="00381316" w:rsidRPr="00EA338A">
        <w:rPr>
          <w:rFonts w:ascii="Times New Roman" w:hAnsi="Times New Roman" w:cs="Times New Roman"/>
          <w:i/>
          <w:lang w:val="en-US"/>
        </w:rPr>
        <w:t xml:space="preserve">et al. </w:t>
      </w:r>
      <w:r w:rsidR="00C251A6" w:rsidRPr="00EA338A">
        <w:rPr>
          <w:rFonts w:ascii="Times New Roman" w:hAnsi="Times New Roman" w:cs="Times New Roman"/>
          <w:lang w:val="en-GB"/>
        </w:rPr>
        <w:t>1995</w:t>
      </w:r>
      <w:r w:rsidR="00EA338A" w:rsidRPr="00EA338A">
        <w:rPr>
          <w:rFonts w:ascii="Times New Roman" w:hAnsi="Times New Roman" w:cs="Times New Roman"/>
          <w:lang w:val="en-GB"/>
        </w:rPr>
        <w:t>;</w:t>
      </w:r>
      <w:r w:rsidR="00536B55" w:rsidRPr="00EA338A">
        <w:rPr>
          <w:rFonts w:ascii="Times New Roman" w:hAnsi="Times New Roman" w:cs="Times New Roman"/>
          <w:lang w:val="en-GB"/>
        </w:rPr>
        <w:t xml:space="preserve"> </w:t>
      </w:r>
      <w:r w:rsidR="00C251A6" w:rsidRPr="00EA338A">
        <w:rPr>
          <w:rFonts w:ascii="Times New Roman" w:hAnsi="Times New Roman" w:cs="Times New Roman"/>
          <w:lang w:val="en-GB"/>
        </w:rPr>
        <w:t>Agrawal</w:t>
      </w:r>
      <w:r w:rsidR="00381316" w:rsidRPr="00EA338A">
        <w:rPr>
          <w:rFonts w:ascii="Times New Roman" w:hAnsi="Times New Roman" w:cs="Times New Roman"/>
          <w:lang w:val="en-GB"/>
        </w:rPr>
        <w:t xml:space="preserve"> </w:t>
      </w:r>
      <w:r w:rsidR="00EA338A" w:rsidRPr="00EA338A">
        <w:rPr>
          <w:rFonts w:ascii="Times New Roman" w:hAnsi="Times New Roman" w:cs="Times New Roman"/>
          <w:lang w:val="en-US"/>
        </w:rPr>
        <w:t>and Konno</w:t>
      </w:r>
      <w:r w:rsidR="00C251A6" w:rsidRPr="00EA338A">
        <w:rPr>
          <w:rFonts w:ascii="Times New Roman" w:hAnsi="Times New Roman" w:cs="Times New Roman"/>
          <w:lang w:val="en-GB"/>
        </w:rPr>
        <w:t xml:space="preserve"> 2009</w:t>
      </w:r>
      <w:r w:rsidR="00EA338A" w:rsidRPr="00EA338A">
        <w:rPr>
          <w:rFonts w:ascii="Times New Roman" w:hAnsi="Times New Roman" w:cs="Times New Roman"/>
          <w:lang w:val="en-GB"/>
        </w:rPr>
        <w:t>)</w:t>
      </w:r>
      <w:r w:rsidR="00536B55" w:rsidRPr="00EA338A">
        <w:rPr>
          <w:rFonts w:ascii="Times New Roman" w:hAnsi="Times New Roman" w:cs="Times New Roman"/>
          <w:lang w:val="en-GB"/>
        </w:rPr>
        <w:t xml:space="preserve"> due</w:t>
      </w:r>
      <w:r w:rsidR="00536B55" w:rsidRPr="00EC2340">
        <w:rPr>
          <w:rFonts w:ascii="Times New Roman" w:hAnsi="Times New Roman" w:cs="Times New Roman"/>
          <w:lang w:val="en-GB"/>
        </w:rPr>
        <w:t xml:space="preserve"> to its stickiness. </w:t>
      </w:r>
      <w:r w:rsidR="00733792">
        <w:rPr>
          <w:rFonts w:ascii="Times New Roman" w:hAnsi="Times New Roman" w:cs="Times New Roman"/>
          <w:lang w:val="en-GB"/>
        </w:rPr>
        <w:t xml:space="preserve">Moreover, NR in latex can sealing the </w:t>
      </w:r>
      <w:r w:rsidR="00733792" w:rsidRPr="00F90D52">
        <w:rPr>
          <w:rFonts w:ascii="Times New Roman" w:hAnsi="Times New Roman" w:cs="Times New Roman"/>
          <w:lang w:val="en-GB"/>
        </w:rPr>
        <w:t>injured plant tissues</w:t>
      </w:r>
      <w:r w:rsidR="00733792">
        <w:rPr>
          <w:rFonts w:ascii="Times New Roman" w:hAnsi="Times New Roman" w:cs="Times New Roman"/>
          <w:lang w:val="en-GB"/>
        </w:rPr>
        <w:t xml:space="preserve">, </w:t>
      </w:r>
      <w:r w:rsidR="00733792" w:rsidRPr="00F90D52">
        <w:rPr>
          <w:rFonts w:ascii="Times New Roman" w:hAnsi="Times New Roman" w:cs="Times New Roman"/>
          <w:lang w:val="en-GB"/>
        </w:rPr>
        <w:t>which protects against the penetration of pathogens inside the plant</w:t>
      </w:r>
      <w:r w:rsidR="00733792">
        <w:rPr>
          <w:rFonts w:ascii="Times New Roman" w:hAnsi="Times New Roman" w:cs="Times New Roman"/>
          <w:lang w:val="en-GB"/>
        </w:rPr>
        <w:t xml:space="preserve"> </w:t>
      </w:r>
      <w:r w:rsidR="00EA338A">
        <w:rPr>
          <w:rFonts w:ascii="Times New Roman" w:hAnsi="Times New Roman" w:cs="Times New Roman"/>
          <w:lang w:val="en-GB"/>
        </w:rPr>
        <w:t>(</w:t>
      </w:r>
      <w:r w:rsidR="00733792" w:rsidRPr="00EA338A">
        <w:rPr>
          <w:rFonts w:ascii="Times New Roman" w:hAnsi="Times New Roman" w:cs="Times New Roman"/>
          <w:lang w:val="en-GB"/>
        </w:rPr>
        <w:t xml:space="preserve">Konno </w:t>
      </w:r>
      <w:r w:rsidR="00381316" w:rsidRPr="00EA338A">
        <w:rPr>
          <w:rFonts w:ascii="Times New Roman" w:hAnsi="Times New Roman" w:cs="Times New Roman"/>
          <w:i/>
          <w:lang w:val="en-US"/>
        </w:rPr>
        <w:t xml:space="preserve">et al. </w:t>
      </w:r>
      <w:r w:rsidR="00733792" w:rsidRPr="00EA338A">
        <w:rPr>
          <w:rFonts w:ascii="Times New Roman" w:hAnsi="Times New Roman" w:cs="Times New Roman"/>
          <w:lang w:val="en-GB"/>
        </w:rPr>
        <w:t>2011</w:t>
      </w:r>
      <w:r w:rsidR="00EA338A">
        <w:rPr>
          <w:rFonts w:ascii="Times New Roman" w:hAnsi="Times New Roman" w:cs="Times New Roman"/>
          <w:lang w:val="en-GB"/>
        </w:rPr>
        <w:t>)</w:t>
      </w:r>
      <w:r w:rsidR="00733792" w:rsidRPr="00F90D52">
        <w:rPr>
          <w:rFonts w:ascii="Times New Roman" w:hAnsi="Times New Roman" w:cs="Times New Roman"/>
          <w:lang w:val="en-GB"/>
        </w:rPr>
        <w:t>.</w:t>
      </w:r>
      <w:r w:rsidR="00733792">
        <w:rPr>
          <w:rFonts w:ascii="Times New Roman" w:hAnsi="Times New Roman" w:cs="Times New Roman"/>
          <w:lang w:val="en-GB"/>
        </w:rPr>
        <w:t xml:space="preserve"> </w:t>
      </w:r>
      <w:r w:rsidR="00EC3B40" w:rsidRPr="00EC3B40">
        <w:rPr>
          <w:rFonts w:ascii="Times New Roman" w:hAnsi="Times New Roman" w:cs="Times New Roman"/>
          <w:i/>
          <w:lang w:val="en-GB"/>
        </w:rPr>
        <w:t>Melolontha melolontha</w:t>
      </w:r>
      <w:r w:rsidR="00EC3B40" w:rsidRPr="00EC3B40">
        <w:rPr>
          <w:rFonts w:ascii="Times New Roman" w:hAnsi="Times New Roman" w:cs="Times New Roman"/>
          <w:lang w:val="en-GB"/>
        </w:rPr>
        <w:t xml:space="preserve"> larvae preferred transgenic rubber-deficient </w:t>
      </w:r>
      <w:r w:rsidR="002C1EEC">
        <w:rPr>
          <w:rFonts w:ascii="Times New Roman" w:hAnsi="Times New Roman" w:cs="Times New Roman"/>
          <w:i/>
          <w:lang w:val="en-GB"/>
        </w:rPr>
        <w:t>Taraxacum</w:t>
      </w:r>
      <w:r w:rsidR="00EC3B40" w:rsidRPr="00EC3B40">
        <w:rPr>
          <w:rFonts w:ascii="Times New Roman" w:hAnsi="Times New Roman" w:cs="Times New Roman"/>
          <w:i/>
          <w:lang w:val="en-GB"/>
        </w:rPr>
        <w:t xml:space="preserve"> kok-saghyz</w:t>
      </w:r>
      <w:r w:rsidR="00EC3B40" w:rsidRPr="00EC3B40">
        <w:rPr>
          <w:rFonts w:ascii="Times New Roman" w:hAnsi="Times New Roman" w:cs="Times New Roman"/>
          <w:lang w:val="en-GB"/>
        </w:rPr>
        <w:t xml:space="preserve"> plants to those which produced the </w:t>
      </w:r>
      <w:r w:rsidR="00EC3B40" w:rsidRPr="00EC3B40">
        <w:rPr>
          <w:rFonts w:ascii="Times New Roman" w:hAnsi="Times New Roman" w:cs="Times New Roman"/>
          <w:i/>
          <w:lang w:val="en-GB"/>
        </w:rPr>
        <w:t>cis</w:t>
      </w:r>
      <w:r w:rsidR="00EC3B40" w:rsidRPr="00EC3B40">
        <w:rPr>
          <w:rFonts w:ascii="Times New Roman" w:hAnsi="Times New Roman" w:cs="Times New Roman"/>
          <w:lang w:val="en-GB"/>
        </w:rPr>
        <w:t>-1,4-polyisoprene mixture</w:t>
      </w:r>
      <w:r w:rsidR="00D72671" w:rsidRPr="00D72671">
        <w:rPr>
          <w:rFonts w:ascii="Times New Roman" w:hAnsi="Times New Roman" w:cs="Times New Roman"/>
          <w:color w:val="00B050"/>
          <w:lang w:val="en-GB"/>
        </w:rPr>
        <w:t>;</w:t>
      </w:r>
      <w:r w:rsidR="00BC6AE5" w:rsidRPr="00D72671">
        <w:rPr>
          <w:rFonts w:ascii="Times New Roman" w:hAnsi="Times New Roman" w:cs="Times New Roman"/>
          <w:color w:val="00B050"/>
          <w:lang w:val="en-GB"/>
        </w:rPr>
        <w:t xml:space="preserve"> h</w:t>
      </w:r>
      <w:r w:rsidR="00536B55" w:rsidRPr="00D72671">
        <w:rPr>
          <w:rFonts w:ascii="Times New Roman" w:hAnsi="Times New Roman" w:cs="Times New Roman"/>
          <w:color w:val="00B050"/>
          <w:lang w:val="en-GB"/>
        </w:rPr>
        <w:t>owever,</w:t>
      </w:r>
      <w:r w:rsidR="00536B55" w:rsidRPr="00EC2340">
        <w:rPr>
          <w:rFonts w:ascii="Times New Roman" w:hAnsi="Times New Roman" w:cs="Times New Roman"/>
          <w:lang w:val="en-GB"/>
        </w:rPr>
        <w:t xml:space="preserve"> the larva’s mouth parts were not g</w:t>
      </w:r>
      <w:r w:rsidR="00EA338A">
        <w:rPr>
          <w:rFonts w:ascii="Times New Roman" w:hAnsi="Times New Roman" w:cs="Times New Roman"/>
          <w:lang w:val="en-GB"/>
        </w:rPr>
        <w:t>lued during rubber consumption (</w:t>
      </w:r>
      <w:r w:rsidR="00C251A6" w:rsidRPr="00EA338A">
        <w:rPr>
          <w:rFonts w:ascii="Times New Roman" w:hAnsi="Times New Roman" w:cs="Times New Roman"/>
          <w:lang w:val="en-US"/>
        </w:rPr>
        <w:t>Böttner</w:t>
      </w:r>
      <w:r w:rsidR="00381316" w:rsidRPr="00EA338A">
        <w:rPr>
          <w:rFonts w:ascii="Times New Roman" w:hAnsi="Times New Roman" w:cs="Times New Roman"/>
          <w:lang w:val="en-US"/>
        </w:rPr>
        <w:t xml:space="preserve"> </w:t>
      </w:r>
      <w:r w:rsidR="00381316" w:rsidRPr="00EA338A">
        <w:rPr>
          <w:rFonts w:ascii="Times New Roman" w:hAnsi="Times New Roman" w:cs="Times New Roman"/>
          <w:i/>
          <w:lang w:val="en-US"/>
        </w:rPr>
        <w:t>et al.</w:t>
      </w:r>
      <w:r w:rsidR="00C251A6" w:rsidRPr="00EA338A">
        <w:rPr>
          <w:rFonts w:ascii="Times New Roman" w:hAnsi="Times New Roman" w:cs="Times New Roman"/>
          <w:lang w:val="en-US"/>
        </w:rPr>
        <w:t xml:space="preserve"> 2023</w:t>
      </w:r>
      <w:r w:rsidR="00EA338A">
        <w:rPr>
          <w:rFonts w:ascii="Times New Roman" w:hAnsi="Times New Roman" w:cs="Times New Roman"/>
          <w:lang w:val="en-GB"/>
        </w:rPr>
        <w:t>)</w:t>
      </w:r>
      <w:r w:rsidR="00536B55" w:rsidRPr="00EC2340">
        <w:rPr>
          <w:rFonts w:ascii="Times New Roman" w:hAnsi="Times New Roman" w:cs="Times New Roman"/>
          <w:lang w:val="en-GB"/>
        </w:rPr>
        <w:t>. Generally, latex has well-studied antipredator, but also antibacterial and antifungal properties (</w:t>
      </w:r>
      <w:r w:rsidR="007C1910" w:rsidRPr="00EC2340">
        <w:rPr>
          <w:rFonts w:ascii="Times New Roman" w:hAnsi="Times New Roman" w:cs="Times New Roman"/>
          <w:lang w:val="en-GB"/>
        </w:rPr>
        <w:t>for review see</w:t>
      </w:r>
      <w:r w:rsidR="00EA338A">
        <w:rPr>
          <w:rFonts w:ascii="Times New Roman" w:hAnsi="Times New Roman" w:cs="Times New Roman"/>
          <w:lang w:val="en-GB"/>
        </w:rPr>
        <w:t xml:space="preserve">: </w:t>
      </w:r>
      <w:r w:rsidR="00C251A6" w:rsidRPr="00EA338A">
        <w:rPr>
          <w:rFonts w:ascii="Times New Roman" w:hAnsi="Times New Roman" w:cs="Times New Roman"/>
          <w:lang w:val="en-GB"/>
        </w:rPr>
        <w:t xml:space="preserve">Konno </w:t>
      </w:r>
      <w:r w:rsidR="00381316" w:rsidRPr="00EA338A">
        <w:rPr>
          <w:rFonts w:ascii="Times New Roman" w:hAnsi="Times New Roman" w:cs="Times New Roman"/>
          <w:i/>
          <w:lang w:val="en-US"/>
        </w:rPr>
        <w:t xml:space="preserve">et al. </w:t>
      </w:r>
      <w:r w:rsidR="00C251A6" w:rsidRPr="00EA338A">
        <w:rPr>
          <w:rFonts w:ascii="Times New Roman" w:hAnsi="Times New Roman" w:cs="Times New Roman"/>
          <w:lang w:val="en-GB"/>
        </w:rPr>
        <w:t>2011</w:t>
      </w:r>
      <w:r w:rsidR="00536B55" w:rsidRPr="00EC2340">
        <w:rPr>
          <w:rFonts w:ascii="Times New Roman" w:hAnsi="Times New Roman" w:cs="Times New Roman"/>
          <w:lang w:val="en-GB"/>
        </w:rPr>
        <w:t xml:space="preserve">). Unfortunately, little is known about the function of </w:t>
      </w:r>
      <w:r w:rsidR="00FA4A7B" w:rsidRPr="00EC2340">
        <w:rPr>
          <w:rFonts w:ascii="Times New Roman" w:hAnsi="Times New Roman" w:cs="Times New Roman"/>
          <w:i/>
          <w:lang w:val="en-GB"/>
        </w:rPr>
        <w:t>cis</w:t>
      </w:r>
      <w:r w:rsidR="00FA4A7B" w:rsidRPr="00EC2340">
        <w:rPr>
          <w:rFonts w:ascii="Times New Roman" w:hAnsi="Times New Roman" w:cs="Times New Roman"/>
          <w:lang w:val="en-GB"/>
        </w:rPr>
        <w:t xml:space="preserve">-1,4-polyisoprene </w:t>
      </w:r>
      <w:r w:rsidR="00536B55" w:rsidRPr="00EC2340">
        <w:rPr>
          <w:rFonts w:ascii="Times New Roman" w:hAnsi="Times New Roman" w:cs="Times New Roman"/>
          <w:lang w:val="en-GB"/>
        </w:rPr>
        <w:t xml:space="preserve">in latex. Perhaps due to </w:t>
      </w:r>
      <w:r w:rsidR="00EC3B40">
        <w:rPr>
          <w:rFonts w:ascii="Times New Roman" w:hAnsi="Times New Roman" w:cs="Times New Roman"/>
          <w:lang w:val="en-GB"/>
        </w:rPr>
        <w:t>the</w:t>
      </w:r>
      <w:r w:rsidR="006B7BDF">
        <w:rPr>
          <w:rFonts w:ascii="Times New Roman" w:hAnsi="Times New Roman" w:cs="Times New Roman"/>
          <w:lang w:val="en-GB"/>
        </w:rPr>
        <w:t>ir</w:t>
      </w:r>
      <w:r w:rsidR="00EC3B40">
        <w:rPr>
          <w:rFonts w:ascii="Times New Roman" w:hAnsi="Times New Roman" w:cs="Times New Roman"/>
          <w:lang w:val="en-GB"/>
        </w:rPr>
        <w:t xml:space="preserve"> </w:t>
      </w:r>
      <w:r w:rsidR="00536B55" w:rsidRPr="00EC2340">
        <w:rPr>
          <w:rFonts w:ascii="Times New Roman" w:hAnsi="Times New Roman" w:cs="Times New Roman"/>
          <w:lang w:val="en-GB"/>
        </w:rPr>
        <w:t>hydrophobic properties</w:t>
      </w:r>
      <w:r w:rsidR="00533620">
        <w:rPr>
          <w:rFonts w:ascii="Times New Roman" w:hAnsi="Times New Roman" w:cs="Times New Roman"/>
          <w:lang w:val="en-GB"/>
        </w:rPr>
        <w:t xml:space="preserve"> </w:t>
      </w:r>
      <w:r w:rsidR="00F965E7">
        <w:rPr>
          <w:rFonts w:ascii="Times New Roman" w:hAnsi="Times New Roman" w:cs="Times New Roman"/>
          <w:lang w:val="en-GB"/>
        </w:rPr>
        <w:t>polyisoprenoids</w:t>
      </w:r>
      <w:r w:rsidR="006B7BDF">
        <w:rPr>
          <w:rFonts w:ascii="Times New Roman" w:hAnsi="Times New Roman" w:cs="Times New Roman"/>
          <w:lang w:val="en-GB"/>
        </w:rPr>
        <w:t xml:space="preserve"> </w:t>
      </w:r>
      <w:r w:rsidR="00536B55" w:rsidRPr="00EC2340">
        <w:rPr>
          <w:rFonts w:ascii="Times New Roman" w:hAnsi="Times New Roman" w:cs="Times New Roman"/>
          <w:lang w:val="en-GB"/>
        </w:rPr>
        <w:t xml:space="preserve">are responsible for forming particles important for </w:t>
      </w:r>
      <w:r w:rsidR="00915351" w:rsidRPr="00EC2340">
        <w:rPr>
          <w:rFonts w:ascii="Times New Roman" w:hAnsi="Times New Roman" w:cs="Times New Roman"/>
          <w:lang w:val="en-GB"/>
        </w:rPr>
        <w:t>en</w:t>
      </w:r>
      <w:r w:rsidR="00536B55" w:rsidRPr="00EC2340">
        <w:rPr>
          <w:rFonts w:ascii="Times New Roman" w:hAnsi="Times New Roman" w:cs="Times New Roman"/>
          <w:color w:val="000000" w:themeColor="text1"/>
          <w:lang w:val="en-GB"/>
        </w:rPr>
        <w:t>closing</w:t>
      </w:r>
      <w:r w:rsidR="00536B55" w:rsidRPr="00EC2340">
        <w:rPr>
          <w:rFonts w:ascii="Times New Roman" w:hAnsi="Times New Roman" w:cs="Times New Roman"/>
          <w:lang w:val="en-GB"/>
        </w:rPr>
        <w:t xml:space="preserve"> the other l</w:t>
      </w:r>
      <w:r w:rsidR="00187C3B">
        <w:rPr>
          <w:rFonts w:ascii="Times New Roman" w:hAnsi="Times New Roman" w:cs="Times New Roman"/>
          <w:lang w:val="en-GB"/>
        </w:rPr>
        <w:t xml:space="preserve">atex hydrophobic </w:t>
      </w:r>
      <w:r w:rsidR="006B7BDF">
        <w:rPr>
          <w:rFonts w:ascii="Times New Roman" w:hAnsi="Times New Roman" w:cs="Times New Roman"/>
          <w:lang w:val="en-GB"/>
        </w:rPr>
        <w:t>components</w:t>
      </w:r>
      <w:r w:rsidR="00187C3B">
        <w:rPr>
          <w:rFonts w:ascii="Times New Roman" w:hAnsi="Times New Roman" w:cs="Times New Roman"/>
          <w:lang w:val="en-GB"/>
        </w:rPr>
        <w:t>, such as</w:t>
      </w:r>
      <w:r w:rsidR="00536B55" w:rsidRPr="00EC2340">
        <w:rPr>
          <w:rFonts w:ascii="Times New Roman" w:hAnsi="Times New Roman" w:cs="Times New Roman"/>
          <w:lang w:val="en-GB"/>
        </w:rPr>
        <w:t xml:space="preserve"> </w:t>
      </w:r>
      <w:r w:rsidR="006B7BDF">
        <w:rPr>
          <w:rFonts w:ascii="Times New Roman" w:hAnsi="Times New Roman" w:cs="Times New Roman"/>
          <w:lang w:val="en-GB"/>
        </w:rPr>
        <w:t xml:space="preserve">lower molecular mass </w:t>
      </w:r>
      <w:r w:rsidR="00536B55" w:rsidRPr="00EC2340">
        <w:rPr>
          <w:rFonts w:ascii="Times New Roman" w:hAnsi="Times New Roman" w:cs="Times New Roman"/>
          <w:lang w:val="en-GB"/>
        </w:rPr>
        <w:t>terpenoids, etc.</w:t>
      </w:r>
      <w:r w:rsidR="00533620">
        <w:rPr>
          <w:rFonts w:ascii="Times New Roman" w:hAnsi="Times New Roman" w:cs="Times New Roman"/>
          <w:lang w:val="en-GB"/>
        </w:rPr>
        <w:t>. However, the function of natural rubber</w:t>
      </w:r>
      <w:r w:rsidR="00536B55" w:rsidRPr="00EC2340">
        <w:rPr>
          <w:rFonts w:ascii="Times New Roman" w:hAnsi="Times New Roman" w:cs="Times New Roman"/>
          <w:lang w:val="en-GB"/>
        </w:rPr>
        <w:t xml:space="preserve"> should not be seen only in plant protection against pathogens or predators. </w:t>
      </w:r>
      <w:r w:rsidR="004B1CC5">
        <w:rPr>
          <w:rFonts w:ascii="Times New Roman" w:hAnsi="Times New Roman" w:cs="Times New Roman"/>
          <w:lang w:val="en-GB"/>
        </w:rPr>
        <w:t>R</w:t>
      </w:r>
      <w:r w:rsidR="00533620">
        <w:rPr>
          <w:rFonts w:ascii="Times New Roman" w:hAnsi="Times New Roman" w:cs="Times New Roman"/>
          <w:lang w:val="en-GB"/>
        </w:rPr>
        <w:t xml:space="preserve">ecently </w:t>
      </w:r>
      <w:r w:rsidR="002C1EEC">
        <w:rPr>
          <w:rFonts w:ascii="Times New Roman" w:hAnsi="Times New Roman" w:cs="Times New Roman"/>
          <w:lang w:val="en-GB"/>
        </w:rPr>
        <w:t>suggested</w:t>
      </w:r>
      <w:r w:rsidR="00533620">
        <w:rPr>
          <w:rFonts w:ascii="Times New Roman" w:hAnsi="Times New Roman" w:cs="Times New Roman"/>
          <w:lang w:val="en-GB"/>
        </w:rPr>
        <w:t xml:space="preserve"> important </w:t>
      </w:r>
      <w:r w:rsidR="00536B55" w:rsidRPr="00EC2340">
        <w:rPr>
          <w:rFonts w:ascii="Times New Roman" w:hAnsi="Times New Roman" w:cs="Times New Roman"/>
          <w:lang w:val="en-GB"/>
        </w:rPr>
        <w:t xml:space="preserve">function of </w:t>
      </w:r>
      <w:r w:rsidR="00536B55" w:rsidRPr="00EC2340">
        <w:rPr>
          <w:rFonts w:ascii="Times New Roman" w:hAnsi="Times New Roman" w:cs="Times New Roman"/>
          <w:i/>
          <w:lang w:val="en-GB"/>
        </w:rPr>
        <w:t>cis</w:t>
      </w:r>
      <w:r w:rsidR="00536B55" w:rsidRPr="00EC2340">
        <w:rPr>
          <w:rFonts w:ascii="Times New Roman" w:hAnsi="Times New Roman" w:cs="Times New Roman"/>
          <w:lang w:val="en-GB"/>
        </w:rPr>
        <w:t xml:space="preserve">-1,4-polyisoprene in </w:t>
      </w:r>
      <w:r w:rsidR="00FA4A7B">
        <w:rPr>
          <w:rFonts w:ascii="Times New Roman" w:hAnsi="Times New Roman" w:cs="Times New Roman"/>
          <w:lang w:val="en-GB"/>
        </w:rPr>
        <w:t>latex</w:t>
      </w:r>
      <w:r w:rsidR="00536B55" w:rsidRPr="00EC2340">
        <w:rPr>
          <w:rFonts w:ascii="Times New Roman" w:hAnsi="Times New Roman" w:cs="Times New Roman"/>
          <w:lang w:val="en-GB"/>
        </w:rPr>
        <w:t xml:space="preserve"> in </w:t>
      </w:r>
      <w:r w:rsidR="00536B55" w:rsidRPr="00EC2340">
        <w:rPr>
          <w:rFonts w:ascii="Times New Roman" w:hAnsi="Times New Roman" w:cs="Times New Roman"/>
          <w:i/>
          <w:lang w:val="en-GB"/>
        </w:rPr>
        <w:t>T.</w:t>
      </w:r>
      <w:r w:rsidR="00536B55" w:rsidRPr="00EC2340">
        <w:rPr>
          <w:rFonts w:ascii="Times New Roman" w:hAnsi="Times New Roman" w:cs="Times New Roman"/>
          <w:lang w:val="en-GB"/>
        </w:rPr>
        <w:t xml:space="preserve"> </w:t>
      </w:r>
      <w:r w:rsidR="00536B55" w:rsidRPr="00EC2340">
        <w:rPr>
          <w:rFonts w:ascii="Times New Roman" w:hAnsi="Times New Roman" w:cs="Times New Roman"/>
          <w:i/>
          <w:lang w:val="en-GB"/>
        </w:rPr>
        <w:t>kok-saghyz</w:t>
      </w:r>
      <w:r w:rsidR="00EC3B40">
        <w:rPr>
          <w:rFonts w:ascii="Times New Roman" w:hAnsi="Times New Roman" w:cs="Times New Roman"/>
          <w:lang w:val="en-GB"/>
        </w:rPr>
        <w:t xml:space="preserve"> plants is </w:t>
      </w:r>
      <w:r w:rsidR="005C60D2" w:rsidRPr="005C60D2">
        <w:rPr>
          <w:rFonts w:ascii="Times New Roman" w:hAnsi="Times New Roman" w:cs="Times New Roman"/>
          <w:lang w:val="en-GB"/>
        </w:rPr>
        <w:t>promotion of</w:t>
      </w:r>
      <w:r w:rsidR="00536B55" w:rsidRPr="00EC2340">
        <w:rPr>
          <w:rFonts w:ascii="Times New Roman" w:hAnsi="Times New Roman" w:cs="Times New Roman"/>
          <w:lang w:val="en-GB"/>
        </w:rPr>
        <w:t xml:space="preserve"> rhizosphere</w:t>
      </w:r>
      <w:r w:rsidR="00FA2317">
        <w:rPr>
          <w:rFonts w:ascii="Times New Roman" w:hAnsi="Times New Roman" w:cs="Times New Roman"/>
          <w:lang w:val="en-GB"/>
        </w:rPr>
        <w:t xml:space="preserve"> and root microbiota diversity (</w:t>
      </w:r>
      <w:r w:rsidR="00C251A6" w:rsidRPr="00FA2317">
        <w:rPr>
          <w:rFonts w:ascii="Times New Roman" w:hAnsi="Times New Roman" w:cs="Times New Roman"/>
          <w:lang w:val="en-US"/>
        </w:rPr>
        <w:t xml:space="preserve">Böttner </w:t>
      </w:r>
      <w:r w:rsidR="00381316" w:rsidRPr="00FA2317">
        <w:rPr>
          <w:rFonts w:ascii="Times New Roman" w:hAnsi="Times New Roman" w:cs="Times New Roman"/>
          <w:i/>
          <w:lang w:val="en-US"/>
        </w:rPr>
        <w:t xml:space="preserve">et al. </w:t>
      </w:r>
      <w:r w:rsidR="00C251A6" w:rsidRPr="00FA2317">
        <w:rPr>
          <w:rFonts w:ascii="Times New Roman" w:hAnsi="Times New Roman" w:cs="Times New Roman"/>
          <w:lang w:val="en-US"/>
        </w:rPr>
        <w:t>2023</w:t>
      </w:r>
      <w:r w:rsidR="00FA2317">
        <w:rPr>
          <w:rFonts w:ascii="Times New Roman" w:hAnsi="Times New Roman" w:cs="Times New Roman"/>
          <w:lang w:val="en-GB"/>
        </w:rPr>
        <w:t>)</w:t>
      </w:r>
      <w:r w:rsidR="00536B55" w:rsidRPr="00EC2340">
        <w:rPr>
          <w:rFonts w:ascii="Times New Roman" w:hAnsi="Times New Roman" w:cs="Times New Roman"/>
          <w:lang w:val="en-GB"/>
        </w:rPr>
        <w:t xml:space="preserve">. In </w:t>
      </w:r>
      <w:r w:rsidR="00536B55" w:rsidRPr="00EC2340">
        <w:rPr>
          <w:rFonts w:ascii="Times New Roman" w:hAnsi="Times New Roman" w:cs="Times New Roman"/>
          <w:i/>
          <w:lang w:val="en-GB"/>
        </w:rPr>
        <w:t>Castilla</w:t>
      </w:r>
      <w:r w:rsidR="00536B55" w:rsidRPr="00EC2340">
        <w:rPr>
          <w:rFonts w:ascii="Times New Roman" w:hAnsi="Times New Roman" w:cs="Times New Roman"/>
          <w:lang w:val="en-GB"/>
        </w:rPr>
        <w:t xml:space="preserve"> sp.</w:t>
      </w:r>
      <w:r w:rsidR="00EC3B40">
        <w:rPr>
          <w:rFonts w:ascii="Times New Roman" w:hAnsi="Times New Roman" w:cs="Times New Roman"/>
          <w:lang w:val="en-GB"/>
        </w:rPr>
        <w:t>,</w:t>
      </w:r>
      <w:r w:rsidR="00536B55" w:rsidRPr="00EC2340">
        <w:rPr>
          <w:rFonts w:ascii="Times New Roman" w:hAnsi="Times New Roman" w:cs="Times New Roman"/>
          <w:lang w:val="en-GB"/>
        </w:rPr>
        <w:t xml:space="preserve"> loss of latex (e.g.</w:t>
      </w:r>
      <w:r w:rsidR="00EC3B40">
        <w:rPr>
          <w:rFonts w:ascii="Times New Roman" w:hAnsi="Times New Roman" w:cs="Times New Roman"/>
          <w:lang w:val="en-GB"/>
        </w:rPr>
        <w:t>,</w:t>
      </w:r>
      <w:r w:rsidR="00536B55" w:rsidRPr="00EC2340">
        <w:rPr>
          <w:rFonts w:ascii="Times New Roman" w:hAnsi="Times New Roman" w:cs="Times New Roman"/>
          <w:lang w:val="en-GB"/>
        </w:rPr>
        <w:t xml:space="preserve"> by human collection) usually kills the tree, </w:t>
      </w:r>
      <w:r w:rsidR="00EC3B40" w:rsidRPr="00EC3B40">
        <w:rPr>
          <w:rFonts w:ascii="Times New Roman" w:hAnsi="Times New Roman" w:cs="Times New Roman"/>
          <w:lang w:val="en-GB"/>
        </w:rPr>
        <w:t xml:space="preserve">indicating the vital </w:t>
      </w:r>
      <w:r w:rsidR="00A579C9">
        <w:rPr>
          <w:rFonts w:ascii="Times New Roman" w:hAnsi="Times New Roman" w:cs="Times New Roman"/>
          <w:lang w:val="en-GB"/>
        </w:rPr>
        <w:t xml:space="preserve">role </w:t>
      </w:r>
      <w:r w:rsidR="00536B55" w:rsidRPr="00EC2340">
        <w:rPr>
          <w:rFonts w:ascii="Times New Roman" w:hAnsi="Times New Roman" w:cs="Times New Roman"/>
          <w:lang w:val="en-GB"/>
        </w:rPr>
        <w:t>of th</w:t>
      </w:r>
      <w:r w:rsidR="00FA2317">
        <w:rPr>
          <w:rFonts w:ascii="Times New Roman" w:hAnsi="Times New Roman" w:cs="Times New Roman"/>
          <w:lang w:val="en-GB"/>
        </w:rPr>
        <w:t>is exudation for tree survival (</w:t>
      </w:r>
      <w:r w:rsidR="00C251A6" w:rsidRPr="00FA2317">
        <w:rPr>
          <w:rFonts w:ascii="Times New Roman" w:hAnsi="Times New Roman" w:cs="Times New Roman"/>
          <w:lang w:val="en-US"/>
        </w:rPr>
        <w:t xml:space="preserve">Mooibroek </w:t>
      </w:r>
      <w:r w:rsidR="00FA2317" w:rsidRPr="00FA2317">
        <w:rPr>
          <w:rFonts w:ascii="Times New Roman" w:hAnsi="Times New Roman" w:cs="Times New Roman"/>
          <w:lang w:val="en-US"/>
        </w:rPr>
        <w:t>and Cornish</w:t>
      </w:r>
      <w:r w:rsidR="00381316" w:rsidRPr="00FA2317">
        <w:rPr>
          <w:rFonts w:ascii="Times New Roman" w:hAnsi="Times New Roman" w:cs="Times New Roman"/>
          <w:lang w:val="en-US"/>
        </w:rPr>
        <w:t xml:space="preserve"> </w:t>
      </w:r>
      <w:r w:rsidR="00C251A6" w:rsidRPr="00FA2317">
        <w:rPr>
          <w:rFonts w:ascii="Times New Roman" w:hAnsi="Times New Roman" w:cs="Times New Roman"/>
          <w:lang w:val="en-US"/>
        </w:rPr>
        <w:t>2000</w:t>
      </w:r>
      <w:r w:rsidR="00FA2317">
        <w:rPr>
          <w:rFonts w:ascii="Times New Roman" w:hAnsi="Times New Roman" w:cs="Times New Roman"/>
          <w:lang w:val="en-US"/>
        </w:rPr>
        <w:t>)</w:t>
      </w:r>
      <w:r w:rsidR="00536B55" w:rsidRPr="00EC2340">
        <w:rPr>
          <w:rFonts w:ascii="Times New Roman" w:hAnsi="Times New Roman" w:cs="Times New Roman"/>
          <w:lang w:val="en-GB"/>
        </w:rPr>
        <w:t>.</w:t>
      </w:r>
      <w:r w:rsidR="00F90D52">
        <w:rPr>
          <w:rFonts w:ascii="Times New Roman" w:hAnsi="Times New Roman" w:cs="Times New Roman"/>
          <w:lang w:val="en-GB"/>
        </w:rPr>
        <w:t xml:space="preserve"> </w:t>
      </w:r>
      <w:r w:rsidR="00733792">
        <w:rPr>
          <w:rFonts w:ascii="Times New Roman" w:hAnsi="Times New Roman" w:cs="Times New Roman"/>
          <w:lang w:val="en-GB"/>
        </w:rPr>
        <w:t>But o</w:t>
      </w:r>
      <w:r w:rsidR="00733792" w:rsidRPr="00733792">
        <w:rPr>
          <w:rFonts w:ascii="Times New Roman" w:hAnsi="Times New Roman" w:cs="Times New Roman"/>
          <w:lang w:val="en-GB"/>
        </w:rPr>
        <w:t xml:space="preserve">n the other hand, no obvious developmental defects were observed in </w:t>
      </w:r>
      <w:r w:rsidR="005C60D2" w:rsidRPr="005C60D2">
        <w:rPr>
          <w:rFonts w:ascii="Times New Roman" w:hAnsi="Times New Roman" w:cs="Times New Roman"/>
          <w:lang w:val="en-GB"/>
        </w:rPr>
        <w:t>lettuce</w:t>
      </w:r>
      <w:r w:rsidR="00733792" w:rsidRPr="00733792">
        <w:rPr>
          <w:rFonts w:ascii="Times New Roman" w:hAnsi="Times New Roman" w:cs="Times New Roman"/>
          <w:lang w:val="en-GB"/>
        </w:rPr>
        <w:t xml:space="preserve"> mutants lacking NR</w:t>
      </w:r>
      <w:r w:rsidR="00733792">
        <w:rPr>
          <w:rFonts w:ascii="Times New Roman" w:hAnsi="Times New Roman" w:cs="Times New Roman"/>
          <w:lang w:val="en-GB"/>
        </w:rPr>
        <w:t xml:space="preserve"> in latex</w:t>
      </w:r>
      <w:r w:rsidR="00733792" w:rsidRPr="00733792">
        <w:rPr>
          <w:rFonts w:ascii="Times New Roman" w:hAnsi="Times New Roman" w:cs="Times New Roman"/>
          <w:lang w:val="en-GB"/>
        </w:rPr>
        <w:t>, in terms of germination rate, size of the first true leaves, or the number of days taken for bolting and flowering</w:t>
      </w:r>
      <w:r w:rsidR="00820C38">
        <w:rPr>
          <w:rFonts w:ascii="Times New Roman" w:hAnsi="Times New Roman" w:cs="Times New Roman"/>
          <w:lang w:val="en-GB"/>
        </w:rPr>
        <w:t xml:space="preserve"> </w:t>
      </w:r>
      <w:r w:rsidR="00820C38" w:rsidRPr="00820C38">
        <w:rPr>
          <w:rFonts w:ascii="Times New Roman" w:hAnsi="Times New Roman" w:cs="Times New Roman"/>
          <w:lang w:val="en-GB"/>
        </w:rPr>
        <w:t>(</w:t>
      </w:r>
      <w:r w:rsidR="00733792" w:rsidRPr="00820C38">
        <w:rPr>
          <w:rFonts w:ascii="Times New Roman" w:hAnsi="Times New Roman" w:cs="Times New Roman"/>
          <w:lang w:val="en-GB"/>
        </w:rPr>
        <w:t xml:space="preserve">Kwon </w:t>
      </w:r>
      <w:r w:rsidR="00381316" w:rsidRPr="00820C38">
        <w:rPr>
          <w:rFonts w:ascii="Times New Roman" w:hAnsi="Times New Roman" w:cs="Times New Roman"/>
          <w:i/>
          <w:lang w:val="en-US"/>
        </w:rPr>
        <w:t xml:space="preserve">et al. </w:t>
      </w:r>
      <w:r w:rsidR="00733792" w:rsidRPr="00820C38">
        <w:rPr>
          <w:rFonts w:ascii="Times New Roman" w:hAnsi="Times New Roman" w:cs="Times New Roman"/>
          <w:lang w:val="en-GB"/>
        </w:rPr>
        <w:t>2023</w:t>
      </w:r>
      <w:r w:rsidR="00820C38">
        <w:rPr>
          <w:rFonts w:ascii="Times New Roman" w:hAnsi="Times New Roman" w:cs="Times New Roman"/>
          <w:lang w:val="en-GB"/>
        </w:rPr>
        <w:t>)</w:t>
      </w:r>
      <w:r w:rsidR="00733792" w:rsidRPr="00733792">
        <w:rPr>
          <w:rFonts w:ascii="Times New Roman" w:hAnsi="Times New Roman" w:cs="Times New Roman"/>
          <w:lang w:val="en-GB"/>
        </w:rPr>
        <w:t>.</w:t>
      </w:r>
    </w:p>
    <w:p w14:paraId="7043A69D" w14:textId="180C1C81" w:rsidR="00C10D14" w:rsidRDefault="00C10D14" w:rsidP="002772C0">
      <w:pPr>
        <w:spacing w:line="276" w:lineRule="auto"/>
        <w:jc w:val="both"/>
        <w:rPr>
          <w:rFonts w:ascii="Times New Roman" w:hAnsi="Times New Roman" w:cs="Times New Roman"/>
          <w:lang w:val="en-GB"/>
        </w:rPr>
      </w:pPr>
      <w:r>
        <w:rPr>
          <w:rFonts w:ascii="Times New Roman" w:hAnsi="Times New Roman" w:cs="Times New Roman"/>
          <w:lang w:val="en-GB"/>
        </w:rPr>
        <w:t>P</w:t>
      </w:r>
      <w:r w:rsidRPr="00C10D14">
        <w:rPr>
          <w:rFonts w:ascii="Times New Roman" w:hAnsi="Times New Roman" w:cs="Times New Roman"/>
          <w:lang w:val="en-GB"/>
        </w:rPr>
        <w:t>lants have to cope with the press</w:t>
      </w:r>
      <w:r>
        <w:rPr>
          <w:rFonts w:ascii="Times New Roman" w:hAnsi="Times New Roman" w:cs="Times New Roman"/>
          <w:lang w:val="en-GB"/>
        </w:rPr>
        <w:t>ure of herbivores in different</w:t>
      </w:r>
      <w:r w:rsidRPr="00C10D14">
        <w:rPr>
          <w:rFonts w:ascii="Times New Roman" w:hAnsi="Times New Roman" w:cs="Times New Roman"/>
          <w:lang w:val="en-GB"/>
        </w:rPr>
        <w:t xml:space="preserve"> environments, so </w:t>
      </w:r>
      <w:r>
        <w:rPr>
          <w:rFonts w:ascii="Times New Roman" w:hAnsi="Times New Roman" w:cs="Times New Roman"/>
          <w:lang w:val="en-GB"/>
        </w:rPr>
        <w:t>n</w:t>
      </w:r>
      <w:r w:rsidR="00302207" w:rsidRPr="00EC2340">
        <w:rPr>
          <w:rFonts w:ascii="Times New Roman" w:hAnsi="Times New Roman" w:cs="Times New Roman"/>
          <w:lang w:val="en-GB"/>
        </w:rPr>
        <w:t>atural</w:t>
      </w:r>
      <w:r w:rsidR="00C76CDC" w:rsidRPr="00EC2340">
        <w:rPr>
          <w:rFonts w:ascii="Times New Roman" w:hAnsi="Times New Roman" w:cs="Times New Roman"/>
          <w:lang w:val="en-GB"/>
        </w:rPr>
        <w:t xml:space="preserve"> rubber </w:t>
      </w:r>
      <w:r>
        <w:rPr>
          <w:rFonts w:ascii="Times New Roman" w:hAnsi="Times New Roman" w:cs="Times New Roman"/>
          <w:lang w:val="en-GB"/>
        </w:rPr>
        <w:t xml:space="preserve">has been </w:t>
      </w:r>
      <w:r w:rsidR="005C60D2" w:rsidRPr="005C60D2">
        <w:rPr>
          <w:rFonts w:ascii="Times New Roman" w:hAnsi="Times New Roman" w:cs="Times New Roman"/>
          <w:lang w:val="en-GB"/>
        </w:rPr>
        <w:t>appeared in the metabolom</w:t>
      </w:r>
      <w:r>
        <w:rPr>
          <w:rFonts w:ascii="Times New Roman" w:hAnsi="Times New Roman" w:cs="Times New Roman"/>
          <w:lang w:val="en-GB"/>
        </w:rPr>
        <w:t xml:space="preserve"> </w:t>
      </w:r>
      <w:r w:rsidR="00733792" w:rsidRPr="00733792">
        <w:rPr>
          <w:rFonts w:ascii="Times New Roman" w:hAnsi="Times New Roman" w:cs="Times New Roman"/>
          <w:lang w:val="en-GB"/>
        </w:rPr>
        <w:t>independently</w:t>
      </w:r>
      <w:r w:rsidR="00733792">
        <w:rPr>
          <w:rFonts w:ascii="Times New Roman" w:hAnsi="Times New Roman" w:cs="Times New Roman"/>
          <w:lang w:val="en-GB"/>
        </w:rPr>
        <w:t xml:space="preserve"> </w:t>
      </w:r>
      <w:r w:rsidR="009F0FDA" w:rsidRPr="00EC2340">
        <w:rPr>
          <w:rFonts w:ascii="Times New Roman" w:hAnsi="Times New Roman" w:cs="Times New Roman"/>
          <w:lang w:val="en-GB"/>
        </w:rPr>
        <w:t xml:space="preserve">for </w:t>
      </w:r>
      <w:r w:rsidR="00F90D52" w:rsidRPr="00F90D52">
        <w:rPr>
          <w:rFonts w:ascii="Times New Roman" w:hAnsi="Times New Roman" w:cs="Times New Roman"/>
          <w:lang w:val="en-GB"/>
        </w:rPr>
        <w:t xml:space="preserve">various </w:t>
      </w:r>
      <w:r w:rsidR="00F90D52" w:rsidRPr="00EC2340">
        <w:rPr>
          <w:rFonts w:ascii="Times New Roman" w:hAnsi="Times New Roman" w:cs="Times New Roman"/>
          <w:lang w:val="en-GB"/>
        </w:rPr>
        <w:t xml:space="preserve">plants </w:t>
      </w:r>
      <w:r w:rsidR="00F90D52" w:rsidRPr="00F90D52">
        <w:rPr>
          <w:rFonts w:ascii="Times New Roman" w:hAnsi="Times New Roman" w:cs="Times New Roman"/>
          <w:lang w:val="en-GB"/>
        </w:rPr>
        <w:t xml:space="preserve">species </w:t>
      </w:r>
      <w:r w:rsidR="00F90D52">
        <w:rPr>
          <w:rFonts w:ascii="Times New Roman" w:hAnsi="Times New Roman" w:cs="Times New Roman"/>
          <w:lang w:val="en-GB"/>
        </w:rPr>
        <w:t>such as</w:t>
      </w:r>
      <w:r w:rsidR="00F90D52" w:rsidRPr="00EC2340">
        <w:rPr>
          <w:rFonts w:ascii="Times New Roman" w:hAnsi="Times New Roman" w:cs="Times New Roman"/>
          <w:lang w:val="en-GB"/>
        </w:rPr>
        <w:t xml:space="preserve">: </w:t>
      </w:r>
      <w:r w:rsidR="006D0D8E">
        <w:rPr>
          <w:rFonts w:ascii="Times New Roman" w:hAnsi="Times New Roman" w:cs="Times New Roman"/>
          <w:i/>
          <w:lang w:val="en-GB"/>
        </w:rPr>
        <w:t>P.</w:t>
      </w:r>
      <w:r w:rsidR="00F90D52" w:rsidRPr="00EC2340">
        <w:rPr>
          <w:rFonts w:ascii="Times New Roman" w:hAnsi="Times New Roman" w:cs="Times New Roman"/>
          <w:i/>
          <w:lang w:val="en-GB"/>
        </w:rPr>
        <w:t xml:space="preserve"> argentatum</w:t>
      </w:r>
      <w:r w:rsidR="00F90D52" w:rsidRPr="00EC2340">
        <w:rPr>
          <w:rFonts w:ascii="Times New Roman" w:hAnsi="Times New Roman" w:cs="Times New Roman"/>
          <w:lang w:val="en-GB"/>
        </w:rPr>
        <w:t xml:space="preserve">, </w:t>
      </w:r>
      <w:r w:rsidR="006D0D8E">
        <w:rPr>
          <w:rFonts w:ascii="Times New Roman" w:hAnsi="Times New Roman" w:cs="Times New Roman"/>
          <w:i/>
          <w:lang w:val="en-GB"/>
        </w:rPr>
        <w:t>H.</w:t>
      </w:r>
      <w:r w:rsidR="00F90D52" w:rsidRPr="00EC2340">
        <w:rPr>
          <w:rFonts w:ascii="Times New Roman" w:hAnsi="Times New Roman" w:cs="Times New Roman"/>
          <w:i/>
          <w:lang w:val="en-GB"/>
        </w:rPr>
        <w:t xml:space="preserve"> brasiliensis</w:t>
      </w:r>
      <w:r w:rsidR="00F90D52" w:rsidRPr="00EC2340">
        <w:rPr>
          <w:rFonts w:ascii="Times New Roman" w:hAnsi="Times New Roman" w:cs="Times New Roman"/>
          <w:lang w:val="en-GB"/>
        </w:rPr>
        <w:t>,</w:t>
      </w:r>
      <w:r w:rsidR="00F90D52" w:rsidRPr="00EC2340">
        <w:rPr>
          <w:rFonts w:ascii="Times New Roman" w:hAnsi="Times New Roman" w:cs="Times New Roman"/>
          <w:i/>
          <w:lang w:val="en-GB"/>
        </w:rPr>
        <w:t xml:space="preserve"> T</w:t>
      </w:r>
      <w:r w:rsidR="006D0D8E">
        <w:rPr>
          <w:rFonts w:ascii="Times New Roman" w:hAnsi="Times New Roman" w:cs="Times New Roman"/>
          <w:i/>
          <w:lang w:val="en-GB"/>
        </w:rPr>
        <w:t>.</w:t>
      </w:r>
      <w:r w:rsidR="00F90D52" w:rsidRPr="00EC2340">
        <w:rPr>
          <w:rFonts w:ascii="Times New Roman" w:hAnsi="Times New Roman" w:cs="Times New Roman"/>
          <w:i/>
          <w:lang w:val="en-GB"/>
        </w:rPr>
        <w:t xml:space="preserve"> kok-saghyz</w:t>
      </w:r>
      <w:r w:rsidR="00F90D52" w:rsidRPr="00EC2340">
        <w:rPr>
          <w:rFonts w:ascii="Times New Roman" w:hAnsi="Times New Roman" w:cs="Times New Roman"/>
          <w:lang w:val="en-GB"/>
        </w:rPr>
        <w:t xml:space="preserve">, </w:t>
      </w:r>
      <w:r w:rsidR="006D0D8E">
        <w:rPr>
          <w:rFonts w:ascii="Times New Roman" w:hAnsi="Times New Roman" w:cs="Times New Roman"/>
          <w:i/>
          <w:lang w:val="en-GB"/>
        </w:rPr>
        <w:t>T.</w:t>
      </w:r>
      <w:r w:rsidR="00F90D52" w:rsidRPr="00EC2340">
        <w:rPr>
          <w:rFonts w:ascii="Times New Roman" w:hAnsi="Times New Roman" w:cs="Times New Roman"/>
          <w:i/>
          <w:lang w:val="en-GB"/>
        </w:rPr>
        <w:t xml:space="preserve"> brevicorniculatum</w:t>
      </w:r>
      <w:r w:rsidR="00F90D52" w:rsidRPr="00EC2340">
        <w:rPr>
          <w:rFonts w:ascii="Times New Roman" w:hAnsi="Times New Roman" w:cs="Times New Roman"/>
          <w:lang w:val="en-GB"/>
        </w:rPr>
        <w:t xml:space="preserve">, </w:t>
      </w:r>
      <w:r w:rsidR="006D0D8E">
        <w:rPr>
          <w:rFonts w:ascii="Times New Roman" w:hAnsi="Times New Roman" w:cs="Times New Roman"/>
          <w:i/>
          <w:lang w:val="en-GB"/>
        </w:rPr>
        <w:t>L.</w:t>
      </w:r>
      <w:r w:rsidR="00F90D52" w:rsidRPr="00EC2340">
        <w:rPr>
          <w:rFonts w:ascii="Times New Roman" w:hAnsi="Times New Roman" w:cs="Times New Roman"/>
          <w:i/>
          <w:lang w:val="en-GB"/>
        </w:rPr>
        <w:t xml:space="preserve"> sativa, Pyla lanceolata</w:t>
      </w:r>
      <w:r w:rsidR="00F90D52" w:rsidRPr="00EC2340">
        <w:rPr>
          <w:rFonts w:ascii="Times New Roman" w:hAnsi="Times New Roman" w:cs="Times New Roman"/>
          <w:lang w:val="en-GB"/>
        </w:rPr>
        <w:t>,</w:t>
      </w:r>
      <w:r w:rsidR="00F90D52" w:rsidRPr="00EC2340">
        <w:rPr>
          <w:rFonts w:ascii="Times New Roman" w:hAnsi="Times New Roman" w:cs="Times New Roman"/>
          <w:i/>
          <w:lang w:val="en-GB"/>
        </w:rPr>
        <w:t xml:space="preserve"> </w:t>
      </w:r>
      <w:r w:rsidR="00F90D52" w:rsidRPr="00EC2340">
        <w:rPr>
          <w:rFonts w:ascii="Times New Roman" w:hAnsi="Times New Roman" w:cs="Times New Roman"/>
          <w:lang w:val="en-GB"/>
        </w:rPr>
        <w:t>and</w:t>
      </w:r>
      <w:r w:rsidR="00F90D52" w:rsidRPr="00EC2340">
        <w:rPr>
          <w:rFonts w:ascii="Times New Roman" w:hAnsi="Times New Roman" w:cs="Times New Roman"/>
          <w:i/>
          <w:lang w:val="en-GB"/>
        </w:rPr>
        <w:t xml:space="preserve"> Ambrosia trifida</w:t>
      </w:r>
      <w:r w:rsidR="00F90D52" w:rsidRPr="00EC2340">
        <w:rPr>
          <w:rFonts w:ascii="Times New Roman" w:hAnsi="Times New Roman" w:cs="Times New Roman"/>
          <w:lang w:val="en-GB"/>
        </w:rPr>
        <w:t xml:space="preserve"> </w:t>
      </w:r>
      <w:r w:rsidR="00C64AF6">
        <w:rPr>
          <w:rFonts w:ascii="Times New Roman" w:hAnsi="Times New Roman" w:cs="Times New Roman"/>
          <w:lang w:val="en-GB"/>
        </w:rPr>
        <w:t>(</w:t>
      </w:r>
      <w:r w:rsidR="00F90D52" w:rsidRPr="00C64AF6">
        <w:rPr>
          <w:rFonts w:ascii="Times New Roman" w:hAnsi="Times New Roman" w:cs="Times New Roman"/>
          <w:lang w:val="en-GB"/>
        </w:rPr>
        <w:t xml:space="preserve">Swanson </w:t>
      </w:r>
      <w:r w:rsidR="00381316" w:rsidRPr="00C64AF6">
        <w:rPr>
          <w:rFonts w:ascii="Times New Roman" w:hAnsi="Times New Roman" w:cs="Times New Roman"/>
          <w:i/>
          <w:lang w:val="en-US"/>
        </w:rPr>
        <w:t xml:space="preserve">et al. </w:t>
      </w:r>
      <w:r w:rsidR="00F90D52" w:rsidRPr="00C64AF6">
        <w:rPr>
          <w:rFonts w:ascii="Times New Roman" w:hAnsi="Times New Roman" w:cs="Times New Roman"/>
          <w:lang w:val="en-GB"/>
        </w:rPr>
        <w:t>1979</w:t>
      </w:r>
      <w:r w:rsidR="00C64AF6">
        <w:rPr>
          <w:rFonts w:ascii="Times New Roman" w:hAnsi="Times New Roman" w:cs="Times New Roman"/>
          <w:lang w:val="en-GB"/>
        </w:rPr>
        <w:t>)</w:t>
      </w:r>
      <w:r w:rsidR="00EC3B40" w:rsidRPr="00EC3B40">
        <w:rPr>
          <w:rFonts w:ascii="Times New Roman" w:hAnsi="Times New Roman" w:cs="Times New Roman"/>
          <w:lang w:val="en-GB"/>
        </w:rPr>
        <w:t xml:space="preserve">. </w:t>
      </w:r>
      <w:r w:rsidR="00631297" w:rsidRPr="00631297">
        <w:rPr>
          <w:rFonts w:ascii="Times New Roman" w:hAnsi="Times New Roman" w:cs="Times New Roman"/>
          <w:lang w:val="en-GB"/>
        </w:rPr>
        <w:t xml:space="preserve">This convergence suggests that extra-long </w:t>
      </w:r>
      <w:r w:rsidR="00631297" w:rsidRPr="000E4E59">
        <w:rPr>
          <w:rFonts w:ascii="Times New Roman" w:hAnsi="Times New Roman" w:cs="Times New Roman"/>
          <w:i/>
          <w:lang w:val="en-GB"/>
        </w:rPr>
        <w:t>cis</w:t>
      </w:r>
      <w:r w:rsidR="00631297" w:rsidRPr="00631297">
        <w:rPr>
          <w:rFonts w:ascii="Times New Roman" w:hAnsi="Times New Roman" w:cs="Times New Roman"/>
          <w:lang w:val="en-GB"/>
        </w:rPr>
        <w:t>-1,4-polyisoprenes serve consistently beneficial roles across species, likely fulfilling similar protective or physiological functions regardless of their independent evolutionary origins.</w:t>
      </w:r>
      <w:r w:rsidR="00631297">
        <w:rPr>
          <w:rFonts w:ascii="Times New Roman" w:hAnsi="Times New Roman" w:cs="Times New Roman"/>
          <w:lang w:val="en-GB"/>
        </w:rPr>
        <w:t xml:space="preserve"> </w:t>
      </w:r>
      <w:r w:rsidR="00733792" w:rsidRPr="00733792">
        <w:rPr>
          <w:rFonts w:ascii="Times New Roman" w:hAnsi="Times New Roman" w:cs="Times New Roman"/>
          <w:lang w:val="en-GB"/>
        </w:rPr>
        <w:t>NR</w:t>
      </w:r>
      <w:r w:rsidRPr="00EC2340">
        <w:rPr>
          <w:rFonts w:ascii="Times New Roman" w:hAnsi="Times New Roman" w:cs="Times New Roman"/>
          <w:lang w:val="en-GB"/>
        </w:rPr>
        <w:t xml:space="preserve"> </w:t>
      </w:r>
      <w:r w:rsidRPr="00C10D14">
        <w:rPr>
          <w:rFonts w:ascii="Times New Roman" w:hAnsi="Times New Roman" w:cs="Times New Roman"/>
          <w:lang w:val="en-GB"/>
        </w:rPr>
        <w:t>remains a feature characteristic only of representatives of the plant kingdom.</w:t>
      </w:r>
      <w:r w:rsidR="0090521E">
        <w:rPr>
          <w:rFonts w:ascii="Times New Roman" w:hAnsi="Times New Roman" w:cs="Times New Roman"/>
          <w:lang w:val="en-GB"/>
        </w:rPr>
        <w:t xml:space="preserve"> Whether polyisoprenoid lipids play </w:t>
      </w:r>
      <w:r w:rsidR="005B2B37">
        <w:rPr>
          <w:rFonts w:ascii="Times New Roman" w:hAnsi="Times New Roman" w:cs="Times New Roman"/>
          <w:lang w:val="en-GB"/>
        </w:rPr>
        <w:t xml:space="preserve">a general </w:t>
      </w:r>
      <w:r w:rsidR="002C1EEC">
        <w:rPr>
          <w:rFonts w:ascii="Times New Roman" w:hAnsi="Times New Roman" w:cs="Times New Roman"/>
          <w:lang w:val="en-GB"/>
        </w:rPr>
        <w:t>anti-</w:t>
      </w:r>
      <w:r w:rsidR="0090521E">
        <w:rPr>
          <w:rFonts w:ascii="Times New Roman" w:hAnsi="Times New Roman" w:cs="Times New Roman"/>
          <w:lang w:val="en-GB"/>
        </w:rPr>
        <w:t>herbivore role in plant kingdom</w:t>
      </w:r>
      <w:r w:rsidR="005B2B37">
        <w:rPr>
          <w:rFonts w:ascii="Times New Roman" w:hAnsi="Times New Roman" w:cs="Times New Roman"/>
          <w:lang w:val="en-GB"/>
        </w:rPr>
        <w:t xml:space="preserve"> remains to be elucidated.</w:t>
      </w:r>
    </w:p>
    <w:p w14:paraId="70238A0A" w14:textId="7CB27B5F" w:rsidR="007B5149" w:rsidRPr="00E07566" w:rsidRDefault="00633FFF" w:rsidP="00E07566">
      <w:pPr>
        <w:pStyle w:val="Akapitzlist"/>
        <w:numPr>
          <w:ilvl w:val="1"/>
          <w:numId w:val="35"/>
        </w:numPr>
        <w:spacing w:line="276" w:lineRule="auto"/>
        <w:jc w:val="both"/>
        <w:rPr>
          <w:rFonts w:ascii="Times New Roman" w:hAnsi="Times New Roman" w:cs="Times New Roman"/>
          <w:b/>
          <w:lang w:val="en-GB"/>
        </w:rPr>
      </w:pPr>
      <w:r w:rsidRPr="00E07566">
        <w:rPr>
          <w:rFonts w:ascii="Times New Roman" w:hAnsi="Times New Roman" w:cs="Times New Roman"/>
          <w:b/>
          <w:lang w:val="en-GB"/>
        </w:rPr>
        <w:t>The role of polyisoprenoids in plant responses to abiotic stress</w:t>
      </w:r>
    </w:p>
    <w:p w14:paraId="3741705A" w14:textId="4CA69C33" w:rsidR="00F16E4B" w:rsidRPr="00EC2340" w:rsidRDefault="00EC3B40" w:rsidP="000739E1">
      <w:pPr>
        <w:spacing w:line="276" w:lineRule="auto"/>
        <w:jc w:val="both"/>
        <w:rPr>
          <w:rFonts w:ascii="Times New Roman" w:hAnsi="Times New Roman" w:cs="Times New Roman"/>
          <w:lang w:val="en-GB"/>
        </w:rPr>
      </w:pPr>
      <w:r w:rsidRPr="00EC3B40">
        <w:rPr>
          <w:rFonts w:ascii="Times New Roman" w:hAnsi="Times New Roman" w:cs="Times New Roman"/>
          <w:lang w:val="en-GB"/>
        </w:rPr>
        <w:t xml:space="preserve">Many publications indicate the role of polyisoprenoids in </w:t>
      </w:r>
      <w:r w:rsidR="005D7E9E">
        <w:rPr>
          <w:rFonts w:ascii="Times New Roman" w:hAnsi="Times New Roman" w:cs="Times New Roman"/>
          <w:lang w:val="en-GB"/>
        </w:rPr>
        <w:t>plant</w:t>
      </w:r>
      <w:r w:rsidR="005D7E9E" w:rsidRPr="00EC3B40">
        <w:rPr>
          <w:rFonts w:ascii="Times New Roman" w:hAnsi="Times New Roman" w:cs="Times New Roman"/>
          <w:lang w:val="en-GB"/>
        </w:rPr>
        <w:t xml:space="preserve"> </w:t>
      </w:r>
      <w:r w:rsidRPr="00EC3B40">
        <w:rPr>
          <w:rFonts w:ascii="Times New Roman" w:hAnsi="Times New Roman" w:cs="Times New Roman"/>
          <w:lang w:val="en-GB"/>
        </w:rPr>
        <w:t xml:space="preserve">response to abiotic stresses </w:t>
      </w:r>
      <w:r w:rsidR="002772C0" w:rsidRPr="00EC2340">
        <w:rPr>
          <w:rFonts w:ascii="Times New Roman" w:hAnsi="Times New Roman" w:cs="Times New Roman"/>
          <w:lang w:val="en-GB"/>
        </w:rPr>
        <w:t>(</w:t>
      </w:r>
      <w:r w:rsidR="00DE7184" w:rsidRPr="002C1EEC">
        <w:rPr>
          <w:rFonts w:ascii="Times New Roman" w:hAnsi="Times New Roman" w:cs="Times New Roman"/>
          <w:lang w:val="en-GB"/>
        </w:rPr>
        <w:t>Table 2</w:t>
      </w:r>
      <w:r w:rsidR="002772C0" w:rsidRPr="00EC2340">
        <w:rPr>
          <w:rFonts w:ascii="Times New Roman" w:hAnsi="Times New Roman" w:cs="Times New Roman"/>
          <w:lang w:val="en-GB"/>
        </w:rPr>
        <w:t>)</w:t>
      </w:r>
      <w:r w:rsidR="009C640E" w:rsidRPr="00EC2340">
        <w:rPr>
          <w:rFonts w:ascii="Times New Roman" w:hAnsi="Times New Roman" w:cs="Times New Roman"/>
          <w:lang w:val="en-GB"/>
        </w:rPr>
        <w:t xml:space="preserve">. </w:t>
      </w:r>
      <w:r w:rsidR="002772C0" w:rsidRPr="00EC2340">
        <w:rPr>
          <w:rFonts w:ascii="Times New Roman" w:hAnsi="Times New Roman" w:cs="Times New Roman"/>
          <w:lang w:val="en-GB"/>
        </w:rPr>
        <w:t>Below</w:t>
      </w:r>
      <w:r>
        <w:rPr>
          <w:rFonts w:ascii="Times New Roman" w:hAnsi="Times New Roman" w:cs="Times New Roman"/>
          <w:lang w:val="en-GB"/>
        </w:rPr>
        <w:t>,</w:t>
      </w:r>
      <w:r w:rsidR="002772C0" w:rsidRPr="00EC2340">
        <w:rPr>
          <w:rFonts w:ascii="Times New Roman" w:hAnsi="Times New Roman" w:cs="Times New Roman"/>
          <w:lang w:val="en-GB"/>
        </w:rPr>
        <w:t xml:space="preserve"> a </w:t>
      </w:r>
      <w:r w:rsidR="005D7E9E">
        <w:rPr>
          <w:rFonts w:ascii="Times New Roman" w:hAnsi="Times New Roman" w:cs="Times New Roman"/>
          <w:lang w:val="en-GB"/>
        </w:rPr>
        <w:t>summary</w:t>
      </w:r>
      <w:r w:rsidR="002772C0" w:rsidRPr="00EC2340">
        <w:rPr>
          <w:rFonts w:ascii="Times New Roman" w:hAnsi="Times New Roman" w:cs="Times New Roman"/>
          <w:lang w:val="en-GB"/>
        </w:rPr>
        <w:t xml:space="preserve"> is </w:t>
      </w:r>
      <w:r w:rsidR="007C1910" w:rsidRPr="00EC2340">
        <w:rPr>
          <w:rFonts w:ascii="Times New Roman" w:hAnsi="Times New Roman" w:cs="Times New Roman"/>
          <w:lang w:val="en-GB"/>
        </w:rPr>
        <w:t>presented</w:t>
      </w:r>
      <w:r w:rsidR="002772C0" w:rsidRPr="00EC2340">
        <w:rPr>
          <w:rFonts w:ascii="Times New Roman" w:hAnsi="Times New Roman" w:cs="Times New Roman"/>
          <w:lang w:val="en-GB"/>
        </w:rPr>
        <w:t>.</w:t>
      </w:r>
    </w:p>
    <w:p w14:paraId="4D434568" w14:textId="6218B4D8" w:rsidR="00677818" w:rsidRPr="00E07566" w:rsidRDefault="00733792" w:rsidP="00E07566">
      <w:pPr>
        <w:pStyle w:val="Akapitzlist"/>
        <w:numPr>
          <w:ilvl w:val="2"/>
          <w:numId w:val="35"/>
        </w:numPr>
        <w:spacing w:line="276" w:lineRule="auto"/>
        <w:jc w:val="both"/>
        <w:rPr>
          <w:rFonts w:ascii="Times New Roman" w:hAnsi="Times New Roman" w:cs="Times New Roman"/>
          <w:b/>
          <w:lang w:val="en-GB"/>
        </w:rPr>
      </w:pPr>
      <w:r w:rsidRPr="00E07566">
        <w:rPr>
          <w:rFonts w:ascii="Times New Roman" w:hAnsi="Times New Roman" w:cs="Times New Roman"/>
          <w:b/>
          <w:lang w:val="en-GB"/>
        </w:rPr>
        <w:t>D</w:t>
      </w:r>
      <w:r w:rsidR="00677818" w:rsidRPr="00E07566">
        <w:rPr>
          <w:rFonts w:ascii="Times New Roman" w:hAnsi="Times New Roman" w:cs="Times New Roman"/>
          <w:b/>
          <w:lang w:val="en-GB"/>
        </w:rPr>
        <w:t>rought stress</w:t>
      </w:r>
    </w:p>
    <w:p w14:paraId="1E614F0C" w14:textId="7E0E4D29" w:rsidR="002772C0" w:rsidRDefault="007C1910" w:rsidP="00DA116F">
      <w:pPr>
        <w:spacing w:line="276" w:lineRule="auto"/>
        <w:jc w:val="both"/>
        <w:rPr>
          <w:rFonts w:ascii="Times New Roman" w:hAnsi="Times New Roman" w:cs="Times New Roman"/>
          <w:lang w:val="en-GB"/>
        </w:rPr>
      </w:pPr>
      <w:r w:rsidRPr="00EC2340">
        <w:rPr>
          <w:rFonts w:ascii="Times New Roman" w:hAnsi="Times New Roman" w:cs="Times New Roman"/>
          <w:lang w:val="en-GB"/>
        </w:rPr>
        <w:t>D</w:t>
      </w:r>
      <w:r w:rsidR="002772C0" w:rsidRPr="00EC2340">
        <w:rPr>
          <w:rFonts w:ascii="Times New Roman" w:hAnsi="Times New Roman" w:cs="Times New Roman"/>
          <w:lang w:val="en-GB"/>
        </w:rPr>
        <w:t>rought stress impacts polyisoprenoid</w:t>
      </w:r>
      <w:r w:rsidRPr="00EC2340">
        <w:rPr>
          <w:rFonts w:ascii="Times New Roman" w:hAnsi="Times New Roman" w:cs="Times New Roman"/>
          <w:lang w:val="en-GB"/>
        </w:rPr>
        <w:t xml:space="preserve"> content</w:t>
      </w:r>
      <w:r w:rsidR="00725EE2">
        <w:rPr>
          <w:rFonts w:ascii="Times New Roman" w:hAnsi="Times New Roman" w:cs="Times New Roman"/>
          <w:lang w:val="en-GB"/>
        </w:rPr>
        <w:t xml:space="preserve"> </w:t>
      </w:r>
      <w:r w:rsidR="005749A7" w:rsidRPr="005749A7">
        <w:rPr>
          <w:rFonts w:ascii="Times New Roman" w:hAnsi="Times New Roman" w:cs="Times New Roman"/>
          <w:lang w:val="en-GB"/>
        </w:rPr>
        <w:t xml:space="preserve">which has been analyzed in model systems by simulating drought through </w:t>
      </w:r>
      <w:r w:rsidR="00725EE2">
        <w:rPr>
          <w:rFonts w:ascii="Times New Roman" w:hAnsi="Times New Roman" w:cs="Times New Roman"/>
          <w:lang w:val="en-GB"/>
        </w:rPr>
        <w:t xml:space="preserve">increasing the </w:t>
      </w:r>
      <w:r w:rsidR="00D23094">
        <w:rPr>
          <w:rFonts w:ascii="Times New Roman" w:hAnsi="Times New Roman" w:cs="Times New Roman"/>
          <w:lang w:val="en-GB"/>
        </w:rPr>
        <w:t>osmotic</w:t>
      </w:r>
      <w:r w:rsidR="00ED0174">
        <w:rPr>
          <w:rFonts w:ascii="Times New Roman" w:hAnsi="Times New Roman" w:cs="Times New Roman"/>
          <w:lang w:val="en-GB"/>
        </w:rPr>
        <w:t>um</w:t>
      </w:r>
      <w:r w:rsidR="00725EE2">
        <w:rPr>
          <w:rFonts w:ascii="Times New Roman" w:hAnsi="Times New Roman" w:cs="Times New Roman"/>
          <w:lang w:val="en-GB"/>
        </w:rPr>
        <w:t xml:space="preserve"> of the plant or tissue culture medi</w:t>
      </w:r>
      <w:r w:rsidR="005749A7">
        <w:rPr>
          <w:rFonts w:ascii="Times New Roman" w:hAnsi="Times New Roman" w:cs="Times New Roman"/>
          <w:lang w:val="en-GB"/>
        </w:rPr>
        <w:t>um</w:t>
      </w:r>
      <w:r w:rsidR="002772C0" w:rsidRPr="00EC2340">
        <w:rPr>
          <w:rFonts w:ascii="Times New Roman" w:hAnsi="Times New Roman" w:cs="Times New Roman"/>
          <w:lang w:val="en-GB"/>
        </w:rPr>
        <w:t xml:space="preserve">. </w:t>
      </w:r>
      <w:r w:rsidR="00D23094">
        <w:rPr>
          <w:rFonts w:ascii="Times New Roman" w:hAnsi="Times New Roman" w:cs="Times New Roman"/>
          <w:lang w:val="en-GB"/>
        </w:rPr>
        <w:t>I</w:t>
      </w:r>
      <w:r w:rsidR="00D23094" w:rsidRPr="00D23094">
        <w:rPr>
          <w:rFonts w:ascii="Times New Roman" w:hAnsi="Times New Roman" w:cs="Times New Roman"/>
          <w:lang w:val="en-GB"/>
        </w:rPr>
        <w:t xml:space="preserve">t was observed that supplementing the medium with sorbitol at concentrations ranging from 0.2 M to 0.5 M leads to increased expression of </w:t>
      </w:r>
      <w:r w:rsidR="00D23094" w:rsidRPr="00D23094">
        <w:rPr>
          <w:rFonts w:ascii="Times New Roman" w:hAnsi="Times New Roman" w:cs="Times New Roman"/>
          <w:i/>
          <w:lang w:val="en-GB"/>
        </w:rPr>
        <w:t>AtCPT6</w:t>
      </w:r>
      <w:r w:rsidR="00D23094" w:rsidRPr="00D23094">
        <w:rPr>
          <w:rFonts w:ascii="Times New Roman" w:hAnsi="Times New Roman" w:cs="Times New Roman"/>
          <w:lang w:val="en-GB"/>
        </w:rPr>
        <w:t xml:space="preserve">, </w:t>
      </w:r>
      <w:r w:rsidR="00D23094" w:rsidRPr="00D23094">
        <w:rPr>
          <w:rFonts w:ascii="Times New Roman" w:hAnsi="Times New Roman" w:cs="Times New Roman"/>
          <w:i/>
          <w:lang w:val="en-GB"/>
        </w:rPr>
        <w:t>AtCPT7</w:t>
      </w:r>
      <w:r w:rsidR="00D23094" w:rsidRPr="00D23094">
        <w:rPr>
          <w:rFonts w:ascii="Times New Roman" w:hAnsi="Times New Roman" w:cs="Times New Roman"/>
          <w:lang w:val="en-GB"/>
        </w:rPr>
        <w:t xml:space="preserve">, and </w:t>
      </w:r>
      <w:r w:rsidR="00D23094" w:rsidRPr="00D23094">
        <w:rPr>
          <w:rFonts w:ascii="Times New Roman" w:hAnsi="Times New Roman" w:cs="Times New Roman"/>
          <w:i/>
          <w:lang w:val="en-GB"/>
        </w:rPr>
        <w:t>AtCPT3</w:t>
      </w:r>
      <w:r w:rsidR="00A9781D">
        <w:rPr>
          <w:rFonts w:ascii="Times New Roman" w:hAnsi="Times New Roman" w:cs="Times New Roman"/>
          <w:lang w:val="en-GB"/>
        </w:rPr>
        <w:t xml:space="preserve">, but decreased </w:t>
      </w:r>
      <w:r w:rsidR="00ED0174">
        <w:rPr>
          <w:rFonts w:ascii="Times New Roman" w:hAnsi="Times New Roman" w:cs="Times New Roman"/>
          <w:lang w:val="en-GB"/>
        </w:rPr>
        <w:t xml:space="preserve">of </w:t>
      </w:r>
      <w:r w:rsidR="00A9781D" w:rsidRPr="00A9781D">
        <w:rPr>
          <w:rFonts w:ascii="Times New Roman" w:hAnsi="Times New Roman" w:cs="Times New Roman"/>
          <w:i/>
          <w:lang w:val="en-GB"/>
        </w:rPr>
        <w:t>AtCPT1</w:t>
      </w:r>
      <w:r w:rsidR="00A9781D">
        <w:rPr>
          <w:rFonts w:ascii="Times New Roman" w:hAnsi="Times New Roman" w:cs="Times New Roman"/>
          <w:lang w:val="en-GB"/>
        </w:rPr>
        <w:t xml:space="preserve">, </w:t>
      </w:r>
      <w:r w:rsidR="00A9781D" w:rsidRPr="00A9781D">
        <w:rPr>
          <w:rFonts w:ascii="Times New Roman" w:hAnsi="Times New Roman" w:cs="Times New Roman"/>
          <w:i/>
          <w:lang w:val="en-GB"/>
        </w:rPr>
        <w:t>AtCPT2</w:t>
      </w:r>
      <w:r w:rsidR="00A9781D">
        <w:rPr>
          <w:rFonts w:ascii="Times New Roman" w:hAnsi="Times New Roman" w:cs="Times New Roman"/>
          <w:lang w:val="en-GB"/>
        </w:rPr>
        <w:t xml:space="preserve"> and </w:t>
      </w:r>
      <w:r w:rsidR="00A9781D" w:rsidRPr="00A9781D">
        <w:rPr>
          <w:rFonts w:ascii="Times New Roman" w:hAnsi="Times New Roman" w:cs="Times New Roman"/>
          <w:i/>
          <w:lang w:val="en-GB"/>
        </w:rPr>
        <w:t>AtCPT9</w:t>
      </w:r>
      <w:r w:rsidR="00A9781D">
        <w:rPr>
          <w:rFonts w:ascii="Times New Roman" w:hAnsi="Times New Roman" w:cs="Times New Roman"/>
          <w:lang w:val="en-GB"/>
        </w:rPr>
        <w:t xml:space="preserve"> </w:t>
      </w:r>
      <w:r w:rsidR="00D23094">
        <w:rPr>
          <w:rFonts w:ascii="Times New Roman" w:hAnsi="Times New Roman" w:cs="Times New Roman"/>
          <w:lang w:val="en-GB"/>
        </w:rPr>
        <w:t xml:space="preserve">in </w:t>
      </w:r>
      <w:r w:rsidR="00D23094" w:rsidRPr="00EC2340">
        <w:rPr>
          <w:rFonts w:ascii="Times New Roman" w:hAnsi="Times New Roman" w:cs="Times New Roman"/>
          <w:lang w:val="en-GB"/>
        </w:rPr>
        <w:t>the hairy root culture of</w:t>
      </w:r>
      <w:r w:rsidR="00D23094">
        <w:rPr>
          <w:rFonts w:ascii="Times New Roman" w:hAnsi="Times New Roman" w:cs="Times New Roman"/>
          <w:lang w:val="en-GB"/>
        </w:rPr>
        <w:t xml:space="preserve"> </w:t>
      </w:r>
      <w:r w:rsidR="00D23094" w:rsidRPr="00D23094">
        <w:rPr>
          <w:rFonts w:ascii="Times New Roman" w:hAnsi="Times New Roman" w:cs="Times New Roman"/>
          <w:i/>
          <w:lang w:val="en-GB"/>
        </w:rPr>
        <w:t>A. thaliana</w:t>
      </w:r>
      <w:r w:rsidR="003E3929">
        <w:rPr>
          <w:rFonts w:ascii="Times New Roman" w:hAnsi="Times New Roman" w:cs="Times New Roman"/>
          <w:i/>
          <w:lang w:val="en-GB"/>
        </w:rPr>
        <w:t xml:space="preserve"> </w:t>
      </w:r>
      <w:r w:rsidR="003E3929" w:rsidRPr="003E3929">
        <w:rPr>
          <w:rFonts w:ascii="Times New Roman" w:hAnsi="Times New Roman" w:cs="Times New Roman"/>
          <w:color w:val="00B050"/>
          <w:lang w:val="en-GB"/>
        </w:rPr>
        <w:t xml:space="preserve">(Jozwiak </w:t>
      </w:r>
      <w:r w:rsidR="003E3929" w:rsidRPr="003E3929">
        <w:rPr>
          <w:rFonts w:ascii="Times New Roman" w:hAnsi="Times New Roman" w:cs="Times New Roman"/>
          <w:i/>
          <w:color w:val="00B050"/>
          <w:lang w:val="en-US"/>
        </w:rPr>
        <w:t xml:space="preserve">et al. </w:t>
      </w:r>
      <w:r w:rsidR="003E3929" w:rsidRPr="003E3929">
        <w:rPr>
          <w:rFonts w:ascii="Times New Roman" w:hAnsi="Times New Roman" w:cs="Times New Roman"/>
          <w:color w:val="00B050"/>
          <w:lang w:val="en-GB"/>
        </w:rPr>
        <w:t>2017)</w:t>
      </w:r>
      <w:r w:rsidR="00D23094" w:rsidRPr="00D23094">
        <w:rPr>
          <w:rFonts w:ascii="Times New Roman" w:hAnsi="Times New Roman" w:cs="Times New Roman"/>
          <w:lang w:val="en-GB"/>
        </w:rPr>
        <w:t>.</w:t>
      </w:r>
      <w:r w:rsidR="00D23094">
        <w:rPr>
          <w:rFonts w:ascii="Times New Roman" w:hAnsi="Times New Roman" w:cs="Times New Roman"/>
          <w:lang w:val="en-GB"/>
        </w:rPr>
        <w:t xml:space="preserve"> Additionally, </w:t>
      </w:r>
      <w:r w:rsidR="00D23094" w:rsidRPr="00EC2340">
        <w:rPr>
          <w:rFonts w:ascii="Times New Roman" w:hAnsi="Times New Roman" w:cs="Times New Roman"/>
          <w:lang w:val="en-GB"/>
        </w:rPr>
        <w:t xml:space="preserve">in the hairy root culture of </w:t>
      </w:r>
      <w:r w:rsidR="00D23094" w:rsidRPr="00EC2340">
        <w:rPr>
          <w:rFonts w:ascii="Times New Roman" w:hAnsi="Times New Roman" w:cs="Times New Roman"/>
          <w:i/>
          <w:lang w:val="en-GB"/>
        </w:rPr>
        <w:t>A. thaliana</w:t>
      </w:r>
      <w:r w:rsidR="00D23094" w:rsidRPr="00EC2340">
        <w:rPr>
          <w:rFonts w:ascii="Times New Roman" w:hAnsi="Times New Roman" w:cs="Times New Roman"/>
          <w:lang w:val="en-GB"/>
        </w:rPr>
        <w:t xml:space="preserve"> and </w:t>
      </w:r>
      <w:r w:rsidR="002C1EEC">
        <w:rPr>
          <w:rFonts w:ascii="Times New Roman" w:hAnsi="Times New Roman" w:cs="Times New Roman"/>
          <w:i/>
          <w:lang w:val="en-GB"/>
        </w:rPr>
        <w:t>C.</w:t>
      </w:r>
      <w:r w:rsidR="00D23094" w:rsidRPr="00EC2340">
        <w:rPr>
          <w:rFonts w:ascii="Times New Roman" w:hAnsi="Times New Roman" w:cs="Times New Roman"/>
          <w:i/>
          <w:lang w:val="en-GB"/>
        </w:rPr>
        <w:t xml:space="preserve"> geoides</w:t>
      </w:r>
      <w:r w:rsidR="00D23094">
        <w:rPr>
          <w:rFonts w:ascii="Times New Roman" w:hAnsi="Times New Roman" w:cs="Times New Roman"/>
          <w:lang w:val="en-GB"/>
        </w:rPr>
        <w:t xml:space="preserve"> d</w:t>
      </w:r>
      <w:r w:rsidR="002772C0" w:rsidRPr="00EC2340">
        <w:rPr>
          <w:rFonts w:ascii="Times New Roman" w:hAnsi="Times New Roman" w:cs="Times New Roman"/>
          <w:lang w:val="en-GB"/>
        </w:rPr>
        <w:t xml:space="preserve">uring osmotic stress (generated with sorbitol) the dolichol </w:t>
      </w:r>
      <w:r w:rsidR="00900487" w:rsidRPr="00EC2340">
        <w:rPr>
          <w:rFonts w:ascii="Times New Roman" w:hAnsi="Times New Roman" w:cs="Times New Roman"/>
          <w:lang w:val="en-GB"/>
        </w:rPr>
        <w:t xml:space="preserve">content </w:t>
      </w:r>
      <w:r w:rsidR="002772C0" w:rsidRPr="00EC2340">
        <w:rPr>
          <w:rFonts w:ascii="Times New Roman" w:hAnsi="Times New Roman" w:cs="Times New Roman"/>
          <w:lang w:val="en-GB"/>
        </w:rPr>
        <w:t xml:space="preserve">in root tissues increased </w:t>
      </w:r>
      <w:r w:rsidR="00C64AF6">
        <w:rPr>
          <w:rFonts w:ascii="Times New Roman" w:hAnsi="Times New Roman" w:cs="Times New Roman"/>
          <w:lang w:val="en-GB"/>
        </w:rPr>
        <w:t>considerably (</w:t>
      </w:r>
      <w:r w:rsidR="00816C0A" w:rsidRPr="00C64AF6">
        <w:rPr>
          <w:rFonts w:ascii="Times New Roman" w:hAnsi="Times New Roman" w:cs="Times New Roman"/>
          <w:lang w:val="en-GB"/>
        </w:rPr>
        <w:t xml:space="preserve">Skorupinska-Tudek </w:t>
      </w:r>
      <w:r w:rsidR="00381316" w:rsidRPr="00C64AF6">
        <w:rPr>
          <w:rFonts w:ascii="Times New Roman" w:hAnsi="Times New Roman" w:cs="Times New Roman"/>
          <w:i/>
          <w:lang w:val="en-US"/>
        </w:rPr>
        <w:t xml:space="preserve">et al. </w:t>
      </w:r>
      <w:r w:rsidR="00816C0A" w:rsidRPr="00C64AF6">
        <w:rPr>
          <w:rFonts w:ascii="Times New Roman" w:hAnsi="Times New Roman" w:cs="Times New Roman"/>
          <w:lang w:val="en-GB"/>
        </w:rPr>
        <w:t>2007</w:t>
      </w:r>
      <w:r w:rsidR="00C64AF6" w:rsidRPr="00C64AF6">
        <w:rPr>
          <w:rFonts w:ascii="Times New Roman" w:hAnsi="Times New Roman" w:cs="Times New Roman"/>
          <w:lang w:val="en-GB"/>
        </w:rPr>
        <w:t>;</w:t>
      </w:r>
      <w:r w:rsidR="002772C0" w:rsidRPr="00C64AF6">
        <w:rPr>
          <w:rFonts w:ascii="Times New Roman" w:hAnsi="Times New Roman" w:cs="Times New Roman"/>
          <w:lang w:val="en-GB"/>
        </w:rPr>
        <w:t xml:space="preserve"> </w:t>
      </w:r>
      <w:r w:rsidR="00A9781D" w:rsidRPr="00C64AF6">
        <w:rPr>
          <w:rFonts w:ascii="Times New Roman" w:hAnsi="Times New Roman" w:cs="Times New Roman"/>
          <w:lang w:val="en-GB"/>
        </w:rPr>
        <w:t xml:space="preserve">Jozwiak </w:t>
      </w:r>
      <w:r w:rsidR="00381316" w:rsidRPr="00C64AF6">
        <w:rPr>
          <w:rFonts w:ascii="Times New Roman" w:hAnsi="Times New Roman" w:cs="Times New Roman"/>
          <w:i/>
          <w:lang w:val="en-US"/>
        </w:rPr>
        <w:t xml:space="preserve">et al. </w:t>
      </w:r>
      <w:r w:rsidR="00A9781D" w:rsidRPr="00C64AF6">
        <w:rPr>
          <w:rFonts w:ascii="Times New Roman" w:hAnsi="Times New Roman" w:cs="Times New Roman"/>
          <w:lang w:val="en-GB"/>
        </w:rPr>
        <w:t>2017</w:t>
      </w:r>
      <w:r w:rsidR="00C64AF6">
        <w:rPr>
          <w:rFonts w:ascii="Times New Roman" w:hAnsi="Times New Roman" w:cs="Times New Roman"/>
          <w:lang w:val="en-GB"/>
        </w:rPr>
        <w:t>)</w:t>
      </w:r>
      <w:r w:rsidR="002772C0" w:rsidRPr="00EC2340">
        <w:rPr>
          <w:rFonts w:ascii="Times New Roman" w:hAnsi="Times New Roman" w:cs="Times New Roman"/>
          <w:lang w:val="en-GB"/>
        </w:rPr>
        <w:t xml:space="preserve">. </w:t>
      </w:r>
      <w:r w:rsidR="00D23094" w:rsidRPr="00D23094">
        <w:rPr>
          <w:rFonts w:ascii="Times New Roman" w:hAnsi="Times New Roman" w:cs="Times New Roman"/>
          <w:lang w:val="en-GB"/>
        </w:rPr>
        <w:t xml:space="preserve">It is proposed that the regulation of dolichol biosynthesis </w:t>
      </w:r>
      <w:r w:rsidR="00ED0174">
        <w:rPr>
          <w:rFonts w:ascii="Times New Roman" w:hAnsi="Times New Roman" w:cs="Times New Roman"/>
          <w:lang w:val="en-GB"/>
        </w:rPr>
        <w:t>in response to</w:t>
      </w:r>
      <w:r w:rsidR="00ED0174" w:rsidRPr="00D23094">
        <w:rPr>
          <w:rFonts w:ascii="Times New Roman" w:hAnsi="Times New Roman" w:cs="Times New Roman"/>
          <w:lang w:val="en-GB"/>
        </w:rPr>
        <w:t xml:space="preserve"> </w:t>
      </w:r>
      <w:r w:rsidR="00D23094" w:rsidRPr="00D23094">
        <w:rPr>
          <w:rFonts w:ascii="Times New Roman" w:hAnsi="Times New Roman" w:cs="Times New Roman"/>
          <w:lang w:val="en-GB"/>
        </w:rPr>
        <w:t xml:space="preserve">sorbitol suggests a role for dolichols in cellular </w:t>
      </w:r>
      <w:r w:rsidR="009028BA" w:rsidRPr="00D23094">
        <w:rPr>
          <w:rFonts w:ascii="Times New Roman" w:hAnsi="Times New Roman" w:cs="Times New Roman"/>
          <w:lang w:val="en-GB"/>
        </w:rPr>
        <w:t>defence</w:t>
      </w:r>
      <w:r w:rsidR="00D23094" w:rsidRPr="00D23094">
        <w:rPr>
          <w:rFonts w:ascii="Times New Roman" w:hAnsi="Times New Roman" w:cs="Times New Roman"/>
          <w:lang w:val="en-GB"/>
        </w:rPr>
        <w:t xml:space="preserve"> against osmotic stress. The variable modulation of the transcript levels of individual </w:t>
      </w:r>
      <w:r w:rsidR="00D23094" w:rsidRPr="00D23094">
        <w:rPr>
          <w:rFonts w:ascii="Times New Roman" w:hAnsi="Times New Roman" w:cs="Times New Roman"/>
          <w:i/>
          <w:lang w:val="en-GB"/>
        </w:rPr>
        <w:t>AtCPT</w:t>
      </w:r>
      <w:r w:rsidR="00D23094" w:rsidRPr="00D23094">
        <w:rPr>
          <w:rFonts w:ascii="Times New Roman" w:hAnsi="Times New Roman" w:cs="Times New Roman"/>
          <w:lang w:val="en-GB"/>
        </w:rPr>
        <w:t xml:space="preserve">s in response to sorbitol may indicate their specific, yet unrecognized, role in the adaptive response of </w:t>
      </w:r>
      <w:r w:rsidR="00D23094" w:rsidRPr="00D23094">
        <w:rPr>
          <w:rFonts w:ascii="Times New Roman" w:hAnsi="Times New Roman" w:cs="Times New Roman"/>
          <w:i/>
          <w:lang w:val="en-GB"/>
        </w:rPr>
        <w:t>A. thaliana</w:t>
      </w:r>
      <w:r w:rsidR="00D23094" w:rsidRPr="00D23094">
        <w:rPr>
          <w:rFonts w:ascii="Times New Roman" w:hAnsi="Times New Roman" w:cs="Times New Roman"/>
          <w:lang w:val="en-GB"/>
        </w:rPr>
        <w:t xml:space="preserve"> and in the overall metabolism of plant cells. </w:t>
      </w:r>
      <w:r w:rsidR="00F35BC2">
        <w:rPr>
          <w:rFonts w:ascii="Times New Roman" w:hAnsi="Times New Roman" w:cs="Times New Roman"/>
          <w:lang w:val="en-GB"/>
        </w:rPr>
        <w:t>On the other hand,</w:t>
      </w:r>
      <w:r w:rsidR="002772C0" w:rsidRPr="00EC2340">
        <w:rPr>
          <w:rFonts w:ascii="Times New Roman" w:hAnsi="Times New Roman" w:cs="Times New Roman"/>
          <w:lang w:val="en-GB"/>
        </w:rPr>
        <w:t xml:space="preserve"> </w:t>
      </w:r>
      <w:r w:rsidR="007F07A1">
        <w:rPr>
          <w:rFonts w:ascii="Times New Roman" w:hAnsi="Times New Roman" w:cs="Times New Roman"/>
          <w:lang w:val="en-GB"/>
        </w:rPr>
        <w:t xml:space="preserve">the total </w:t>
      </w:r>
      <w:r w:rsidR="002772C0" w:rsidRPr="00EC2340">
        <w:rPr>
          <w:rFonts w:ascii="Times New Roman" w:hAnsi="Times New Roman" w:cs="Times New Roman"/>
          <w:lang w:val="en-GB"/>
        </w:rPr>
        <w:t xml:space="preserve">polyisoprenoid content in </w:t>
      </w:r>
      <w:r w:rsidR="002772C0" w:rsidRPr="00EC2340">
        <w:rPr>
          <w:rFonts w:ascii="Times New Roman" w:hAnsi="Times New Roman" w:cs="Times New Roman"/>
          <w:i/>
          <w:lang w:val="en-GB"/>
        </w:rPr>
        <w:t>Zea mays</w:t>
      </w:r>
      <w:r w:rsidR="00F35BC2">
        <w:rPr>
          <w:rFonts w:ascii="Times New Roman" w:hAnsi="Times New Roman" w:cs="Times New Roman"/>
          <w:lang w:val="en-GB"/>
        </w:rPr>
        <w:t xml:space="preserve"> root tissue</w:t>
      </w:r>
      <w:r w:rsidR="00B2003B">
        <w:rPr>
          <w:rFonts w:ascii="Times New Roman" w:hAnsi="Times New Roman" w:cs="Times New Roman"/>
          <w:lang w:val="en-GB"/>
        </w:rPr>
        <w:t xml:space="preserve"> was un</w:t>
      </w:r>
      <w:r w:rsidR="002772C0" w:rsidRPr="00EC2340">
        <w:rPr>
          <w:rFonts w:ascii="Times New Roman" w:hAnsi="Times New Roman" w:cs="Times New Roman"/>
          <w:lang w:val="en-GB"/>
        </w:rPr>
        <w:t xml:space="preserve">affected by drought stress </w:t>
      </w:r>
      <w:r w:rsidR="00D02AAF">
        <w:rPr>
          <w:rFonts w:ascii="Times New Roman" w:hAnsi="Times New Roman" w:cs="Times New Roman"/>
          <w:lang w:val="en-GB"/>
        </w:rPr>
        <w:t>(</w:t>
      </w:r>
      <w:r w:rsidR="00ED0174" w:rsidRPr="00ED0174">
        <w:rPr>
          <w:rFonts w:ascii="Times New Roman" w:hAnsi="Times New Roman" w:cs="Times New Roman"/>
          <w:lang w:val="en-GB"/>
        </w:rPr>
        <w:t xml:space="preserve">20% </w:t>
      </w:r>
      <w:r w:rsidR="00D02AAF">
        <w:rPr>
          <w:rFonts w:ascii="Times New Roman" w:hAnsi="Times New Roman" w:cs="Times New Roman"/>
          <w:lang w:val="en-GB"/>
        </w:rPr>
        <w:t xml:space="preserve">PEG) </w:t>
      </w:r>
      <w:r w:rsidR="00C64AF6">
        <w:rPr>
          <w:rFonts w:ascii="Times New Roman" w:hAnsi="Times New Roman" w:cs="Times New Roman"/>
          <w:lang w:val="en-GB"/>
        </w:rPr>
        <w:t>(</w:t>
      </w:r>
      <w:r w:rsidR="00F35BC2" w:rsidRPr="00C64AF6">
        <w:rPr>
          <w:rFonts w:ascii="Times New Roman" w:hAnsi="Times New Roman" w:cs="Times New Roman"/>
          <w:lang w:val="en-GB"/>
        </w:rPr>
        <w:t xml:space="preserve">Młodzińska-Michta </w:t>
      </w:r>
      <w:r w:rsidR="00381316" w:rsidRPr="00C64AF6">
        <w:rPr>
          <w:rFonts w:ascii="Times New Roman" w:hAnsi="Times New Roman" w:cs="Times New Roman"/>
          <w:i/>
          <w:lang w:val="en-US"/>
        </w:rPr>
        <w:t xml:space="preserve">et al. </w:t>
      </w:r>
      <w:r w:rsidR="00F35BC2" w:rsidRPr="00C64AF6">
        <w:rPr>
          <w:rFonts w:ascii="Times New Roman" w:hAnsi="Times New Roman" w:cs="Times New Roman"/>
          <w:lang w:val="en-GB"/>
        </w:rPr>
        <w:t>2023</w:t>
      </w:r>
      <w:r w:rsidR="00C64AF6">
        <w:rPr>
          <w:rFonts w:ascii="Times New Roman" w:hAnsi="Times New Roman" w:cs="Times New Roman"/>
          <w:lang w:val="en-GB"/>
        </w:rPr>
        <w:t>)</w:t>
      </w:r>
      <w:r w:rsidR="002772C0" w:rsidRPr="00EC2340">
        <w:rPr>
          <w:rFonts w:ascii="Times New Roman" w:hAnsi="Times New Roman" w:cs="Times New Roman"/>
          <w:lang w:val="en-GB"/>
        </w:rPr>
        <w:t xml:space="preserve">. </w:t>
      </w:r>
      <w:r w:rsidR="002772C0" w:rsidRPr="00EC2340">
        <w:rPr>
          <w:rFonts w:ascii="Times New Roman" w:hAnsi="Times New Roman" w:cs="Times New Roman"/>
          <w:lang w:val="en-GB"/>
        </w:rPr>
        <w:lastRenderedPageBreak/>
        <w:t xml:space="preserve">Interestingly, </w:t>
      </w:r>
      <w:r w:rsidR="00F35BC2">
        <w:rPr>
          <w:rFonts w:ascii="Times New Roman" w:hAnsi="Times New Roman" w:cs="Times New Roman"/>
          <w:lang w:val="en-GB"/>
        </w:rPr>
        <w:t xml:space="preserve">at the same time, </w:t>
      </w:r>
      <w:r w:rsidR="00D23094" w:rsidRPr="00D23094">
        <w:rPr>
          <w:rFonts w:ascii="Times New Roman" w:hAnsi="Times New Roman" w:cs="Times New Roman"/>
          <w:lang w:val="en-GB"/>
        </w:rPr>
        <w:t>a shift of the</w:t>
      </w:r>
      <w:r w:rsidR="006A3B25">
        <w:rPr>
          <w:rFonts w:ascii="Times New Roman" w:hAnsi="Times New Roman" w:cs="Times New Roman"/>
          <w:lang w:val="en-GB"/>
        </w:rPr>
        <w:t xml:space="preserve"> fraction of</w:t>
      </w:r>
      <w:r w:rsidR="00F35BC2" w:rsidRPr="00D23094">
        <w:rPr>
          <w:rFonts w:ascii="Times New Roman" w:hAnsi="Times New Roman" w:cs="Times New Roman"/>
          <w:lang w:val="en-GB"/>
        </w:rPr>
        <w:t xml:space="preserve"> </w:t>
      </w:r>
      <w:r w:rsidR="00F35BC2">
        <w:rPr>
          <w:rFonts w:ascii="Times New Roman" w:hAnsi="Times New Roman" w:cs="Times New Roman"/>
          <w:lang w:val="en-GB"/>
        </w:rPr>
        <w:t xml:space="preserve">polyprenols </w:t>
      </w:r>
      <w:r w:rsidR="002772C0" w:rsidRPr="00EC2340">
        <w:rPr>
          <w:rFonts w:ascii="Times New Roman" w:hAnsi="Times New Roman" w:cs="Times New Roman"/>
          <w:lang w:val="en-GB"/>
        </w:rPr>
        <w:t xml:space="preserve">accumulated in </w:t>
      </w:r>
      <w:r w:rsidR="006A3B25">
        <w:rPr>
          <w:rFonts w:ascii="Times New Roman" w:hAnsi="Times New Roman" w:cs="Times New Roman"/>
          <w:lang w:val="en-GB"/>
        </w:rPr>
        <w:t xml:space="preserve">the ER to </w:t>
      </w:r>
      <w:r w:rsidR="002772C0" w:rsidRPr="00EC2340">
        <w:rPr>
          <w:rFonts w:ascii="Times New Roman" w:hAnsi="Times New Roman" w:cs="Times New Roman"/>
          <w:lang w:val="en-GB"/>
        </w:rPr>
        <w:t xml:space="preserve">the plasma membrane </w:t>
      </w:r>
      <w:r w:rsidR="00725EE2">
        <w:rPr>
          <w:rFonts w:ascii="Times New Roman" w:hAnsi="Times New Roman" w:cs="Times New Roman"/>
          <w:lang w:val="en-GB"/>
        </w:rPr>
        <w:t xml:space="preserve">of the </w:t>
      </w:r>
      <w:r w:rsidR="005749A7" w:rsidRPr="005749A7">
        <w:rPr>
          <w:rFonts w:ascii="Times New Roman" w:hAnsi="Times New Roman" w:cs="Times New Roman"/>
          <w:lang w:val="en-GB"/>
        </w:rPr>
        <w:t>polyethylene glycol</w:t>
      </w:r>
      <w:r w:rsidR="007F07A1">
        <w:rPr>
          <w:rFonts w:ascii="Times New Roman" w:hAnsi="Times New Roman" w:cs="Times New Roman"/>
          <w:lang w:val="en-GB"/>
        </w:rPr>
        <w:t>-treated plants comparing to control</w:t>
      </w:r>
      <w:r w:rsidR="006A3B25">
        <w:rPr>
          <w:rFonts w:ascii="Times New Roman" w:hAnsi="Times New Roman" w:cs="Times New Roman"/>
          <w:lang w:val="en-GB"/>
        </w:rPr>
        <w:t xml:space="preserve"> was noted</w:t>
      </w:r>
      <w:r w:rsidR="00DA116F">
        <w:rPr>
          <w:rFonts w:ascii="Times New Roman" w:hAnsi="Times New Roman" w:cs="Times New Roman"/>
          <w:lang w:val="en-GB"/>
        </w:rPr>
        <w:t>. I</w:t>
      </w:r>
      <w:r w:rsidR="00F71E68">
        <w:rPr>
          <w:rFonts w:ascii="Times New Roman" w:hAnsi="Times New Roman" w:cs="Times New Roman"/>
          <w:lang w:val="en-GB"/>
        </w:rPr>
        <w:t xml:space="preserve">t is </w:t>
      </w:r>
      <w:r w:rsidR="007F07A1">
        <w:rPr>
          <w:rFonts w:ascii="Times New Roman" w:hAnsi="Times New Roman" w:cs="Times New Roman"/>
          <w:lang w:val="en-GB"/>
        </w:rPr>
        <w:t xml:space="preserve">worth nothing </w:t>
      </w:r>
      <w:r w:rsidR="00F71E68">
        <w:rPr>
          <w:rFonts w:ascii="Times New Roman" w:hAnsi="Times New Roman" w:cs="Times New Roman"/>
          <w:lang w:val="en-GB"/>
        </w:rPr>
        <w:t xml:space="preserve">that </w:t>
      </w:r>
      <w:r w:rsidR="007F07A1">
        <w:rPr>
          <w:rFonts w:ascii="Times New Roman" w:hAnsi="Times New Roman" w:cs="Times New Roman"/>
          <w:lang w:val="en-GB"/>
        </w:rPr>
        <w:t>PM is</w:t>
      </w:r>
      <w:r w:rsidR="00D23094">
        <w:rPr>
          <w:rFonts w:ascii="Times New Roman" w:hAnsi="Times New Roman" w:cs="Times New Roman"/>
          <w:lang w:val="en-GB"/>
        </w:rPr>
        <w:t xml:space="preserve"> </w:t>
      </w:r>
      <w:r w:rsidR="002772C0" w:rsidRPr="00EC2340">
        <w:rPr>
          <w:rFonts w:ascii="Times New Roman" w:hAnsi="Times New Roman" w:cs="Times New Roman"/>
          <w:lang w:val="en-GB"/>
        </w:rPr>
        <w:t xml:space="preserve">the cellular </w:t>
      </w:r>
      <w:r w:rsidR="00D23094" w:rsidRPr="00D23094">
        <w:rPr>
          <w:rFonts w:ascii="Times New Roman" w:hAnsi="Times New Roman" w:cs="Times New Roman"/>
          <w:lang w:val="en-GB"/>
        </w:rPr>
        <w:t>compartment</w:t>
      </w:r>
      <w:r w:rsidR="002772C0" w:rsidRPr="00EC2340">
        <w:rPr>
          <w:rFonts w:ascii="Times New Roman" w:hAnsi="Times New Roman" w:cs="Times New Roman"/>
          <w:lang w:val="en-GB"/>
        </w:rPr>
        <w:t xml:space="preserve"> most affected by drought</w:t>
      </w:r>
      <w:r w:rsidR="00DA116F">
        <w:rPr>
          <w:rFonts w:ascii="Times New Roman" w:hAnsi="Times New Roman" w:cs="Times New Roman"/>
          <w:lang w:val="en-GB"/>
        </w:rPr>
        <w:t xml:space="preserve"> and i</w:t>
      </w:r>
      <w:r w:rsidR="00DA116F" w:rsidRPr="00DA116F">
        <w:rPr>
          <w:rFonts w:ascii="Times New Roman" w:hAnsi="Times New Roman" w:cs="Times New Roman"/>
          <w:lang w:val="en-GB"/>
        </w:rPr>
        <w:t xml:space="preserve">ncreased </w:t>
      </w:r>
      <w:r w:rsidR="00DA116F">
        <w:rPr>
          <w:rFonts w:ascii="Times New Roman" w:hAnsi="Times New Roman" w:cs="Times New Roman"/>
          <w:lang w:val="en-GB"/>
        </w:rPr>
        <w:t xml:space="preserve">content of </w:t>
      </w:r>
      <w:r w:rsidR="00F971E4">
        <w:rPr>
          <w:rFonts w:ascii="Times New Roman" w:hAnsi="Times New Roman" w:cs="Times New Roman"/>
          <w:lang w:val="en-GB"/>
        </w:rPr>
        <w:t>polyisoprenoids</w:t>
      </w:r>
      <w:r w:rsidR="00DA116F">
        <w:rPr>
          <w:rFonts w:ascii="Times New Roman" w:hAnsi="Times New Roman" w:cs="Times New Roman"/>
          <w:lang w:val="en-GB"/>
        </w:rPr>
        <w:t xml:space="preserve"> </w:t>
      </w:r>
      <w:r w:rsidR="00DA116F" w:rsidRPr="00DA116F">
        <w:rPr>
          <w:rFonts w:ascii="Times New Roman" w:hAnsi="Times New Roman" w:cs="Times New Roman"/>
          <w:lang w:val="en-GB"/>
        </w:rPr>
        <w:t xml:space="preserve">might modulate the </w:t>
      </w:r>
      <w:r w:rsidR="00D23094" w:rsidRPr="00DA116F">
        <w:rPr>
          <w:rFonts w:ascii="Times New Roman" w:hAnsi="Times New Roman" w:cs="Times New Roman"/>
          <w:lang w:val="en-GB"/>
        </w:rPr>
        <w:t>physio</w:t>
      </w:r>
      <w:r w:rsidR="00DA116F" w:rsidRPr="00DA116F">
        <w:rPr>
          <w:rFonts w:ascii="Times New Roman" w:hAnsi="Times New Roman" w:cs="Times New Roman"/>
          <w:lang w:val="en-GB"/>
        </w:rPr>
        <w:t xml:space="preserve">-chemical properties of the PM </w:t>
      </w:r>
      <w:r w:rsidR="00DA116F">
        <w:rPr>
          <w:rFonts w:ascii="Times New Roman" w:hAnsi="Times New Roman" w:cs="Times New Roman"/>
          <w:lang w:val="en-GB"/>
        </w:rPr>
        <w:t>and</w:t>
      </w:r>
      <w:r w:rsidR="00DA116F" w:rsidRPr="00DA116F">
        <w:rPr>
          <w:rFonts w:ascii="Times New Roman" w:hAnsi="Times New Roman" w:cs="Times New Roman"/>
          <w:lang w:val="en-GB"/>
        </w:rPr>
        <w:t xml:space="preserve"> its functioning and modify the activity of membrane proteins, such as PM</w:t>
      </w:r>
      <w:r w:rsidR="00DA116F">
        <w:rPr>
          <w:rFonts w:ascii="Times New Roman" w:hAnsi="Times New Roman" w:cs="Times New Roman"/>
          <w:lang w:val="en-GB"/>
        </w:rPr>
        <w:t xml:space="preserve"> </w:t>
      </w:r>
      <w:r w:rsidR="00DA116F" w:rsidRPr="00DA116F">
        <w:rPr>
          <w:rFonts w:ascii="Times New Roman" w:hAnsi="Times New Roman" w:cs="Times New Roman"/>
          <w:lang w:val="en-GB"/>
        </w:rPr>
        <w:t xml:space="preserve">H+-ATPases. </w:t>
      </w:r>
      <w:r w:rsidR="002772C0" w:rsidRPr="00EC2340">
        <w:rPr>
          <w:rFonts w:ascii="Times New Roman" w:hAnsi="Times New Roman" w:cs="Times New Roman"/>
          <w:lang w:val="en-GB"/>
        </w:rPr>
        <w:t xml:space="preserve">This result draws </w:t>
      </w:r>
      <w:r w:rsidR="00B2003B" w:rsidRPr="00B2003B">
        <w:rPr>
          <w:rFonts w:ascii="Times New Roman" w:hAnsi="Times New Roman" w:cs="Times New Roman"/>
          <w:lang w:val="en-GB"/>
        </w:rPr>
        <w:t xml:space="preserve">attention to the need to study </w:t>
      </w:r>
      <w:r w:rsidR="00C94379" w:rsidRPr="00EC2340">
        <w:rPr>
          <w:rFonts w:ascii="Times New Roman" w:hAnsi="Times New Roman" w:cs="Times New Roman"/>
          <w:lang w:val="en-GB"/>
        </w:rPr>
        <w:t xml:space="preserve">of </w:t>
      </w:r>
      <w:r w:rsidR="002772C0" w:rsidRPr="00EC2340">
        <w:rPr>
          <w:rFonts w:ascii="Times New Roman" w:hAnsi="Times New Roman" w:cs="Times New Roman"/>
          <w:lang w:val="en-GB"/>
        </w:rPr>
        <w:t xml:space="preserve">polyisoprenoid function at the </w:t>
      </w:r>
      <w:r w:rsidR="00F35BC2">
        <w:rPr>
          <w:rFonts w:ascii="Times New Roman" w:hAnsi="Times New Roman" w:cs="Times New Roman"/>
          <w:lang w:val="en-GB"/>
        </w:rPr>
        <w:t>sub</w:t>
      </w:r>
      <w:r w:rsidR="002772C0" w:rsidRPr="00EC2340">
        <w:rPr>
          <w:rFonts w:ascii="Times New Roman" w:hAnsi="Times New Roman" w:cs="Times New Roman"/>
          <w:lang w:val="en-GB"/>
        </w:rPr>
        <w:t>cellular level. It also encourages the search for the polyisoprenoid function in a membrane</w:t>
      </w:r>
      <w:r w:rsidR="00900487" w:rsidRPr="00EC2340">
        <w:rPr>
          <w:rFonts w:ascii="Times New Roman" w:hAnsi="Times New Roman" w:cs="Times New Roman"/>
          <w:lang w:val="en-GB"/>
        </w:rPr>
        <w:t xml:space="preserve"> in drought stress</w:t>
      </w:r>
      <w:r w:rsidR="002772C0" w:rsidRPr="00EC2340">
        <w:rPr>
          <w:rFonts w:ascii="Times New Roman" w:hAnsi="Times New Roman" w:cs="Times New Roman"/>
          <w:lang w:val="en-GB"/>
        </w:rPr>
        <w:t>.</w:t>
      </w:r>
    </w:p>
    <w:p w14:paraId="600F2D1D" w14:textId="7E54D25C" w:rsidR="00A9781D" w:rsidRPr="00EC2340" w:rsidRDefault="00A9781D" w:rsidP="00DA116F">
      <w:pPr>
        <w:spacing w:line="276" w:lineRule="auto"/>
        <w:jc w:val="both"/>
        <w:rPr>
          <w:rFonts w:ascii="Times New Roman" w:hAnsi="Times New Roman" w:cs="Times New Roman"/>
          <w:lang w:val="en-GB"/>
        </w:rPr>
      </w:pPr>
      <w:r w:rsidRPr="00A9781D">
        <w:rPr>
          <w:rFonts w:ascii="Times New Roman" w:hAnsi="Times New Roman" w:cs="Times New Roman"/>
          <w:lang w:val="en-GB"/>
        </w:rPr>
        <w:t xml:space="preserve">There is also a report indicating that in </w:t>
      </w:r>
      <w:r w:rsidRPr="008D49FE">
        <w:rPr>
          <w:rFonts w:ascii="Times New Roman" w:hAnsi="Times New Roman" w:cs="Times New Roman"/>
          <w:i/>
          <w:lang w:val="en-GB"/>
        </w:rPr>
        <w:t>Morus alba</w:t>
      </w:r>
      <w:r w:rsidRPr="00A9781D">
        <w:rPr>
          <w:rFonts w:ascii="Times New Roman" w:hAnsi="Times New Roman" w:cs="Times New Roman"/>
          <w:lang w:val="en-GB"/>
        </w:rPr>
        <w:t xml:space="preserve"> plants grown in soil culture and subjected to drought stress by withholding water for 14 days, the level of prenol lipids increased significantly. Interestingly, in contrast, the levels of other lipid classes</w:t>
      </w:r>
      <w:r w:rsidR="008D49FE">
        <w:rPr>
          <w:rFonts w:ascii="Times New Roman" w:hAnsi="Times New Roman" w:cs="Times New Roman"/>
          <w:lang w:val="en-GB"/>
        </w:rPr>
        <w:t xml:space="preserve"> - </w:t>
      </w:r>
      <w:r w:rsidRPr="00A9781D">
        <w:rPr>
          <w:rFonts w:ascii="Times New Roman" w:hAnsi="Times New Roman" w:cs="Times New Roman"/>
          <w:lang w:val="en-GB"/>
        </w:rPr>
        <w:t>galactolipids (MGDGs and DGDGs) and phospholipids (PG, PE, PA, and PS)</w:t>
      </w:r>
      <w:r w:rsidR="008D49FE">
        <w:rPr>
          <w:rFonts w:ascii="Times New Roman" w:hAnsi="Times New Roman" w:cs="Times New Roman"/>
          <w:lang w:val="en-GB"/>
        </w:rPr>
        <w:t xml:space="preserve"> -</w:t>
      </w:r>
      <w:r w:rsidR="008D49FE" w:rsidRPr="00A9781D">
        <w:rPr>
          <w:rFonts w:ascii="Times New Roman" w:hAnsi="Times New Roman" w:cs="Times New Roman"/>
          <w:lang w:val="en-GB"/>
        </w:rPr>
        <w:t xml:space="preserve"> </w:t>
      </w:r>
      <w:r w:rsidRPr="00A9781D">
        <w:rPr>
          <w:rFonts w:ascii="Times New Roman" w:hAnsi="Times New Roman" w:cs="Times New Roman"/>
          <w:lang w:val="en-GB"/>
        </w:rPr>
        <w:t>generally decreased in stressed plants</w:t>
      </w:r>
      <w:r w:rsidR="00511E10">
        <w:rPr>
          <w:rFonts w:ascii="Times New Roman" w:hAnsi="Times New Roman" w:cs="Times New Roman"/>
          <w:lang w:val="en-GB"/>
        </w:rPr>
        <w:t xml:space="preserve"> (</w:t>
      </w:r>
      <w:r w:rsidR="008D49FE" w:rsidRPr="00511E10">
        <w:rPr>
          <w:rFonts w:ascii="Times New Roman" w:hAnsi="Times New Roman" w:cs="Times New Roman"/>
          <w:lang w:val="en-GB"/>
        </w:rPr>
        <w:t xml:space="preserve">Ackah </w:t>
      </w:r>
      <w:r w:rsidR="00381316" w:rsidRPr="00511E10">
        <w:rPr>
          <w:rFonts w:ascii="Times New Roman" w:hAnsi="Times New Roman" w:cs="Times New Roman"/>
          <w:i/>
          <w:lang w:val="en-US"/>
        </w:rPr>
        <w:t xml:space="preserve">et al. </w:t>
      </w:r>
      <w:r w:rsidR="008D49FE" w:rsidRPr="00511E10">
        <w:rPr>
          <w:rFonts w:ascii="Times New Roman" w:hAnsi="Times New Roman" w:cs="Times New Roman"/>
          <w:lang w:val="en-GB"/>
        </w:rPr>
        <w:t>2021</w:t>
      </w:r>
      <w:r w:rsidR="00511E10">
        <w:rPr>
          <w:rFonts w:ascii="Times New Roman" w:hAnsi="Times New Roman" w:cs="Times New Roman"/>
          <w:lang w:val="en-GB"/>
        </w:rPr>
        <w:t>)</w:t>
      </w:r>
      <w:r w:rsidRPr="00A9781D">
        <w:rPr>
          <w:rFonts w:ascii="Times New Roman" w:hAnsi="Times New Roman" w:cs="Times New Roman"/>
          <w:lang w:val="en-GB"/>
        </w:rPr>
        <w:t>. Of course, it should be noted that the category of "prenol lipids" includes more than just polyisoprenoids; nevertheless, this result high</w:t>
      </w:r>
      <w:r w:rsidR="008D49FE">
        <w:rPr>
          <w:rFonts w:ascii="Times New Roman" w:hAnsi="Times New Roman" w:cs="Times New Roman"/>
          <w:lang w:val="en-GB"/>
        </w:rPr>
        <w:t>lights a noteworthy observation</w:t>
      </w:r>
      <w:r w:rsidRPr="00A9781D">
        <w:rPr>
          <w:rFonts w:ascii="Times New Roman" w:hAnsi="Times New Roman" w:cs="Times New Roman"/>
          <w:lang w:val="en-GB"/>
        </w:rPr>
        <w:t>.</w:t>
      </w:r>
    </w:p>
    <w:p w14:paraId="14066D4F" w14:textId="262E271B" w:rsidR="00677818" w:rsidRPr="00E07566" w:rsidRDefault="007B5BBB" w:rsidP="00E07566">
      <w:pPr>
        <w:pStyle w:val="Akapitzlist"/>
        <w:numPr>
          <w:ilvl w:val="2"/>
          <w:numId w:val="36"/>
        </w:numPr>
        <w:spacing w:line="276" w:lineRule="auto"/>
        <w:jc w:val="both"/>
        <w:rPr>
          <w:rFonts w:ascii="Times New Roman" w:hAnsi="Times New Roman" w:cs="Times New Roman"/>
          <w:b/>
          <w:lang w:val="en-GB"/>
        </w:rPr>
      </w:pPr>
      <w:r w:rsidRPr="00E07566">
        <w:rPr>
          <w:rFonts w:ascii="Times New Roman" w:hAnsi="Times New Roman" w:cs="Times New Roman"/>
          <w:b/>
          <w:lang w:val="en-GB"/>
        </w:rPr>
        <w:t>Temperature</w:t>
      </w:r>
      <w:r w:rsidR="00677818" w:rsidRPr="00E07566">
        <w:rPr>
          <w:rFonts w:ascii="Times New Roman" w:hAnsi="Times New Roman" w:cs="Times New Roman"/>
          <w:b/>
          <w:lang w:val="en-GB"/>
        </w:rPr>
        <w:t xml:space="preserve"> stress</w:t>
      </w:r>
    </w:p>
    <w:p w14:paraId="06858138" w14:textId="04E52151" w:rsidR="002772C0" w:rsidRPr="00EC2340" w:rsidRDefault="00F35BC2" w:rsidP="002772C0">
      <w:pPr>
        <w:spacing w:line="276" w:lineRule="auto"/>
        <w:jc w:val="both"/>
        <w:rPr>
          <w:rFonts w:ascii="Times New Roman" w:hAnsi="Times New Roman" w:cs="Times New Roman"/>
          <w:lang w:val="en-GB"/>
        </w:rPr>
      </w:pPr>
      <w:r w:rsidRPr="00F35BC2">
        <w:rPr>
          <w:rFonts w:ascii="Times New Roman" w:hAnsi="Times New Roman" w:cs="Times New Roman"/>
          <w:lang w:val="en-GB"/>
        </w:rPr>
        <w:t xml:space="preserve">The total content of polyprenols in </w:t>
      </w:r>
      <w:r w:rsidRPr="00F35BC2">
        <w:rPr>
          <w:rFonts w:ascii="Times New Roman" w:hAnsi="Times New Roman" w:cs="Times New Roman"/>
          <w:i/>
          <w:lang w:val="en-GB"/>
        </w:rPr>
        <w:t>A. thaliana</w:t>
      </w:r>
      <w:r w:rsidRPr="00F35BC2">
        <w:rPr>
          <w:rFonts w:ascii="Times New Roman" w:hAnsi="Times New Roman" w:cs="Times New Roman"/>
          <w:lang w:val="en-GB"/>
        </w:rPr>
        <w:t xml:space="preserve"> leaves inc</w:t>
      </w:r>
      <w:r>
        <w:rPr>
          <w:rFonts w:ascii="Times New Roman" w:hAnsi="Times New Roman" w:cs="Times New Roman"/>
          <w:lang w:val="en-GB"/>
        </w:rPr>
        <w:t>rea</w:t>
      </w:r>
      <w:r w:rsidR="00C64AF6">
        <w:rPr>
          <w:rFonts w:ascii="Times New Roman" w:hAnsi="Times New Roman" w:cs="Times New Roman"/>
          <w:lang w:val="en-GB"/>
        </w:rPr>
        <w:t>sed during 38°C treatment (</w:t>
      </w:r>
      <w:r w:rsidR="000C2A3C" w:rsidRPr="00C64AF6">
        <w:rPr>
          <w:rFonts w:ascii="Times New Roman" w:hAnsi="Times New Roman" w:cs="Times New Roman"/>
          <w:lang w:val="en-GB"/>
        </w:rPr>
        <w:t xml:space="preserve">Buszewicz </w:t>
      </w:r>
      <w:r w:rsidR="00381316" w:rsidRPr="00C64AF6">
        <w:rPr>
          <w:rFonts w:ascii="Times New Roman" w:hAnsi="Times New Roman" w:cs="Times New Roman"/>
          <w:i/>
          <w:lang w:val="en-US"/>
        </w:rPr>
        <w:t>et al.</w:t>
      </w:r>
      <w:r w:rsidR="00381316">
        <w:rPr>
          <w:rFonts w:ascii="Times New Roman" w:hAnsi="Times New Roman" w:cs="Times New Roman"/>
          <w:i/>
          <w:lang w:val="en-US"/>
        </w:rPr>
        <w:t xml:space="preserve"> </w:t>
      </w:r>
      <w:r w:rsidR="000C2A3C">
        <w:rPr>
          <w:rFonts w:ascii="Times New Roman" w:hAnsi="Times New Roman" w:cs="Times New Roman"/>
          <w:lang w:val="en-GB"/>
        </w:rPr>
        <w:t>2021</w:t>
      </w:r>
      <w:r w:rsidR="00C64AF6">
        <w:rPr>
          <w:rFonts w:ascii="Times New Roman" w:hAnsi="Times New Roman" w:cs="Times New Roman"/>
          <w:lang w:val="en-GB"/>
        </w:rPr>
        <w:t>)</w:t>
      </w:r>
      <w:r w:rsidRPr="00F35BC2">
        <w:rPr>
          <w:rFonts w:ascii="Times New Roman" w:hAnsi="Times New Roman" w:cs="Times New Roman"/>
          <w:lang w:val="en-GB"/>
        </w:rPr>
        <w:t xml:space="preserve">. </w:t>
      </w:r>
      <w:r w:rsidR="00053E21" w:rsidRPr="00053E21">
        <w:rPr>
          <w:rFonts w:ascii="Times New Roman" w:hAnsi="Times New Roman" w:cs="Times New Roman"/>
          <w:lang w:val="en-GB"/>
        </w:rPr>
        <w:t xml:space="preserve">At the molecular level the heat stress resulted in increased gene expression of </w:t>
      </w:r>
      <w:r w:rsidR="002230DC">
        <w:rPr>
          <w:rFonts w:ascii="Times New Roman" w:hAnsi="Times New Roman" w:cs="Times New Roman"/>
          <w:lang w:val="en-GB"/>
        </w:rPr>
        <w:t xml:space="preserve">a gene encoding </w:t>
      </w:r>
      <w:r w:rsidR="00053E21" w:rsidRPr="00053E21">
        <w:rPr>
          <w:rFonts w:ascii="Times New Roman" w:hAnsi="Times New Roman" w:cs="Times New Roman"/>
          <w:lang w:val="en-GB"/>
        </w:rPr>
        <w:t xml:space="preserve">one of the </w:t>
      </w:r>
      <w:r w:rsidR="00053E21" w:rsidRPr="00053E21">
        <w:rPr>
          <w:rFonts w:ascii="Times New Roman" w:hAnsi="Times New Roman" w:cs="Times New Roman"/>
          <w:i/>
          <w:lang w:val="en-GB"/>
        </w:rPr>
        <w:t>A. thaliana cis</w:t>
      </w:r>
      <w:r w:rsidR="00053E21">
        <w:rPr>
          <w:rFonts w:ascii="Times New Roman" w:hAnsi="Times New Roman" w:cs="Times New Roman"/>
          <w:lang w:val="en-GB"/>
        </w:rPr>
        <w:t>-prenyltransferases</w:t>
      </w:r>
      <w:r w:rsidR="002230DC">
        <w:rPr>
          <w:rFonts w:ascii="Times New Roman" w:hAnsi="Times New Roman" w:cs="Times New Roman"/>
          <w:lang w:val="en-GB"/>
        </w:rPr>
        <w:t>,</w:t>
      </w:r>
      <w:r w:rsidR="00053E21">
        <w:rPr>
          <w:rFonts w:ascii="Times New Roman" w:hAnsi="Times New Roman" w:cs="Times New Roman"/>
          <w:lang w:val="en-GB"/>
        </w:rPr>
        <w:t xml:space="preserve"> CPT7 -</w:t>
      </w:r>
      <w:r w:rsidR="007B5BBB">
        <w:rPr>
          <w:rFonts w:ascii="Times New Roman" w:hAnsi="Times New Roman" w:cs="Times New Roman"/>
          <w:lang w:val="en-GB"/>
        </w:rPr>
        <w:t xml:space="preserve"> the only</w:t>
      </w:r>
      <w:r w:rsidR="00053E21" w:rsidRPr="00053E21">
        <w:rPr>
          <w:rFonts w:ascii="Times New Roman" w:hAnsi="Times New Roman" w:cs="Times New Roman"/>
          <w:lang w:val="en-GB"/>
        </w:rPr>
        <w:t xml:space="preserve"> enzyme which is responsible for synthesis</w:t>
      </w:r>
      <w:r w:rsidR="00CA06F0">
        <w:rPr>
          <w:rFonts w:ascii="Times New Roman" w:hAnsi="Times New Roman" w:cs="Times New Roman"/>
          <w:lang w:val="en-GB"/>
        </w:rPr>
        <w:t xml:space="preserve"> o</w:t>
      </w:r>
      <w:r w:rsidR="00326E96">
        <w:rPr>
          <w:rFonts w:ascii="Times New Roman" w:hAnsi="Times New Roman" w:cs="Times New Roman"/>
          <w:lang w:val="en-GB"/>
        </w:rPr>
        <w:t xml:space="preserve">f a family of polyprenols (Pren </w:t>
      </w:r>
      <w:r w:rsidR="005A6B6B">
        <w:rPr>
          <w:rFonts w:ascii="Times New Roman" w:hAnsi="Times New Roman" w:cs="Times New Roman"/>
          <w:lang w:val="en-GB"/>
        </w:rPr>
        <w:t>9</w:t>
      </w:r>
      <w:r w:rsidR="00CA06F0">
        <w:rPr>
          <w:rFonts w:ascii="Times New Roman" w:hAnsi="Times New Roman" w:cs="Times New Roman"/>
          <w:lang w:val="en-GB"/>
        </w:rPr>
        <w:t>-11) accumulated in the leaves</w:t>
      </w:r>
      <w:r w:rsidR="00053E21" w:rsidRPr="00053E21">
        <w:rPr>
          <w:rFonts w:ascii="Times New Roman" w:hAnsi="Times New Roman" w:cs="Times New Roman"/>
          <w:lang w:val="en-GB"/>
        </w:rPr>
        <w:t xml:space="preserve">. The increase of </w:t>
      </w:r>
      <w:r w:rsidR="00053E21" w:rsidRPr="00053E21">
        <w:rPr>
          <w:rFonts w:ascii="Times New Roman" w:hAnsi="Times New Roman" w:cs="Times New Roman"/>
          <w:i/>
          <w:lang w:val="en-GB"/>
        </w:rPr>
        <w:t>CPT7</w:t>
      </w:r>
      <w:r w:rsidR="00053E21" w:rsidRPr="00053E21">
        <w:rPr>
          <w:rFonts w:ascii="Times New Roman" w:hAnsi="Times New Roman" w:cs="Times New Roman"/>
          <w:lang w:val="en-GB"/>
        </w:rPr>
        <w:t xml:space="preserve"> transcription was </w:t>
      </w:r>
      <w:r w:rsidR="002772C0" w:rsidRPr="00EC2340">
        <w:rPr>
          <w:rFonts w:ascii="Times New Roman" w:hAnsi="Times New Roman" w:cs="Times New Roman"/>
          <w:lang w:val="en-GB"/>
        </w:rPr>
        <w:t xml:space="preserve">mediated by Heat Shock Transcription </w:t>
      </w:r>
      <w:r w:rsidR="00C64AF6">
        <w:rPr>
          <w:rFonts w:ascii="Times New Roman" w:hAnsi="Times New Roman" w:cs="Times New Roman"/>
          <w:lang w:val="en-GB"/>
        </w:rPr>
        <w:t>Factors from the HSFA1 family (</w:t>
      </w:r>
      <w:r w:rsidR="000C2A3C" w:rsidRPr="00C64AF6">
        <w:rPr>
          <w:rFonts w:ascii="Times New Roman" w:hAnsi="Times New Roman" w:cs="Times New Roman"/>
          <w:lang w:val="en-GB"/>
        </w:rPr>
        <w:t xml:space="preserve">Buszewicz </w:t>
      </w:r>
      <w:r w:rsidR="00381316" w:rsidRPr="00C64AF6">
        <w:rPr>
          <w:rFonts w:ascii="Times New Roman" w:hAnsi="Times New Roman" w:cs="Times New Roman"/>
          <w:i/>
          <w:lang w:val="en-US"/>
        </w:rPr>
        <w:t>et al.</w:t>
      </w:r>
      <w:r w:rsidR="00381316">
        <w:rPr>
          <w:rFonts w:ascii="Times New Roman" w:hAnsi="Times New Roman" w:cs="Times New Roman"/>
          <w:i/>
          <w:lang w:val="en-US"/>
        </w:rPr>
        <w:t xml:space="preserve"> </w:t>
      </w:r>
      <w:r w:rsidR="000C2A3C">
        <w:rPr>
          <w:rFonts w:ascii="Times New Roman" w:hAnsi="Times New Roman" w:cs="Times New Roman"/>
          <w:lang w:val="en-GB"/>
        </w:rPr>
        <w:t>2021</w:t>
      </w:r>
      <w:r w:rsidR="00C64AF6">
        <w:rPr>
          <w:rFonts w:ascii="Times New Roman" w:hAnsi="Times New Roman" w:cs="Times New Roman"/>
          <w:lang w:val="en-GB"/>
        </w:rPr>
        <w:t>)</w:t>
      </w:r>
      <w:r w:rsidR="002772C0" w:rsidRPr="00EC2340">
        <w:rPr>
          <w:rFonts w:ascii="Times New Roman" w:hAnsi="Times New Roman" w:cs="Times New Roman"/>
          <w:lang w:val="en-GB"/>
        </w:rPr>
        <w:t xml:space="preserve">. </w:t>
      </w:r>
      <w:r w:rsidR="00C94379" w:rsidRPr="00EC2340">
        <w:rPr>
          <w:rFonts w:ascii="Times New Roman" w:hAnsi="Times New Roman" w:cs="Times New Roman"/>
          <w:lang w:val="en-GB"/>
        </w:rPr>
        <w:t>In contrast</w:t>
      </w:r>
      <w:r w:rsidR="002772C0" w:rsidRPr="00EC2340">
        <w:rPr>
          <w:rFonts w:ascii="Times New Roman" w:hAnsi="Times New Roman" w:cs="Times New Roman"/>
          <w:lang w:val="en-GB"/>
        </w:rPr>
        <w:t xml:space="preserve">, in </w:t>
      </w:r>
      <w:r w:rsidR="002772C0" w:rsidRPr="00EC2340">
        <w:rPr>
          <w:rFonts w:ascii="Times New Roman" w:hAnsi="Times New Roman" w:cs="Times New Roman"/>
          <w:i/>
          <w:lang w:val="en-GB"/>
        </w:rPr>
        <w:t>C. geoides</w:t>
      </w:r>
      <w:r w:rsidR="00915733">
        <w:rPr>
          <w:rFonts w:ascii="Times New Roman" w:hAnsi="Times New Roman" w:cs="Times New Roman"/>
          <w:lang w:val="en-GB"/>
        </w:rPr>
        <w:t xml:space="preserve"> hairy roots</w:t>
      </w:r>
      <w:r w:rsidR="00B2003B">
        <w:rPr>
          <w:rFonts w:ascii="Times New Roman" w:hAnsi="Times New Roman" w:cs="Times New Roman"/>
          <w:lang w:val="en-GB"/>
        </w:rPr>
        <w:t>, the</w:t>
      </w:r>
      <w:r w:rsidR="002772C0" w:rsidRPr="00EC2340">
        <w:rPr>
          <w:rFonts w:ascii="Times New Roman" w:hAnsi="Times New Roman" w:cs="Times New Roman"/>
          <w:lang w:val="en-GB"/>
        </w:rPr>
        <w:t xml:space="preserve"> lowered temperature </w:t>
      </w:r>
      <w:r w:rsidR="00B2003B">
        <w:rPr>
          <w:rFonts w:ascii="Times New Roman" w:hAnsi="Times New Roman" w:cs="Times New Roman"/>
          <w:lang w:val="en-GB"/>
        </w:rPr>
        <w:t>increased the</w:t>
      </w:r>
      <w:r w:rsidR="00C64AF6">
        <w:rPr>
          <w:rFonts w:ascii="Times New Roman" w:hAnsi="Times New Roman" w:cs="Times New Roman"/>
          <w:lang w:val="en-GB"/>
        </w:rPr>
        <w:t xml:space="preserve"> dolichol content (</w:t>
      </w:r>
      <w:r w:rsidR="0088118D" w:rsidRPr="00C64AF6">
        <w:rPr>
          <w:rFonts w:ascii="Times New Roman" w:hAnsi="Times New Roman" w:cs="Times New Roman"/>
          <w:lang w:val="en-GB"/>
        </w:rPr>
        <w:t>Skorupinska-Tudek</w:t>
      </w:r>
      <w:r w:rsidR="00381316" w:rsidRPr="00C64AF6">
        <w:rPr>
          <w:rFonts w:ascii="Times New Roman" w:hAnsi="Times New Roman" w:cs="Times New Roman"/>
          <w:lang w:val="en-GB"/>
        </w:rPr>
        <w:t xml:space="preserve"> </w:t>
      </w:r>
      <w:r w:rsidR="00381316" w:rsidRPr="00C64AF6">
        <w:rPr>
          <w:rFonts w:ascii="Times New Roman" w:hAnsi="Times New Roman" w:cs="Times New Roman"/>
          <w:i/>
          <w:lang w:val="en-US"/>
        </w:rPr>
        <w:t>et al.</w:t>
      </w:r>
      <w:r w:rsidR="0088118D" w:rsidRPr="00C64AF6">
        <w:rPr>
          <w:rFonts w:ascii="Times New Roman" w:hAnsi="Times New Roman" w:cs="Times New Roman"/>
          <w:lang w:val="en-GB"/>
        </w:rPr>
        <w:t xml:space="preserve"> 2007</w:t>
      </w:r>
      <w:r w:rsidR="00C64AF6">
        <w:rPr>
          <w:rFonts w:ascii="Times New Roman" w:hAnsi="Times New Roman" w:cs="Times New Roman"/>
          <w:lang w:val="en-GB"/>
        </w:rPr>
        <w:t>)</w:t>
      </w:r>
      <w:r w:rsidR="002772C0" w:rsidRPr="00EC2340">
        <w:rPr>
          <w:rFonts w:ascii="Times New Roman" w:hAnsi="Times New Roman" w:cs="Times New Roman"/>
          <w:lang w:val="en-GB"/>
        </w:rPr>
        <w:t>.</w:t>
      </w:r>
      <w:r w:rsidR="00053E21">
        <w:rPr>
          <w:rFonts w:ascii="Times New Roman" w:hAnsi="Times New Roman" w:cs="Times New Roman"/>
          <w:lang w:val="en-GB"/>
        </w:rPr>
        <w:t xml:space="preserve"> </w:t>
      </w:r>
      <w:r w:rsidR="00053E21" w:rsidRPr="00053E21">
        <w:rPr>
          <w:rFonts w:ascii="Times New Roman" w:hAnsi="Times New Roman" w:cs="Times New Roman"/>
          <w:lang w:val="en-GB"/>
        </w:rPr>
        <w:t xml:space="preserve">In </w:t>
      </w:r>
      <w:r w:rsidR="00326E96">
        <w:rPr>
          <w:rFonts w:ascii="Times New Roman" w:hAnsi="Times New Roman" w:cs="Times New Roman"/>
          <w:i/>
          <w:lang w:val="en-GB"/>
        </w:rPr>
        <w:t>R.</w:t>
      </w:r>
      <w:r w:rsidR="00053E21" w:rsidRPr="00053E21">
        <w:rPr>
          <w:rFonts w:ascii="Times New Roman" w:hAnsi="Times New Roman" w:cs="Times New Roman"/>
          <w:i/>
          <w:lang w:val="en-GB"/>
        </w:rPr>
        <w:t xml:space="preserve"> chinensis</w:t>
      </w:r>
      <w:r w:rsidR="00915733">
        <w:rPr>
          <w:rFonts w:ascii="Times New Roman" w:hAnsi="Times New Roman" w:cs="Times New Roman"/>
          <w:i/>
          <w:lang w:val="en-GB"/>
        </w:rPr>
        <w:t xml:space="preserve"> </w:t>
      </w:r>
      <w:r w:rsidR="00915733">
        <w:rPr>
          <w:rFonts w:ascii="Times New Roman" w:hAnsi="Times New Roman" w:cs="Times New Roman"/>
          <w:lang w:val="en-GB"/>
        </w:rPr>
        <w:t>plants</w:t>
      </w:r>
      <w:r w:rsidR="00053E21" w:rsidRPr="00053E21">
        <w:rPr>
          <w:rFonts w:ascii="Times New Roman" w:hAnsi="Times New Roman" w:cs="Times New Roman"/>
          <w:lang w:val="en-GB"/>
        </w:rPr>
        <w:t xml:space="preserve">, no clear response was observed in terms of changes in polyisoprenoid accumulation or </w:t>
      </w:r>
      <w:r w:rsidR="00053E21" w:rsidRPr="00053E21">
        <w:rPr>
          <w:rFonts w:ascii="Times New Roman" w:hAnsi="Times New Roman" w:cs="Times New Roman"/>
          <w:i/>
          <w:lang w:val="en-GB"/>
        </w:rPr>
        <w:t>CPT</w:t>
      </w:r>
      <w:r w:rsidR="00053E21">
        <w:rPr>
          <w:rFonts w:ascii="Times New Roman" w:hAnsi="Times New Roman" w:cs="Times New Roman"/>
          <w:i/>
          <w:lang w:val="en-GB"/>
        </w:rPr>
        <w:t>s</w:t>
      </w:r>
      <w:r w:rsidR="00053E21" w:rsidRPr="00053E21">
        <w:rPr>
          <w:rFonts w:ascii="Times New Roman" w:hAnsi="Times New Roman" w:cs="Times New Roman"/>
          <w:lang w:val="en-GB"/>
        </w:rPr>
        <w:t xml:space="preserve"> gene expression in leaves following exposure to low or elevated temperature </w:t>
      </w:r>
      <w:r w:rsidR="00C64AF6">
        <w:rPr>
          <w:rFonts w:ascii="Times New Roman" w:hAnsi="Times New Roman" w:cs="Times New Roman"/>
          <w:lang w:val="en-GB"/>
        </w:rPr>
        <w:t>(</w:t>
      </w:r>
      <w:r w:rsidR="00053E21" w:rsidRPr="00C64AF6">
        <w:rPr>
          <w:rFonts w:ascii="Times New Roman" w:hAnsi="Times New Roman" w:cs="Times New Roman"/>
          <w:lang w:val="en-GB"/>
        </w:rPr>
        <w:t xml:space="preserve">Weremczuk </w:t>
      </w:r>
      <w:r w:rsidR="00381316" w:rsidRPr="00C64AF6">
        <w:rPr>
          <w:rFonts w:ascii="Times New Roman" w:hAnsi="Times New Roman" w:cs="Times New Roman"/>
          <w:i/>
          <w:lang w:val="en-US"/>
        </w:rPr>
        <w:t xml:space="preserve">et al. </w:t>
      </w:r>
      <w:r w:rsidR="00C64AF6">
        <w:rPr>
          <w:rFonts w:ascii="Times New Roman" w:hAnsi="Times New Roman" w:cs="Times New Roman"/>
          <w:lang w:val="en-GB"/>
        </w:rPr>
        <w:t>under revision)</w:t>
      </w:r>
      <w:r w:rsidR="00053E21" w:rsidRPr="00053E21">
        <w:rPr>
          <w:rFonts w:ascii="Times New Roman" w:hAnsi="Times New Roman" w:cs="Times New Roman"/>
          <w:lang w:val="en-GB"/>
        </w:rPr>
        <w:t>.</w:t>
      </w:r>
      <w:r w:rsidR="007B5BBB">
        <w:rPr>
          <w:rFonts w:ascii="Times New Roman" w:hAnsi="Times New Roman" w:cs="Times New Roman"/>
          <w:lang w:val="en-GB"/>
        </w:rPr>
        <w:t xml:space="preserve"> </w:t>
      </w:r>
      <w:r w:rsidR="007B5BBB" w:rsidRPr="007B5BBB">
        <w:rPr>
          <w:rFonts w:ascii="Times New Roman" w:hAnsi="Times New Roman" w:cs="Times New Roman"/>
          <w:lang w:val="en-GB"/>
        </w:rPr>
        <w:t xml:space="preserve">Although </w:t>
      </w:r>
      <w:r w:rsidR="00AD1E32">
        <w:rPr>
          <w:rFonts w:ascii="Times New Roman" w:hAnsi="Times New Roman" w:cs="Times New Roman"/>
          <w:lang w:val="en-GB"/>
        </w:rPr>
        <w:t>just mentioned</w:t>
      </w:r>
      <w:r w:rsidR="007B5BBB" w:rsidRPr="007B5BBB">
        <w:rPr>
          <w:rFonts w:ascii="Times New Roman" w:hAnsi="Times New Roman" w:cs="Times New Roman"/>
          <w:lang w:val="en-GB"/>
        </w:rPr>
        <w:t xml:space="preserve"> studies indicat</w:t>
      </w:r>
      <w:r w:rsidR="00AD1E32">
        <w:rPr>
          <w:rFonts w:ascii="Times New Roman" w:hAnsi="Times New Roman" w:cs="Times New Roman"/>
          <w:lang w:val="en-GB"/>
        </w:rPr>
        <w:t>e</w:t>
      </w:r>
      <w:r w:rsidR="007B5BBB" w:rsidRPr="007B5BBB">
        <w:rPr>
          <w:rFonts w:ascii="Times New Roman" w:hAnsi="Times New Roman" w:cs="Times New Roman"/>
          <w:lang w:val="en-GB"/>
        </w:rPr>
        <w:t xml:space="preserve"> the impact of temperature stresses on polyprenol levels in plants, the models described are highly variable, making it difficult to compare them and establish a general trend.</w:t>
      </w:r>
    </w:p>
    <w:p w14:paraId="0012AFBC" w14:textId="74DFEF06" w:rsidR="00677818" w:rsidRPr="00E07566" w:rsidRDefault="00677818" w:rsidP="00E07566">
      <w:pPr>
        <w:pStyle w:val="Akapitzlist"/>
        <w:numPr>
          <w:ilvl w:val="2"/>
          <w:numId w:val="36"/>
        </w:numPr>
        <w:spacing w:line="276" w:lineRule="auto"/>
        <w:jc w:val="both"/>
        <w:rPr>
          <w:rFonts w:ascii="Times New Roman" w:hAnsi="Times New Roman" w:cs="Times New Roman"/>
          <w:b/>
          <w:lang w:val="en-GB"/>
        </w:rPr>
      </w:pPr>
      <w:r w:rsidRPr="00E07566">
        <w:rPr>
          <w:rFonts w:ascii="Times New Roman" w:hAnsi="Times New Roman" w:cs="Times New Roman"/>
          <w:b/>
          <w:lang w:val="en-GB"/>
        </w:rPr>
        <w:t>Mineral stresses</w:t>
      </w:r>
    </w:p>
    <w:p w14:paraId="6894E9F9" w14:textId="1CAA60C3" w:rsidR="00247E5F" w:rsidRPr="00EC2340" w:rsidRDefault="00247E5F" w:rsidP="00247E5F">
      <w:pPr>
        <w:spacing w:line="276" w:lineRule="auto"/>
        <w:jc w:val="both"/>
        <w:rPr>
          <w:rFonts w:ascii="Times New Roman" w:hAnsi="Times New Roman" w:cs="Times New Roman"/>
          <w:lang w:val="en-GB"/>
        </w:rPr>
      </w:pPr>
      <w:r w:rsidRPr="00EC2340">
        <w:rPr>
          <w:rFonts w:ascii="Times New Roman" w:hAnsi="Times New Roman" w:cs="Times New Roman"/>
          <w:lang w:val="en-GB"/>
        </w:rPr>
        <w:t xml:space="preserve">Not many studies refer to the influence of heavy metals on polyisoprenoid accumulation in plants. The dolichol content in the hairy root culture of </w:t>
      </w:r>
      <w:r w:rsidRPr="00EC2340">
        <w:rPr>
          <w:rFonts w:ascii="Times New Roman" w:hAnsi="Times New Roman" w:cs="Times New Roman"/>
          <w:i/>
          <w:lang w:val="en-GB"/>
        </w:rPr>
        <w:t>A. thaliana</w:t>
      </w:r>
      <w:r w:rsidR="003E3929">
        <w:rPr>
          <w:rFonts w:ascii="Times New Roman" w:hAnsi="Times New Roman" w:cs="Times New Roman"/>
          <w:i/>
          <w:lang w:val="en-GB"/>
        </w:rPr>
        <w:t xml:space="preserve"> </w:t>
      </w:r>
      <w:r w:rsidR="003E3929" w:rsidRPr="003E3929">
        <w:rPr>
          <w:rFonts w:ascii="Times New Roman" w:hAnsi="Times New Roman" w:cs="Times New Roman"/>
          <w:color w:val="00B050"/>
          <w:lang w:val="en-GB"/>
        </w:rPr>
        <w:t xml:space="preserve">(Jozwiak </w:t>
      </w:r>
      <w:r w:rsidR="003E3929" w:rsidRPr="003E3929">
        <w:rPr>
          <w:rFonts w:ascii="Times New Roman" w:hAnsi="Times New Roman" w:cs="Times New Roman"/>
          <w:i/>
          <w:color w:val="00B050"/>
          <w:lang w:val="en-US"/>
        </w:rPr>
        <w:t xml:space="preserve">et al. </w:t>
      </w:r>
      <w:r w:rsidR="003E3929" w:rsidRPr="003E3929">
        <w:rPr>
          <w:rFonts w:ascii="Times New Roman" w:hAnsi="Times New Roman" w:cs="Times New Roman"/>
          <w:color w:val="00B050"/>
          <w:lang w:val="en-GB"/>
        </w:rPr>
        <w:t>2017)</w:t>
      </w:r>
      <w:r w:rsidRPr="003E3929">
        <w:rPr>
          <w:rFonts w:ascii="Times New Roman" w:hAnsi="Times New Roman" w:cs="Times New Roman"/>
          <w:color w:val="00B050"/>
          <w:lang w:val="en-GB"/>
        </w:rPr>
        <w:t xml:space="preserve">, </w:t>
      </w:r>
      <w:r w:rsidRPr="00EC2340">
        <w:rPr>
          <w:rFonts w:ascii="Times New Roman" w:hAnsi="Times New Roman" w:cs="Times New Roman"/>
          <w:i/>
          <w:lang w:val="en-GB"/>
        </w:rPr>
        <w:t>C. geoides</w:t>
      </w:r>
      <w:r w:rsidRPr="00EC2340">
        <w:rPr>
          <w:rFonts w:ascii="Times New Roman" w:hAnsi="Times New Roman" w:cs="Times New Roman"/>
          <w:lang w:val="en-GB"/>
        </w:rPr>
        <w:t xml:space="preserve"> and </w:t>
      </w:r>
      <w:r w:rsidRPr="00EC2340">
        <w:rPr>
          <w:rFonts w:ascii="Times New Roman" w:hAnsi="Times New Roman" w:cs="Times New Roman"/>
          <w:i/>
          <w:lang w:val="en-GB"/>
        </w:rPr>
        <w:t>Cucumis</w:t>
      </w:r>
      <w:r w:rsidRPr="00EC2340">
        <w:rPr>
          <w:rFonts w:ascii="Times New Roman" w:hAnsi="Times New Roman" w:cs="Times New Roman"/>
          <w:lang w:val="en-GB"/>
        </w:rPr>
        <w:t xml:space="preserve"> </w:t>
      </w:r>
      <w:r w:rsidRPr="00EC2340">
        <w:rPr>
          <w:rFonts w:ascii="Times New Roman" w:hAnsi="Times New Roman" w:cs="Times New Roman"/>
          <w:i/>
          <w:lang w:val="en-GB"/>
        </w:rPr>
        <w:t xml:space="preserve">sativus </w:t>
      </w:r>
      <w:r w:rsidR="003E3929" w:rsidRPr="003E3929">
        <w:rPr>
          <w:rFonts w:ascii="Times New Roman" w:hAnsi="Times New Roman" w:cs="Times New Roman"/>
          <w:color w:val="00B050"/>
          <w:lang w:val="en-GB"/>
        </w:rPr>
        <w:t xml:space="preserve">(Skorupinska-Tudek </w:t>
      </w:r>
      <w:r w:rsidR="003E3929" w:rsidRPr="003E3929">
        <w:rPr>
          <w:rFonts w:ascii="Times New Roman" w:hAnsi="Times New Roman" w:cs="Times New Roman"/>
          <w:i/>
          <w:color w:val="00B050"/>
          <w:lang w:val="en-US"/>
        </w:rPr>
        <w:t xml:space="preserve">et al. </w:t>
      </w:r>
      <w:r w:rsidR="003E3929" w:rsidRPr="003E3929">
        <w:rPr>
          <w:rFonts w:ascii="Times New Roman" w:hAnsi="Times New Roman" w:cs="Times New Roman"/>
          <w:color w:val="00B050"/>
          <w:lang w:val="en-GB"/>
        </w:rPr>
        <w:t xml:space="preserve">2007) </w:t>
      </w:r>
      <w:r w:rsidRPr="00EC2340">
        <w:rPr>
          <w:rFonts w:ascii="Times New Roman" w:hAnsi="Times New Roman" w:cs="Times New Roman"/>
          <w:lang w:val="en-GB"/>
        </w:rPr>
        <w:t xml:space="preserve">were checked upon </w:t>
      </w:r>
      <w:r w:rsidR="000942DA">
        <w:rPr>
          <w:rFonts w:ascii="Times New Roman" w:hAnsi="Times New Roman" w:cs="Times New Roman"/>
          <w:lang w:val="en-GB"/>
        </w:rPr>
        <w:t>cadmium salt</w:t>
      </w:r>
      <w:r w:rsidR="000942DA" w:rsidRPr="00EC2340">
        <w:rPr>
          <w:rFonts w:ascii="Times New Roman" w:hAnsi="Times New Roman" w:cs="Times New Roman"/>
          <w:lang w:val="en-GB"/>
        </w:rPr>
        <w:t xml:space="preserve"> </w:t>
      </w:r>
      <w:r w:rsidRPr="00EC2340">
        <w:rPr>
          <w:rFonts w:ascii="Times New Roman" w:hAnsi="Times New Roman" w:cs="Times New Roman"/>
          <w:lang w:val="en-GB"/>
        </w:rPr>
        <w:t xml:space="preserve">treatment </w:t>
      </w:r>
      <w:r w:rsidR="00AB59C9">
        <w:rPr>
          <w:rFonts w:ascii="Times New Roman" w:hAnsi="Times New Roman" w:cs="Times New Roman"/>
          <w:lang w:val="en-GB"/>
        </w:rPr>
        <w:t>or</w:t>
      </w:r>
      <w:r w:rsidR="00AB59C9" w:rsidRPr="00EC2340">
        <w:rPr>
          <w:rFonts w:ascii="Times New Roman" w:hAnsi="Times New Roman" w:cs="Times New Roman"/>
          <w:lang w:val="en-GB"/>
        </w:rPr>
        <w:t xml:space="preserve"> </w:t>
      </w:r>
      <w:r w:rsidRPr="00EC2340">
        <w:rPr>
          <w:rFonts w:ascii="Times New Roman" w:hAnsi="Times New Roman" w:cs="Times New Roman"/>
          <w:lang w:val="en-GB"/>
        </w:rPr>
        <w:t xml:space="preserve">mineral starvation. </w:t>
      </w:r>
      <w:r w:rsidR="006E438B" w:rsidRPr="006E438B">
        <w:rPr>
          <w:rFonts w:ascii="Times New Roman" w:hAnsi="Times New Roman" w:cs="Times New Roman"/>
          <w:lang w:val="en-GB"/>
        </w:rPr>
        <w:t xml:space="preserve">In the presence of cadmium ions in the medium, the dolichol content increases compared to untreated </w:t>
      </w:r>
      <w:r w:rsidR="000942DA">
        <w:rPr>
          <w:rFonts w:ascii="Times New Roman" w:hAnsi="Times New Roman" w:cs="Times New Roman"/>
          <w:lang w:val="en-GB"/>
        </w:rPr>
        <w:t>root</w:t>
      </w:r>
      <w:r w:rsidR="000942DA" w:rsidRPr="006E438B">
        <w:rPr>
          <w:rFonts w:ascii="Times New Roman" w:hAnsi="Times New Roman" w:cs="Times New Roman"/>
          <w:lang w:val="en-GB"/>
        </w:rPr>
        <w:t>s</w:t>
      </w:r>
      <w:r w:rsidR="006E438B" w:rsidRPr="006E438B">
        <w:rPr>
          <w:rFonts w:ascii="Times New Roman" w:hAnsi="Times New Roman" w:cs="Times New Roman"/>
          <w:lang w:val="en-GB"/>
        </w:rPr>
        <w:t>. The situation was the opposite during mineral starvation (no nitrogen or phosphorus)</w:t>
      </w:r>
      <w:r w:rsidRPr="00EC2340">
        <w:rPr>
          <w:rFonts w:ascii="Times New Roman" w:hAnsi="Times New Roman" w:cs="Times New Roman"/>
          <w:lang w:val="en-GB"/>
        </w:rPr>
        <w:t>.</w:t>
      </w:r>
    </w:p>
    <w:p w14:paraId="6D5D1CC2" w14:textId="4A4E29D1" w:rsidR="00247E5F" w:rsidRDefault="00247E5F" w:rsidP="00247E5F">
      <w:pPr>
        <w:spacing w:line="276" w:lineRule="auto"/>
        <w:jc w:val="both"/>
        <w:rPr>
          <w:rFonts w:ascii="Times New Roman" w:hAnsi="Times New Roman" w:cs="Times New Roman"/>
          <w:lang w:val="en-GB"/>
        </w:rPr>
      </w:pPr>
      <w:r w:rsidRPr="00EC2340">
        <w:rPr>
          <w:rFonts w:ascii="Times New Roman" w:hAnsi="Times New Roman" w:cs="Times New Roman"/>
          <w:lang w:val="en-GB"/>
        </w:rPr>
        <w:t>Among abiotic stress</w:t>
      </w:r>
      <w:r w:rsidR="00C94379" w:rsidRPr="00EC2340">
        <w:rPr>
          <w:rFonts w:ascii="Times New Roman" w:hAnsi="Times New Roman" w:cs="Times New Roman"/>
          <w:lang w:val="en-GB"/>
        </w:rPr>
        <w:t xml:space="preserve"> effects</w:t>
      </w:r>
      <w:r w:rsidRPr="00EC2340">
        <w:rPr>
          <w:rFonts w:ascii="Times New Roman" w:hAnsi="Times New Roman" w:cs="Times New Roman"/>
          <w:lang w:val="en-GB"/>
        </w:rPr>
        <w:t xml:space="preserve"> on the polyisoprenoid content in plants, salt stress is </w:t>
      </w:r>
      <w:r w:rsidR="0038426F" w:rsidRPr="00EC2340">
        <w:rPr>
          <w:rFonts w:ascii="Times New Roman" w:hAnsi="Times New Roman" w:cs="Times New Roman"/>
          <w:lang w:val="en-GB"/>
        </w:rPr>
        <w:t xml:space="preserve">the most widely </w:t>
      </w:r>
      <w:r w:rsidRPr="00EC2340">
        <w:rPr>
          <w:rFonts w:ascii="Times New Roman" w:hAnsi="Times New Roman" w:cs="Times New Roman"/>
          <w:lang w:val="en-GB"/>
        </w:rPr>
        <w:t xml:space="preserve">examined. In leaves of </w:t>
      </w:r>
      <w:r w:rsidR="0029442C" w:rsidRPr="0029442C">
        <w:rPr>
          <w:rFonts w:ascii="Times New Roman" w:hAnsi="Times New Roman" w:cs="Times New Roman"/>
          <w:lang w:val="en-GB"/>
        </w:rPr>
        <w:t xml:space="preserve">woody </w:t>
      </w:r>
      <w:r w:rsidRPr="00EC2340">
        <w:rPr>
          <w:rFonts w:ascii="Times New Roman" w:hAnsi="Times New Roman" w:cs="Times New Roman"/>
          <w:lang w:val="en-GB"/>
        </w:rPr>
        <w:t xml:space="preserve">plants such as </w:t>
      </w:r>
      <w:r w:rsidRPr="00EC2340">
        <w:rPr>
          <w:rFonts w:ascii="Times New Roman" w:hAnsi="Times New Roman" w:cs="Times New Roman"/>
          <w:i/>
          <w:lang w:val="en-GB"/>
        </w:rPr>
        <w:t>Rhizophora apiculata</w:t>
      </w:r>
      <w:r w:rsidRPr="00EC2340">
        <w:rPr>
          <w:rFonts w:ascii="Times New Roman" w:hAnsi="Times New Roman" w:cs="Times New Roman"/>
          <w:lang w:val="en-GB"/>
        </w:rPr>
        <w:t xml:space="preserve">, </w:t>
      </w:r>
      <w:r w:rsidR="00FD4202">
        <w:rPr>
          <w:rFonts w:ascii="Times New Roman" w:hAnsi="Times New Roman" w:cs="Times New Roman"/>
          <w:i/>
          <w:lang w:val="en-GB"/>
        </w:rPr>
        <w:t>Acer campestre</w:t>
      </w:r>
      <w:r w:rsidRPr="00EC2340">
        <w:rPr>
          <w:rFonts w:ascii="Times New Roman" w:hAnsi="Times New Roman" w:cs="Times New Roman"/>
          <w:lang w:val="en-GB"/>
        </w:rPr>
        <w:t xml:space="preserve">, </w:t>
      </w:r>
      <w:r w:rsidR="00FD4202">
        <w:rPr>
          <w:rFonts w:ascii="Times New Roman" w:hAnsi="Times New Roman" w:cs="Times New Roman"/>
          <w:i/>
          <w:lang w:val="en-GB"/>
        </w:rPr>
        <w:t>Acer platanoides</w:t>
      </w:r>
      <w:r w:rsidRPr="00EC2340">
        <w:rPr>
          <w:rFonts w:ascii="Times New Roman" w:hAnsi="Times New Roman" w:cs="Times New Roman"/>
          <w:lang w:val="en-GB"/>
        </w:rPr>
        <w:t>,</w:t>
      </w:r>
      <w:r w:rsidR="006D0D8E">
        <w:rPr>
          <w:rFonts w:ascii="Times New Roman" w:hAnsi="Times New Roman" w:cs="Times New Roman"/>
          <w:i/>
          <w:lang w:val="en-GB"/>
        </w:rPr>
        <w:t xml:space="preserve"> G.</w:t>
      </w:r>
      <w:r w:rsidR="00FD4202">
        <w:rPr>
          <w:rFonts w:ascii="Times New Roman" w:hAnsi="Times New Roman" w:cs="Times New Roman"/>
          <w:i/>
          <w:lang w:val="en-GB"/>
        </w:rPr>
        <w:t xml:space="preserve"> biloba</w:t>
      </w:r>
      <w:r w:rsidRPr="00EC2340">
        <w:rPr>
          <w:rFonts w:ascii="Times New Roman" w:hAnsi="Times New Roman" w:cs="Times New Roman"/>
          <w:lang w:val="en-GB"/>
        </w:rPr>
        <w:t>,</w:t>
      </w:r>
      <w:r w:rsidRPr="00EC2340">
        <w:rPr>
          <w:rFonts w:ascii="Times New Roman" w:hAnsi="Times New Roman" w:cs="Times New Roman"/>
          <w:i/>
          <w:lang w:val="en-GB"/>
        </w:rPr>
        <w:t xml:space="preserve"> Gleditsi</w:t>
      </w:r>
      <w:r w:rsidR="00FD4202">
        <w:rPr>
          <w:rFonts w:ascii="Times New Roman" w:hAnsi="Times New Roman" w:cs="Times New Roman"/>
          <w:i/>
          <w:lang w:val="en-GB"/>
        </w:rPr>
        <w:t>a triacanthos</w:t>
      </w:r>
      <w:r w:rsidRPr="00EC2340">
        <w:rPr>
          <w:rFonts w:ascii="Times New Roman" w:hAnsi="Times New Roman" w:cs="Times New Roman"/>
          <w:i/>
          <w:lang w:val="en-GB"/>
        </w:rPr>
        <w:t>,</w:t>
      </w:r>
      <w:r w:rsidRPr="00EC2340">
        <w:rPr>
          <w:rFonts w:ascii="Times New Roman" w:hAnsi="Times New Roman" w:cs="Times New Roman"/>
          <w:lang w:val="en-GB"/>
        </w:rPr>
        <w:t xml:space="preserve"> and</w:t>
      </w:r>
      <w:r w:rsidR="00FD4202">
        <w:rPr>
          <w:rFonts w:ascii="Times New Roman" w:hAnsi="Times New Roman" w:cs="Times New Roman"/>
          <w:i/>
          <w:lang w:val="en-GB"/>
        </w:rPr>
        <w:t xml:space="preserve"> Quercus rubra</w:t>
      </w:r>
      <w:r w:rsidR="0038426F" w:rsidRPr="00EC2340">
        <w:rPr>
          <w:rFonts w:ascii="Times New Roman" w:hAnsi="Times New Roman" w:cs="Times New Roman"/>
          <w:i/>
          <w:lang w:val="en-GB"/>
        </w:rPr>
        <w:t xml:space="preserve"> </w:t>
      </w:r>
      <w:r w:rsidR="00A4598F" w:rsidRPr="00EC2340">
        <w:rPr>
          <w:rFonts w:ascii="Times New Roman" w:hAnsi="Times New Roman" w:cs="Times New Roman"/>
          <w:lang w:val="en-GB"/>
        </w:rPr>
        <w:t>the</w:t>
      </w:r>
      <w:r w:rsidRPr="00EC2340">
        <w:rPr>
          <w:rFonts w:ascii="Times New Roman" w:hAnsi="Times New Roman" w:cs="Times New Roman"/>
          <w:i/>
          <w:lang w:val="en-GB"/>
        </w:rPr>
        <w:t xml:space="preserve"> </w:t>
      </w:r>
      <w:r w:rsidRPr="00EC2340">
        <w:rPr>
          <w:rFonts w:ascii="Times New Roman" w:hAnsi="Times New Roman" w:cs="Times New Roman"/>
          <w:lang w:val="en-GB"/>
        </w:rPr>
        <w:t>polyprenol content</w:t>
      </w:r>
      <w:r w:rsidRPr="00EC2340">
        <w:rPr>
          <w:rFonts w:ascii="Times New Roman" w:hAnsi="Times New Roman" w:cs="Times New Roman"/>
          <w:i/>
          <w:lang w:val="en-GB"/>
        </w:rPr>
        <w:t xml:space="preserve"> </w:t>
      </w:r>
      <w:r w:rsidRPr="00EC2340">
        <w:rPr>
          <w:rFonts w:ascii="Times New Roman" w:hAnsi="Times New Roman" w:cs="Times New Roman"/>
          <w:lang w:val="en-GB"/>
        </w:rPr>
        <w:t xml:space="preserve">increased after </w:t>
      </w:r>
      <w:r w:rsidR="00485F04">
        <w:rPr>
          <w:rFonts w:ascii="Times New Roman" w:hAnsi="Times New Roman" w:cs="Times New Roman"/>
          <w:lang w:val="en-GB"/>
        </w:rPr>
        <w:t>sodium chloride</w:t>
      </w:r>
      <w:r w:rsidR="00485F04" w:rsidRPr="00EC2340">
        <w:rPr>
          <w:rFonts w:ascii="Times New Roman" w:hAnsi="Times New Roman" w:cs="Times New Roman"/>
          <w:lang w:val="en-GB"/>
        </w:rPr>
        <w:t xml:space="preserve"> </w:t>
      </w:r>
      <w:r w:rsidR="00C64AF6">
        <w:rPr>
          <w:rFonts w:ascii="Times New Roman" w:hAnsi="Times New Roman" w:cs="Times New Roman"/>
          <w:lang w:val="en-GB"/>
        </w:rPr>
        <w:t>treatment (</w:t>
      </w:r>
      <w:r w:rsidR="0088118D" w:rsidRPr="00C64AF6">
        <w:rPr>
          <w:rFonts w:ascii="Times New Roman" w:hAnsi="Times New Roman" w:cs="Times New Roman"/>
          <w:lang w:val="en-GB"/>
        </w:rPr>
        <w:t xml:space="preserve">Basyuni </w:t>
      </w:r>
      <w:r w:rsidR="00381316" w:rsidRPr="00C64AF6">
        <w:rPr>
          <w:rFonts w:ascii="Times New Roman" w:hAnsi="Times New Roman" w:cs="Times New Roman"/>
          <w:i/>
          <w:lang w:val="en-US"/>
        </w:rPr>
        <w:t xml:space="preserve">et al. </w:t>
      </w:r>
      <w:r w:rsidR="0088118D" w:rsidRPr="00C64AF6">
        <w:rPr>
          <w:rFonts w:ascii="Times New Roman" w:hAnsi="Times New Roman" w:cs="Times New Roman"/>
          <w:lang w:val="en-GB"/>
        </w:rPr>
        <w:t>2017</w:t>
      </w:r>
      <w:r w:rsidR="00C64AF6" w:rsidRPr="00C64AF6">
        <w:rPr>
          <w:rFonts w:ascii="Times New Roman" w:hAnsi="Times New Roman" w:cs="Times New Roman"/>
          <w:lang w:val="en-GB"/>
        </w:rPr>
        <w:t>;</w:t>
      </w:r>
      <w:r w:rsidR="00436314" w:rsidRPr="00C64AF6">
        <w:rPr>
          <w:rFonts w:ascii="Times New Roman" w:hAnsi="Times New Roman" w:cs="Times New Roman"/>
          <w:lang w:val="en-GB"/>
        </w:rPr>
        <w:t xml:space="preserve"> </w:t>
      </w:r>
      <w:r w:rsidR="0088118D" w:rsidRPr="00C64AF6">
        <w:rPr>
          <w:rFonts w:ascii="Times New Roman" w:hAnsi="Times New Roman" w:cs="Times New Roman"/>
          <w:lang w:val="en-GB"/>
        </w:rPr>
        <w:t xml:space="preserve">Basyuni </w:t>
      </w:r>
      <w:r w:rsidR="00381316" w:rsidRPr="00C64AF6">
        <w:rPr>
          <w:rFonts w:ascii="Times New Roman" w:hAnsi="Times New Roman" w:cs="Times New Roman"/>
          <w:i/>
          <w:lang w:val="en-US"/>
        </w:rPr>
        <w:t xml:space="preserve">et al. </w:t>
      </w:r>
      <w:r w:rsidR="0088118D" w:rsidRPr="00C64AF6">
        <w:rPr>
          <w:rFonts w:ascii="Times New Roman" w:hAnsi="Times New Roman" w:cs="Times New Roman"/>
          <w:lang w:val="en-GB"/>
        </w:rPr>
        <w:t>2019</w:t>
      </w:r>
      <w:r w:rsidR="00C64AF6" w:rsidRPr="00C64AF6">
        <w:rPr>
          <w:rFonts w:ascii="Times New Roman" w:hAnsi="Times New Roman" w:cs="Times New Roman"/>
          <w:lang w:val="en-GB"/>
        </w:rPr>
        <w:t>;</w:t>
      </w:r>
      <w:r w:rsidRPr="00C64AF6">
        <w:rPr>
          <w:rFonts w:ascii="Times New Roman" w:hAnsi="Times New Roman" w:cs="Times New Roman"/>
          <w:lang w:val="en-GB"/>
        </w:rPr>
        <w:t xml:space="preserve"> </w:t>
      </w:r>
      <w:r w:rsidR="0088118D" w:rsidRPr="00C64AF6">
        <w:rPr>
          <w:rFonts w:ascii="Times New Roman" w:hAnsi="Times New Roman" w:cs="Times New Roman"/>
          <w:lang w:val="en-GB"/>
        </w:rPr>
        <w:t xml:space="preserve">Dmuchowski </w:t>
      </w:r>
      <w:r w:rsidR="00381316" w:rsidRPr="00C64AF6">
        <w:rPr>
          <w:rFonts w:ascii="Times New Roman" w:hAnsi="Times New Roman" w:cs="Times New Roman"/>
          <w:i/>
          <w:lang w:val="en-US"/>
        </w:rPr>
        <w:t xml:space="preserve">et al. </w:t>
      </w:r>
      <w:r w:rsidR="0088118D" w:rsidRPr="00C64AF6">
        <w:rPr>
          <w:rFonts w:ascii="Times New Roman" w:hAnsi="Times New Roman" w:cs="Times New Roman"/>
          <w:lang w:val="en-GB"/>
        </w:rPr>
        <w:t>2022</w:t>
      </w:r>
      <w:r w:rsidR="00C64AF6" w:rsidRPr="00C64AF6">
        <w:rPr>
          <w:rFonts w:ascii="Times New Roman" w:hAnsi="Times New Roman" w:cs="Times New Roman"/>
          <w:lang w:val="en-GB"/>
        </w:rPr>
        <w:t>)</w:t>
      </w:r>
      <w:r w:rsidRPr="00EC2340">
        <w:rPr>
          <w:rFonts w:ascii="Times New Roman" w:hAnsi="Times New Roman" w:cs="Times New Roman"/>
          <w:lang w:val="en-GB"/>
        </w:rPr>
        <w:t xml:space="preserve">. </w:t>
      </w:r>
      <w:r w:rsidR="00663525" w:rsidRPr="00663525">
        <w:rPr>
          <w:rFonts w:ascii="Times New Roman" w:hAnsi="Times New Roman" w:cs="Times New Roman"/>
          <w:lang w:val="en-GB"/>
        </w:rPr>
        <w:t xml:space="preserve">Also, dolichol content increased during salt stress in </w:t>
      </w:r>
      <w:r w:rsidR="00663525" w:rsidRPr="00663525">
        <w:rPr>
          <w:rFonts w:ascii="Times New Roman" w:hAnsi="Times New Roman" w:cs="Times New Roman"/>
          <w:i/>
          <w:lang w:val="en-GB"/>
        </w:rPr>
        <w:t>C</w:t>
      </w:r>
      <w:r w:rsidR="00663525" w:rsidRPr="00663525">
        <w:rPr>
          <w:rFonts w:ascii="Times New Roman" w:hAnsi="Times New Roman" w:cs="Times New Roman"/>
          <w:lang w:val="en-GB"/>
        </w:rPr>
        <w:t xml:space="preserve">. </w:t>
      </w:r>
      <w:r w:rsidR="00663525" w:rsidRPr="00663525">
        <w:rPr>
          <w:rFonts w:ascii="Times New Roman" w:hAnsi="Times New Roman" w:cs="Times New Roman"/>
          <w:i/>
          <w:lang w:val="en-GB"/>
        </w:rPr>
        <w:t>sativus</w:t>
      </w:r>
      <w:r w:rsidR="00663525" w:rsidRPr="00663525">
        <w:rPr>
          <w:rFonts w:ascii="Times New Roman" w:hAnsi="Times New Roman" w:cs="Times New Roman"/>
          <w:lang w:val="en-GB"/>
        </w:rPr>
        <w:t xml:space="preserve"> </w:t>
      </w:r>
      <w:r w:rsidR="00485F04" w:rsidRPr="00663525">
        <w:rPr>
          <w:rFonts w:ascii="Times New Roman" w:hAnsi="Times New Roman" w:cs="Times New Roman"/>
          <w:lang w:val="en-GB"/>
        </w:rPr>
        <w:t xml:space="preserve">hairy </w:t>
      </w:r>
      <w:r w:rsidR="00663525" w:rsidRPr="00663525">
        <w:rPr>
          <w:rFonts w:ascii="Times New Roman" w:hAnsi="Times New Roman" w:cs="Times New Roman"/>
          <w:lang w:val="en-GB"/>
        </w:rPr>
        <w:t xml:space="preserve">root culture, especially in the plasma membrane </w:t>
      </w:r>
      <w:r w:rsidR="003A0731">
        <w:rPr>
          <w:rFonts w:ascii="Times New Roman" w:hAnsi="Times New Roman" w:cs="Times New Roman"/>
          <w:lang w:val="en-GB"/>
        </w:rPr>
        <w:t>(</w:t>
      </w:r>
      <w:r w:rsidR="0088118D" w:rsidRPr="003A0731">
        <w:rPr>
          <w:rFonts w:ascii="Times New Roman" w:hAnsi="Times New Roman" w:cs="Times New Roman"/>
          <w:lang w:val="en-GB"/>
        </w:rPr>
        <w:t xml:space="preserve">Skorupinska-Tudek </w:t>
      </w:r>
      <w:r w:rsidR="00381316" w:rsidRPr="003A0731">
        <w:rPr>
          <w:rFonts w:ascii="Times New Roman" w:hAnsi="Times New Roman" w:cs="Times New Roman"/>
          <w:i/>
          <w:lang w:val="en-US"/>
        </w:rPr>
        <w:t xml:space="preserve">et al. </w:t>
      </w:r>
      <w:r w:rsidR="0088118D" w:rsidRPr="003A0731">
        <w:rPr>
          <w:rFonts w:ascii="Times New Roman" w:hAnsi="Times New Roman" w:cs="Times New Roman"/>
          <w:lang w:val="en-GB"/>
        </w:rPr>
        <w:t>2007</w:t>
      </w:r>
      <w:r w:rsidR="003A0731">
        <w:rPr>
          <w:rFonts w:ascii="Times New Roman" w:hAnsi="Times New Roman" w:cs="Times New Roman"/>
          <w:lang w:val="en-GB"/>
        </w:rPr>
        <w:t>)</w:t>
      </w:r>
      <w:r w:rsidRPr="00EC2340">
        <w:rPr>
          <w:rFonts w:ascii="Times New Roman" w:hAnsi="Times New Roman" w:cs="Times New Roman"/>
          <w:lang w:val="en-GB"/>
        </w:rPr>
        <w:t xml:space="preserve">. </w:t>
      </w:r>
      <w:r w:rsidR="00156625">
        <w:rPr>
          <w:rFonts w:ascii="Times New Roman" w:hAnsi="Times New Roman" w:cs="Times New Roman"/>
          <w:lang w:val="en-GB"/>
        </w:rPr>
        <w:t xml:space="preserve">But in roots and leaves of </w:t>
      </w:r>
      <w:r w:rsidR="00156625" w:rsidRPr="00156625">
        <w:rPr>
          <w:rFonts w:ascii="Times New Roman" w:hAnsi="Times New Roman" w:cs="Times New Roman"/>
          <w:i/>
          <w:lang w:val="en-GB"/>
        </w:rPr>
        <w:t>Bruguiera cylindrica</w:t>
      </w:r>
      <w:r w:rsidR="00156625">
        <w:rPr>
          <w:rFonts w:ascii="Times New Roman" w:hAnsi="Times New Roman" w:cs="Times New Roman"/>
          <w:lang w:val="en-GB"/>
        </w:rPr>
        <w:t xml:space="preserve"> s</w:t>
      </w:r>
      <w:r w:rsidR="00156625" w:rsidRPr="00156625">
        <w:rPr>
          <w:rFonts w:ascii="Times New Roman" w:hAnsi="Times New Roman" w:cs="Times New Roman"/>
          <w:lang w:val="en-GB"/>
        </w:rPr>
        <w:t>eedlings</w:t>
      </w:r>
      <w:r w:rsidR="00156625">
        <w:rPr>
          <w:rFonts w:ascii="Times New Roman" w:hAnsi="Times New Roman" w:cs="Times New Roman"/>
          <w:lang w:val="en-GB"/>
        </w:rPr>
        <w:t xml:space="preserve"> n</w:t>
      </w:r>
      <w:r w:rsidR="00156625" w:rsidRPr="00156625">
        <w:rPr>
          <w:rFonts w:ascii="Times New Roman" w:hAnsi="Times New Roman" w:cs="Times New Roman"/>
          <w:lang w:val="en-GB"/>
        </w:rPr>
        <w:t>o increase in dolichol content was observed</w:t>
      </w:r>
      <w:r w:rsidR="003A0731">
        <w:rPr>
          <w:rFonts w:ascii="Times New Roman" w:hAnsi="Times New Roman" w:cs="Times New Roman"/>
          <w:lang w:val="en-GB"/>
        </w:rPr>
        <w:t xml:space="preserve"> (</w:t>
      </w:r>
      <w:r w:rsidR="00156625" w:rsidRPr="003A0731">
        <w:rPr>
          <w:rFonts w:ascii="Times New Roman" w:hAnsi="Times New Roman" w:cs="Times New Roman"/>
          <w:lang w:val="en-GB"/>
        </w:rPr>
        <w:t xml:space="preserve">Basyuni </w:t>
      </w:r>
      <w:r w:rsidR="00381316" w:rsidRPr="003A0731">
        <w:rPr>
          <w:rFonts w:ascii="Times New Roman" w:hAnsi="Times New Roman" w:cs="Times New Roman"/>
          <w:i/>
          <w:lang w:val="en-US"/>
        </w:rPr>
        <w:t xml:space="preserve">et al. </w:t>
      </w:r>
      <w:r w:rsidR="00156625" w:rsidRPr="003A0731">
        <w:rPr>
          <w:rFonts w:ascii="Times New Roman" w:hAnsi="Times New Roman" w:cs="Times New Roman"/>
          <w:lang w:val="en-GB"/>
        </w:rPr>
        <w:t>2019</w:t>
      </w:r>
      <w:r w:rsidR="003A0731">
        <w:rPr>
          <w:rFonts w:ascii="Times New Roman" w:hAnsi="Times New Roman" w:cs="Times New Roman"/>
          <w:lang w:val="en-GB"/>
        </w:rPr>
        <w:t>)</w:t>
      </w:r>
      <w:r w:rsidR="00156625" w:rsidRPr="00156625">
        <w:rPr>
          <w:rFonts w:ascii="Times New Roman" w:hAnsi="Times New Roman" w:cs="Times New Roman"/>
          <w:lang w:val="en-GB"/>
        </w:rPr>
        <w:t>.</w:t>
      </w:r>
      <w:r w:rsidR="00156625">
        <w:rPr>
          <w:rFonts w:ascii="Times New Roman" w:hAnsi="Times New Roman" w:cs="Times New Roman"/>
          <w:lang w:val="en-GB"/>
        </w:rPr>
        <w:t xml:space="preserve"> </w:t>
      </w:r>
      <w:r w:rsidR="00663525" w:rsidRPr="00663525">
        <w:rPr>
          <w:rFonts w:ascii="Times New Roman" w:hAnsi="Times New Roman" w:cs="Times New Roman"/>
          <w:lang w:val="en-GB"/>
        </w:rPr>
        <w:t xml:space="preserve">Polyprenol content was increased in the old </w:t>
      </w:r>
      <w:r w:rsidR="00663525" w:rsidRPr="00663525">
        <w:rPr>
          <w:rFonts w:ascii="Times New Roman" w:hAnsi="Times New Roman" w:cs="Times New Roman"/>
          <w:i/>
          <w:lang w:val="en-GB"/>
        </w:rPr>
        <w:t>Tilia</w:t>
      </w:r>
      <w:r w:rsidR="00663525" w:rsidRPr="00663525">
        <w:rPr>
          <w:rFonts w:ascii="Times New Roman" w:hAnsi="Times New Roman" w:cs="Times New Roman"/>
          <w:lang w:val="en-GB"/>
        </w:rPr>
        <w:t xml:space="preserve"> × </w:t>
      </w:r>
      <w:r w:rsidR="00960E36">
        <w:rPr>
          <w:rFonts w:ascii="Times New Roman" w:hAnsi="Times New Roman" w:cs="Times New Roman"/>
          <w:i/>
          <w:lang w:val="en-GB"/>
        </w:rPr>
        <w:t>e</w:t>
      </w:r>
      <w:r w:rsidR="00960E36" w:rsidRPr="00663525">
        <w:rPr>
          <w:rFonts w:ascii="Times New Roman" w:hAnsi="Times New Roman" w:cs="Times New Roman"/>
          <w:i/>
          <w:lang w:val="en-GB"/>
        </w:rPr>
        <w:t>uchlora</w:t>
      </w:r>
      <w:r w:rsidR="00960E36" w:rsidRPr="00663525">
        <w:rPr>
          <w:rFonts w:ascii="Times New Roman" w:hAnsi="Times New Roman" w:cs="Times New Roman"/>
          <w:lang w:val="en-GB"/>
        </w:rPr>
        <w:t xml:space="preserve"> </w:t>
      </w:r>
      <w:r w:rsidR="00663525" w:rsidRPr="00663525">
        <w:rPr>
          <w:rFonts w:ascii="Times New Roman" w:hAnsi="Times New Roman" w:cs="Times New Roman"/>
          <w:lang w:val="en-GB"/>
        </w:rPr>
        <w:t xml:space="preserve">and </w:t>
      </w:r>
      <w:r w:rsidR="00663525" w:rsidRPr="00663525">
        <w:rPr>
          <w:rFonts w:ascii="Times New Roman" w:hAnsi="Times New Roman" w:cs="Times New Roman"/>
          <w:i/>
          <w:lang w:val="en-GB"/>
        </w:rPr>
        <w:t>G</w:t>
      </w:r>
      <w:r w:rsidR="00663525" w:rsidRPr="00663525">
        <w:rPr>
          <w:rFonts w:ascii="Times New Roman" w:hAnsi="Times New Roman" w:cs="Times New Roman"/>
          <w:lang w:val="en-GB"/>
        </w:rPr>
        <w:t xml:space="preserve">. </w:t>
      </w:r>
      <w:r w:rsidR="00663525" w:rsidRPr="00663525">
        <w:rPr>
          <w:rFonts w:ascii="Times New Roman" w:hAnsi="Times New Roman" w:cs="Times New Roman"/>
          <w:i/>
          <w:lang w:val="en-GB"/>
        </w:rPr>
        <w:t>biloba</w:t>
      </w:r>
      <w:r w:rsidR="00663525" w:rsidRPr="00663525">
        <w:rPr>
          <w:rFonts w:ascii="Times New Roman" w:hAnsi="Times New Roman" w:cs="Times New Roman"/>
          <w:lang w:val="en-GB"/>
        </w:rPr>
        <w:t xml:space="preserve"> trees from a city street location with repeated winter salt stress. The effect was not observed in the younger trees from the same species, treated with a high concentration of NaCl only once during the pot experiment </w:t>
      </w:r>
      <w:r w:rsidR="00717A80">
        <w:rPr>
          <w:rFonts w:ascii="Times New Roman" w:hAnsi="Times New Roman" w:cs="Times New Roman"/>
          <w:lang w:val="en-GB"/>
        </w:rPr>
        <w:t>(</w:t>
      </w:r>
      <w:r w:rsidR="0088118D" w:rsidRPr="00C41BDB">
        <w:rPr>
          <w:rFonts w:ascii="Times New Roman" w:hAnsi="Times New Roman" w:cs="Times New Roman"/>
          <w:lang w:val="en-GB"/>
        </w:rPr>
        <w:t>Dmuchowski</w:t>
      </w:r>
      <w:r w:rsidR="00381316" w:rsidRPr="00C41BDB">
        <w:rPr>
          <w:rFonts w:ascii="Times New Roman" w:hAnsi="Times New Roman" w:cs="Times New Roman"/>
          <w:lang w:val="en-GB"/>
        </w:rPr>
        <w:t xml:space="preserve"> </w:t>
      </w:r>
      <w:r w:rsidR="00381316" w:rsidRPr="00C41BDB">
        <w:rPr>
          <w:rFonts w:ascii="Times New Roman" w:hAnsi="Times New Roman" w:cs="Times New Roman"/>
          <w:i/>
          <w:lang w:val="en-US"/>
        </w:rPr>
        <w:t>et al.</w:t>
      </w:r>
      <w:r w:rsidR="0088118D" w:rsidRPr="00C41BDB">
        <w:rPr>
          <w:rFonts w:ascii="Times New Roman" w:hAnsi="Times New Roman" w:cs="Times New Roman"/>
          <w:lang w:val="en-GB"/>
        </w:rPr>
        <w:t xml:space="preserve"> 2019</w:t>
      </w:r>
      <w:r w:rsidR="00717A80" w:rsidRPr="00C41BDB">
        <w:rPr>
          <w:rFonts w:ascii="Times New Roman" w:hAnsi="Times New Roman" w:cs="Times New Roman"/>
          <w:lang w:val="en-GB"/>
        </w:rPr>
        <w:t>;</w:t>
      </w:r>
      <w:r w:rsidR="00436314" w:rsidRPr="00C41BDB">
        <w:rPr>
          <w:rFonts w:ascii="Times New Roman" w:hAnsi="Times New Roman" w:cs="Times New Roman"/>
          <w:lang w:val="en-GB"/>
        </w:rPr>
        <w:t xml:space="preserve"> </w:t>
      </w:r>
      <w:r w:rsidR="0088118D" w:rsidRPr="00C41BDB">
        <w:rPr>
          <w:rFonts w:ascii="Times New Roman" w:hAnsi="Times New Roman" w:cs="Times New Roman"/>
          <w:lang w:val="en-GB"/>
        </w:rPr>
        <w:t xml:space="preserve">Baczewska-Dąbrowska </w:t>
      </w:r>
      <w:r w:rsidR="00381316" w:rsidRPr="00C41BDB">
        <w:rPr>
          <w:rFonts w:ascii="Times New Roman" w:hAnsi="Times New Roman" w:cs="Times New Roman"/>
          <w:i/>
          <w:lang w:val="en-US"/>
        </w:rPr>
        <w:t xml:space="preserve">et al. </w:t>
      </w:r>
      <w:r w:rsidR="0088118D" w:rsidRPr="00C41BDB">
        <w:rPr>
          <w:rFonts w:ascii="Times New Roman" w:hAnsi="Times New Roman" w:cs="Times New Roman"/>
          <w:lang w:val="en-GB"/>
        </w:rPr>
        <w:t>2022</w:t>
      </w:r>
      <w:r w:rsidR="00C41BDB">
        <w:rPr>
          <w:rFonts w:ascii="Times New Roman" w:hAnsi="Times New Roman" w:cs="Times New Roman"/>
          <w:lang w:val="en-GB"/>
        </w:rPr>
        <w:t>)</w:t>
      </w:r>
      <w:r w:rsidRPr="00EC2340">
        <w:rPr>
          <w:rFonts w:ascii="Times New Roman" w:hAnsi="Times New Roman" w:cs="Times New Roman"/>
          <w:lang w:val="en-GB"/>
        </w:rPr>
        <w:t xml:space="preserve">. </w:t>
      </w:r>
      <w:r w:rsidR="00726890" w:rsidRPr="00EC2340">
        <w:rPr>
          <w:rFonts w:ascii="Times New Roman" w:hAnsi="Times New Roman" w:cs="Times New Roman"/>
          <w:lang w:val="en-GB"/>
        </w:rPr>
        <w:t>This has been</w:t>
      </w:r>
      <w:r w:rsidRPr="00EC2340">
        <w:rPr>
          <w:rFonts w:ascii="Times New Roman" w:hAnsi="Times New Roman" w:cs="Times New Roman"/>
          <w:lang w:val="en-GB"/>
        </w:rPr>
        <w:t xml:space="preserve"> explained as an adaptation mechanism developed by the old trees, but the nature of this mechanism remains unknown. In the </w:t>
      </w:r>
      <w:r w:rsidRPr="00EC2340">
        <w:rPr>
          <w:rFonts w:ascii="Times New Roman" w:hAnsi="Times New Roman" w:cs="Times New Roman"/>
          <w:i/>
          <w:lang w:val="en-GB"/>
        </w:rPr>
        <w:t>Tilia</w:t>
      </w:r>
      <w:r w:rsidRPr="00EC2340">
        <w:rPr>
          <w:rFonts w:ascii="Times New Roman" w:hAnsi="Times New Roman" w:cs="Times New Roman"/>
          <w:lang w:val="en-GB"/>
        </w:rPr>
        <w:t xml:space="preserve"> leaves with slight damage the polyprenol content was lower than in heavily damaged</w:t>
      </w:r>
      <w:r w:rsidR="0038426F" w:rsidRPr="00EC2340">
        <w:rPr>
          <w:rFonts w:ascii="Times New Roman" w:hAnsi="Times New Roman" w:cs="Times New Roman"/>
          <w:lang w:val="en-GB"/>
        </w:rPr>
        <w:t xml:space="preserve"> leaf blades</w:t>
      </w:r>
      <w:r w:rsidRPr="00EC2340">
        <w:rPr>
          <w:rFonts w:ascii="Times New Roman" w:hAnsi="Times New Roman" w:cs="Times New Roman"/>
          <w:lang w:val="en-GB"/>
        </w:rPr>
        <w:t xml:space="preserve"> </w:t>
      </w:r>
      <w:r w:rsidR="0066174B">
        <w:rPr>
          <w:rFonts w:ascii="Times New Roman" w:hAnsi="Times New Roman" w:cs="Times New Roman"/>
          <w:lang w:val="en-GB"/>
        </w:rPr>
        <w:t>with considerable</w:t>
      </w:r>
      <w:r w:rsidRPr="00EC2340">
        <w:rPr>
          <w:rFonts w:ascii="Times New Roman" w:hAnsi="Times New Roman" w:cs="Times New Roman"/>
          <w:lang w:val="en-GB"/>
        </w:rPr>
        <w:t xml:space="preserve"> necrosis </w:t>
      </w:r>
      <w:r w:rsidR="0066174B">
        <w:rPr>
          <w:rFonts w:ascii="Times New Roman" w:hAnsi="Times New Roman" w:cs="Times New Roman"/>
          <w:lang w:val="en-GB"/>
        </w:rPr>
        <w:t>(</w:t>
      </w:r>
      <w:r w:rsidRPr="00EC2340">
        <w:rPr>
          <w:rFonts w:ascii="Times New Roman" w:hAnsi="Times New Roman" w:cs="Times New Roman"/>
          <w:lang w:val="en-GB"/>
        </w:rPr>
        <w:t>more than 75%</w:t>
      </w:r>
      <w:r w:rsidR="0066174B">
        <w:rPr>
          <w:rFonts w:ascii="Times New Roman" w:hAnsi="Times New Roman" w:cs="Times New Roman"/>
          <w:lang w:val="en-GB"/>
        </w:rPr>
        <w:t>)</w:t>
      </w:r>
      <w:r w:rsidR="00C41BDB">
        <w:rPr>
          <w:rFonts w:ascii="Times New Roman" w:hAnsi="Times New Roman" w:cs="Times New Roman"/>
          <w:lang w:val="en-GB"/>
        </w:rPr>
        <w:t xml:space="preserve"> </w:t>
      </w:r>
      <w:r w:rsidR="00C41BDB" w:rsidRPr="00C41BDB">
        <w:rPr>
          <w:rFonts w:ascii="Times New Roman" w:hAnsi="Times New Roman" w:cs="Times New Roman"/>
          <w:lang w:val="en-GB"/>
        </w:rPr>
        <w:t>(</w:t>
      </w:r>
      <w:r w:rsidR="002E06B0" w:rsidRPr="00C41BDB">
        <w:rPr>
          <w:rFonts w:ascii="Times New Roman" w:hAnsi="Times New Roman" w:cs="Times New Roman"/>
          <w:lang w:val="en-GB"/>
        </w:rPr>
        <w:t xml:space="preserve">Baczewska-Dąbrowska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lastRenderedPageBreak/>
        <w:t>2022</w:t>
      </w:r>
      <w:r w:rsidR="00C41BDB" w:rsidRPr="00C41BDB">
        <w:rPr>
          <w:rFonts w:ascii="Times New Roman" w:hAnsi="Times New Roman" w:cs="Times New Roman"/>
          <w:lang w:val="en-GB"/>
        </w:rPr>
        <w:t>;</w:t>
      </w:r>
      <w:r w:rsidR="00436314" w:rsidRPr="00C41BDB">
        <w:rPr>
          <w:rFonts w:ascii="Times New Roman" w:hAnsi="Times New Roman" w:cs="Times New Roman"/>
          <w:lang w:val="en-GB"/>
        </w:rPr>
        <w:t xml:space="preserve"> </w:t>
      </w:r>
      <w:r w:rsidR="002E06B0" w:rsidRPr="00C41BDB">
        <w:rPr>
          <w:rFonts w:ascii="Times New Roman" w:hAnsi="Times New Roman" w:cs="Times New Roman"/>
          <w:lang w:val="en-GB"/>
        </w:rPr>
        <w:t xml:space="preserve">Baczewska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t>2014</w:t>
      </w:r>
      <w:r w:rsidR="00C41BDB" w:rsidRPr="00C41BDB">
        <w:rPr>
          <w:rFonts w:ascii="Times New Roman" w:hAnsi="Times New Roman" w:cs="Times New Roman"/>
          <w:lang w:val="en-GB"/>
        </w:rPr>
        <w:t>)</w:t>
      </w:r>
      <w:r w:rsidRPr="00C41BDB">
        <w:rPr>
          <w:rFonts w:ascii="Times New Roman" w:hAnsi="Times New Roman" w:cs="Times New Roman"/>
          <w:lang w:val="en-GB"/>
        </w:rPr>
        <w:t>.</w:t>
      </w:r>
      <w:r w:rsidRPr="00EC2340">
        <w:rPr>
          <w:rFonts w:ascii="Times New Roman" w:hAnsi="Times New Roman" w:cs="Times New Roman"/>
          <w:lang w:val="en-GB"/>
        </w:rPr>
        <w:t xml:space="preserve"> This result indicate</w:t>
      </w:r>
      <w:r w:rsidR="00726890" w:rsidRPr="00EC2340">
        <w:rPr>
          <w:rFonts w:ascii="Times New Roman" w:hAnsi="Times New Roman" w:cs="Times New Roman"/>
          <w:lang w:val="en-GB"/>
        </w:rPr>
        <w:t>s</w:t>
      </w:r>
      <w:r w:rsidRPr="00EC2340">
        <w:rPr>
          <w:rFonts w:ascii="Times New Roman" w:hAnsi="Times New Roman" w:cs="Times New Roman"/>
          <w:lang w:val="en-GB"/>
        </w:rPr>
        <w:t xml:space="preserve"> that polyprenols are not accumulated in </w:t>
      </w:r>
      <w:r w:rsidR="0038426F" w:rsidRPr="00EC2340">
        <w:rPr>
          <w:rFonts w:ascii="Times New Roman" w:hAnsi="Times New Roman" w:cs="Times New Roman"/>
          <w:lang w:val="en-GB"/>
        </w:rPr>
        <w:t>dying</w:t>
      </w:r>
      <w:r w:rsidR="00A4598F" w:rsidRPr="00EC2340">
        <w:rPr>
          <w:rFonts w:ascii="Times New Roman" w:hAnsi="Times New Roman" w:cs="Times New Roman"/>
          <w:lang w:val="en-GB"/>
        </w:rPr>
        <w:t xml:space="preserve"> </w:t>
      </w:r>
      <w:r w:rsidRPr="00EC2340">
        <w:rPr>
          <w:rFonts w:ascii="Times New Roman" w:hAnsi="Times New Roman" w:cs="Times New Roman"/>
          <w:lang w:val="en-GB"/>
        </w:rPr>
        <w:t xml:space="preserve">cells, but are characteristic </w:t>
      </w:r>
      <w:r w:rsidR="00726890" w:rsidRPr="00EC2340">
        <w:rPr>
          <w:rFonts w:ascii="Times New Roman" w:hAnsi="Times New Roman" w:cs="Times New Roman"/>
          <w:lang w:val="en-GB"/>
        </w:rPr>
        <w:t>for</w:t>
      </w:r>
      <w:r w:rsidRPr="00EC2340">
        <w:rPr>
          <w:rFonts w:ascii="Times New Roman" w:hAnsi="Times New Roman" w:cs="Times New Roman"/>
          <w:lang w:val="en-GB"/>
        </w:rPr>
        <w:t xml:space="preserve"> living areas. The salt stress did not affect the polyprenol content in </w:t>
      </w:r>
      <w:r w:rsidRPr="00EC2340">
        <w:rPr>
          <w:rFonts w:ascii="Times New Roman" w:hAnsi="Times New Roman" w:cs="Times New Roman"/>
          <w:i/>
          <w:lang w:val="en-GB"/>
        </w:rPr>
        <w:t xml:space="preserve">Platanus xhispanica </w:t>
      </w:r>
      <w:r w:rsidRPr="00EC2340">
        <w:rPr>
          <w:rFonts w:ascii="Times New Roman" w:hAnsi="Times New Roman" w:cs="Times New Roman"/>
          <w:lang w:val="en-GB"/>
        </w:rPr>
        <w:t>and</w:t>
      </w:r>
      <w:r w:rsidRPr="00EC2340">
        <w:rPr>
          <w:rFonts w:ascii="Times New Roman" w:hAnsi="Times New Roman" w:cs="Times New Roman"/>
          <w:i/>
          <w:lang w:val="en-GB"/>
        </w:rPr>
        <w:t xml:space="preserve"> Robinia pseudoacacia ‘Umbraculifera’ </w:t>
      </w:r>
      <w:r w:rsidR="00C41BDB">
        <w:rPr>
          <w:rFonts w:ascii="Times New Roman" w:hAnsi="Times New Roman" w:cs="Times New Roman"/>
          <w:lang w:val="en-GB"/>
        </w:rPr>
        <w:t>(</w:t>
      </w:r>
      <w:r w:rsidR="002E06B0" w:rsidRPr="00C41BDB">
        <w:rPr>
          <w:rFonts w:ascii="Times New Roman" w:hAnsi="Times New Roman" w:cs="Times New Roman"/>
          <w:lang w:val="en-GB"/>
        </w:rPr>
        <w:t xml:space="preserve">Dmuchowski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t>2019</w:t>
      </w:r>
      <w:r w:rsidR="00C41BDB" w:rsidRPr="00C41BDB">
        <w:rPr>
          <w:rFonts w:ascii="Times New Roman" w:hAnsi="Times New Roman" w:cs="Times New Roman"/>
          <w:lang w:val="en-GB"/>
        </w:rPr>
        <w:t>)</w:t>
      </w:r>
      <w:r w:rsidRPr="00C41BDB">
        <w:rPr>
          <w:rFonts w:ascii="Times New Roman" w:hAnsi="Times New Roman" w:cs="Times New Roman"/>
          <w:lang w:val="en-GB"/>
        </w:rPr>
        <w:t>.</w:t>
      </w:r>
      <w:r w:rsidRPr="00EC2340">
        <w:rPr>
          <w:rFonts w:ascii="Times New Roman" w:hAnsi="Times New Roman" w:cs="Times New Roman"/>
          <w:lang w:val="en-GB"/>
        </w:rPr>
        <w:t xml:space="preserve"> </w:t>
      </w:r>
      <w:r w:rsidR="00CF759A" w:rsidRPr="00CF759A">
        <w:rPr>
          <w:rFonts w:ascii="Times New Roman" w:hAnsi="Times New Roman" w:cs="Times New Roman"/>
          <w:lang w:val="en-GB"/>
        </w:rPr>
        <w:t xml:space="preserve">In </w:t>
      </w:r>
      <w:r w:rsidR="00CF759A" w:rsidRPr="00CF759A">
        <w:rPr>
          <w:rFonts w:ascii="Times New Roman" w:hAnsi="Times New Roman" w:cs="Times New Roman"/>
          <w:i/>
          <w:lang w:val="en-GB"/>
        </w:rPr>
        <w:t>Hordeum vulgare</w:t>
      </w:r>
      <w:r w:rsidR="00CF759A" w:rsidRPr="00CF759A">
        <w:rPr>
          <w:rFonts w:ascii="Times New Roman" w:hAnsi="Times New Roman" w:cs="Times New Roman"/>
          <w:lang w:val="en-GB"/>
        </w:rPr>
        <w:t xml:space="preserve"> in the salt-tolerant variety Mundah, </w:t>
      </w:r>
      <w:r w:rsidR="00586A5B">
        <w:rPr>
          <w:rFonts w:ascii="Times New Roman" w:hAnsi="Times New Roman" w:cs="Times New Roman"/>
          <w:lang w:val="en-GB"/>
        </w:rPr>
        <w:t>salt stress increases prenol lipids</w:t>
      </w:r>
      <w:r w:rsidR="00CF759A" w:rsidRPr="00CF759A">
        <w:rPr>
          <w:rFonts w:ascii="Times New Roman" w:hAnsi="Times New Roman" w:cs="Times New Roman"/>
          <w:lang w:val="en-GB"/>
        </w:rPr>
        <w:t xml:space="preserve"> content, while in salt-sensitive var. Keel, the situation was the opposite </w:t>
      </w:r>
      <w:r w:rsidR="00C41BDB">
        <w:rPr>
          <w:rFonts w:ascii="Times New Roman" w:hAnsi="Times New Roman" w:cs="Times New Roman"/>
          <w:lang w:val="en-GB"/>
        </w:rPr>
        <w:t>(</w:t>
      </w:r>
      <w:r w:rsidR="002E06B0" w:rsidRPr="00C41BDB">
        <w:rPr>
          <w:rFonts w:ascii="Times New Roman" w:hAnsi="Times New Roman" w:cs="Times New Roman"/>
          <w:lang w:val="en-GB"/>
        </w:rPr>
        <w:t xml:space="preserve">Gupta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t>2019</w:t>
      </w:r>
      <w:r w:rsidR="00C41BDB">
        <w:rPr>
          <w:rFonts w:ascii="Times New Roman" w:hAnsi="Times New Roman" w:cs="Times New Roman"/>
          <w:lang w:val="en-GB"/>
        </w:rPr>
        <w:t>)</w:t>
      </w:r>
      <w:r w:rsidRPr="00EC2340">
        <w:rPr>
          <w:rFonts w:ascii="Times New Roman" w:hAnsi="Times New Roman" w:cs="Times New Roman"/>
          <w:lang w:val="en-GB"/>
        </w:rPr>
        <w:t xml:space="preserve">. In conclusion, the accumulation of polyprenols in plant tissues may be a </w:t>
      </w:r>
      <w:r w:rsidR="004A356B" w:rsidRPr="00EC2340">
        <w:rPr>
          <w:rFonts w:ascii="Times New Roman" w:hAnsi="Times New Roman" w:cs="Times New Roman"/>
          <w:lang w:val="en-GB"/>
        </w:rPr>
        <w:t>mechanism</w:t>
      </w:r>
      <w:r w:rsidRPr="00EC2340">
        <w:rPr>
          <w:rFonts w:ascii="Times New Roman" w:hAnsi="Times New Roman" w:cs="Times New Roman"/>
          <w:lang w:val="en-GB"/>
        </w:rPr>
        <w:t xml:space="preserve"> that increases the resistance of plants to salt stress, but </w:t>
      </w:r>
      <w:r w:rsidR="006D1532">
        <w:rPr>
          <w:rFonts w:ascii="Times New Roman" w:hAnsi="Times New Roman" w:cs="Times New Roman"/>
          <w:lang w:val="en-GB"/>
        </w:rPr>
        <w:t>this</w:t>
      </w:r>
      <w:r w:rsidR="00906F26" w:rsidRPr="00EC2340">
        <w:rPr>
          <w:rFonts w:ascii="Times New Roman" w:hAnsi="Times New Roman" w:cs="Times New Roman"/>
          <w:lang w:val="en-GB"/>
        </w:rPr>
        <w:t xml:space="preserve"> </w:t>
      </w:r>
      <w:r w:rsidR="004A356B" w:rsidRPr="00EC2340">
        <w:rPr>
          <w:rFonts w:ascii="Times New Roman" w:hAnsi="Times New Roman" w:cs="Times New Roman"/>
          <w:lang w:val="en-GB"/>
        </w:rPr>
        <w:t>strategy</w:t>
      </w:r>
      <w:r w:rsidRPr="00EC2340">
        <w:rPr>
          <w:rFonts w:ascii="Times New Roman" w:hAnsi="Times New Roman" w:cs="Times New Roman"/>
          <w:lang w:val="en-GB"/>
        </w:rPr>
        <w:t xml:space="preserve"> </w:t>
      </w:r>
      <w:r w:rsidR="006D1532" w:rsidRPr="00EC2340">
        <w:rPr>
          <w:rFonts w:ascii="Times New Roman" w:hAnsi="Times New Roman" w:cs="Times New Roman"/>
          <w:lang w:val="en-GB"/>
        </w:rPr>
        <w:t>requir</w:t>
      </w:r>
      <w:r w:rsidR="006D1532">
        <w:rPr>
          <w:rFonts w:ascii="Times New Roman" w:hAnsi="Times New Roman" w:cs="Times New Roman"/>
          <w:lang w:val="en-GB"/>
        </w:rPr>
        <w:t>es</w:t>
      </w:r>
      <w:r w:rsidR="006D1532" w:rsidRPr="00EC2340">
        <w:rPr>
          <w:rFonts w:ascii="Times New Roman" w:hAnsi="Times New Roman" w:cs="Times New Roman"/>
          <w:lang w:val="en-GB"/>
        </w:rPr>
        <w:t xml:space="preserve"> </w:t>
      </w:r>
      <w:r w:rsidRPr="00EC2340">
        <w:rPr>
          <w:rFonts w:ascii="Times New Roman" w:hAnsi="Times New Roman" w:cs="Times New Roman"/>
          <w:lang w:val="en-GB"/>
        </w:rPr>
        <w:t>adaptation</w:t>
      </w:r>
      <w:r w:rsidR="004A356B" w:rsidRPr="00EC2340">
        <w:rPr>
          <w:rFonts w:ascii="Times New Roman" w:hAnsi="Times New Roman" w:cs="Times New Roman"/>
          <w:lang w:val="en-GB"/>
        </w:rPr>
        <w:t xml:space="preserve"> (</w:t>
      </w:r>
      <w:r w:rsidR="0038426F" w:rsidRPr="00EC2340">
        <w:rPr>
          <w:rFonts w:ascii="Times New Roman" w:hAnsi="Times New Roman" w:cs="Times New Roman"/>
          <w:lang w:val="en-GB"/>
        </w:rPr>
        <w:t xml:space="preserve">as </w:t>
      </w:r>
      <w:r w:rsidR="004A356B" w:rsidRPr="00EC2340">
        <w:rPr>
          <w:rFonts w:ascii="Times New Roman" w:hAnsi="Times New Roman" w:cs="Times New Roman"/>
          <w:lang w:val="en-GB"/>
        </w:rPr>
        <w:t xml:space="preserve">was shown </w:t>
      </w:r>
      <w:r w:rsidR="0038426F" w:rsidRPr="00EC2340">
        <w:rPr>
          <w:rFonts w:ascii="Times New Roman" w:hAnsi="Times New Roman" w:cs="Times New Roman"/>
          <w:lang w:val="en-GB"/>
        </w:rPr>
        <w:t>i</w:t>
      </w:r>
      <w:r w:rsidR="004A356B" w:rsidRPr="00EC2340">
        <w:rPr>
          <w:rFonts w:ascii="Times New Roman" w:hAnsi="Times New Roman" w:cs="Times New Roman"/>
          <w:lang w:val="en-GB"/>
        </w:rPr>
        <w:t xml:space="preserve">n experiments </w:t>
      </w:r>
      <w:r w:rsidR="00906F26" w:rsidRPr="00EC2340">
        <w:rPr>
          <w:rFonts w:ascii="Times New Roman" w:hAnsi="Times New Roman" w:cs="Times New Roman"/>
          <w:lang w:val="en-GB"/>
        </w:rPr>
        <w:t>performed</w:t>
      </w:r>
      <w:r w:rsidR="004A356B" w:rsidRPr="00EC2340">
        <w:rPr>
          <w:rFonts w:ascii="Times New Roman" w:hAnsi="Times New Roman" w:cs="Times New Roman"/>
          <w:lang w:val="en-GB"/>
        </w:rPr>
        <w:t xml:space="preserve"> on young and old </w:t>
      </w:r>
      <w:r w:rsidR="004A356B" w:rsidRPr="00EC2340">
        <w:rPr>
          <w:rFonts w:ascii="Times New Roman" w:hAnsi="Times New Roman" w:cs="Times New Roman"/>
          <w:i/>
          <w:lang w:val="en-GB"/>
        </w:rPr>
        <w:t>Tilia</w:t>
      </w:r>
      <w:r w:rsidR="004A356B" w:rsidRPr="00EC2340">
        <w:rPr>
          <w:rFonts w:ascii="Times New Roman" w:hAnsi="Times New Roman" w:cs="Times New Roman"/>
          <w:lang w:val="en-GB"/>
        </w:rPr>
        <w:t xml:space="preserve"> and </w:t>
      </w:r>
      <w:r w:rsidR="004A356B" w:rsidRPr="00EC2340">
        <w:rPr>
          <w:rFonts w:ascii="Times New Roman" w:hAnsi="Times New Roman" w:cs="Times New Roman"/>
          <w:i/>
          <w:lang w:val="en-GB"/>
        </w:rPr>
        <w:t>Gingko</w:t>
      </w:r>
      <w:r w:rsidR="004A356B" w:rsidRPr="00EC2340">
        <w:rPr>
          <w:rFonts w:ascii="Times New Roman" w:hAnsi="Times New Roman" w:cs="Times New Roman"/>
          <w:lang w:val="en-GB"/>
        </w:rPr>
        <w:t xml:space="preserve"> </w:t>
      </w:r>
      <w:r w:rsidR="00906F26" w:rsidRPr="00EC2340">
        <w:rPr>
          <w:rFonts w:ascii="Times New Roman" w:hAnsi="Times New Roman" w:cs="Times New Roman"/>
          <w:lang w:val="en-GB"/>
        </w:rPr>
        <w:t>trees</w:t>
      </w:r>
      <w:r w:rsidR="00C41BDB">
        <w:rPr>
          <w:rFonts w:ascii="Times New Roman" w:hAnsi="Times New Roman" w:cs="Times New Roman"/>
          <w:lang w:val="en-GB"/>
        </w:rPr>
        <w:t xml:space="preserve"> (</w:t>
      </w:r>
      <w:r w:rsidR="002E06B0" w:rsidRPr="00C41BDB">
        <w:rPr>
          <w:rFonts w:ascii="Times New Roman" w:hAnsi="Times New Roman" w:cs="Times New Roman"/>
          <w:lang w:val="en-GB"/>
        </w:rPr>
        <w:t xml:space="preserve">Dmuchowski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t>2019</w:t>
      </w:r>
      <w:r w:rsidR="00C41BDB" w:rsidRPr="00C41BDB">
        <w:rPr>
          <w:rFonts w:ascii="Times New Roman" w:hAnsi="Times New Roman" w:cs="Times New Roman"/>
          <w:lang w:val="en-GB"/>
        </w:rPr>
        <w:t>;</w:t>
      </w:r>
      <w:r w:rsidR="004A356B" w:rsidRPr="00C41BDB">
        <w:rPr>
          <w:rFonts w:ascii="Times New Roman" w:hAnsi="Times New Roman" w:cs="Times New Roman"/>
          <w:lang w:val="en-GB"/>
        </w:rPr>
        <w:t xml:space="preserve"> </w:t>
      </w:r>
      <w:r w:rsidR="002E06B0" w:rsidRPr="00C41BDB">
        <w:rPr>
          <w:rFonts w:ascii="Times New Roman" w:hAnsi="Times New Roman" w:cs="Times New Roman"/>
          <w:lang w:val="en-GB"/>
        </w:rPr>
        <w:t xml:space="preserve">Baczewska-Dabrowska </w:t>
      </w:r>
      <w:r w:rsidR="00381316" w:rsidRPr="00C41BDB">
        <w:rPr>
          <w:rFonts w:ascii="Times New Roman" w:hAnsi="Times New Roman" w:cs="Times New Roman"/>
          <w:i/>
          <w:lang w:val="en-US"/>
        </w:rPr>
        <w:t xml:space="preserve">et al. </w:t>
      </w:r>
      <w:r w:rsidR="002E06B0" w:rsidRPr="00C41BDB">
        <w:rPr>
          <w:rFonts w:ascii="Times New Roman" w:hAnsi="Times New Roman" w:cs="Times New Roman"/>
          <w:lang w:val="en-GB"/>
        </w:rPr>
        <w:t>2022</w:t>
      </w:r>
      <w:r w:rsidR="00C41BDB">
        <w:rPr>
          <w:rFonts w:ascii="Times New Roman" w:hAnsi="Times New Roman" w:cs="Times New Roman"/>
          <w:lang w:val="en-GB"/>
        </w:rPr>
        <w:t>)</w:t>
      </w:r>
      <w:r w:rsidR="004A356B" w:rsidRPr="00EC2340">
        <w:rPr>
          <w:rFonts w:ascii="Times New Roman" w:hAnsi="Times New Roman" w:cs="Times New Roman"/>
          <w:lang w:val="en-GB"/>
        </w:rPr>
        <w:t>)</w:t>
      </w:r>
      <w:r w:rsidRPr="00EC2340">
        <w:rPr>
          <w:rFonts w:ascii="Times New Roman" w:hAnsi="Times New Roman" w:cs="Times New Roman"/>
          <w:lang w:val="en-GB"/>
        </w:rPr>
        <w:t xml:space="preserve">, and is not characteristic </w:t>
      </w:r>
      <w:r w:rsidR="00906F26" w:rsidRPr="00EC2340">
        <w:rPr>
          <w:rFonts w:ascii="Times New Roman" w:hAnsi="Times New Roman" w:cs="Times New Roman"/>
          <w:lang w:val="en-GB"/>
        </w:rPr>
        <w:t>for</w:t>
      </w:r>
      <w:r w:rsidRPr="00EC2340">
        <w:rPr>
          <w:rFonts w:ascii="Times New Roman" w:hAnsi="Times New Roman" w:cs="Times New Roman"/>
          <w:lang w:val="en-GB"/>
        </w:rPr>
        <w:t xml:space="preserve"> all higher plants</w:t>
      </w:r>
      <w:r w:rsidR="00182CB5">
        <w:rPr>
          <w:rFonts w:ascii="Times New Roman" w:hAnsi="Times New Roman" w:cs="Times New Roman"/>
          <w:lang w:val="en-GB"/>
        </w:rPr>
        <w:t xml:space="preserve"> species</w:t>
      </w:r>
      <w:r w:rsidR="00C41BDB">
        <w:rPr>
          <w:rFonts w:ascii="Times New Roman" w:hAnsi="Times New Roman" w:cs="Times New Roman"/>
          <w:lang w:val="en-GB"/>
        </w:rPr>
        <w:t xml:space="preserve"> (</w:t>
      </w:r>
      <w:r w:rsidR="002E06B0" w:rsidRPr="00C41BDB">
        <w:rPr>
          <w:rFonts w:ascii="Times New Roman" w:hAnsi="Times New Roman" w:cs="Times New Roman"/>
          <w:lang w:val="en-GB"/>
        </w:rPr>
        <w:t>Basyuni</w:t>
      </w:r>
      <w:r w:rsidR="00C41BDB" w:rsidRPr="00C41BDB">
        <w:rPr>
          <w:rFonts w:ascii="Times New Roman" w:hAnsi="Times New Roman" w:cs="Times New Roman"/>
          <w:lang w:val="en-GB"/>
        </w:rPr>
        <w:t xml:space="preserve"> </w:t>
      </w:r>
      <w:r w:rsidR="00C41BDB" w:rsidRPr="00C41BDB">
        <w:rPr>
          <w:rFonts w:ascii="Times New Roman" w:hAnsi="Times New Roman" w:cs="Times New Roman"/>
          <w:i/>
          <w:lang w:val="en-GB"/>
        </w:rPr>
        <w:t>et al.</w:t>
      </w:r>
      <w:r w:rsidR="002E06B0" w:rsidRPr="00C41BDB">
        <w:rPr>
          <w:rFonts w:ascii="Times New Roman" w:hAnsi="Times New Roman" w:cs="Times New Roman"/>
          <w:lang w:val="en-GB"/>
        </w:rPr>
        <w:t xml:space="preserve"> 2017</w:t>
      </w:r>
      <w:r w:rsidR="00C41BDB" w:rsidRPr="00C41BDB">
        <w:rPr>
          <w:rFonts w:ascii="Times New Roman" w:hAnsi="Times New Roman" w:cs="Times New Roman"/>
          <w:lang w:val="en-GB"/>
        </w:rPr>
        <w:t xml:space="preserve">; </w:t>
      </w:r>
      <w:r w:rsidR="00182CB5" w:rsidRPr="00C41BDB">
        <w:rPr>
          <w:rFonts w:ascii="Times New Roman" w:hAnsi="Times New Roman" w:cs="Times New Roman"/>
          <w:lang w:val="en-GB"/>
        </w:rPr>
        <w:t xml:space="preserve">Basyuni </w:t>
      </w:r>
      <w:r w:rsidR="0068744F" w:rsidRPr="00C41BDB">
        <w:rPr>
          <w:rFonts w:ascii="Times New Roman" w:hAnsi="Times New Roman" w:cs="Times New Roman"/>
          <w:i/>
          <w:lang w:val="en-US"/>
        </w:rPr>
        <w:t xml:space="preserve">et al. </w:t>
      </w:r>
      <w:r w:rsidR="00182CB5" w:rsidRPr="00C41BDB">
        <w:rPr>
          <w:rFonts w:ascii="Times New Roman" w:hAnsi="Times New Roman" w:cs="Times New Roman"/>
          <w:lang w:val="en-GB"/>
        </w:rPr>
        <w:t xml:space="preserve">2019; </w:t>
      </w:r>
      <w:r w:rsidR="00F9661D" w:rsidRPr="00C41BDB">
        <w:rPr>
          <w:rFonts w:ascii="Times New Roman" w:hAnsi="Times New Roman" w:cs="Times New Roman"/>
          <w:lang w:val="en-GB"/>
        </w:rPr>
        <w:t xml:space="preserve">Dmuchowski </w:t>
      </w:r>
      <w:r w:rsidR="0068744F" w:rsidRPr="00C41BDB">
        <w:rPr>
          <w:rFonts w:ascii="Times New Roman" w:hAnsi="Times New Roman" w:cs="Times New Roman"/>
          <w:i/>
          <w:lang w:val="en-US"/>
        </w:rPr>
        <w:t xml:space="preserve">et al. </w:t>
      </w:r>
      <w:r w:rsidR="00F9661D" w:rsidRPr="00C41BDB">
        <w:rPr>
          <w:rFonts w:ascii="Times New Roman" w:hAnsi="Times New Roman" w:cs="Times New Roman"/>
          <w:lang w:val="en-GB"/>
        </w:rPr>
        <w:t>2022</w:t>
      </w:r>
      <w:r w:rsidR="00BD73AA" w:rsidRPr="00EC2340">
        <w:rPr>
          <w:rFonts w:ascii="Times New Roman" w:hAnsi="Times New Roman" w:cs="Times New Roman"/>
          <w:lang w:val="en-GB"/>
        </w:rPr>
        <w:t>).</w:t>
      </w:r>
    </w:p>
    <w:p w14:paraId="3C703099" w14:textId="2C9FBD90" w:rsidR="0060278C" w:rsidRPr="00E07566" w:rsidRDefault="004A5A73" w:rsidP="00E07566">
      <w:pPr>
        <w:pStyle w:val="Akapitzlist"/>
        <w:numPr>
          <w:ilvl w:val="1"/>
          <w:numId w:val="36"/>
        </w:numPr>
        <w:spacing w:line="276" w:lineRule="auto"/>
        <w:jc w:val="both"/>
        <w:rPr>
          <w:rFonts w:ascii="Times New Roman" w:hAnsi="Times New Roman" w:cs="Times New Roman"/>
          <w:b/>
          <w:lang w:val="en-GB"/>
        </w:rPr>
      </w:pPr>
      <w:r w:rsidRPr="00E07566">
        <w:rPr>
          <w:rFonts w:ascii="Times New Roman" w:hAnsi="Times New Roman" w:cs="Times New Roman"/>
          <w:b/>
          <w:lang w:val="en-GB"/>
        </w:rPr>
        <w:t xml:space="preserve">Other </w:t>
      </w:r>
      <w:r w:rsidR="0060278C" w:rsidRPr="00E07566">
        <w:rPr>
          <w:rFonts w:ascii="Times New Roman" w:hAnsi="Times New Roman" w:cs="Times New Roman"/>
          <w:b/>
          <w:lang w:val="en-GB"/>
        </w:rPr>
        <w:t xml:space="preserve">factors that affect polyisoprenoid synthesis in plants </w:t>
      </w:r>
    </w:p>
    <w:p w14:paraId="3845C9FC" w14:textId="3DEF126C" w:rsidR="00D27B14" w:rsidRPr="00D27B14" w:rsidRDefault="006D0D8E" w:rsidP="00D27B14">
      <w:pPr>
        <w:spacing w:line="276" w:lineRule="auto"/>
        <w:jc w:val="both"/>
        <w:rPr>
          <w:rFonts w:ascii="Times New Roman" w:hAnsi="Times New Roman" w:cs="Times New Roman"/>
          <w:lang w:val="en-GB"/>
        </w:rPr>
      </w:pPr>
      <w:r w:rsidRPr="006D0D8E">
        <w:rPr>
          <w:rFonts w:ascii="Times New Roman" w:hAnsi="Times New Roman" w:cs="Times New Roman"/>
          <w:lang w:val="en-GB"/>
        </w:rPr>
        <w:t xml:space="preserve">Although in natural environments plants typically do not grow in the presence of sugar in the growth medium, and stress due to excess sugar is rarely encountered, this study presents results indicating that different concentrations of glucose and sucrose affect the synthesis and accumulation of polyisoprenoids in plants. </w:t>
      </w:r>
      <w:r w:rsidR="00EE5BC1" w:rsidRPr="00EE5BC1">
        <w:rPr>
          <w:rFonts w:ascii="Times New Roman" w:hAnsi="Times New Roman" w:cs="Times New Roman"/>
          <w:lang w:val="en-GB"/>
        </w:rPr>
        <w:t>The impact of sugar supplementation in the medium is investigated as a model for varying substrate availability for polyisoprenoid biosynthesis.</w:t>
      </w:r>
      <w:r w:rsidR="00EE5BC1">
        <w:rPr>
          <w:rFonts w:ascii="Times New Roman" w:hAnsi="Times New Roman" w:cs="Times New Roman"/>
          <w:lang w:val="en-GB"/>
        </w:rPr>
        <w:t xml:space="preserve"> </w:t>
      </w:r>
      <w:r w:rsidR="007A749A" w:rsidRPr="007A749A">
        <w:rPr>
          <w:rFonts w:ascii="Times New Roman" w:hAnsi="Times New Roman" w:cs="Times New Roman"/>
          <w:lang w:val="en-GB"/>
        </w:rPr>
        <w:t>It appears that</w:t>
      </w:r>
      <w:r w:rsidR="007A749A">
        <w:rPr>
          <w:rFonts w:ascii="Times New Roman" w:hAnsi="Times New Roman" w:cs="Times New Roman"/>
          <w:lang w:val="en-GB"/>
        </w:rPr>
        <w:t>, t</w:t>
      </w:r>
      <w:r w:rsidR="00D27B14" w:rsidRPr="00D27B14">
        <w:rPr>
          <w:rFonts w:ascii="Times New Roman" w:hAnsi="Times New Roman" w:cs="Times New Roman"/>
          <w:lang w:val="en-GB"/>
        </w:rPr>
        <w:t>hese sugars modulate both the composition of polyisoprenoid alcohol mixtures and the expression of key biosynthetic enzymes. The studies were</w:t>
      </w:r>
      <w:r w:rsidR="00D27B14">
        <w:rPr>
          <w:rFonts w:ascii="Times New Roman" w:hAnsi="Times New Roman" w:cs="Times New Roman"/>
          <w:lang w:val="en-GB"/>
        </w:rPr>
        <w:t xml:space="preserve"> mainly conducted on </w:t>
      </w:r>
      <w:r w:rsidR="00D27B14" w:rsidRPr="00D27B14">
        <w:rPr>
          <w:rFonts w:ascii="Times New Roman" w:hAnsi="Times New Roman" w:cs="Times New Roman"/>
          <w:i/>
          <w:lang w:val="en-GB"/>
        </w:rPr>
        <w:t>A. thaliana</w:t>
      </w:r>
      <w:r w:rsidR="00D27B14" w:rsidRPr="00D27B14">
        <w:rPr>
          <w:rFonts w:ascii="Times New Roman" w:hAnsi="Times New Roman" w:cs="Times New Roman"/>
          <w:lang w:val="en-GB"/>
        </w:rPr>
        <w:t xml:space="preserve"> root hair cultu</w:t>
      </w:r>
      <w:r w:rsidR="00D27B14">
        <w:rPr>
          <w:rFonts w:ascii="Times New Roman" w:hAnsi="Times New Roman" w:cs="Times New Roman"/>
          <w:lang w:val="en-GB"/>
        </w:rPr>
        <w:t xml:space="preserve">res and </w:t>
      </w:r>
      <w:r w:rsidR="00D27B14" w:rsidRPr="00D27B14">
        <w:rPr>
          <w:rFonts w:ascii="Times New Roman" w:hAnsi="Times New Roman" w:cs="Times New Roman"/>
          <w:i/>
          <w:lang w:val="en-GB"/>
        </w:rPr>
        <w:t>A. thaliana</w:t>
      </w:r>
      <w:r w:rsidR="00D27B14">
        <w:rPr>
          <w:rFonts w:ascii="Times New Roman" w:hAnsi="Times New Roman" w:cs="Times New Roman"/>
          <w:lang w:val="en-GB"/>
        </w:rPr>
        <w:t xml:space="preserve"> seedlings.</w:t>
      </w:r>
      <w:r w:rsidR="00034C55">
        <w:rPr>
          <w:rFonts w:ascii="Times New Roman" w:hAnsi="Times New Roman" w:cs="Times New Roman"/>
          <w:lang w:val="en-GB"/>
        </w:rPr>
        <w:t xml:space="preserve"> </w:t>
      </w:r>
      <w:r w:rsidR="00034C55" w:rsidRPr="00034C55">
        <w:rPr>
          <w:rFonts w:ascii="Times New Roman" w:hAnsi="Times New Roman" w:cs="Times New Roman"/>
          <w:lang w:val="en-GB"/>
        </w:rPr>
        <w:t xml:space="preserve">Roots from the root hair culture were tested on media supplemented with glucose at concentrations of 0.5%, 1%, 1.5%, 2%, 2.5%, 3%, and sucrose at 3%. </w:t>
      </w:r>
      <w:r w:rsidR="00D27B14" w:rsidRPr="00D27B14">
        <w:rPr>
          <w:rFonts w:ascii="Times New Roman" w:hAnsi="Times New Roman" w:cs="Times New Roman"/>
          <w:lang w:val="en-GB"/>
        </w:rPr>
        <w:t xml:space="preserve">The highest concentration of </w:t>
      </w:r>
      <w:r w:rsidR="00D27B14">
        <w:rPr>
          <w:rFonts w:ascii="Times New Roman" w:hAnsi="Times New Roman" w:cs="Times New Roman"/>
          <w:lang w:val="en-GB"/>
        </w:rPr>
        <w:t>dolichols</w:t>
      </w:r>
      <w:r w:rsidR="00D27B14" w:rsidRPr="00D27B14">
        <w:rPr>
          <w:rFonts w:ascii="Times New Roman" w:hAnsi="Times New Roman" w:cs="Times New Roman"/>
          <w:lang w:val="en-GB"/>
        </w:rPr>
        <w:t xml:space="preserve"> was observed in roots grown in a medium containing 3% sucrose. In roots grown with glucose, the amount of</w:t>
      </w:r>
      <w:r w:rsidR="00D27B14">
        <w:rPr>
          <w:rFonts w:ascii="Times New Roman" w:hAnsi="Times New Roman" w:cs="Times New Roman"/>
          <w:lang w:val="en-GB"/>
        </w:rPr>
        <w:t xml:space="preserve"> dolichols was two times lower</w:t>
      </w:r>
      <w:r w:rsidR="001C0674">
        <w:rPr>
          <w:rFonts w:ascii="Times New Roman" w:hAnsi="Times New Roman" w:cs="Times New Roman"/>
          <w:lang w:val="en-GB"/>
        </w:rPr>
        <w:t xml:space="preserve"> </w:t>
      </w:r>
      <w:r w:rsidR="002F0868">
        <w:rPr>
          <w:rFonts w:ascii="Times New Roman" w:hAnsi="Times New Roman" w:cs="Times New Roman"/>
          <w:color w:val="000000" w:themeColor="text1"/>
          <w:lang w:val="en-US"/>
        </w:rPr>
        <w:t>(</w:t>
      </w:r>
      <w:r w:rsidR="00BC1C0F" w:rsidRPr="002F0868">
        <w:rPr>
          <w:rFonts w:ascii="Times New Roman" w:hAnsi="Times New Roman" w:cs="Times New Roman"/>
          <w:color w:val="000000" w:themeColor="text1"/>
          <w:lang w:val="en-US"/>
        </w:rPr>
        <w:t>Joz</w:t>
      </w:r>
      <w:r w:rsidR="002F0868" w:rsidRPr="002F0868">
        <w:rPr>
          <w:rFonts w:ascii="Times New Roman" w:hAnsi="Times New Roman" w:cs="Times New Roman"/>
          <w:color w:val="000000" w:themeColor="text1"/>
          <w:lang w:val="en-US"/>
        </w:rPr>
        <w:t xml:space="preserve">wiak </w:t>
      </w:r>
      <w:r w:rsidR="002F0868" w:rsidRPr="002F0868">
        <w:rPr>
          <w:rFonts w:ascii="Times New Roman" w:hAnsi="Times New Roman" w:cs="Times New Roman"/>
          <w:i/>
          <w:color w:val="000000" w:themeColor="text1"/>
          <w:lang w:val="en-US"/>
        </w:rPr>
        <w:t>et al.</w:t>
      </w:r>
      <w:r w:rsidR="0036641A" w:rsidRPr="002F0868">
        <w:rPr>
          <w:rFonts w:ascii="Times New Roman" w:hAnsi="Times New Roman" w:cs="Times New Roman"/>
          <w:color w:val="000000" w:themeColor="text1"/>
          <w:lang w:val="en-US"/>
        </w:rPr>
        <w:t xml:space="preserve"> 2013</w:t>
      </w:r>
      <w:r w:rsidR="002F0868">
        <w:rPr>
          <w:rFonts w:ascii="Times New Roman" w:hAnsi="Times New Roman" w:cs="Times New Roman"/>
          <w:color w:val="000000" w:themeColor="text1"/>
          <w:lang w:val="en-US"/>
        </w:rPr>
        <w:t>)</w:t>
      </w:r>
      <w:r w:rsidR="00D27B14">
        <w:rPr>
          <w:rFonts w:ascii="Times New Roman" w:hAnsi="Times New Roman" w:cs="Times New Roman"/>
          <w:lang w:val="en-GB"/>
        </w:rPr>
        <w:t>.</w:t>
      </w:r>
    </w:p>
    <w:p w14:paraId="01BCC086" w14:textId="7DBDEA10" w:rsidR="00D27B14" w:rsidRDefault="00D27B14" w:rsidP="0036641A">
      <w:pPr>
        <w:spacing w:line="276" w:lineRule="auto"/>
        <w:jc w:val="both"/>
        <w:rPr>
          <w:rFonts w:ascii="Times New Roman" w:hAnsi="Times New Roman" w:cs="Times New Roman"/>
          <w:lang w:val="en-GB"/>
        </w:rPr>
      </w:pPr>
      <w:r w:rsidRPr="00D27B14">
        <w:rPr>
          <w:rFonts w:ascii="Times New Roman" w:hAnsi="Times New Roman" w:cs="Times New Roman"/>
          <w:lang w:val="en-GB"/>
        </w:rPr>
        <w:t>Exogenous sugars influenced the ratios of individual polyprenols, increasing the rela</w:t>
      </w:r>
      <w:r w:rsidR="00034C55">
        <w:rPr>
          <w:rFonts w:ascii="Times New Roman" w:hAnsi="Times New Roman" w:cs="Times New Roman"/>
          <w:lang w:val="en-GB"/>
        </w:rPr>
        <w:t>tive content of Pren-11</w:t>
      </w:r>
      <w:r w:rsidRPr="00D27B14">
        <w:rPr>
          <w:rFonts w:ascii="Times New Roman" w:hAnsi="Times New Roman" w:cs="Times New Roman"/>
          <w:lang w:val="en-GB"/>
        </w:rPr>
        <w:t xml:space="preserve"> within the polyprenol pool</w:t>
      </w:r>
      <w:r w:rsidR="00034C55" w:rsidRPr="00034C55">
        <w:rPr>
          <w:rFonts w:ascii="Times New Roman" w:hAnsi="Times New Roman" w:cs="Times New Roman"/>
          <w:lang w:val="en-GB"/>
        </w:rPr>
        <w:t xml:space="preserve"> </w:t>
      </w:r>
      <w:r w:rsidR="00034C55" w:rsidRPr="00D27B14">
        <w:rPr>
          <w:rFonts w:ascii="Times New Roman" w:hAnsi="Times New Roman" w:cs="Times New Roman"/>
          <w:lang w:val="en-GB"/>
        </w:rPr>
        <w:t xml:space="preserve">in </w:t>
      </w:r>
      <w:r w:rsidR="00034C55" w:rsidRPr="00034C55">
        <w:rPr>
          <w:rFonts w:ascii="Times New Roman" w:hAnsi="Times New Roman" w:cs="Times New Roman"/>
          <w:i/>
          <w:lang w:val="en-GB"/>
        </w:rPr>
        <w:t xml:space="preserve">A. thaliana </w:t>
      </w:r>
      <w:r w:rsidR="00034C55" w:rsidRPr="00D27B14">
        <w:rPr>
          <w:rFonts w:ascii="Times New Roman" w:hAnsi="Times New Roman" w:cs="Times New Roman"/>
          <w:lang w:val="en-GB"/>
        </w:rPr>
        <w:t>seedlings</w:t>
      </w:r>
      <w:r w:rsidR="00820C38">
        <w:rPr>
          <w:rFonts w:ascii="Times New Roman" w:hAnsi="Times New Roman" w:cs="Times New Roman"/>
          <w:lang w:val="en-GB"/>
        </w:rPr>
        <w:t xml:space="preserve"> (</w:t>
      </w:r>
      <w:r w:rsidR="00820C38" w:rsidRPr="00820C38">
        <w:rPr>
          <w:rFonts w:ascii="Times New Roman" w:hAnsi="Times New Roman" w:cs="Times New Roman"/>
          <w:lang w:val="en-GB"/>
        </w:rPr>
        <w:t xml:space="preserve">Lipko </w:t>
      </w:r>
      <w:r w:rsidR="00820C38">
        <w:rPr>
          <w:rFonts w:ascii="Times New Roman" w:hAnsi="Times New Roman" w:cs="Times New Roman"/>
          <w:lang w:val="en-GB"/>
        </w:rPr>
        <w:t>2017)</w:t>
      </w:r>
      <w:r w:rsidRPr="00D27B14">
        <w:rPr>
          <w:rFonts w:ascii="Times New Roman" w:hAnsi="Times New Roman" w:cs="Times New Roman"/>
          <w:lang w:val="en-GB"/>
        </w:rPr>
        <w:t>. Most of the treatments resulted in a high (5-7-fold) increase in P</w:t>
      </w:r>
      <w:r w:rsidR="00034C55">
        <w:rPr>
          <w:rFonts w:ascii="Times New Roman" w:hAnsi="Times New Roman" w:cs="Times New Roman"/>
          <w:lang w:val="en-GB"/>
        </w:rPr>
        <w:t>ren</w:t>
      </w:r>
      <w:r w:rsidRPr="00D27B14">
        <w:rPr>
          <w:rFonts w:ascii="Times New Roman" w:hAnsi="Times New Roman" w:cs="Times New Roman"/>
          <w:lang w:val="en-GB"/>
        </w:rPr>
        <w:t>-11 content compared to control plants, with the most pronounced upregulation observed for sucrose</w:t>
      </w:r>
      <w:r w:rsidR="001C0674">
        <w:rPr>
          <w:rFonts w:ascii="Times New Roman" w:hAnsi="Times New Roman" w:cs="Times New Roman"/>
          <w:lang w:val="en-GB"/>
        </w:rPr>
        <w:t xml:space="preserve"> </w:t>
      </w:r>
      <w:r w:rsidR="002F0868">
        <w:rPr>
          <w:rFonts w:ascii="Times New Roman" w:hAnsi="Times New Roman" w:cs="Times New Roman"/>
          <w:color w:val="000000" w:themeColor="text1"/>
          <w:lang w:val="en-US"/>
        </w:rPr>
        <w:t>(</w:t>
      </w:r>
      <w:r w:rsidR="00BC1C0F" w:rsidRPr="002F0868">
        <w:rPr>
          <w:rFonts w:ascii="Times New Roman" w:hAnsi="Times New Roman" w:cs="Times New Roman"/>
          <w:color w:val="000000" w:themeColor="text1"/>
          <w:lang w:val="en-US"/>
        </w:rPr>
        <w:t>Joz</w:t>
      </w:r>
      <w:r w:rsidR="00734F92" w:rsidRPr="002F0868">
        <w:rPr>
          <w:rFonts w:ascii="Times New Roman" w:hAnsi="Times New Roman" w:cs="Times New Roman"/>
          <w:color w:val="000000" w:themeColor="text1"/>
          <w:lang w:val="en-US"/>
        </w:rPr>
        <w:t xml:space="preserve">wiak </w:t>
      </w:r>
      <w:r w:rsidR="0068744F" w:rsidRPr="002F0868">
        <w:rPr>
          <w:rFonts w:ascii="Times New Roman" w:hAnsi="Times New Roman" w:cs="Times New Roman"/>
          <w:i/>
          <w:lang w:val="en-US"/>
        </w:rPr>
        <w:t xml:space="preserve">et al. </w:t>
      </w:r>
      <w:r w:rsidR="00734F92" w:rsidRPr="002F0868">
        <w:rPr>
          <w:rFonts w:ascii="Times New Roman" w:hAnsi="Times New Roman" w:cs="Times New Roman"/>
          <w:color w:val="000000" w:themeColor="text1"/>
          <w:lang w:val="en-US"/>
        </w:rPr>
        <w:t>2013</w:t>
      </w:r>
      <w:r w:rsidR="002F0868">
        <w:rPr>
          <w:rFonts w:ascii="Times New Roman" w:hAnsi="Times New Roman" w:cs="Times New Roman"/>
          <w:color w:val="000000" w:themeColor="text1"/>
          <w:lang w:val="en-US"/>
        </w:rPr>
        <w:t>)</w:t>
      </w:r>
      <w:r w:rsidRPr="00D27B14">
        <w:rPr>
          <w:rFonts w:ascii="Times New Roman" w:hAnsi="Times New Roman" w:cs="Times New Roman"/>
          <w:lang w:val="en-GB"/>
        </w:rPr>
        <w:t xml:space="preserve">. </w:t>
      </w:r>
      <w:r w:rsidR="001C0674" w:rsidRPr="001C0674">
        <w:rPr>
          <w:rFonts w:ascii="Times New Roman" w:hAnsi="Times New Roman" w:cs="Times New Roman"/>
          <w:lang w:val="en-GB"/>
        </w:rPr>
        <w:t>In addition,</w:t>
      </w:r>
      <w:r w:rsidR="001C0674">
        <w:rPr>
          <w:rFonts w:ascii="Times New Roman" w:hAnsi="Times New Roman" w:cs="Times New Roman"/>
          <w:lang w:val="en-GB"/>
        </w:rPr>
        <w:t xml:space="preserve"> g</w:t>
      </w:r>
      <w:r w:rsidR="0036641A">
        <w:rPr>
          <w:rFonts w:ascii="Times New Roman" w:hAnsi="Times New Roman" w:cs="Times New Roman"/>
          <w:lang w:val="en-GB"/>
        </w:rPr>
        <w:t>lucose concentration</w:t>
      </w:r>
      <w:r w:rsidRPr="00D27B14">
        <w:rPr>
          <w:rFonts w:ascii="Times New Roman" w:hAnsi="Times New Roman" w:cs="Times New Roman"/>
          <w:lang w:val="en-GB"/>
        </w:rPr>
        <w:t xml:space="preserve"> caused changes in the expression levels of genes encoding </w:t>
      </w:r>
      <w:r w:rsidRPr="00034C55">
        <w:rPr>
          <w:rFonts w:ascii="Times New Roman" w:hAnsi="Times New Roman" w:cs="Times New Roman"/>
          <w:i/>
          <w:lang w:val="en-GB"/>
        </w:rPr>
        <w:t>ci</w:t>
      </w:r>
      <w:r w:rsidR="00034C55" w:rsidRPr="00034C55">
        <w:rPr>
          <w:rFonts w:ascii="Times New Roman" w:hAnsi="Times New Roman" w:cs="Times New Roman"/>
          <w:i/>
          <w:lang w:val="en-GB"/>
        </w:rPr>
        <w:t>s</w:t>
      </w:r>
      <w:r w:rsidR="00034C55">
        <w:rPr>
          <w:rFonts w:ascii="Times New Roman" w:hAnsi="Times New Roman" w:cs="Times New Roman"/>
          <w:lang w:val="en-GB"/>
        </w:rPr>
        <w:t>-prenyltransferases</w:t>
      </w:r>
      <w:r w:rsidR="001C0674">
        <w:rPr>
          <w:rFonts w:ascii="Times New Roman" w:hAnsi="Times New Roman" w:cs="Times New Roman"/>
          <w:lang w:val="en-GB"/>
        </w:rPr>
        <w:t xml:space="preserve"> </w:t>
      </w:r>
      <w:r w:rsidR="001C0674" w:rsidRPr="00034C55">
        <w:rPr>
          <w:rFonts w:ascii="Times New Roman" w:hAnsi="Times New Roman" w:cs="Times New Roman"/>
          <w:lang w:val="en-GB"/>
        </w:rPr>
        <w:t xml:space="preserve">from the </w:t>
      </w:r>
      <w:r w:rsidR="0036641A" w:rsidRPr="00034C55">
        <w:rPr>
          <w:rFonts w:ascii="Times New Roman" w:hAnsi="Times New Roman" w:cs="Times New Roman"/>
          <w:i/>
          <w:lang w:val="en-GB"/>
        </w:rPr>
        <w:t xml:space="preserve">A. thaliana </w:t>
      </w:r>
      <w:r w:rsidR="001C0674" w:rsidRPr="00034C55">
        <w:rPr>
          <w:rFonts w:ascii="Times New Roman" w:hAnsi="Times New Roman" w:cs="Times New Roman"/>
          <w:lang w:val="en-GB"/>
        </w:rPr>
        <w:t>root hair culture</w:t>
      </w:r>
      <w:r w:rsidR="00FD4202">
        <w:rPr>
          <w:rFonts w:ascii="Times New Roman" w:hAnsi="Times New Roman" w:cs="Times New Roman"/>
          <w:lang w:val="en-GB"/>
        </w:rPr>
        <w:t>:</w:t>
      </w:r>
      <w:r w:rsidR="0036641A">
        <w:rPr>
          <w:rFonts w:ascii="Times New Roman" w:hAnsi="Times New Roman" w:cs="Times New Roman"/>
          <w:lang w:val="en-GB"/>
        </w:rPr>
        <w:t xml:space="preserve"> </w:t>
      </w:r>
      <w:r w:rsidR="0036641A" w:rsidRPr="0036641A">
        <w:rPr>
          <w:rFonts w:ascii="Times New Roman" w:hAnsi="Times New Roman" w:cs="Times New Roman"/>
          <w:i/>
          <w:lang w:val="en-GB"/>
        </w:rPr>
        <w:t>AtCPT3</w:t>
      </w:r>
      <w:r w:rsidR="0036641A">
        <w:rPr>
          <w:rFonts w:ascii="Times New Roman" w:hAnsi="Times New Roman" w:cs="Times New Roman"/>
          <w:lang w:val="en-GB"/>
        </w:rPr>
        <w:t xml:space="preserve"> and </w:t>
      </w:r>
      <w:r w:rsidR="0036641A" w:rsidRPr="0036641A">
        <w:rPr>
          <w:rFonts w:ascii="Times New Roman" w:hAnsi="Times New Roman" w:cs="Times New Roman"/>
          <w:i/>
          <w:lang w:val="en-GB"/>
        </w:rPr>
        <w:t>AtCPT7</w:t>
      </w:r>
      <w:r w:rsidR="0036641A">
        <w:rPr>
          <w:rFonts w:ascii="Times New Roman" w:hAnsi="Times New Roman" w:cs="Times New Roman"/>
          <w:lang w:val="en-GB"/>
        </w:rPr>
        <w:t xml:space="preserve"> </w:t>
      </w:r>
      <w:r w:rsidR="0036641A" w:rsidRPr="0036641A">
        <w:rPr>
          <w:rFonts w:ascii="Times New Roman" w:hAnsi="Times New Roman" w:cs="Times New Roman"/>
          <w:lang w:val="en-GB"/>
        </w:rPr>
        <w:t>were induced the most by gl</w:t>
      </w:r>
      <w:r w:rsidR="0036641A">
        <w:rPr>
          <w:rFonts w:ascii="Times New Roman" w:hAnsi="Times New Roman" w:cs="Times New Roman"/>
          <w:lang w:val="en-GB"/>
        </w:rPr>
        <w:t xml:space="preserve">ucose while </w:t>
      </w:r>
      <w:r w:rsidR="0036641A" w:rsidRPr="0036641A">
        <w:rPr>
          <w:rFonts w:ascii="Times New Roman" w:hAnsi="Times New Roman" w:cs="Times New Roman"/>
          <w:i/>
          <w:lang w:val="en-GB"/>
        </w:rPr>
        <w:t>AtCPT6</w:t>
      </w:r>
      <w:r w:rsidR="0036641A">
        <w:rPr>
          <w:rFonts w:ascii="Times New Roman" w:hAnsi="Times New Roman" w:cs="Times New Roman"/>
          <w:lang w:val="en-GB"/>
        </w:rPr>
        <w:t xml:space="preserve"> </w:t>
      </w:r>
      <w:r w:rsidR="0036641A" w:rsidRPr="0036641A">
        <w:rPr>
          <w:rFonts w:ascii="Times New Roman" w:hAnsi="Times New Roman" w:cs="Times New Roman"/>
          <w:lang w:val="en-GB"/>
        </w:rPr>
        <w:t xml:space="preserve">and </w:t>
      </w:r>
      <w:r w:rsidR="0036641A" w:rsidRPr="0036641A">
        <w:rPr>
          <w:rFonts w:ascii="Times New Roman" w:hAnsi="Times New Roman" w:cs="Times New Roman"/>
          <w:i/>
          <w:lang w:val="en-GB"/>
        </w:rPr>
        <w:t>AtCPT9</w:t>
      </w:r>
      <w:r w:rsidR="0036641A" w:rsidRPr="0036641A">
        <w:rPr>
          <w:rFonts w:ascii="Times New Roman" w:hAnsi="Times New Roman" w:cs="Times New Roman"/>
          <w:lang w:val="en-GB"/>
        </w:rPr>
        <w:t xml:space="preserve"> by sucrose. For </w:t>
      </w:r>
      <w:r w:rsidR="0036641A" w:rsidRPr="0036641A">
        <w:rPr>
          <w:rFonts w:ascii="Times New Roman" w:hAnsi="Times New Roman" w:cs="Times New Roman"/>
          <w:i/>
          <w:lang w:val="en-GB"/>
        </w:rPr>
        <w:t>AtCPT1</w:t>
      </w:r>
      <w:r w:rsidR="0036641A" w:rsidRPr="0036641A">
        <w:rPr>
          <w:rFonts w:ascii="Times New Roman" w:hAnsi="Times New Roman" w:cs="Times New Roman"/>
          <w:lang w:val="en-GB"/>
        </w:rPr>
        <w:t xml:space="preserve"> and </w:t>
      </w:r>
      <w:r w:rsidR="0036641A" w:rsidRPr="0036641A">
        <w:rPr>
          <w:rFonts w:ascii="Times New Roman" w:hAnsi="Times New Roman" w:cs="Times New Roman"/>
          <w:i/>
          <w:lang w:val="en-GB"/>
        </w:rPr>
        <w:t>AtCPT2</w:t>
      </w:r>
      <w:r w:rsidR="0036641A">
        <w:rPr>
          <w:rFonts w:ascii="Times New Roman" w:hAnsi="Times New Roman" w:cs="Times New Roman"/>
          <w:lang w:val="en-GB"/>
        </w:rPr>
        <w:t xml:space="preserve"> a weak induction was noted at </w:t>
      </w:r>
      <w:r w:rsidR="00EE5BC1">
        <w:rPr>
          <w:rFonts w:ascii="Times New Roman" w:hAnsi="Times New Roman" w:cs="Times New Roman"/>
          <w:lang w:val="en-GB"/>
        </w:rPr>
        <w:t>high glucose or sucrose</w:t>
      </w:r>
      <w:r w:rsidR="001C0674">
        <w:rPr>
          <w:rFonts w:ascii="Times New Roman" w:hAnsi="Times New Roman" w:cs="Times New Roman"/>
          <w:lang w:val="en-GB"/>
        </w:rPr>
        <w:t xml:space="preserve"> </w:t>
      </w:r>
      <w:r w:rsidR="002F0868">
        <w:rPr>
          <w:rFonts w:ascii="Times New Roman" w:hAnsi="Times New Roman" w:cs="Times New Roman"/>
          <w:color w:val="000000" w:themeColor="text1"/>
          <w:lang w:val="en-US"/>
        </w:rPr>
        <w:t>(</w:t>
      </w:r>
      <w:r w:rsidR="00BC1C0F" w:rsidRPr="002F0868">
        <w:rPr>
          <w:rFonts w:ascii="Times New Roman" w:hAnsi="Times New Roman" w:cs="Times New Roman"/>
          <w:color w:val="000000" w:themeColor="text1"/>
          <w:lang w:val="en-US"/>
        </w:rPr>
        <w:t>Joz</w:t>
      </w:r>
      <w:r w:rsidR="00AB1451" w:rsidRPr="002F0868">
        <w:rPr>
          <w:rFonts w:ascii="Times New Roman" w:hAnsi="Times New Roman" w:cs="Times New Roman"/>
          <w:color w:val="000000" w:themeColor="text1"/>
          <w:lang w:val="en-US"/>
        </w:rPr>
        <w:t xml:space="preserve">wiak </w:t>
      </w:r>
      <w:r w:rsidR="0068744F" w:rsidRPr="002F0868">
        <w:rPr>
          <w:rFonts w:ascii="Times New Roman" w:hAnsi="Times New Roman" w:cs="Times New Roman"/>
          <w:i/>
          <w:lang w:val="en-US"/>
        </w:rPr>
        <w:t>et al.</w:t>
      </w:r>
      <w:r w:rsidR="0068744F" w:rsidRPr="002F0868">
        <w:rPr>
          <w:rFonts w:ascii="Times New Roman" w:hAnsi="Times New Roman" w:cs="Times New Roman"/>
          <w:lang w:val="en-US"/>
        </w:rPr>
        <w:t xml:space="preserve"> </w:t>
      </w:r>
      <w:r w:rsidR="00AB1451" w:rsidRPr="002F0868">
        <w:rPr>
          <w:rFonts w:ascii="Times New Roman" w:hAnsi="Times New Roman" w:cs="Times New Roman"/>
          <w:color w:val="000000" w:themeColor="text1"/>
          <w:lang w:val="en-US"/>
        </w:rPr>
        <w:t>2013</w:t>
      </w:r>
      <w:r w:rsidR="002F0868">
        <w:rPr>
          <w:rFonts w:ascii="Times New Roman" w:hAnsi="Times New Roman" w:cs="Times New Roman"/>
          <w:color w:val="000000" w:themeColor="text1"/>
          <w:lang w:val="en-US"/>
        </w:rPr>
        <w:t>)</w:t>
      </w:r>
      <w:r>
        <w:rPr>
          <w:rFonts w:ascii="Times New Roman" w:hAnsi="Times New Roman" w:cs="Times New Roman"/>
          <w:lang w:val="en-GB"/>
        </w:rPr>
        <w:t>.</w:t>
      </w:r>
      <w:r w:rsidR="001C0674">
        <w:rPr>
          <w:rFonts w:ascii="Times New Roman" w:hAnsi="Times New Roman" w:cs="Times New Roman"/>
          <w:lang w:val="en-GB"/>
        </w:rPr>
        <w:t xml:space="preserve"> </w:t>
      </w:r>
      <w:r w:rsidR="0036641A" w:rsidRPr="0036641A">
        <w:rPr>
          <w:rFonts w:ascii="Times New Roman" w:hAnsi="Times New Roman" w:cs="Times New Roman"/>
          <w:lang w:val="en-GB"/>
        </w:rPr>
        <w:t xml:space="preserve">The diverse sugar effects on </w:t>
      </w:r>
      <w:r w:rsidR="0036641A" w:rsidRPr="0036641A">
        <w:rPr>
          <w:rFonts w:ascii="Times New Roman" w:hAnsi="Times New Roman" w:cs="Times New Roman"/>
          <w:i/>
          <w:lang w:val="en-GB"/>
        </w:rPr>
        <w:t>CPT</w:t>
      </w:r>
      <w:r w:rsidR="0036641A" w:rsidRPr="0036641A">
        <w:rPr>
          <w:rFonts w:ascii="Times New Roman" w:hAnsi="Times New Roman" w:cs="Times New Roman"/>
          <w:lang w:val="en-GB"/>
        </w:rPr>
        <w:t xml:space="preserve">s </w:t>
      </w:r>
      <w:r w:rsidR="0036641A">
        <w:rPr>
          <w:rFonts w:ascii="Times New Roman" w:hAnsi="Times New Roman" w:cs="Times New Roman"/>
          <w:lang w:val="en-GB"/>
        </w:rPr>
        <w:t xml:space="preserve">expression </w:t>
      </w:r>
      <w:r w:rsidR="0036641A" w:rsidRPr="0036641A">
        <w:rPr>
          <w:rFonts w:ascii="Times New Roman" w:hAnsi="Times New Roman" w:cs="Times New Roman"/>
          <w:lang w:val="en-GB"/>
        </w:rPr>
        <w:t>suggest that polyisoprenoid biosynthesis is adaptable to</w:t>
      </w:r>
      <w:r w:rsidR="0036641A">
        <w:rPr>
          <w:rFonts w:ascii="Times New Roman" w:hAnsi="Times New Roman" w:cs="Times New Roman"/>
          <w:lang w:val="en-GB"/>
        </w:rPr>
        <w:t xml:space="preserve"> environmental changes. The </w:t>
      </w:r>
      <w:r w:rsidR="0036641A" w:rsidRPr="00CB2515">
        <w:rPr>
          <w:rFonts w:ascii="Times New Roman" w:hAnsi="Times New Roman" w:cs="Times New Roman"/>
          <w:i/>
          <w:lang w:val="en-GB"/>
        </w:rPr>
        <w:t>AtCPTs</w:t>
      </w:r>
      <w:r w:rsidR="0036641A" w:rsidRPr="0036641A">
        <w:rPr>
          <w:rFonts w:ascii="Times New Roman" w:hAnsi="Times New Roman" w:cs="Times New Roman"/>
          <w:lang w:val="en-GB"/>
        </w:rPr>
        <w:t xml:space="preserve"> isoenzymes in </w:t>
      </w:r>
      <w:r w:rsidR="0036641A" w:rsidRPr="00CB2515">
        <w:rPr>
          <w:rFonts w:ascii="Times New Roman" w:hAnsi="Times New Roman" w:cs="Times New Roman"/>
          <w:i/>
          <w:lang w:val="en-GB"/>
        </w:rPr>
        <w:t>A</w:t>
      </w:r>
      <w:r w:rsidR="00CB2515" w:rsidRPr="00CB2515">
        <w:rPr>
          <w:rFonts w:ascii="Times New Roman" w:hAnsi="Times New Roman" w:cs="Times New Roman"/>
          <w:i/>
          <w:lang w:val="en-GB"/>
        </w:rPr>
        <w:t>. thaliana</w:t>
      </w:r>
      <w:r w:rsidR="0036641A" w:rsidRPr="0036641A">
        <w:rPr>
          <w:rFonts w:ascii="Times New Roman" w:hAnsi="Times New Roman" w:cs="Times New Roman"/>
          <w:lang w:val="en-GB"/>
        </w:rPr>
        <w:t xml:space="preserve"> likely respond to different stimuli, potentially by varying substrate preferences. </w:t>
      </w:r>
      <w:r w:rsidR="00CB2515">
        <w:rPr>
          <w:rFonts w:ascii="Times New Roman" w:hAnsi="Times New Roman" w:cs="Times New Roman"/>
          <w:lang w:val="en-GB"/>
        </w:rPr>
        <w:t>But t</w:t>
      </w:r>
      <w:r w:rsidR="0036641A" w:rsidRPr="0036641A">
        <w:rPr>
          <w:rFonts w:ascii="Times New Roman" w:hAnsi="Times New Roman" w:cs="Times New Roman"/>
          <w:lang w:val="en-GB"/>
        </w:rPr>
        <w:t>his hypothesis needs further investigation</w:t>
      </w:r>
      <w:r w:rsidR="00CB2515">
        <w:rPr>
          <w:rFonts w:ascii="Times New Roman" w:hAnsi="Times New Roman" w:cs="Times New Roman"/>
          <w:lang w:val="en-GB"/>
        </w:rPr>
        <w:t>.</w:t>
      </w:r>
    </w:p>
    <w:p w14:paraId="4068ECF2" w14:textId="32041635" w:rsidR="00FC6218" w:rsidRPr="00FC6218" w:rsidRDefault="00FC6218" w:rsidP="00FC6218">
      <w:pPr>
        <w:spacing w:line="276" w:lineRule="auto"/>
        <w:jc w:val="both"/>
        <w:rPr>
          <w:rFonts w:ascii="Times New Roman" w:hAnsi="Times New Roman" w:cs="Times New Roman"/>
          <w:lang w:val="en-GB"/>
        </w:rPr>
      </w:pPr>
      <w:r w:rsidRPr="00FC6218">
        <w:rPr>
          <w:rFonts w:ascii="Times New Roman" w:hAnsi="Times New Roman" w:cs="Times New Roman"/>
          <w:lang w:val="en-GB"/>
        </w:rPr>
        <w:t>The effect of light on the synthesis and accumulation of polyisoprenoids</w:t>
      </w:r>
      <w:r>
        <w:rPr>
          <w:rFonts w:ascii="Times New Roman" w:hAnsi="Times New Roman" w:cs="Times New Roman"/>
          <w:lang w:val="en-GB"/>
        </w:rPr>
        <w:t xml:space="preserve"> in plants</w:t>
      </w:r>
      <w:r w:rsidRPr="00FC6218">
        <w:rPr>
          <w:rFonts w:ascii="Times New Roman" w:hAnsi="Times New Roman" w:cs="Times New Roman"/>
          <w:lang w:val="en-GB"/>
        </w:rPr>
        <w:t xml:space="preserve"> was </w:t>
      </w:r>
      <w:r w:rsidR="00884B5C">
        <w:rPr>
          <w:rFonts w:ascii="Times New Roman" w:hAnsi="Times New Roman" w:cs="Times New Roman"/>
          <w:lang w:val="en-GB"/>
        </w:rPr>
        <w:t xml:space="preserve">also </w:t>
      </w:r>
      <w:r w:rsidRPr="00FC6218">
        <w:rPr>
          <w:rFonts w:ascii="Times New Roman" w:hAnsi="Times New Roman" w:cs="Times New Roman"/>
          <w:lang w:val="en-GB"/>
        </w:rPr>
        <w:t>investigated.</w:t>
      </w:r>
      <w:r>
        <w:rPr>
          <w:rFonts w:ascii="Times New Roman" w:hAnsi="Times New Roman" w:cs="Times New Roman"/>
          <w:lang w:val="en-GB"/>
        </w:rPr>
        <w:t xml:space="preserve"> </w:t>
      </w:r>
      <w:r w:rsidRPr="00FC6218">
        <w:rPr>
          <w:rFonts w:ascii="Times New Roman" w:hAnsi="Times New Roman" w:cs="Times New Roman"/>
          <w:lang w:val="en-GB"/>
        </w:rPr>
        <w:t>Light stimulates the accumulation of polyprenols and photosynthetic pigments while inhibiting the accumulation of dolichols and phytosterols. This is consistent with the concept that light is one of the factors activating the MEP (methy</w:t>
      </w:r>
      <w:r>
        <w:rPr>
          <w:rFonts w:ascii="Times New Roman" w:hAnsi="Times New Roman" w:cs="Times New Roman"/>
          <w:lang w:val="en-GB"/>
        </w:rPr>
        <w:t>lerythritol phosphate) pathway</w:t>
      </w:r>
      <w:r w:rsidR="002F0868">
        <w:rPr>
          <w:rFonts w:ascii="Times New Roman" w:hAnsi="Times New Roman" w:cs="Times New Roman"/>
          <w:lang w:val="en-GB"/>
        </w:rPr>
        <w:t xml:space="preserve"> (</w:t>
      </w:r>
      <w:r w:rsidR="005C60D2" w:rsidRPr="002F0868">
        <w:rPr>
          <w:rFonts w:ascii="Times New Roman" w:hAnsi="Times New Roman" w:cs="Times New Roman"/>
          <w:lang w:val="en-GB"/>
        </w:rPr>
        <w:t xml:space="preserve">Lipko </w:t>
      </w:r>
      <w:r w:rsidR="0068744F" w:rsidRPr="002F0868">
        <w:rPr>
          <w:rFonts w:ascii="Times New Roman" w:hAnsi="Times New Roman" w:cs="Times New Roman"/>
          <w:i/>
          <w:lang w:val="en-US"/>
        </w:rPr>
        <w:t xml:space="preserve">et al. </w:t>
      </w:r>
      <w:r w:rsidR="005C60D2" w:rsidRPr="002F0868">
        <w:rPr>
          <w:rFonts w:ascii="Times New Roman" w:hAnsi="Times New Roman" w:cs="Times New Roman"/>
          <w:lang w:val="en-GB"/>
        </w:rPr>
        <w:t>2023</w:t>
      </w:r>
      <w:r w:rsidR="002F0868">
        <w:rPr>
          <w:rFonts w:ascii="Times New Roman" w:hAnsi="Times New Roman" w:cs="Times New Roman"/>
          <w:lang w:val="en-GB"/>
        </w:rPr>
        <w:t>)</w:t>
      </w:r>
      <w:r>
        <w:rPr>
          <w:rFonts w:ascii="Times New Roman" w:hAnsi="Times New Roman" w:cs="Times New Roman"/>
          <w:lang w:val="en-GB"/>
        </w:rPr>
        <w:t>. On the other hand, e</w:t>
      </w:r>
      <w:r w:rsidRPr="00FC6218">
        <w:rPr>
          <w:rFonts w:ascii="Times New Roman" w:hAnsi="Times New Roman" w:cs="Times New Roman"/>
          <w:lang w:val="en-GB"/>
        </w:rPr>
        <w:t>xposure to light in the presence of a photosensitizer is one of the most important methods for generating singlet oxygen. Information regarding the impact of reactive oxygen species (ROS) on polyisoprenoid synthesis i</w:t>
      </w:r>
      <w:r>
        <w:rPr>
          <w:rFonts w:ascii="Times New Roman" w:hAnsi="Times New Roman" w:cs="Times New Roman"/>
          <w:lang w:val="en-GB"/>
        </w:rPr>
        <w:t>s provided in the section below.</w:t>
      </w:r>
    </w:p>
    <w:p w14:paraId="0CD06FED" w14:textId="54EF9BCE" w:rsidR="00FC6218" w:rsidRDefault="00FC6218" w:rsidP="00FC6218">
      <w:pPr>
        <w:spacing w:line="276" w:lineRule="auto"/>
        <w:jc w:val="both"/>
        <w:rPr>
          <w:rFonts w:ascii="Times New Roman" w:hAnsi="Times New Roman" w:cs="Times New Roman"/>
          <w:lang w:val="en-GB"/>
        </w:rPr>
      </w:pPr>
      <w:r w:rsidRPr="00FC6218">
        <w:rPr>
          <w:rFonts w:ascii="Times New Roman" w:hAnsi="Times New Roman" w:cs="Times New Roman"/>
          <w:lang w:val="en-GB"/>
        </w:rPr>
        <w:t xml:space="preserve">In the </w:t>
      </w:r>
      <w:r w:rsidRPr="00FC6218">
        <w:rPr>
          <w:rFonts w:ascii="Times New Roman" w:hAnsi="Times New Roman" w:cs="Times New Roman"/>
          <w:i/>
          <w:lang w:val="en-GB"/>
        </w:rPr>
        <w:t>flu</w:t>
      </w:r>
      <w:r w:rsidRPr="00FC6218">
        <w:rPr>
          <w:rFonts w:ascii="Times New Roman" w:hAnsi="Times New Roman" w:cs="Times New Roman"/>
          <w:lang w:val="en-GB"/>
        </w:rPr>
        <w:t xml:space="preserve"> mutants of </w:t>
      </w:r>
      <w:r w:rsidRPr="00FC6218">
        <w:rPr>
          <w:rFonts w:ascii="Times New Roman" w:hAnsi="Times New Roman" w:cs="Times New Roman"/>
          <w:i/>
          <w:lang w:val="en-GB"/>
        </w:rPr>
        <w:t>A. thaliana</w:t>
      </w:r>
      <w:r w:rsidRPr="00FC6218">
        <w:rPr>
          <w:rFonts w:ascii="Times New Roman" w:hAnsi="Times New Roman" w:cs="Times New Roman"/>
          <w:lang w:val="en-GB"/>
        </w:rPr>
        <w:t>, which generate singlet oxygen in plastids under appropriate growth conditions, a higher total level of polyprenols was observed in leaves compared to wild-type plants grown under the same light/dark cycle</w:t>
      </w:r>
      <w:r w:rsidR="00535AB8">
        <w:rPr>
          <w:rFonts w:ascii="Times New Roman" w:hAnsi="Times New Roman" w:cs="Times New Roman"/>
          <w:lang w:val="en-GB"/>
        </w:rPr>
        <w:t xml:space="preserve"> </w:t>
      </w:r>
      <w:r w:rsidR="00535AB8" w:rsidRPr="00535AB8">
        <w:rPr>
          <w:rFonts w:ascii="Times New Roman" w:hAnsi="Times New Roman" w:cs="Times New Roman"/>
          <w:color w:val="00B050"/>
          <w:lang w:val="en-US"/>
        </w:rPr>
        <w:t xml:space="preserve">(Komaszylo née Siedlecka </w:t>
      </w:r>
      <w:r w:rsidR="00535AB8" w:rsidRPr="00535AB8">
        <w:rPr>
          <w:rFonts w:ascii="Times New Roman" w:hAnsi="Times New Roman" w:cs="Times New Roman"/>
          <w:i/>
          <w:color w:val="00B050"/>
          <w:lang w:val="en-US"/>
        </w:rPr>
        <w:t>et al.</w:t>
      </w:r>
      <w:r w:rsidR="00535AB8" w:rsidRPr="00535AB8">
        <w:rPr>
          <w:rFonts w:ascii="Times New Roman" w:hAnsi="Times New Roman" w:cs="Times New Roman"/>
          <w:color w:val="00B050"/>
          <w:lang w:val="en-US"/>
        </w:rPr>
        <w:t xml:space="preserve"> 2016)</w:t>
      </w:r>
      <w:r w:rsidRPr="00FC6218">
        <w:rPr>
          <w:rFonts w:ascii="Times New Roman" w:hAnsi="Times New Roman" w:cs="Times New Roman"/>
          <w:lang w:val="en-GB"/>
        </w:rPr>
        <w:t xml:space="preserve">. </w:t>
      </w:r>
      <w:r w:rsidR="0060278C">
        <w:rPr>
          <w:rFonts w:ascii="Times New Roman" w:hAnsi="Times New Roman" w:cs="Times New Roman"/>
          <w:lang w:val="en-GB"/>
        </w:rPr>
        <w:t>Moreover, i</w:t>
      </w:r>
      <w:r>
        <w:rPr>
          <w:rFonts w:ascii="Times New Roman" w:hAnsi="Times New Roman" w:cs="Times New Roman"/>
          <w:lang w:val="en-GB"/>
        </w:rPr>
        <w:t xml:space="preserve">n root hairs of </w:t>
      </w:r>
      <w:r w:rsidRPr="00FC6218">
        <w:rPr>
          <w:rFonts w:ascii="Times New Roman" w:hAnsi="Times New Roman" w:cs="Times New Roman"/>
          <w:i/>
          <w:lang w:val="en-GB"/>
        </w:rPr>
        <w:t>A. thaliana</w:t>
      </w:r>
      <w:r>
        <w:rPr>
          <w:rFonts w:ascii="Times New Roman" w:hAnsi="Times New Roman" w:cs="Times New Roman"/>
          <w:lang w:val="en-GB"/>
        </w:rPr>
        <w:t xml:space="preserve"> and leaves of </w:t>
      </w:r>
      <w:r w:rsidRPr="00FC6218">
        <w:rPr>
          <w:rFonts w:ascii="Times New Roman" w:hAnsi="Times New Roman" w:cs="Times New Roman"/>
          <w:i/>
          <w:lang w:val="en-GB"/>
        </w:rPr>
        <w:t>T. cordata</w:t>
      </w:r>
      <w:r w:rsidRPr="00FC6218">
        <w:rPr>
          <w:rFonts w:ascii="Times New Roman" w:hAnsi="Times New Roman" w:cs="Times New Roman"/>
          <w:lang w:val="en-GB"/>
        </w:rPr>
        <w:t>, singlet oxygen generated by light led to an increase in dolichol content in root tissues and poly</w:t>
      </w:r>
      <w:r>
        <w:rPr>
          <w:rFonts w:ascii="Times New Roman" w:hAnsi="Times New Roman" w:cs="Times New Roman"/>
          <w:lang w:val="en-GB"/>
        </w:rPr>
        <w:t>prenol content in leaf tissues</w:t>
      </w:r>
      <w:r w:rsidRPr="000A5D9D">
        <w:rPr>
          <w:rFonts w:ascii="Times New Roman" w:hAnsi="Times New Roman" w:cs="Times New Roman"/>
          <w:lang w:val="en-GB"/>
        </w:rPr>
        <w:t>.</w:t>
      </w:r>
    </w:p>
    <w:p w14:paraId="632DD9C4" w14:textId="59D2C4C9" w:rsidR="000A5D9D" w:rsidRDefault="00FC6218" w:rsidP="000A5D9D">
      <w:pPr>
        <w:spacing w:line="276" w:lineRule="auto"/>
        <w:jc w:val="both"/>
        <w:rPr>
          <w:rFonts w:ascii="Times New Roman" w:hAnsi="Times New Roman" w:cs="Times New Roman"/>
          <w:lang w:val="en-GB"/>
        </w:rPr>
      </w:pPr>
      <w:r w:rsidRPr="009A03A5">
        <w:rPr>
          <w:rFonts w:ascii="Times New Roman" w:hAnsi="Times New Roman" w:cs="Times New Roman"/>
          <w:lang w:val="en-GB"/>
        </w:rPr>
        <w:lastRenderedPageBreak/>
        <w:t xml:space="preserve">The effect of </w:t>
      </w:r>
      <w:r w:rsidRPr="000A5D9D">
        <w:rPr>
          <w:rFonts w:ascii="Times New Roman" w:hAnsi="Times New Roman" w:cs="Times New Roman"/>
          <w:lang w:val="en-GB"/>
        </w:rPr>
        <w:t>H</w:t>
      </w:r>
      <w:r w:rsidRPr="000A5D9D">
        <w:rPr>
          <w:rFonts w:ascii="Times New Roman" w:hAnsi="Times New Roman" w:cs="Times New Roman"/>
          <w:vertAlign w:val="subscript"/>
          <w:lang w:val="en-GB"/>
        </w:rPr>
        <w:t>2</w:t>
      </w:r>
      <w:r w:rsidRPr="000A5D9D">
        <w:rPr>
          <w:rFonts w:ascii="Times New Roman" w:hAnsi="Times New Roman" w:cs="Times New Roman"/>
          <w:lang w:val="en-GB"/>
        </w:rPr>
        <w:t>O</w:t>
      </w:r>
      <w:r w:rsidRPr="000A5D9D">
        <w:rPr>
          <w:rFonts w:ascii="Times New Roman" w:hAnsi="Times New Roman" w:cs="Times New Roman"/>
          <w:vertAlign w:val="subscript"/>
          <w:lang w:val="en-GB"/>
        </w:rPr>
        <w:t>2</w:t>
      </w:r>
      <w:r w:rsidRPr="009A03A5">
        <w:rPr>
          <w:rFonts w:ascii="Times New Roman" w:hAnsi="Times New Roman" w:cs="Times New Roman"/>
          <w:lang w:val="en-GB"/>
        </w:rPr>
        <w:t xml:space="preserve"> on polyisoprenoid accumulation was also investigated</w:t>
      </w:r>
      <w:r w:rsidR="008C23C7">
        <w:rPr>
          <w:rFonts w:ascii="Times New Roman" w:hAnsi="Times New Roman" w:cs="Times New Roman"/>
          <w:lang w:val="en-GB"/>
        </w:rPr>
        <w:t>.</w:t>
      </w:r>
      <w:r w:rsidR="000A5D9D">
        <w:rPr>
          <w:rFonts w:ascii="Times New Roman" w:hAnsi="Times New Roman" w:cs="Times New Roman"/>
          <w:lang w:val="en-GB"/>
        </w:rPr>
        <w:t xml:space="preserve"> </w:t>
      </w:r>
      <w:r w:rsidR="000A5D9D" w:rsidRPr="000A5D9D">
        <w:rPr>
          <w:rFonts w:ascii="Times New Roman" w:hAnsi="Times New Roman" w:cs="Times New Roman"/>
          <w:lang w:val="en-GB"/>
        </w:rPr>
        <w:t>H</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O</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 often considered a "major hormone" regulating a variety of stress responses, was shown to promote the accumulation of all examined polyisoprenoids. In particular, in tobacco leaves (</w:t>
      </w:r>
      <w:r w:rsidR="002C1EEC">
        <w:rPr>
          <w:rFonts w:ascii="Times New Roman" w:hAnsi="Times New Roman" w:cs="Times New Roman"/>
          <w:i/>
          <w:lang w:val="en-GB"/>
        </w:rPr>
        <w:t>N.</w:t>
      </w:r>
      <w:r w:rsidR="000A5D9D" w:rsidRPr="000A5D9D">
        <w:rPr>
          <w:rFonts w:ascii="Times New Roman" w:hAnsi="Times New Roman" w:cs="Times New Roman"/>
          <w:i/>
          <w:lang w:val="en-GB"/>
        </w:rPr>
        <w:t xml:space="preserve"> tabacum</w:t>
      </w:r>
      <w:r w:rsidR="000A5D9D" w:rsidRPr="000A5D9D">
        <w:rPr>
          <w:rFonts w:ascii="Times New Roman" w:hAnsi="Times New Roman" w:cs="Times New Roman"/>
          <w:lang w:val="en-GB"/>
        </w:rPr>
        <w:t xml:space="preserve"> cv Sams</w:t>
      </w:r>
      <w:r w:rsidR="000A5D9D">
        <w:rPr>
          <w:rFonts w:ascii="Times New Roman" w:hAnsi="Times New Roman" w:cs="Times New Roman"/>
          <w:lang w:val="en-GB"/>
        </w:rPr>
        <w:t>un</w:t>
      </w:r>
      <w:r w:rsidR="000A5D9D" w:rsidRPr="000A5D9D">
        <w:rPr>
          <w:rFonts w:ascii="Times New Roman" w:hAnsi="Times New Roman" w:cs="Times New Roman"/>
          <w:lang w:val="en-GB"/>
        </w:rPr>
        <w:t>) infiltrated with exogenous H</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O</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 the content of polyprenols increased by up t</w:t>
      </w:r>
      <w:r w:rsidR="000A5D9D">
        <w:rPr>
          <w:rFonts w:ascii="Times New Roman" w:hAnsi="Times New Roman" w:cs="Times New Roman"/>
          <w:lang w:val="en-GB"/>
        </w:rPr>
        <w:t>o 117% c</w:t>
      </w:r>
      <w:r w:rsidR="008C23C7">
        <w:rPr>
          <w:rFonts w:ascii="Times New Roman" w:hAnsi="Times New Roman" w:cs="Times New Roman"/>
          <w:lang w:val="en-GB"/>
        </w:rPr>
        <w:t>ompared to the control</w:t>
      </w:r>
      <w:r w:rsidR="00535AB8">
        <w:rPr>
          <w:rFonts w:ascii="Times New Roman" w:hAnsi="Times New Roman" w:cs="Times New Roman"/>
          <w:lang w:val="en-GB"/>
        </w:rPr>
        <w:t xml:space="preserve"> </w:t>
      </w:r>
      <w:r w:rsidR="00535AB8" w:rsidRPr="00535AB8">
        <w:rPr>
          <w:rFonts w:ascii="Times New Roman" w:hAnsi="Times New Roman" w:cs="Times New Roman"/>
          <w:color w:val="00B050"/>
          <w:lang w:val="en-US"/>
        </w:rPr>
        <w:t xml:space="preserve">(Bajda </w:t>
      </w:r>
      <w:r w:rsidR="00535AB8" w:rsidRPr="00535AB8">
        <w:rPr>
          <w:rFonts w:ascii="Times New Roman" w:hAnsi="Times New Roman" w:cs="Times New Roman"/>
          <w:i/>
          <w:color w:val="00B050"/>
          <w:lang w:val="en-US"/>
        </w:rPr>
        <w:t xml:space="preserve">et al. </w:t>
      </w:r>
      <w:r w:rsidR="00535AB8" w:rsidRPr="00535AB8">
        <w:rPr>
          <w:rFonts w:ascii="Times New Roman" w:hAnsi="Times New Roman" w:cs="Times New Roman"/>
          <w:color w:val="00B050"/>
          <w:lang w:val="en-US"/>
        </w:rPr>
        <w:t>2009)</w:t>
      </w:r>
      <w:r w:rsidR="008C23C7" w:rsidRPr="00535AB8">
        <w:rPr>
          <w:rFonts w:ascii="Times New Roman" w:hAnsi="Times New Roman" w:cs="Times New Roman"/>
          <w:color w:val="00B050"/>
          <w:lang w:val="en-GB"/>
        </w:rPr>
        <w:t xml:space="preserve">. </w:t>
      </w:r>
      <w:r w:rsidR="008C23C7">
        <w:rPr>
          <w:rFonts w:ascii="Times New Roman" w:hAnsi="Times New Roman" w:cs="Times New Roman"/>
          <w:lang w:val="en-GB"/>
        </w:rPr>
        <w:t>E</w:t>
      </w:r>
      <w:r w:rsidR="000A5D9D" w:rsidRPr="000A5D9D">
        <w:rPr>
          <w:rFonts w:ascii="Times New Roman" w:hAnsi="Times New Roman" w:cs="Times New Roman"/>
          <w:lang w:val="en-GB"/>
        </w:rPr>
        <w:t>xogenous H</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O</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 xml:space="preserve"> was</w:t>
      </w:r>
      <w:r w:rsidR="008C23C7">
        <w:rPr>
          <w:rFonts w:ascii="Times New Roman" w:hAnsi="Times New Roman" w:cs="Times New Roman"/>
          <w:lang w:val="en-GB"/>
        </w:rPr>
        <w:t xml:space="preserve"> also</w:t>
      </w:r>
      <w:r w:rsidR="000A5D9D" w:rsidRPr="000A5D9D">
        <w:rPr>
          <w:rFonts w:ascii="Times New Roman" w:hAnsi="Times New Roman" w:cs="Times New Roman"/>
          <w:lang w:val="en-GB"/>
        </w:rPr>
        <w:t xml:space="preserve"> involved in stimulating the biosynthesis of solanesol and polyprenols under stress conditions. </w:t>
      </w:r>
      <w:r w:rsidR="009A03A5">
        <w:rPr>
          <w:rFonts w:ascii="Times New Roman" w:hAnsi="Times New Roman" w:cs="Times New Roman"/>
          <w:lang w:val="en-GB"/>
        </w:rPr>
        <w:t>Moreover, i</w:t>
      </w:r>
      <w:r w:rsidR="000A5D9D" w:rsidRPr="000A5D9D">
        <w:rPr>
          <w:rFonts w:ascii="Times New Roman" w:hAnsi="Times New Roman" w:cs="Times New Roman"/>
          <w:lang w:val="en-GB"/>
        </w:rPr>
        <w:t>n r</w:t>
      </w:r>
      <w:r w:rsidR="009A03A5">
        <w:rPr>
          <w:rFonts w:ascii="Times New Roman" w:hAnsi="Times New Roman" w:cs="Times New Roman"/>
          <w:lang w:val="en-GB"/>
        </w:rPr>
        <w:t xml:space="preserve">oot hair cultures of </w:t>
      </w:r>
      <w:r w:rsidR="009A03A5" w:rsidRPr="009A03A5">
        <w:rPr>
          <w:rFonts w:ascii="Times New Roman" w:hAnsi="Times New Roman" w:cs="Times New Roman"/>
          <w:i/>
          <w:lang w:val="en-GB"/>
        </w:rPr>
        <w:t>A.</w:t>
      </w:r>
      <w:r w:rsidR="000A5D9D" w:rsidRPr="009A03A5">
        <w:rPr>
          <w:rFonts w:ascii="Times New Roman" w:hAnsi="Times New Roman" w:cs="Times New Roman"/>
          <w:i/>
          <w:lang w:val="en-GB"/>
        </w:rPr>
        <w:t xml:space="preserve"> thaliana</w:t>
      </w:r>
      <w:r w:rsidR="000A5D9D" w:rsidRPr="000A5D9D">
        <w:rPr>
          <w:rFonts w:ascii="Times New Roman" w:hAnsi="Times New Roman" w:cs="Times New Roman"/>
          <w:lang w:val="en-GB"/>
        </w:rPr>
        <w:t>, supplementation of the growth medium with H</w:t>
      </w:r>
      <w:r w:rsidR="000A5D9D" w:rsidRPr="000A5D9D">
        <w:rPr>
          <w:rFonts w:ascii="Times New Roman" w:hAnsi="Times New Roman" w:cs="Times New Roman"/>
          <w:vertAlign w:val="subscript"/>
          <w:lang w:val="en-GB"/>
        </w:rPr>
        <w:t>2</w:t>
      </w:r>
      <w:r w:rsidR="000A5D9D" w:rsidRPr="000A5D9D">
        <w:rPr>
          <w:rFonts w:ascii="Times New Roman" w:hAnsi="Times New Roman" w:cs="Times New Roman"/>
          <w:lang w:val="en-GB"/>
        </w:rPr>
        <w:t>O</w:t>
      </w:r>
      <w:r w:rsidR="000A5D9D" w:rsidRPr="000A5D9D">
        <w:rPr>
          <w:rFonts w:ascii="Times New Roman" w:hAnsi="Times New Roman" w:cs="Times New Roman"/>
          <w:vertAlign w:val="subscript"/>
          <w:lang w:val="en-GB"/>
        </w:rPr>
        <w:t>2</w:t>
      </w:r>
      <w:r w:rsidR="008C23C7">
        <w:rPr>
          <w:rFonts w:ascii="Times New Roman" w:hAnsi="Times New Roman" w:cs="Times New Roman"/>
          <w:lang w:val="en-GB"/>
        </w:rPr>
        <w:t xml:space="preserve"> resulted in</w:t>
      </w:r>
      <w:r w:rsidR="000A5D9D" w:rsidRPr="000A5D9D">
        <w:rPr>
          <w:rFonts w:ascii="Times New Roman" w:hAnsi="Times New Roman" w:cs="Times New Roman"/>
          <w:lang w:val="en-GB"/>
        </w:rPr>
        <w:t xml:space="preserve"> </w:t>
      </w:r>
      <w:r w:rsidR="008C23C7" w:rsidRPr="008C23C7">
        <w:rPr>
          <w:rFonts w:ascii="Times New Roman" w:hAnsi="Times New Roman" w:cs="Times New Roman"/>
          <w:lang w:val="en-GB"/>
        </w:rPr>
        <w:t>approximately 120%</w:t>
      </w:r>
      <w:r w:rsidR="008C23C7">
        <w:rPr>
          <w:rFonts w:ascii="Times New Roman" w:hAnsi="Times New Roman" w:cs="Times New Roman"/>
          <w:lang w:val="en-GB"/>
        </w:rPr>
        <w:t xml:space="preserve"> of</w:t>
      </w:r>
      <w:r w:rsidR="008C23C7" w:rsidRPr="008C23C7">
        <w:rPr>
          <w:rFonts w:ascii="Times New Roman" w:hAnsi="Times New Roman" w:cs="Times New Roman"/>
          <w:lang w:val="en-GB"/>
        </w:rPr>
        <w:t xml:space="preserve"> control </w:t>
      </w:r>
      <w:r w:rsidR="000A5D9D" w:rsidRPr="000A5D9D">
        <w:rPr>
          <w:rFonts w:ascii="Times New Roman" w:hAnsi="Times New Roman" w:cs="Times New Roman"/>
          <w:lang w:val="en-GB"/>
        </w:rPr>
        <w:t xml:space="preserve">in dolichol accumulation </w:t>
      </w:r>
      <w:r w:rsidR="002F0868">
        <w:rPr>
          <w:rFonts w:ascii="Times New Roman" w:hAnsi="Times New Roman" w:cs="Times New Roman"/>
          <w:color w:val="000000" w:themeColor="text1"/>
          <w:lang w:val="en-US"/>
        </w:rPr>
        <w:t>(</w:t>
      </w:r>
      <w:r w:rsidR="00BC1C0F" w:rsidRPr="002F0868">
        <w:rPr>
          <w:rFonts w:ascii="Times New Roman" w:hAnsi="Times New Roman" w:cs="Times New Roman"/>
          <w:color w:val="000000" w:themeColor="text1"/>
          <w:lang w:val="en-US"/>
        </w:rPr>
        <w:t>Joz</w:t>
      </w:r>
      <w:r w:rsidR="00F25802" w:rsidRPr="002F0868">
        <w:rPr>
          <w:rFonts w:ascii="Times New Roman" w:hAnsi="Times New Roman" w:cs="Times New Roman"/>
          <w:color w:val="000000" w:themeColor="text1"/>
          <w:lang w:val="en-US"/>
        </w:rPr>
        <w:t xml:space="preserve">wiak </w:t>
      </w:r>
      <w:r w:rsidR="0068744F" w:rsidRPr="002F0868">
        <w:rPr>
          <w:rFonts w:ascii="Times New Roman" w:hAnsi="Times New Roman" w:cs="Times New Roman"/>
          <w:i/>
          <w:lang w:val="en-US"/>
        </w:rPr>
        <w:t xml:space="preserve">et al. </w:t>
      </w:r>
      <w:r w:rsidR="00F25802" w:rsidRPr="002F0868">
        <w:rPr>
          <w:rFonts w:ascii="Times New Roman" w:hAnsi="Times New Roman" w:cs="Times New Roman"/>
          <w:color w:val="000000" w:themeColor="text1"/>
          <w:lang w:val="en-US"/>
        </w:rPr>
        <w:t>2013</w:t>
      </w:r>
      <w:r w:rsidR="002F0868">
        <w:rPr>
          <w:rFonts w:ascii="Times New Roman" w:hAnsi="Times New Roman" w:cs="Times New Roman"/>
          <w:color w:val="000000" w:themeColor="text1"/>
          <w:lang w:val="en-US"/>
        </w:rPr>
        <w:t>)</w:t>
      </w:r>
      <w:r w:rsidR="000A5D9D" w:rsidRPr="000A5D9D">
        <w:rPr>
          <w:rFonts w:ascii="Times New Roman" w:hAnsi="Times New Roman" w:cs="Times New Roman"/>
          <w:lang w:val="en-GB"/>
        </w:rPr>
        <w:t xml:space="preserve">. </w:t>
      </w:r>
      <w:r w:rsidR="002C706F">
        <w:rPr>
          <w:rFonts w:ascii="Times New Roman" w:hAnsi="Times New Roman" w:cs="Times New Roman"/>
          <w:lang w:val="en-GB"/>
        </w:rPr>
        <w:t xml:space="preserve">The </w:t>
      </w:r>
      <w:r w:rsidR="00B053C4" w:rsidRPr="00B053C4">
        <w:rPr>
          <w:rFonts w:ascii="Times New Roman" w:hAnsi="Times New Roman" w:cs="Times New Roman"/>
          <w:lang w:val="en-GB"/>
        </w:rPr>
        <w:t>above results suggest that reactive oxygen species may act as signal</w:t>
      </w:r>
      <w:r w:rsidR="00ED2DD0">
        <w:rPr>
          <w:rFonts w:ascii="Times New Roman" w:hAnsi="Times New Roman" w:cs="Times New Roman"/>
          <w:lang w:val="en-GB"/>
        </w:rPr>
        <w:t>l</w:t>
      </w:r>
      <w:r w:rsidR="00B053C4" w:rsidRPr="00B053C4">
        <w:rPr>
          <w:rFonts w:ascii="Times New Roman" w:hAnsi="Times New Roman" w:cs="Times New Roman"/>
          <w:lang w:val="en-GB"/>
        </w:rPr>
        <w:t xml:space="preserve">ing molecules that trigger polyisoprenoid synthesis in plant cells. An alternative theory proposes that polyisoprenoids function as </w:t>
      </w:r>
      <w:r w:rsidR="00D55943">
        <w:rPr>
          <w:rFonts w:ascii="Times New Roman" w:hAnsi="Times New Roman" w:cs="Times New Roman"/>
          <w:lang w:val="en-GB"/>
        </w:rPr>
        <w:t>ROS scavengers</w:t>
      </w:r>
      <w:r w:rsidR="00B053C4" w:rsidRPr="00B053C4">
        <w:rPr>
          <w:rFonts w:ascii="Times New Roman" w:hAnsi="Times New Roman" w:cs="Times New Roman"/>
          <w:lang w:val="en-GB"/>
        </w:rPr>
        <w:t>, with their increased production during elevated ROS levels under stress conditions aimed at neutralizing the harmful effects of ROS.</w:t>
      </w:r>
    </w:p>
    <w:p w14:paraId="4C337038" w14:textId="68668EF6" w:rsidR="00B07A76" w:rsidRPr="000A5D9D" w:rsidRDefault="00B053C4" w:rsidP="000A5D9D">
      <w:pPr>
        <w:spacing w:line="276" w:lineRule="auto"/>
        <w:jc w:val="both"/>
        <w:rPr>
          <w:rFonts w:ascii="Times New Roman" w:hAnsi="Times New Roman" w:cs="Times New Roman"/>
          <w:lang w:val="en-GB"/>
        </w:rPr>
      </w:pPr>
      <w:r w:rsidRPr="00B053C4">
        <w:rPr>
          <w:rFonts w:ascii="Times New Roman" w:hAnsi="Times New Roman" w:cs="Times New Roman"/>
          <w:lang w:val="en-GB"/>
        </w:rPr>
        <w:t>However, this mechanism appears to be complex, as</w:t>
      </w:r>
      <w:r w:rsidR="007A48AA">
        <w:rPr>
          <w:rFonts w:ascii="Times New Roman" w:hAnsi="Times New Roman" w:cs="Times New Roman"/>
          <w:lang w:val="en-GB"/>
        </w:rPr>
        <w:t xml:space="preserve"> </w:t>
      </w:r>
      <w:r w:rsidR="007A48AA" w:rsidRPr="000A5D9D">
        <w:rPr>
          <w:rFonts w:ascii="Times New Roman" w:hAnsi="Times New Roman" w:cs="Times New Roman"/>
          <w:lang w:val="en-GB"/>
        </w:rPr>
        <w:t xml:space="preserve">in studies involving the </w:t>
      </w:r>
      <w:r w:rsidR="007A48AA" w:rsidRPr="007A48AA">
        <w:rPr>
          <w:rFonts w:ascii="Times New Roman" w:hAnsi="Times New Roman" w:cs="Times New Roman"/>
          <w:i/>
          <w:lang w:val="en-GB"/>
        </w:rPr>
        <w:t>rep-1</w:t>
      </w:r>
      <w:r w:rsidR="007A48AA" w:rsidRPr="000A5D9D">
        <w:rPr>
          <w:rFonts w:ascii="Times New Roman" w:hAnsi="Times New Roman" w:cs="Times New Roman"/>
          <w:lang w:val="en-GB"/>
        </w:rPr>
        <w:t xml:space="preserve"> mutants</w:t>
      </w:r>
      <w:r w:rsidR="00D55943">
        <w:rPr>
          <w:rFonts w:ascii="Times New Roman" w:hAnsi="Times New Roman" w:cs="Times New Roman"/>
          <w:lang w:val="en-GB"/>
        </w:rPr>
        <w:t xml:space="preserve"> (Rab Escort Protein, an accessory subunit of RabGGTase)</w:t>
      </w:r>
      <w:r w:rsidR="007A48AA" w:rsidRPr="000A5D9D">
        <w:rPr>
          <w:rFonts w:ascii="Times New Roman" w:hAnsi="Times New Roman" w:cs="Times New Roman"/>
          <w:lang w:val="en-GB"/>
        </w:rPr>
        <w:t>, which have elevated endogenous levels of H</w:t>
      </w:r>
      <w:r w:rsidR="007A48AA" w:rsidRPr="000A5D9D">
        <w:rPr>
          <w:rFonts w:ascii="Times New Roman" w:hAnsi="Times New Roman" w:cs="Times New Roman"/>
          <w:vertAlign w:val="subscript"/>
          <w:lang w:val="en-GB"/>
        </w:rPr>
        <w:t>2</w:t>
      </w:r>
      <w:r w:rsidR="007A48AA" w:rsidRPr="000A5D9D">
        <w:rPr>
          <w:rFonts w:ascii="Times New Roman" w:hAnsi="Times New Roman" w:cs="Times New Roman"/>
          <w:lang w:val="en-GB"/>
        </w:rPr>
        <w:t>O</w:t>
      </w:r>
      <w:r w:rsidR="007A48AA" w:rsidRPr="000A5D9D">
        <w:rPr>
          <w:rFonts w:ascii="Times New Roman" w:hAnsi="Times New Roman" w:cs="Times New Roman"/>
          <w:vertAlign w:val="subscript"/>
          <w:lang w:val="en-GB"/>
        </w:rPr>
        <w:t>2</w:t>
      </w:r>
      <w:r w:rsidR="007A48AA" w:rsidRPr="000A5D9D">
        <w:rPr>
          <w:rFonts w:ascii="Times New Roman" w:hAnsi="Times New Roman" w:cs="Times New Roman"/>
          <w:lang w:val="en-GB"/>
        </w:rPr>
        <w:t xml:space="preserve">, the total content of </w:t>
      </w:r>
      <w:r w:rsidR="00D55943">
        <w:rPr>
          <w:rFonts w:ascii="Times New Roman" w:hAnsi="Times New Roman" w:cs="Times New Roman"/>
          <w:lang w:val="en-GB"/>
        </w:rPr>
        <w:t>poly</w:t>
      </w:r>
      <w:r w:rsidR="007A48AA" w:rsidRPr="000A5D9D">
        <w:rPr>
          <w:rFonts w:ascii="Times New Roman" w:hAnsi="Times New Roman" w:cs="Times New Roman"/>
          <w:lang w:val="en-GB"/>
        </w:rPr>
        <w:t>isoprenoid alcohols in the leaves was similar to that in wild-type plants. Nevertheless, differences in their distribution across subcellular fractions were observed</w:t>
      </w:r>
      <w:r w:rsidR="003C055E">
        <w:rPr>
          <w:rFonts w:ascii="Times New Roman" w:hAnsi="Times New Roman" w:cs="Times New Roman"/>
          <w:lang w:val="en-GB"/>
        </w:rPr>
        <w:t xml:space="preserve"> </w:t>
      </w:r>
      <w:r w:rsidR="000D116B">
        <w:rPr>
          <w:rFonts w:ascii="Times New Roman" w:hAnsi="Times New Roman" w:cs="Times New Roman"/>
          <w:color w:val="000000" w:themeColor="text1"/>
          <w:lang w:val="en-US"/>
        </w:rPr>
        <w:t>(</w:t>
      </w:r>
      <w:r w:rsidR="00F25802" w:rsidRPr="000D116B">
        <w:rPr>
          <w:rFonts w:ascii="Times New Roman" w:hAnsi="Times New Roman" w:cs="Times New Roman"/>
          <w:color w:val="000000" w:themeColor="text1"/>
          <w:lang w:val="en-US"/>
        </w:rPr>
        <w:t>Woj</w:t>
      </w:r>
      <w:r w:rsidR="00045A7C" w:rsidRPr="000D116B">
        <w:rPr>
          <w:rFonts w:ascii="Times New Roman" w:hAnsi="Times New Roman" w:cs="Times New Roman"/>
          <w:color w:val="000000" w:themeColor="text1"/>
          <w:lang w:val="en-US"/>
        </w:rPr>
        <w:t>t</w:t>
      </w:r>
      <w:r w:rsidR="000D116B" w:rsidRPr="000D116B">
        <w:rPr>
          <w:rFonts w:ascii="Times New Roman" w:hAnsi="Times New Roman" w:cs="Times New Roman"/>
          <w:color w:val="000000" w:themeColor="text1"/>
          <w:lang w:val="en-US"/>
        </w:rPr>
        <w:t>as</w:t>
      </w:r>
      <w:r w:rsidR="00895EDD" w:rsidRPr="000D116B">
        <w:rPr>
          <w:rFonts w:ascii="Times New Roman" w:hAnsi="Times New Roman" w:cs="Times New Roman"/>
          <w:color w:val="000000" w:themeColor="text1"/>
          <w:lang w:val="en-US"/>
        </w:rPr>
        <w:t xml:space="preserve"> 2010</w:t>
      </w:r>
      <w:r w:rsidR="000D116B">
        <w:rPr>
          <w:rFonts w:ascii="Times New Roman" w:hAnsi="Times New Roman" w:cs="Times New Roman"/>
          <w:color w:val="000000" w:themeColor="text1"/>
          <w:lang w:val="en-US"/>
        </w:rPr>
        <w:t>)</w:t>
      </w:r>
      <w:r w:rsidR="007A48AA">
        <w:rPr>
          <w:rFonts w:ascii="Times New Roman" w:hAnsi="Times New Roman" w:cs="Times New Roman"/>
          <w:lang w:val="en-GB"/>
        </w:rPr>
        <w:t xml:space="preserve">. </w:t>
      </w:r>
      <w:r w:rsidR="007A48AA" w:rsidRPr="007A48AA">
        <w:rPr>
          <w:rFonts w:ascii="Times New Roman" w:hAnsi="Times New Roman" w:cs="Times New Roman"/>
          <w:lang w:val="en-GB"/>
        </w:rPr>
        <w:t xml:space="preserve">The expression of </w:t>
      </w:r>
      <w:r w:rsidR="007A48AA" w:rsidRPr="007A48AA">
        <w:rPr>
          <w:rFonts w:ascii="Times New Roman" w:hAnsi="Times New Roman" w:cs="Times New Roman"/>
          <w:i/>
          <w:lang w:val="en-GB"/>
        </w:rPr>
        <w:t>CPTs</w:t>
      </w:r>
      <w:r w:rsidR="007A48AA" w:rsidRPr="007A48AA">
        <w:rPr>
          <w:rFonts w:ascii="Times New Roman" w:hAnsi="Times New Roman" w:cs="Times New Roman"/>
          <w:lang w:val="en-GB"/>
        </w:rPr>
        <w:t xml:space="preserve"> was also examined in </w:t>
      </w:r>
      <w:r w:rsidR="007A48AA" w:rsidRPr="009A03A5">
        <w:rPr>
          <w:rFonts w:ascii="Times New Roman" w:hAnsi="Times New Roman" w:cs="Times New Roman"/>
          <w:i/>
          <w:lang w:val="en-GB"/>
        </w:rPr>
        <w:t>A. thaliana</w:t>
      </w:r>
      <w:r w:rsidR="007A48AA" w:rsidRPr="007A48AA">
        <w:rPr>
          <w:rFonts w:ascii="Times New Roman" w:hAnsi="Times New Roman" w:cs="Times New Roman"/>
          <w:lang w:val="en-GB"/>
        </w:rPr>
        <w:t xml:space="preserve"> hairy root cultures, where oxidative stress-generating agents (tert-butyl hydroperoxide and hydrogen peroxide) were added to the growth medium.</w:t>
      </w:r>
      <w:r w:rsidR="007A48AA">
        <w:rPr>
          <w:rFonts w:ascii="Times New Roman" w:hAnsi="Times New Roman" w:cs="Times New Roman"/>
          <w:lang w:val="en-GB"/>
        </w:rPr>
        <w:t xml:space="preserve"> </w:t>
      </w:r>
      <w:r w:rsidR="007A48AA" w:rsidRPr="007A48AA">
        <w:rPr>
          <w:rFonts w:ascii="Times New Roman" w:hAnsi="Times New Roman" w:cs="Times New Roman"/>
          <w:lang w:val="en-GB"/>
        </w:rPr>
        <w:t>It was observed</w:t>
      </w:r>
      <w:r w:rsidR="007A48AA">
        <w:rPr>
          <w:rFonts w:ascii="Times New Roman" w:hAnsi="Times New Roman" w:cs="Times New Roman"/>
          <w:lang w:val="en-GB"/>
        </w:rPr>
        <w:t xml:space="preserve"> </w:t>
      </w:r>
      <w:r w:rsidR="007A48AA" w:rsidRPr="000A5D9D">
        <w:rPr>
          <w:rFonts w:ascii="Times New Roman" w:hAnsi="Times New Roman" w:cs="Times New Roman"/>
          <w:lang w:val="en-GB"/>
        </w:rPr>
        <w:t xml:space="preserve">a significant 12-fold increase in the expression of </w:t>
      </w:r>
      <w:r w:rsidR="007A48AA" w:rsidRPr="007A48AA">
        <w:rPr>
          <w:rFonts w:ascii="Times New Roman" w:hAnsi="Times New Roman" w:cs="Times New Roman"/>
          <w:i/>
          <w:lang w:val="en-GB"/>
        </w:rPr>
        <w:t>AtCPT2</w:t>
      </w:r>
      <w:r w:rsidR="007A48AA" w:rsidRPr="000A5D9D">
        <w:rPr>
          <w:rFonts w:ascii="Times New Roman" w:hAnsi="Times New Roman" w:cs="Times New Roman"/>
          <w:lang w:val="en-GB"/>
        </w:rPr>
        <w:t>,</w:t>
      </w:r>
      <w:r w:rsidR="007A48AA" w:rsidRPr="007A48AA">
        <w:rPr>
          <w:rFonts w:ascii="Times New Roman" w:hAnsi="Times New Roman" w:cs="Times New Roman"/>
          <w:lang w:val="en-GB"/>
        </w:rPr>
        <w:t xml:space="preserve"> </w:t>
      </w:r>
      <w:r w:rsidR="007A48AA" w:rsidRPr="000A5D9D">
        <w:rPr>
          <w:rFonts w:ascii="Times New Roman" w:hAnsi="Times New Roman" w:cs="Times New Roman"/>
          <w:lang w:val="en-GB"/>
        </w:rPr>
        <w:t xml:space="preserve">while the expression of other </w:t>
      </w:r>
      <w:r w:rsidR="007A48AA">
        <w:rPr>
          <w:rFonts w:ascii="Times New Roman" w:hAnsi="Times New Roman" w:cs="Times New Roman"/>
          <w:i/>
          <w:lang w:val="en-GB"/>
        </w:rPr>
        <w:t>AtCPT</w:t>
      </w:r>
      <w:r w:rsidR="007A48AA" w:rsidRPr="007A48AA">
        <w:rPr>
          <w:rFonts w:ascii="Times New Roman" w:hAnsi="Times New Roman" w:cs="Times New Roman"/>
          <w:lang w:val="en-GB"/>
        </w:rPr>
        <w:t>s</w:t>
      </w:r>
      <w:r w:rsidR="007A48AA" w:rsidRPr="000A5D9D">
        <w:rPr>
          <w:rFonts w:ascii="Times New Roman" w:hAnsi="Times New Roman" w:cs="Times New Roman"/>
          <w:lang w:val="en-GB"/>
        </w:rPr>
        <w:t xml:space="preserve"> decreased by approximately 50%</w:t>
      </w:r>
      <w:r w:rsidR="003C055E">
        <w:rPr>
          <w:rFonts w:ascii="Times New Roman" w:hAnsi="Times New Roman" w:cs="Times New Roman"/>
          <w:lang w:val="en-GB"/>
        </w:rPr>
        <w:t xml:space="preserve"> </w:t>
      </w:r>
      <w:r w:rsidR="002F0868">
        <w:rPr>
          <w:rFonts w:ascii="Times New Roman" w:hAnsi="Times New Roman" w:cs="Times New Roman"/>
          <w:color w:val="000000" w:themeColor="text1"/>
          <w:lang w:val="en-US"/>
        </w:rPr>
        <w:t>(</w:t>
      </w:r>
      <w:r w:rsidR="00BC1C0F" w:rsidRPr="002F0868">
        <w:rPr>
          <w:rFonts w:ascii="Times New Roman" w:hAnsi="Times New Roman" w:cs="Times New Roman"/>
          <w:color w:val="000000" w:themeColor="text1"/>
          <w:lang w:val="en-US"/>
        </w:rPr>
        <w:t>Joz</w:t>
      </w:r>
      <w:r w:rsidR="00F25802" w:rsidRPr="002F0868">
        <w:rPr>
          <w:rFonts w:ascii="Times New Roman" w:hAnsi="Times New Roman" w:cs="Times New Roman"/>
          <w:color w:val="000000" w:themeColor="text1"/>
          <w:lang w:val="en-US"/>
        </w:rPr>
        <w:t xml:space="preserve">wiak </w:t>
      </w:r>
      <w:r w:rsidR="0068744F" w:rsidRPr="002F0868">
        <w:rPr>
          <w:rFonts w:ascii="Times New Roman" w:hAnsi="Times New Roman" w:cs="Times New Roman"/>
          <w:i/>
          <w:lang w:val="en-US"/>
        </w:rPr>
        <w:t xml:space="preserve">et al. </w:t>
      </w:r>
      <w:r w:rsidR="00F25802" w:rsidRPr="002F0868">
        <w:rPr>
          <w:rFonts w:ascii="Times New Roman" w:hAnsi="Times New Roman" w:cs="Times New Roman"/>
          <w:color w:val="000000" w:themeColor="text1"/>
          <w:lang w:val="en-US"/>
        </w:rPr>
        <w:t>2013</w:t>
      </w:r>
      <w:r w:rsidR="002F0868">
        <w:rPr>
          <w:rFonts w:ascii="Times New Roman" w:hAnsi="Times New Roman" w:cs="Times New Roman"/>
          <w:color w:val="000000" w:themeColor="text1"/>
          <w:lang w:val="en-US"/>
        </w:rPr>
        <w:t>)</w:t>
      </w:r>
      <w:r w:rsidR="007A48AA" w:rsidRPr="000A5D9D">
        <w:rPr>
          <w:rFonts w:ascii="Times New Roman" w:hAnsi="Times New Roman" w:cs="Times New Roman"/>
          <w:lang w:val="en-GB"/>
        </w:rPr>
        <w:t>.</w:t>
      </w:r>
      <w:r w:rsidR="007A48AA">
        <w:rPr>
          <w:rFonts w:ascii="Times New Roman" w:hAnsi="Times New Roman" w:cs="Times New Roman"/>
          <w:lang w:val="en-GB"/>
        </w:rPr>
        <w:t xml:space="preserve"> </w:t>
      </w:r>
      <w:r w:rsidR="007A48AA" w:rsidRPr="007A48AA">
        <w:rPr>
          <w:rFonts w:ascii="Times New Roman" w:hAnsi="Times New Roman" w:cs="Times New Roman"/>
          <w:lang w:val="en-GB"/>
        </w:rPr>
        <w:t>It can thus be hypothesized that the mechanisms through which ROS influence polyisoprenoid synthesis, as well as the role of polyisoprenoids in the response to ROS, may vary depending on their length or cellular localization.</w:t>
      </w:r>
    </w:p>
    <w:p w14:paraId="38E0EC8C" w14:textId="27004F5E" w:rsidR="008560BD" w:rsidRPr="00E07566" w:rsidRDefault="004B6A8E" w:rsidP="00E07566">
      <w:pPr>
        <w:pStyle w:val="Akapitzlist"/>
        <w:numPr>
          <w:ilvl w:val="1"/>
          <w:numId w:val="36"/>
        </w:numPr>
        <w:spacing w:line="276" w:lineRule="auto"/>
        <w:jc w:val="both"/>
        <w:rPr>
          <w:rFonts w:ascii="Times New Roman" w:hAnsi="Times New Roman" w:cs="Times New Roman"/>
          <w:b/>
          <w:lang w:val="en-GB"/>
        </w:rPr>
      </w:pPr>
      <w:r w:rsidRPr="00E07566">
        <w:rPr>
          <w:rFonts w:ascii="Times New Roman" w:hAnsi="Times New Roman" w:cs="Times New Roman"/>
          <w:b/>
          <w:lang w:val="en-GB"/>
        </w:rPr>
        <w:t xml:space="preserve">Polyisoprenoids modulate the fluidity of </w:t>
      </w:r>
      <w:r w:rsidR="00884B5C" w:rsidRPr="00E07566">
        <w:rPr>
          <w:rFonts w:ascii="Times New Roman" w:hAnsi="Times New Roman" w:cs="Times New Roman"/>
          <w:b/>
          <w:lang w:val="en-GB"/>
        </w:rPr>
        <w:t>lipid</w:t>
      </w:r>
      <w:r w:rsidR="00322F48" w:rsidRPr="00E07566">
        <w:rPr>
          <w:rFonts w:ascii="Times New Roman" w:hAnsi="Times New Roman" w:cs="Times New Roman"/>
          <w:b/>
          <w:lang w:val="en-GB"/>
        </w:rPr>
        <w:t xml:space="preserve"> </w:t>
      </w:r>
      <w:r w:rsidR="00EA154B" w:rsidRPr="00E07566">
        <w:rPr>
          <w:rFonts w:ascii="Times New Roman" w:hAnsi="Times New Roman" w:cs="Times New Roman"/>
          <w:b/>
          <w:lang w:val="en-GB"/>
        </w:rPr>
        <w:t>membrane</w:t>
      </w:r>
      <w:r w:rsidR="00322F48" w:rsidRPr="00E07566">
        <w:rPr>
          <w:rFonts w:ascii="Times New Roman" w:hAnsi="Times New Roman" w:cs="Times New Roman"/>
          <w:b/>
          <w:lang w:val="en-GB"/>
        </w:rPr>
        <w:t>s</w:t>
      </w:r>
    </w:p>
    <w:p w14:paraId="002CC7A9" w14:textId="463AEFBD" w:rsidR="0078450F" w:rsidRPr="00B46318" w:rsidRDefault="002E4A63" w:rsidP="000739E1">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As we know from the previous c</w:t>
      </w:r>
      <w:r w:rsidR="0078450F" w:rsidRPr="00EC2340">
        <w:rPr>
          <w:rFonts w:ascii="Times New Roman" w:hAnsi="Times New Roman" w:cs="Times New Roman"/>
          <w:color w:val="000000" w:themeColor="text1"/>
          <w:lang w:val="en-GB"/>
        </w:rPr>
        <w:t xml:space="preserve">hapter, the polyisporenoid content in plant tissues may increase during </w:t>
      </w:r>
      <w:r w:rsidR="006679AB">
        <w:rPr>
          <w:rFonts w:ascii="Times New Roman" w:hAnsi="Times New Roman" w:cs="Times New Roman"/>
          <w:color w:val="000000" w:themeColor="text1"/>
          <w:lang w:val="en-GB"/>
        </w:rPr>
        <w:t>aging as well as upon</w:t>
      </w:r>
      <w:r w:rsidR="0078450F" w:rsidRPr="00EC2340">
        <w:rPr>
          <w:rFonts w:ascii="Times New Roman" w:hAnsi="Times New Roman" w:cs="Times New Roman"/>
          <w:color w:val="000000" w:themeColor="text1"/>
          <w:lang w:val="en-GB"/>
        </w:rPr>
        <w:t xml:space="preserve">biotic and abiotic stresses. </w:t>
      </w:r>
      <w:r w:rsidR="007D372B" w:rsidRPr="00EC2340">
        <w:rPr>
          <w:rFonts w:ascii="Times New Roman" w:hAnsi="Times New Roman" w:cs="Times New Roman"/>
          <w:color w:val="000000" w:themeColor="text1"/>
          <w:lang w:val="en-GB"/>
        </w:rPr>
        <w:t>One</w:t>
      </w:r>
      <w:r w:rsidR="0078450F" w:rsidRPr="00EC2340">
        <w:rPr>
          <w:rFonts w:ascii="Times New Roman" w:hAnsi="Times New Roman" w:cs="Times New Roman"/>
          <w:color w:val="000000" w:themeColor="text1"/>
          <w:lang w:val="en-GB"/>
        </w:rPr>
        <w:t xml:space="preserve"> of the </w:t>
      </w:r>
      <w:r w:rsidR="00BE5EEF" w:rsidRPr="00EC2340">
        <w:rPr>
          <w:rFonts w:ascii="Times New Roman" w:hAnsi="Times New Roman" w:cs="Times New Roman"/>
          <w:color w:val="000000" w:themeColor="text1"/>
          <w:lang w:val="en-GB"/>
        </w:rPr>
        <w:t>explanations</w:t>
      </w:r>
      <w:r w:rsidR="0078450F" w:rsidRPr="00EC2340">
        <w:rPr>
          <w:rFonts w:ascii="Times New Roman" w:hAnsi="Times New Roman" w:cs="Times New Roman"/>
          <w:color w:val="000000" w:themeColor="text1"/>
          <w:lang w:val="en-GB"/>
        </w:rPr>
        <w:t xml:space="preserve"> </w:t>
      </w:r>
      <w:r w:rsidR="007D372B" w:rsidRPr="00EC2340">
        <w:rPr>
          <w:rFonts w:ascii="Times New Roman" w:hAnsi="Times New Roman" w:cs="Times New Roman"/>
          <w:color w:val="000000" w:themeColor="text1"/>
          <w:lang w:val="en-GB"/>
        </w:rPr>
        <w:t>for</w:t>
      </w:r>
      <w:r w:rsidR="0078450F" w:rsidRPr="00EC2340">
        <w:rPr>
          <w:rFonts w:ascii="Times New Roman" w:hAnsi="Times New Roman" w:cs="Times New Roman"/>
          <w:color w:val="000000" w:themeColor="text1"/>
          <w:lang w:val="en-GB"/>
        </w:rPr>
        <w:t xml:space="preserve"> that </w:t>
      </w:r>
      <w:r w:rsidR="00BE5EEF" w:rsidRPr="00EC2340">
        <w:rPr>
          <w:rFonts w:ascii="Times New Roman" w:hAnsi="Times New Roman" w:cs="Times New Roman"/>
          <w:color w:val="000000" w:themeColor="text1"/>
          <w:lang w:val="en-GB"/>
        </w:rPr>
        <w:t>mechanism</w:t>
      </w:r>
      <w:r w:rsidR="0078450F" w:rsidRPr="00EC2340">
        <w:rPr>
          <w:rFonts w:ascii="Times New Roman" w:hAnsi="Times New Roman" w:cs="Times New Roman"/>
          <w:color w:val="000000" w:themeColor="text1"/>
          <w:lang w:val="en-GB"/>
        </w:rPr>
        <w:t xml:space="preserve"> may be </w:t>
      </w:r>
      <w:r w:rsidR="007D372B" w:rsidRPr="00EC2340">
        <w:rPr>
          <w:rFonts w:ascii="Times New Roman" w:hAnsi="Times New Roman" w:cs="Times New Roman"/>
          <w:color w:val="000000" w:themeColor="text1"/>
          <w:lang w:val="en-GB"/>
        </w:rPr>
        <w:t>the</w:t>
      </w:r>
      <w:r w:rsidR="0078450F" w:rsidRPr="00EC2340">
        <w:rPr>
          <w:rFonts w:ascii="Times New Roman" w:hAnsi="Times New Roman" w:cs="Times New Roman"/>
          <w:color w:val="000000" w:themeColor="text1"/>
          <w:lang w:val="en-GB"/>
        </w:rPr>
        <w:t xml:space="preserve"> role of polyisoprenoids as reactive oxygen species </w:t>
      </w:r>
      <w:r w:rsidR="004B6A8E" w:rsidRPr="00EC2340">
        <w:rPr>
          <w:rFonts w:ascii="Times New Roman" w:hAnsi="Times New Roman" w:cs="Times New Roman"/>
          <w:color w:val="000000" w:themeColor="text1"/>
          <w:lang w:val="en-GB"/>
        </w:rPr>
        <w:t xml:space="preserve">(ROS) </w:t>
      </w:r>
      <w:r w:rsidR="0078450F" w:rsidRPr="00EC2340">
        <w:rPr>
          <w:rFonts w:ascii="Times New Roman" w:hAnsi="Times New Roman" w:cs="Times New Roman"/>
          <w:color w:val="000000" w:themeColor="text1"/>
          <w:lang w:val="en-GB"/>
        </w:rPr>
        <w:t>scavengers</w:t>
      </w:r>
      <w:r w:rsidR="00115AC0" w:rsidRPr="00EC2340">
        <w:rPr>
          <w:rFonts w:ascii="Times New Roman" w:hAnsi="Times New Roman" w:cs="Times New Roman"/>
          <w:color w:val="000000" w:themeColor="text1"/>
          <w:lang w:val="en-GB"/>
        </w:rPr>
        <w:t xml:space="preserve">, </w:t>
      </w:r>
      <w:r w:rsidR="0038426F" w:rsidRPr="00EC2340">
        <w:rPr>
          <w:rFonts w:ascii="Times New Roman" w:hAnsi="Times New Roman" w:cs="Times New Roman"/>
          <w:color w:val="000000" w:themeColor="text1"/>
          <w:lang w:val="en-GB"/>
        </w:rPr>
        <w:t>as</w:t>
      </w:r>
      <w:r w:rsidR="00115AC0" w:rsidRPr="00EC2340">
        <w:rPr>
          <w:rFonts w:ascii="Times New Roman" w:hAnsi="Times New Roman" w:cs="Times New Roman"/>
          <w:color w:val="000000" w:themeColor="text1"/>
          <w:lang w:val="en-GB"/>
        </w:rPr>
        <w:t xml:space="preserve"> was shown e.g.</w:t>
      </w:r>
      <w:r w:rsidR="00187C3B">
        <w:rPr>
          <w:rFonts w:ascii="Times New Roman" w:hAnsi="Times New Roman" w:cs="Times New Roman"/>
          <w:color w:val="000000" w:themeColor="text1"/>
          <w:lang w:val="en-GB"/>
        </w:rPr>
        <w:t>,</w:t>
      </w:r>
      <w:r w:rsidR="002F0868">
        <w:rPr>
          <w:rFonts w:ascii="Times New Roman" w:hAnsi="Times New Roman" w:cs="Times New Roman"/>
          <w:color w:val="000000" w:themeColor="text1"/>
          <w:lang w:val="en-GB"/>
        </w:rPr>
        <w:t xml:space="preserve"> in mammals (</w:t>
      </w:r>
      <w:r w:rsidR="00F9661D" w:rsidRPr="002F0868">
        <w:rPr>
          <w:rFonts w:ascii="Times New Roman" w:hAnsi="Times New Roman" w:cs="Times New Roman"/>
          <w:color w:val="000000" w:themeColor="text1"/>
          <w:lang w:val="en-GB"/>
        </w:rPr>
        <w:t>Bergamini</w:t>
      </w:r>
      <w:r w:rsidR="0068744F" w:rsidRPr="002F0868">
        <w:rPr>
          <w:rFonts w:ascii="Times New Roman" w:hAnsi="Times New Roman" w:cs="Times New Roman"/>
          <w:color w:val="000000" w:themeColor="text1"/>
          <w:lang w:val="en-GB"/>
        </w:rPr>
        <w:t xml:space="preserve"> </w:t>
      </w:r>
      <w:r w:rsidR="0068744F" w:rsidRPr="002F0868">
        <w:rPr>
          <w:rFonts w:ascii="Times New Roman" w:hAnsi="Times New Roman" w:cs="Times New Roman"/>
          <w:i/>
          <w:lang w:val="en-US"/>
        </w:rPr>
        <w:t>et al.</w:t>
      </w:r>
      <w:r w:rsidR="00F9661D" w:rsidRPr="002F0868">
        <w:rPr>
          <w:rFonts w:ascii="Times New Roman" w:hAnsi="Times New Roman" w:cs="Times New Roman"/>
          <w:color w:val="000000" w:themeColor="text1"/>
          <w:lang w:val="en-GB"/>
        </w:rPr>
        <w:t xml:space="preserve"> 2004</w:t>
      </w:r>
      <w:r w:rsidR="002F0868">
        <w:rPr>
          <w:rFonts w:ascii="Times New Roman" w:hAnsi="Times New Roman" w:cs="Times New Roman"/>
          <w:color w:val="000000" w:themeColor="text1"/>
          <w:lang w:val="en-GB"/>
        </w:rPr>
        <w:t>)</w:t>
      </w:r>
      <w:r w:rsidR="0078450F" w:rsidRPr="00EC2340">
        <w:rPr>
          <w:rFonts w:ascii="Times New Roman" w:hAnsi="Times New Roman" w:cs="Times New Roman"/>
          <w:color w:val="000000" w:themeColor="text1"/>
          <w:lang w:val="en-GB"/>
        </w:rPr>
        <w:t xml:space="preserve">. </w:t>
      </w:r>
      <w:r w:rsidR="001A076D" w:rsidRPr="00EC2340">
        <w:rPr>
          <w:rFonts w:ascii="Times New Roman" w:hAnsi="Times New Roman" w:cs="Times New Roman"/>
          <w:color w:val="000000" w:themeColor="text1"/>
          <w:lang w:val="en-GB"/>
        </w:rPr>
        <w:t>The other plant</w:t>
      </w:r>
      <w:r w:rsidR="00B46318">
        <w:rPr>
          <w:rFonts w:ascii="Times New Roman" w:hAnsi="Times New Roman" w:cs="Times New Roman"/>
          <w:color w:val="000000" w:themeColor="text1"/>
          <w:lang w:val="en-GB"/>
        </w:rPr>
        <w:t xml:space="preserve"> </w:t>
      </w:r>
      <w:r w:rsidR="00187C3B">
        <w:rPr>
          <w:rFonts w:ascii="Times New Roman" w:hAnsi="Times New Roman" w:cs="Times New Roman"/>
          <w:color w:val="000000" w:themeColor="text1"/>
          <w:lang w:val="en-GB"/>
        </w:rPr>
        <w:t xml:space="preserve">isoprenoids such </w:t>
      </w:r>
      <w:r w:rsidR="00DD1855">
        <w:rPr>
          <w:rFonts w:ascii="Times New Roman" w:hAnsi="Times New Roman" w:cs="Times New Roman"/>
          <w:color w:val="000000" w:themeColor="text1"/>
          <w:lang w:val="en-GB"/>
        </w:rPr>
        <w:t xml:space="preserve">e.g, </w:t>
      </w:r>
      <w:r w:rsidR="00B46318">
        <w:rPr>
          <w:rFonts w:ascii="Times New Roman" w:hAnsi="Times New Roman" w:cs="Times New Roman"/>
          <w:color w:val="000000" w:themeColor="text1"/>
          <w:lang w:val="en-GB"/>
        </w:rPr>
        <w:t>volatile</w:t>
      </w:r>
      <w:r w:rsidR="008B07D7">
        <w:rPr>
          <w:rFonts w:ascii="Times New Roman" w:hAnsi="Times New Roman" w:cs="Times New Roman"/>
          <w:color w:val="000000" w:themeColor="text1"/>
          <w:lang w:val="en-GB"/>
        </w:rPr>
        <w:t>s</w:t>
      </w:r>
      <w:r w:rsidR="00B46318">
        <w:rPr>
          <w:rFonts w:ascii="Times New Roman" w:hAnsi="Times New Roman" w:cs="Times New Roman"/>
          <w:color w:val="000000" w:themeColor="text1"/>
          <w:lang w:val="en-GB"/>
        </w:rPr>
        <w:t xml:space="preserve"> or </w:t>
      </w:r>
      <w:r w:rsidR="001A076D" w:rsidRPr="00EC2340">
        <w:rPr>
          <w:rFonts w:ascii="Times New Roman" w:hAnsi="Times New Roman" w:cs="Times New Roman"/>
          <w:color w:val="000000" w:themeColor="text1"/>
          <w:lang w:val="en-GB"/>
        </w:rPr>
        <w:t xml:space="preserve">tocopherols or carotenoids </w:t>
      </w:r>
      <w:r w:rsidR="00884B5C" w:rsidRPr="00884B5C">
        <w:rPr>
          <w:rFonts w:ascii="Times New Roman" w:hAnsi="Times New Roman" w:cs="Times New Roman"/>
          <w:color w:val="000000" w:themeColor="text1"/>
          <w:lang w:val="en-GB"/>
        </w:rPr>
        <w:t xml:space="preserve">are known to counteract </w:t>
      </w:r>
      <w:r w:rsidR="001A076D" w:rsidRPr="00EC2340">
        <w:rPr>
          <w:rFonts w:ascii="Times New Roman" w:hAnsi="Times New Roman" w:cs="Times New Roman"/>
          <w:color w:val="000000" w:themeColor="text1"/>
          <w:lang w:val="en-GB"/>
        </w:rPr>
        <w:t xml:space="preserve">oxidative stress </w:t>
      </w:r>
      <w:r w:rsidR="002F0868">
        <w:rPr>
          <w:rFonts w:ascii="Times New Roman" w:hAnsi="Times New Roman" w:cs="Times New Roman"/>
          <w:color w:val="000000" w:themeColor="text1"/>
          <w:lang w:val="en-GB"/>
        </w:rPr>
        <w:t>(</w:t>
      </w:r>
      <w:r w:rsidR="00F9661D" w:rsidRPr="002F0868">
        <w:rPr>
          <w:rFonts w:ascii="Times New Roman" w:hAnsi="Times New Roman" w:cs="Times New Roman"/>
          <w:lang w:val="en-US"/>
        </w:rPr>
        <w:t>Peñuelas</w:t>
      </w:r>
      <w:r w:rsidR="002F0868" w:rsidRPr="002F0868">
        <w:rPr>
          <w:rFonts w:ascii="Times New Roman" w:hAnsi="Times New Roman" w:cs="Times New Roman"/>
          <w:lang w:val="en-US"/>
        </w:rPr>
        <w:t xml:space="preserve"> and Munné-Bosch</w:t>
      </w:r>
      <w:r w:rsidR="00F9661D" w:rsidRPr="002F0868">
        <w:rPr>
          <w:rFonts w:ascii="Times New Roman" w:hAnsi="Times New Roman" w:cs="Times New Roman"/>
          <w:lang w:val="en-US"/>
        </w:rPr>
        <w:t xml:space="preserve"> 2005</w:t>
      </w:r>
      <w:r w:rsidR="002F0868" w:rsidRPr="002F0868">
        <w:rPr>
          <w:rFonts w:ascii="Times New Roman" w:hAnsi="Times New Roman" w:cs="Times New Roman"/>
          <w:lang w:val="en-US"/>
        </w:rPr>
        <w:t>;</w:t>
      </w:r>
      <w:r w:rsidR="00B46318">
        <w:rPr>
          <w:rFonts w:ascii="Times New Roman" w:hAnsi="Times New Roman" w:cs="Times New Roman"/>
          <w:lang w:val="en-US"/>
        </w:rPr>
        <w:t xml:space="preserve"> </w:t>
      </w:r>
      <w:r w:rsidR="00B46318" w:rsidRPr="002F0868">
        <w:rPr>
          <w:rFonts w:ascii="Times New Roman" w:hAnsi="Times New Roman" w:cs="Times New Roman"/>
          <w:lang w:val="en-US"/>
        </w:rPr>
        <w:t xml:space="preserve">Bellucci </w:t>
      </w:r>
      <w:r w:rsidR="0068744F" w:rsidRPr="002F0868">
        <w:rPr>
          <w:rFonts w:ascii="Times New Roman" w:hAnsi="Times New Roman" w:cs="Times New Roman"/>
          <w:i/>
          <w:lang w:val="en-US"/>
        </w:rPr>
        <w:t xml:space="preserve">et al. </w:t>
      </w:r>
      <w:r w:rsidR="00B46318" w:rsidRPr="002F0868">
        <w:rPr>
          <w:rFonts w:ascii="Times New Roman" w:hAnsi="Times New Roman" w:cs="Times New Roman"/>
          <w:lang w:val="en-US"/>
        </w:rPr>
        <w:t>2023</w:t>
      </w:r>
      <w:r w:rsidR="002F0868">
        <w:rPr>
          <w:rFonts w:ascii="Times New Roman" w:hAnsi="Times New Roman" w:cs="Times New Roman"/>
          <w:color w:val="000000" w:themeColor="text1"/>
          <w:lang w:val="en-GB"/>
        </w:rPr>
        <w:t>)</w:t>
      </w:r>
      <w:r w:rsidR="0051355F" w:rsidRPr="00EC2340">
        <w:rPr>
          <w:rFonts w:ascii="Times New Roman" w:hAnsi="Times New Roman" w:cs="Times New Roman"/>
          <w:color w:val="000000" w:themeColor="text1"/>
          <w:lang w:val="en-GB"/>
        </w:rPr>
        <w:t>.</w:t>
      </w:r>
      <w:r w:rsidR="001A076D" w:rsidRPr="00EC2340">
        <w:rPr>
          <w:rFonts w:ascii="Times New Roman" w:hAnsi="Times New Roman" w:cs="Times New Roman"/>
          <w:color w:val="000000" w:themeColor="text1"/>
          <w:lang w:val="en-GB"/>
        </w:rPr>
        <w:t xml:space="preserve"> </w:t>
      </w:r>
      <w:r w:rsidR="00884B5C" w:rsidRPr="00884B5C">
        <w:rPr>
          <w:rFonts w:ascii="Times New Roman" w:hAnsi="Times New Roman" w:cs="Times New Roman"/>
          <w:color w:val="000000" w:themeColor="text1"/>
          <w:lang w:val="en-GB"/>
        </w:rPr>
        <w:t>To document the capacity of polyisoprenoids</w:t>
      </w:r>
      <w:r w:rsidR="006D780C">
        <w:rPr>
          <w:rFonts w:ascii="Times New Roman" w:hAnsi="Times New Roman" w:cs="Times New Roman"/>
          <w:color w:val="000000" w:themeColor="text1"/>
          <w:lang w:val="en-GB"/>
        </w:rPr>
        <w:t xml:space="preserve"> to function as ROS scavengers </w:t>
      </w:r>
      <w:r w:rsidR="00FD4202" w:rsidRPr="00FD4202">
        <w:rPr>
          <w:rFonts w:ascii="Times New Roman" w:hAnsi="Times New Roman" w:cs="Times New Roman"/>
          <w:color w:val="000000" w:themeColor="text1"/>
          <w:lang w:val="en-GB"/>
        </w:rPr>
        <w:t>susceptibility</w:t>
      </w:r>
      <w:r w:rsidR="00884B5C" w:rsidRPr="00884B5C">
        <w:rPr>
          <w:rFonts w:ascii="Times New Roman" w:hAnsi="Times New Roman" w:cs="Times New Roman"/>
          <w:color w:val="000000" w:themeColor="text1"/>
          <w:lang w:val="en-GB"/>
        </w:rPr>
        <w:t xml:space="preserve"> of Pren-2 and </w:t>
      </w:r>
      <w:r w:rsidR="00884B5C">
        <w:rPr>
          <w:rFonts w:ascii="Times New Roman" w:hAnsi="Times New Roman" w:cs="Times New Roman"/>
          <w:color w:val="000000" w:themeColor="text1"/>
          <w:lang w:val="en-GB"/>
        </w:rPr>
        <w:t>Pren</w:t>
      </w:r>
      <w:r w:rsidR="00884B5C" w:rsidRPr="00884B5C">
        <w:rPr>
          <w:rFonts w:ascii="Times New Roman" w:hAnsi="Times New Roman" w:cs="Times New Roman"/>
          <w:color w:val="000000" w:themeColor="text1"/>
          <w:lang w:val="en-GB"/>
        </w:rPr>
        <w:t xml:space="preserve">-10 for oxidation was tested </w:t>
      </w:r>
      <w:r w:rsidR="00884B5C" w:rsidRPr="00884B5C">
        <w:rPr>
          <w:rFonts w:ascii="Times New Roman" w:hAnsi="Times New Roman" w:cs="Times New Roman"/>
          <w:i/>
          <w:color w:val="000000" w:themeColor="text1"/>
          <w:lang w:val="en-GB"/>
        </w:rPr>
        <w:t>in vitro</w:t>
      </w:r>
      <w:r w:rsidR="00E554DB" w:rsidRPr="00EC2340">
        <w:rPr>
          <w:rFonts w:ascii="Times New Roman" w:hAnsi="Times New Roman" w:cs="Times New Roman"/>
          <w:color w:val="000000" w:themeColor="text1"/>
          <w:lang w:val="en-GB"/>
        </w:rPr>
        <w:t xml:space="preserve">. </w:t>
      </w:r>
      <w:r w:rsidR="00B46318" w:rsidRPr="00B46318">
        <w:rPr>
          <w:rFonts w:ascii="Times New Roman" w:hAnsi="Times New Roman" w:cs="Times New Roman"/>
          <w:color w:val="000000" w:themeColor="text1"/>
          <w:lang w:val="en-GB"/>
        </w:rPr>
        <w:t xml:space="preserve">Experimental evidence confirms role </w:t>
      </w:r>
      <w:r w:rsidR="003552E0">
        <w:rPr>
          <w:rFonts w:ascii="Times New Roman" w:hAnsi="Times New Roman" w:cs="Times New Roman"/>
          <w:color w:val="000000" w:themeColor="text1"/>
          <w:lang w:val="en-GB"/>
        </w:rPr>
        <w:t xml:space="preserve">of Pren-2 and -10 </w:t>
      </w:r>
      <w:r w:rsidR="00B46318" w:rsidRPr="00B46318">
        <w:rPr>
          <w:rFonts w:ascii="Times New Roman" w:hAnsi="Times New Roman" w:cs="Times New Roman"/>
          <w:color w:val="000000" w:themeColor="text1"/>
          <w:lang w:val="en-GB"/>
        </w:rPr>
        <w:t xml:space="preserve">as </w:t>
      </w:r>
      <w:r w:rsidR="00931331">
        <w:rPr>
          <w:rFonts w:ascii="Times New Roman" w:hAnsi="Times New Roman" w:cs="Times New Roman"/>
          <w:color w:val="000000" w:themeColor="text1"/>
          <w:lang w:val="en-GB"/>
        </w:rPr>
        <w:t>potential components of</w:t>
      </w:r>
      <w:r w:rsidR="00931331" w:rsidRPr="00B46318">
        <w:rPr>
          <w:rFonts w:ascii="Times New Roman" w:hAnsi="Times New Roman" w:cs="Times New Roman"/>
          <w:color w:val="000000" w:themeColor="text1"/>
          <w:lang w:val="en-GB"/>
        </w:rPr>
        <w:t xml:space="preserve"> </w:t>
      </w:r>
      <w:r w:rsidR="00B46318" w:rsidRPr="00B46318">
        <w:rPr>
          <w:rFonts w:ascii="Times New Roman" w:hAnsi="Times New Roman" w:cs="Times New Roman"/>
          <w:color w:val="000000" w:themeColor="text1"/>
          <w:lang w:val="en-GB"/>
        </w:rPr>
        <w:t xml:space="preserve">cellular protective shield against ROS, as they are highly </w:t>
      </w:r>
      <w:r w:rsidR="00AB3267" w:rsidRPr="00AB3267">
        <w:rPr>
          <w:rFonts w:ascii="Times New Roman" w:hAnsi="Times New Roman" w:cs="Times New Roman"/>
          <w:color w:val="000000" w:themeColor="text1"/>
          <w:lang w:val="en-GB"/>
        </w:rPr>
        <w:t xml:space="preserve">prone </w:t>
      </w:r>
      <w:r w:rsidR="00B46318" w:rsidRPr="00B46318">
        <w:rPr>
          <w:rFonts w:ascii="Times New Roman" w:hAnsi="Times New Roman" w:cs="Times New Roman"/>
          <w:color w:val="000000" w:themeColor="text1"/>
          <w:lang w:val="en-GB"/>
        </w:rPr>
        <w:t xml:space="preserve">to oxidizing factors like singlet oxygen and hydroxyl radicals, forming </w:t>
      </w:r>
      <w:r w:rsidR="00884B5C">
        <w:rPr>
          <w:rFonts w:ascii="Times New Roman" w:hAnsi="Times New Roman" w:cs="Times New Roman"/>
          <w:color w:val="000000" w:themeColor="text1"/>
          <w:lang w:val="en-GB"/>
        </w:rPr>
        <w:t>various oxidized products. Polyprenol</w:t>
      </w:r>
      <w:r w:rsidR="00B46318" w:rsidRPr="00B46318">
        <w:rPr>
          <w:rFonts w:ascii="Times New Roman" w:hAnsi="Times New Roman" w:cs="Times New Roman"/>
          <w:color w:val="000000" w:themeColor="text1"/>
          <w:lang w:val="en-GB"/>
        </w:rPr>
        <w:t xml:space="preserve"> accumulation increases in response to oxidative stress, suggesting their involvement in the cell's adaptive response, and polyprenols, in particular, may serve as intracellular free radical scavengers</w:t>
      </w:r>
      <w:r w:rsidR="00E554DB" w:rsidRPr="00EC2340">
        <w:rPr>
          <w:rFonts w:ascii="Times New Roman" w:hAnsi="Times New Roman" w:cs="Times New Roman"/>
          <w:lang w:val="en-GB"/>
        </w:rPr>
        <w:t xml:space="preserve"> </w:t>
      </w:r>
      <w:r w:rsidR="002F0868">
        <w:rPr>
          <w:rFonts w:ascii="Times New Roman" w:hAnsi="Times New Roman" w:cs="Times New Roman"/>
          <w:color w:val="000000" w:themeColor="text1"/>
          <w:lang w:val="en-GB"/>
        </w:rPr>
        <w:t>(</w:t>
      </w:r>
      <w:r w:rsidR="00F05DE3" w:rsidRPr="002F0868">
        <w:rPr>
          <w:rFonts w:ascii="Times New Roman" w:hAnsi="Times New Roman" w:cs="Times New Roman"/>
          <w:lang w:val="en-US"/>
        </w:rPr>
        <w:t>Komaszylo n</w:t>
      </w:r>
      <w:r w:rsidR="00F9661D" w:rsidRPr="002F0868">
        <w:rPr>
          <w:rFonts w:ascii="Times New Roman" w:hAnsi="Times New Roman" w:cs="Times New Roman"/>
          <w:lang w:val="en-US"/>
        </w:rPr>
        <w:t xml:space="preserve">ée Siedlecka </w:t>
      </w:r>
      <w:r w:rsidR="0068744F" w:rsidRPr="002F0868">
        <w:rPr>
          <w:rFonts w:ascii="Times New Roman" w:hAnsi="Times New Roman" w:cs="Times New Roman"/>
          <w:i/>
          <w:lang w:val="en-US"/>
        </w:rPr>
        <w:t xml:space="preserve">et al. </w:t>
      </w:r>
      <w:r w:rsidR="00F9661D" w:rsidRPr="002F0868">
        <w:rPr>
          <w:rFonts w:ascii="Times New Roman" w:hAnsi="Times New Roman" w:cs="Times New Roman"/>
          <w:lang w:val="en-US"/>
        </w:rPr>
        <w:t>2016</w:t>
      </w:r>
      <w:r w:rsidR="002F0868" w:rsidRPr="002F0868">
        <w:rPr>
          <w:rFonts w:ascii="Times New Roman" w:hAnsi="Times New Roman" w:cs="Times New Roman"/>
          <w:lang w:val="en-GB"/>
        </w:rPr>
        <w:t>)</w:t>
      </w:r>
      <w:r w:rsidR="00E554DB" w:rsidRPr="002F0868">
        <w:rPr>
          <w:rFonts w:ascii="Times New Roman" w:hAnsi="Times New Roman" w:cs="Times New Roman"/>
          <w:lang w:val="en-GB"/>
        </w:rPr>
        <w:t>.</w:t>
      </w:r>
      <w:r w:rsidR="00E554DB" w:rsidRPr="00EC2340">
        <w:rPr>
          <w:rFonts w:ascii="Times New Roman" w:hAnsi="Times New Roman" w:cs="Times New Roman"/>
          <w:lang w:val="en-GB"/>
        </w:rPr>
        <w:t xml:space="preserve"> Plants are known </w:t>
      </w:r>
      <w:r w:rsidR="007D372B" w:rsidRPr="00EC2340">
        <w:rPr>
          <w:rFonts w:ascii="Times New Roman" w:hAnsi="Times New Roman" w:cs="Times New Roman"/>
          <w:lang w:val="en-GB"/>
        </w:rPr>
        <w:t>for</w:t>
      </w:r>
      <w:r w:rsidR="00E554DB" w:rsidRPr="00EC2340">
        <w:rPr>
          <w:rFonts w:ascii="Times New Roman" w:hAnsi="Times New Roman" w:cs="Times New Roman"/>
          <w:lang w:val="en-GB"/>
        </w:rPr>
        <w:t xml:space="preserve"> their </w:t>
      </w:r>
      <w:r w:rsidR="004B6A8E" w:rsidRPr="00EC2340">
        <w:rPr>
          <w:rFonts w:ascii="Times New Roman" w:hAnsi="Times New Roman" w:cs="Times New Roman"/>
          <w:lang w:val="en-GB"/>
        </w:rPr>
        <w:t>polyi</w:t>
      </w:r>
      <w:r w:rsidR="00906F26" w:rsidRPr="00EC2340">
        <w:rPr>
          <w:rFonts w:ascii="Times New Roman" w:hAnsi="Times New Roman" w:cs="Times New Roman"/>
          <w:lang w:val="en-GB"/>
        </w:rPr>
        <w:t>s</w:t>
      </w:r>
      <w:r w:rsidR="004B6A8E" w:rsidRPr="00EC2340">
        <w:rPr>
          <w:rFonts w:ascii="Times New Roman" w:hAnsi="Times New Roman" w:cs="Times New Roman"/>
          <w:lang w:val="en-GB"/>
        </w:rPr>
        <w:t xml:space="preserve">oprenoids often with </w:t>
      </w:r>
      <w:r w:rsidR="007D372B" w:rsidRPr="00EC2340">
        <w:rPr>
          <w:rFonts w:ascii="Times New Roman" w:hAnsi="Times New Roman" w:cs="Times New Roman"/>
          <w:lang w:val="en-GB"/>
        </w:rPr>
        <w:t>an extra-long chain compound</w:t>
      </w:r>
      <w:r w:rsidR="0051355F" w:rsidRPr="00EC2340">
        <w:rPr>
          <w:rFonts w:ascii="Times New Roman" w:hAnsi="Times New Roman" w:cs="Times New Roman"/>
          <w:lang w:val="en-GB"/>
        </w:rPr>
        <w:t>, much longer than Pren-2, or Pren-10</w:t>
      </w:r>
      <w:r w:rsidR="004B6A8E" w:rsidRPr="00EC2340">
        <w:rPr>
          <w:rFonts w:ascii="Times New Roman" w:hAnsi="Times New Roman" w:cs="Times New Roman"/>
          <w:lang w:val="en-GB"/>
        </w:rPr>
        <w:t xml:space="preserve">. </w:t>
      </w:r>
      <w:r w:rsidR="004F2759">
        <w:rPr>
          <w:rFonts w:ascii="Times New Roman" w:hAnsi="Times New Roman" w:cs="Times New Roman"/>
          <w:lang w:val="en-GB"/>
        </w:rPr>
        <w:t>Similarity of the chemical structure of thus analysed Pren-10 and</w:t>
      </w:r>
      <w:r w:rsidR="004B6A8E" w:rsidRPr="00EC2340">
        <w:rPr>
          <w:rFonts w:ascii="Times New Roman" w:hAnsi="Times New Roman" w:cs="Times New Roman"/>
          <w:lang w:val="en-GB"/>
        </w:rPr>
        <w:t xml:space="preserve"> </w:t>
      </w:r>
      <w:r w:rsidR="004F2759">
        <w:rPr>
          <w:rFonts w:ascii="Times New Roman" w:hAnsi="Times New Roman" w:cs="Times New Roman"/>
          <w:lang w:val="en-GB"/>
        </w:rPr>
        <w:t>polyisoprenoids</w:t>
      </w:r>
      <w:r w:rsidR="004F2759" w:rsidRPr="00EC2340">
        <w:rPr>
          <w:rFonts w:ascii="Times New Roman" w:hAnsi="Times New Roman" w:cs="Times New Roman"/>
          <w:color w:val="000000" w:themeColor="text1"/>
          <w:lang w:val="en-GB"/>
        </w:rPr>
        <w:t xml:space="preserve"> </w:t>
      </w:r>
      <w:r w:rsidR="004F2759">
        <w:rPr>
          <w:rFonts w:ascii="Times New Roman" w:hAnsi="Times New Roman" w:cs="Times New Roman"/>
          <w:color w:val="000000" w:themeColor="text1"/>
          <w:lang w:val="en-GB"/>
        </w:rPr>
        <w:t xml:space="preserve">with </w:t>
      </w:r>
      <w:r w:rsidR="004B6A8E" w:rsidRPr="00EC2340">
        <w:rPr>
          <w:rFonts w:ascii="Times New Roman" w:hAnsi="Times New Roman" w:cs="Times New Roman"/>
          <w:lang w:val="en-GB"/>
        </w:rPr>
        <w:t>a long</w:t>
      </w:r>
      <w:r w:rsidR="004F2759">
        <w:rPr>
          <w:rFonts w:ascii="Times New Roman" w:hAnsi="Times New Roman" w:cs="Times New Roman"/>
          <w:lang w:val="en-GB"/>
        </w:rPr>
        <w:t xml:space="preserve">er </w:t>
      </w:r>
      <w:r w:rsidR="004B6A8E" w:rsidRPr="00EC2340">
        <w:rPr>
          <w:rFonts w:ascii="Times New Roman" w:hAnsi="Times New Roman" w:cs="Times New Roman"/>
          <w:lang w:val="en-GB"/>
        </w:rPr>
        <w:t>chain</w:t>
      </w:r>
      <w:r w:rsidR="004F2759">
        <w:rPr>
          <w:rFonts w:ascii="Times New Roman" w:hAnsi="Times New Roman" w:cs="Times New Roman"/>
          <w:lang w:val="en-GB"/>
        </w:rPr>
        <w:t>s</w:t>
      </w:r>
      <w:r w:rsidR="004B6A8E" w:rsidRPr="00EC2340">
        <w:rPr>
          <w:rFonts w:ascii="Times New Roman" w:hAnsi="Times New Roman" w:cs="Times New Roman"/>
          <w:lang w:val="en-GB"/>
        </w:rPr>
        <w:t xml:space="preserve"> </w:t>
      </w:r>
      <w:r w:rsidR="003552E0">
        <w:rPr>
          <w:rFonts w:ascii="Times New Roman" w:hAnsi="Times New Roman" w:cs="Times New Roman"/>
          <w:lang w:val="en-GB"/>
        </w:rPr>
        <w:t>and highly hydrophobic</w:t>
      </w:r>
      <w:r w:rsidR="004F2759">
        <w:rPr>
          <w:rFonts w:ascii="Times New Roman" w:hAnsi="Times New Roman" w:cs="Times New Roman"/>
          <w:lang w:val="en-GB"/>
        </w:rPr>
        <w:t>ity</w:t>
      </w:r>
      <w:r w:rsidR="003552E0">
        <w:rPr>
          <w:rFonts w:ascii="Times New Roman" w:hAnsi="Times New Roman" w:cs="Times New Roman"/>
          <w:lang w:val="en-GB"/>
        </w:rPr>
        <w:t xml:space="preserve"> </w:t>
      </w:r>
      <w:r w:rsidR="004F2759">
        <w:rPr>
          <w:rFonts w:ascii="Times New Roman" w:hAnsi="Times New Roman" w:cs="Times New Roman"/>
          <w:lang w:val="en-GB"/>
        </w:rPr>
        <w:t xml:space="preserve">commonly accumulated in plant tissues may suggest their role as </w:t>
      </w:r>
      <w:r w:rsidR="00173F3D" w:rsidRPr="00EC2340">
        <w:rPr>
          <w:rFonts w:ascii="Times New Roman" w:hAnsi="Times New Roman" w:cs="Times New Roman"/>
          <w:lang w:val="en-GB"/>
        </w:rPr>
        <w:t xml:space="preserve">ROS </w:t>
      </w:r>
      <w:r w:rsidR="001C138E" w:rsidRPr="00EC2340">
        <w:rPr>
          <w:rFonts w:ascii="Times New Roman" w:hAnsi="Times New Roman" w:cs="Times New Roman"/>
          <w:lang w:val="en-GB"/>
        </w:rPr>
        <w:t>scavenge</w:t>
      </w:r>
      <w:r w:rsidR="001C138E">
        <w:rPr>
          <w:rFonts w:ascii="Times New Roman" w:hAnsi="Times New Roman" w:cs="Times New Roman"/>
          <w:lang w:val="en-GB"/>
        </w:rPr>
        <w:t>rs although</w:t>
      </w:r>
      <w:r w:rsidR="00173F3D">
        <w:rPr>
          <w:rFonts w:ascii="Times New Roman" w:hAnsi="Times New Roman" w:cs="Times New Roman"/>
          <w:lang w:val="en-GB"/>
        </w:rPr>
        <w:t xml:space="preserve"> it </w:t>
      </w:r>
      <w:r w:rsidR="003552E0">
        <w:rPr>
          <w:rFonts w:ascii="Times New Roman" w:hAnsi="Times New Roman" w:cs="Times New Roman"/>
          <w:lang w:val="en-GB"/>
        </w:rPr>
        <w:t xml:space="preserve">remains to be </w:t>
      </w:r>
      <w:r w:rsidR="001C138E" w:rsidRPr="00AB3267">
        <w:rPr>
          <w:rFonts w:ascii="Times New Roman" w:hAnsi="Times New Roman" w:cs="Times New Roman"/>
          <w:lang w:val="en-GB"/>
        </w:rPr>
        <w:t>analysed</w:t>
      </w:r>
      <w:r w:rsidR="003552E0">
        <w:rPr>
          <w:rFonts w:ascii="Times New Roman" w:hAnsi="Times New Roman" w:cs="Times New Roman"/>
          <w:lang w:val="en-GB"/>
        </w:rPr>
        <w:t>.</w:t>
      </w:r>
    </w:p>
    <w:p w14:paraId="47DBA84F" w14:textId="3DFBDF7E" w:rsidR="00E03569" w:rsidRDefault="00235F9E" w:rsidP="00C154EF">
      <w:pPr>
        <w:spacing w:line="276" w:lineRule="auto"/>
        <w:jc w:val="both"/>
        <w:rPr>
          <w:rFonts w:ascii="Times New Roman" w:hAnsi="Times New Roman" w:cs="Times New Roman"/>
          <w:color w:val="000000" w:themeColor="text1"/>
          <w:lang w:val="en-GB"/>
        </w:rPr>
      </w:pPr>
      <w:r>
        <w:rPr>
          <w:rFonts w:ascii="Times New Roman" w:hAnsi="Times New Roman" w:cs="Times New Roman"/>
          <w:lang w:val="en-GB"/>
        </w:rPr>
        <w:t>Based on their physico-chemical characteristics p</w:t>
      </w:r>
      <w:r w:rsidR="00E03569" w:rsidRPr="00235F9E">
        <w:rPr>
          <w:rFonts w:ascii="Times New Roman" w:hAnsi="Times New Roman" w:cs="Times New Roman"/>
          <w:lang w:val="en-GB"/>
        </w:rPr>
        <w:t xml:space="preserve">olyisoprenoids are </w:t>
      </w:r>
      <w:r>
        <w:rPr>
          <w:rFonts w:ascii="Times New Roman" w:hAnsi="Times New Roman" w:cs="Times New Roman"/>
          <w:lang w:val="en-GB"/>
        </w:rPr>
        <w:t xml:space="preserve">postulated to be </w:t>
      </w:r>
      <w:r w:rsidR="00906F26" w:rsidRPr="00235F9E">
        <w:rPr>
          <w:rFonts w:ascii="Times New Roman" w:hAnsi="Times New Roman" w:cs="Times New Roman"/>
          <w:lang w:val="en-GB"/>
        </w:rPr>
        <w:t>located</w:t>
      </w:r>
      <w:r w:rsidR="00E03569" w:rsidRPr="00235F9E">
        <w:rPr>
          <w:rFonts w:ascii="Times New Roman" w:hAnsi="Times New Roman" w:cs="Times New Roman"/>
          <w:lang w:val="en-GB"/>
        </w:rPr>
        <w:t xml:space="preserve"> in biological membranes</w:t>
      </w:r>
      <w:r w:rsidR="00E03569" w:rsidRPr="00EC2340">
        <w:rPr>
          <w:rFonts w:ascii="Times New Roman" w:hAnsi="Times New Roman" w:cs="Times New Roman"/>
          <w:lang w:val="en-GB"/>
        </w:rPr>
        <w:t xml:space="preserve"> </w:t>
      </w:r>
      <w:r w:rsidR="002F0868">
        <w:rPr>
          <w:rFonts w:ascii="Times New Roman" w:hAnsi="Times New Roman" w:cs="Times New Roman"/>
          <w:color w:val="000000" w:themeColor="text1"/>
          <w:lang w:val="en-GB"/>
        </w:rPr>
        <w:t>(</w:t>
      </w:r>
      <w:r w:rsidR="00F9661D" w:rsidRPr="002F0868">
        <w:rPr>
          <w:rFonts w:ascii="Times New Roman" w:hAnsi="Times New Roman" w:cs="Times New Roman"/>
          <w:color w:val="000000" w:themeColor="text1"/>
          <w:lang w:val="en-GB"/>
        </w:rPr>
        <w:t>Chojnacki</w:t>
      </w:r>
      <w:r w:rsidR="002F0868" w:rsidRPr="002F0868">
        <w:rPr>
          <w:rFonts w:ascii="Times New Roman" w:hAnsi="Times New Roman" w:cs="Times New Roman"/>
          <w:color w:val="000000" w:themeColor="text1"/>
          <w:lang w:val="en-GB"/>
        </w:rPr>
        <w:t xml:space="preserve"> and Dallnert</w:t>
      </w:r>
      <w:r w:rsidR="0068744F" w:rsidRPr="002F0868">
        <w:rPr>
          <w:rFonts w:ascii="Times New Roman" w:hAnsi="Times New Roman" w:cs="Times New Roman"/>
          <w:color w:val="000000" w:themeColor="text1"/>
          <w:lang w:val="en-GB"/>
        </w:rPr>
        <w:t xml:space="preserve"> </w:t>
      </w:r>
      <w:r w:rsidR="0068744F" w:rsidRPr="002F0868">
        <w:rPr>
          <w:rFonts w:ascii="Times New Roman" w:hAnsi="Times New Roman" w:cs="Times New Roman"/>
          <w:i/>
          <w:lang w:val="en-US"/>
        </w:rPr>
        <w:t>et al.</w:t>
      </w:r>
      <w:r w:rsidR="00F9661D" w:rsidRPr="002F0868">
        <w:rPr>
          <w:rFonts w:ascii="Times New Roman" w:hAnsi="Times New Roman" w:cs="Times New Roman"/>
          <w:color w:val="000000" w:themeColor="text1"/>
          <w:lang w:val="en-GB"/>
        </w:rPr>
        <w:t xml:space="preserve"> 1988</w:t>
      </w:r>
      <w:r w:rsidR="002F0868" w:rsidRPr="002F0868">
        <w:rPr>
          <w:rFonts w:ascii="Times New Roman" w:hAnsi="Times New Roman" w:cs="Times New Roman"/>
          <w:color w:val="000000" w:themeColor="text1"/>
          <w:lang w:val="en-GB"/>
        </w:rPr>
        <w:t>;</w:t>
      </w:r>
      <w:r w:rsidR="00D65A09" w:rsidRPr="002F0868">
        <w:rPr>
          <w:rFonts w:ascii="Times New Roman" w:hAnsi="Times New Roman" w:cs="Times New Roman"/>
          <w:color w:val="000000" w:themeColor="text1"/>
          <w:lang w:val="en-GB"/>
        </w:rPr>
        <w:t xml:space="preserve"> </w:t>
      </w:r>
      <w:r w:rsidR="00F9661D" w:rsidRPr="002F0868">
        <w:rPr>
          <w:rFonts w:ascii="Times New Roman" w:hAnsi="Times New Roman" w:cs="Times New Roman"/>
          <w:color w:val="000000" w:themeColor="text1"/>
          <w:lang w:val="en-GB"/>
        </w:rPr>
        <w:t xml:space="preserve">Swiezewska </w:t>
      </w:r>
      <w:r w:rsidR="0068744F" w:rsidRPr="002F0868">
        <w:rPr>
          <w:rFonts w:ascii="Times New Roman" w:hAnsi="Times New Roman" w:cs="Times New Roman"/>
          <w:i/>
          <w:lang w:val="en-US"/>
        </w:rPr>
        <w:t xml:space="preserve">et al. </w:t>
      </w:r>
      <w:r w:rsidR="00F9661D" w:rsidRPr="002F0868">
        <w:rPr>
          <w:rFonts w:ascii="Times New Roman" w:hAnsi="Times New Roman" w:cs="Times New Roman"/>
          <w:color w:val="000000" w:themeColor="text1"/>
          <w:lang w:val="en-GB"/>
        </w:rPr>
        <w:t>2005</w:t>
      </w:r>
      <w:r w:rsidR="002F0868">
        <w:rPr>
          <w:rFonts w:ascii="Times New Roman" w:hAnsi="Times New Roman" w:cs="Times New Roman"/>
          <w:color w:val="000000" w:themeColor="text1"/>
          <w:lang w:val="en-GB"/>
        </w:rPr>
        <w:t>)</w:t>
      </w:r>
      <w:r w:rsidR="00E03569" w:rsidRPr="00EC2340">
        <w:rPr>
          <w:rFonts w:ascii="Times New Roman" w:hAnsi="Times New Roman" w:cs="Times New Roman"/>
          <w:color w:val="000000" w:themeColor="text1"/>
          <w:lang w:val="en-GB"/>
        </w:rPr>
        <w:t xml:space="preserve">. </w:t>
      </w:r>
      <w:r w:rsidR="007A56D9">
        <w:rPr>
          <w:rFonts w:ascii="Times New Roman" w:hAnsi="Times New Roman" w:cs="Times New Roman"/>
          <w:lang w:val="en-GB"/>
        </w:rPr>
        <w:t xml:space="preserve">Biophysical </w:t>
      </w:r>
      <w:r w:rsidR="00E03569" w:rsidRPr="00EC2340">
        <w:rPr>
          <w:rFonts w:ascii="Times New Roman" w:hAnsi="Times New Roman" w:cs="Times New Roman"/>
          <w:lang w:val="en-GB"/>
        </w:rPr>
        <w:t>studies</w:t>
      </w:r>
      <w:r>
        <w:rPr>
          <w:rFonts w:ascii="Times New Roman" w:hAnsi="Times New Roman" w:cs="Times New Roman"/>
          <w:lang w:val="en-GB"/>
        </w:rPr>
        <w:t xml:space="preserve"> </w:t>
      </w:r>
      <w:r w:rsidR="007A56D9">
        <w:rPr>
          <w:rFonts w:ascii="Times New Roman" w:hAnsi="Times New Roman" w:cs="Times New Roman"/>
          <w:lang w:val="en-GB"/>
        </w:rPr>
        <w:t xml:space="preserve">performed so far using </w:t>
      </w:r>
      <w:r>
        <w:rPr>
          <w:rFonts w:ascii="Times New Roman" w:hAnsi="Times New Roman" w:cs="Times New Roman"/>
          <w:lang w:val="en-GB"/>
        </w:rPr>
        <w:t xml:space="preserve">model </w:t>
      </w:r>
      <w:r w:rsidR="007A56D9">
        <w:rPr>
          <w:rFonts w:ascii="Times New Roman" w:hAnsi="Times New Roman" w:cs="Times New Roman"/>
          <w:lang w:val="en-GB"/>
        </w:rPr>
        <w:t xml:space="preserve">membranes with </w:t>
      </w:r>
      <w:r>
        <w:rPr>
          <w:rFonts w:ascii="Times New Roman" w:hAnsi="Times New Roman" w:cs="Times New Roman"/>
          <w:lang w:val="en-GB"/>
        </w:rPr>
        <w:t>phospholipid</w:t>
      </w:r>
      <w:r w:rsidR="007A56D9">
        <w:rPr>
          <w:rFonts w:ascii="Times New Roman" w:hAnsi="Times New Roman" w:cs="Times New Roman"/>
          <w:lang w:val="en-GB"/>
        </w:rPr>
        <w:t xml:space="preserve"> scaffold</w:t>
      </w:r>
      <w:r w:rsidR="00E95DB6">
        <w:rPr>
          <w:rFonts w:ascii="Times New Roman" w:hAnsi="Times New Roman" w:cs="Times New Roman"/>
          <w:lang w:val="en-GB"/>
        </w:rPr>
        <w:t xml:space="preserve"> revealed</w:t>
      </w:r>
      <w:r w:rsidR="00E03569" w:rsidRPr="00EC2340">
        <w:rPr>
          <w:rFonts w:ascii="Times New Roman" w:hAnsi="Times New Roman" w:cs="Times New Roman"/>
          <w:lang w:val="en-GB"/>
        </w:rPr>
        <w:t xml:space="preserve">, </w:t>
      </w:r>
      <w:r w:rsidR="00E95DB6">
        <w:rPr>
          <w:rFonts w:ascii="Times New Roman" w:hAnsi="Times New Roman" w:cs="Times New Roman"/>
          <w:lang w:val="en-GB"/>
        </w:rPr>
        <w:t xml:space="preserve">that </w:t>
      </w:r>
      <w:r w:rsidR="00E03569" w:rsidRPr="00EC2340">
        <w:rPr>
          <w:rFonts w:ascii="Times New Roman" w:hAnsi="Times New Roman" w:cs="Times New Roman"/>
          <w:lang w:val="en-GB"/>
        </w:rPr>
        <w:t xml:space="preserve">dolichols are placed in the central hydrophobic </w:t>
      </w:r>
      <w:r w:rsidR="00255727">
        <w:rPr>
          <w:rFonts w:ascii="Times New Roman" w:hAnsi="Times New Roman" w:cs="Times New Roman"/>
          <w:lang w:val="en-GB"/>
        </w:rPr>
        <w:t>region</w:t>
      </w:r>
      <w:r w:rsidR="00255727" w:rsidRPr="00EC2340">
        <w:rPr>
          <w:rFonts w:ascii="Times New Roman" w:hAnsi="Times New Roman" w:cs="Times New Roman"/>
          <w:lang w:val="en-GB"/>
        </w:rPr>
        <w:t xml:space="preserve"> </w:t>
      </w:r>
      <w:r w:rsidR="00E03569" w:rsidRPr="00EC2340">
        <w:rPr>
          <w:rFonts w:ascii="Times New Roman" w:hAnsi="Times New Roman" w:cs="Times New Roman"/>
          <w:lang w:val="en-GB"/>
        </w:rPr>
        <w:t xml:space="preserve">of </w:t>
      </w:r>
      <w:r w:rsidR="00CF759A">
        <w:rPr>
          <w:rFonts w:ascii="Times New Roman" w:hAnsi="Times New Roman" w:cs="Times New Roman"/>
          <w:lang w:val="en-GB"/>
        </w:rPr>
        <w:t xml:space="preserve">the </w:t>
      </w:r>
      <w:r w:rsidR="00E03569" w:rsidRPr="00EC2340">
        <w:rPr>
          <w:rFonts w:ascii="Times New Roman" w:hAnsi="Times New Roman" w:cs="Times New Roman"/>
          <w:lang w:val="en-GB"/>
        </w:rPr>
        <w:t>membrane, between the fatty acids and the phospholipid</w:t>
      </w:r>
      <w:r w:rsidR="00255727">
        <w:rPr>
          <w:rFonts w:ascii="Times New Roman" w:hAnsi="Times New Roman" w:cs="Times New Roman"/>
          <w:lang w:val="en-GB"/>
        </w:rPr>
        <w:t xml:space="preserve"> acyl chains</w:t>
      </w:r>
      <w:r w:rsidR="00E03569" w:rsidRPr="00EC2340">
        <w:rPr>
          <w:rFonts w:ascii="Times New Roman" w:hAnsi="Times New Roman" w:cs="Times New Roman"/>
          <w:lang w:val="en-GB"/>
        </w:rPr>
        <w:t xml:space="preserve"> (</w:t>
      </w:r>
      <w:r w:rsidR="00E03569" w:rsidRPr="00FD4202">
        <w:rPr>
          <w:rFonts w:ascii="Times New Roman" w:hAnsi="Times New Roman" w:cs="Times New Roman"/>
          <w:lang w:val="en-GB"/>
        </w:rPr>
        <w:t xml:space="preserve">Fig. </w:t>
      </w:r>
      <w:r w:rsidR="003C0A45" w:rsidRPr="00FD4202">
        <w:rPr>
          <w:rFonts w:ascii="Times New Roman" w:hAnsi="Times New Roman" w:cs="Times New Roman"/>
          <w:lang w:val="en-GB"/>
        </w:rPr>
        <w:t>2</w:t>
      </w:r>
      <w:r w:rsidR="006D780C">
        <w:rPr>
          <w:rFonts w:ascii="Times New Roman" w:hAnsi="Times New Roman" w:cs="Times New Roman"/>
          <w:lang w:val="en-GB"/>
        </w:rPr>
        <w:t xml:space="preserve"> A</w:t>
      </w:r>
      <w:r w:rsidR="002F0868">
        <w:rPr>
          <w:rFonts w:ascii="Times New Roman" w:hAnsi="Times New Roman" w:cs="Times New Roman"/>
          <w:lang w:val="en-GB"/>
        </w:rPr>
        <w:t>) (</w:t>
      </w:r>
      <w:r w:rsidR="00F9661D" w:rsidRPr="002F0868">
        <w:rPr>
          <w:rFonts w:ascii="Times New Roman" w:hAnsi="Times New Roman" w:cs="Times New Roman"/>
          <w:lang w:val="en-US"/>
        </w:rPr>
        <w:t xml:space="preserve">Valtersson </w:t>
      </w:r>
      <w:r w:rsidR="0068744F" w:rsidRPr="002F0868">
        <w:rPr>
          <w:rFonts w:ascii="Times New Roman" w:hAnsi="Times New Roman" w:cs="Times New Roman"/>
          <w:i/>
          <w:lang w:val="en-US"/>
        </w:rPr>
        <w:t xml:space="preserve">et al. </w:t>
      </w:r>
      <w:r w:rsidR="00F9661D" w:rsidRPr="002F0868">
        <w:rPr>
          <w:rFonts w:ascii="Times New Roman" w:hAnsi="Times New Roman" w:cs="Times New Roman"/>
          <w:lang w:val="en-US"/>
        </w:rPr>
        <w:t>1985</w:t>
      </w:r>
      <w:r w:rsidR="002F0868" w:rsidRPr="002F0868">
        <w:rPr>
          <w:rFonts w:ascii="Times New Roman" w:hAnsi="Times New Roman" w:cs="Times New Roman"/>
          <w:lang w:val="en-GB"/>
        </w:rPr>
        <w:t>;</w:t>
      </w:r>
      <w:r w:rsidR="00E03569" w:rsidRPr="002F0868">
        <w:rPr>
          <w:rFonts w:ascii="Times New Roman" w:hAnsi="Times New Roman" w:cs="Times New Roman"/>
          <w:lang w:val="en-GB"/>
        </w:rPr>
        <w:t xml:space="preserve"> </w:t>
      </w:r>
      <w:r w:rsidR="00D65A09" w:rsidRPr="002F0868">
        <w:rPr>
          <w:rFonts w:ascii="Times New Roman" w:hAnsi="Times New Roman" w:cs="Times New Roman"/>
          <w:lang w:val="en-GB"/>
        </w:rPr>
        <w:t>De</w:t>
      </w:r>
      <w:r w:rsidR="00F9661D" w:rsidRPr="002F0868">
        <w:rPr>
          <w:rFonts w:ascii="Times New Roman" w:hAnsi="Times New Roman" w:cs="Times New Roman"/>
          <w:lang w:val="en-GB"/>
        </w:rPr>
        <w:t xml:space="preserve"> Ropp</w:t>
      </w:r>
      <w:r w:rsidR="002F0868" w:rsidRPr="002F0868">
        <w:rPr>
          <w:rFonts w:ascii="Times New Roman" w:hAnsi="Times New Roman" w:cs="Times New Roman"/>
          <w:lang w:val="en-GB"/>
        </w:rPr>
        <w:t xml:space="preserve"> and Troy</w:t>
      </w:r>
      <w:r w:rsidR="0068744F" w:rsidRPr="002F0868">
        <w:rPr>
          <w:rFonts w:ascii="Times New Roman" w:hAnsi="Times New Roman" w:cs="Times New Roman"/>
          <w:i/>
          <w:lang w:val="en-US"/>
        </w:rPr>
        <w:t xml:space="preserve"> </w:t>
      </w:r>
      <w:r w:rsidR="00F9661D" w:rsidRPr="002F0868">
        <w:rPr>
          <w:rFonts w:ascii="Times New Roman" w:hAnsi="Times New Roman" w:cs="Times New Roman"/>
          <w:lang w:val="en-GB"/>
        </w:rPr>
        <w:t>1985</w:t>
      </w:r>
      <w:r w:rsidR="002F0868">
        <w:rPr>
          <w:rFonts w:ascii="Times New Roman" w:hAnsi="Times New Roman" w:cs="Times New Roman"/>
          <w:lang w:val="en-GB"/>
        </w:rPr>
        <w:t>)</w:t>
      </w:r>
      <w:r w:rsidR="003E3E6F">
        <w:rPr>
          <w:rFonts w:ascii="Times New Roman" w:hAnsi="Times New Roman" w:cs="Times New Roman"/>
          <w:lang w:val="en-GB"/>
        </w:rPr>
        <w:t xml:space="preserve">. Salvador-Castell </w:t>
      </w:r>
      <w:r w:rsidR="003E3E6F" w:rsidRPr="00FB2AF6">
        <w:rPr>
          <w:rFonts w:ascii="Times New Roman" w:hAnsi="Times New Roman" w:cs="Times New Roman"/>
          <w:i/>
          <w:lang w:val="en-GB"/>
        </w:rPr>
        <w:t>et al.</w:t>
      </w:r>
      <w:r w:rsidR="00FB2AF6">
        <w:rPr>
          <w:rFonts w:ascii="Times New Roman" w:hAnsi="Times New Roman" w:cs="Times New Roman"/>
          <w:lang w:val="en-GB"/>
        </w:rPr>
        <w:t xml:space="preserve"> (2019)</w:t>
      </w:r>
      <w:r w:rsidR="00E03569" w:rsidRPr="00EC2340">
        <w:rPr>
          <w:rFonts w:ascii="Times New Roman" w:hAnsi="Times New Roman" w:cs="Times New Roman"/>
          <w:lang w:val="en-GB"/>
        </w:rPr>
        <w:t xml:space="preserve"> proposed that the less polar compounds e.g</w:t>
      </w:r>
      <w:r w:rsidR="00CF759A">
        <w:rPr>
          <w:rFonts w:ascii="Times New Roman" w:hAnsi="Times New Roman" w:cs="Times New Roman"/>
          <w:lang w:val="en-GB"/>
        </w:rPr>
        <w:t>.,</w:t>
      </w:r>
      <w:r w:rsidR="00E03569" w:rsidRPr="00EC2340">
        <w:rPr>
          <w:rFonts w:ascii="Times New Roman" w:hAnsi="Times New Roman" w:cs="Times New Roman"/>
          <w:lang w:val="en-GB"/>
        </w:rPr>
        <w:t xml:space="preserve"> free polyprenols</w:t>
      </w:r>
      <w:r w:rsidR="00E95DB6">
        <w:rPr>
          <w:rFonts w:ascii="Times New Roman" w:hAnsi="Times New Roman" w:cs="Times New Roman"/>
          <w:lang w:val="en-GB"/>
        </w:rPr>
        <w:t xml:space="preserve"> or dolichols</w:t>
      </w:r>
      <w:r w:rsidR="00E03569" w:rsidRPr="00EC2340">
        <w:rPr>
          <w:rFonts w:ascii="Times New Roman" w:hAnsi="Times New Roman" w:cs="Times New Roman"/>
          <w:lang w:val="en-GB"/>
        </w:rPr>
        <w:t>, tend to form aggregates that are positioned horizontally in the membrane</w:t>
      </w:r>
      <w:r w:rsidR="00906F26" w:rsidRPr="00EC2340">
        <w:rPr>
          <w:rFonts w:ascii="Times New Roman" w:hAnsi="Times New Roman" w:cs="Times New Roman"/>
          <w:lang w:val="en-GB"/>
        </w:rPr>
        <w:t>,</w:t>
      </w:r>
      <w:r w:rsidR="00E03569" w:rsidRPr="00EC2340">
        <w:rPr>
          <w:rFonts w:ascii="Times New Roman" w:hAnsi="Times New Roman" w:cs="Times New Roman"/>
          <w:lang w:val="en-GB"/>
        </w:rPr>
        <w:t xml:space="preserve"> </w:t>
      </w:r>
      <w:r w:rsidR="00906F26" w:rsidRPr="00EC2340">
        <w:rPr>
          <w:rFonts w:ascii="Times New Roman" w:hAnsi="Times New Roman" w:cs="Times New Roman"/>
          <w:lang w:val="en-GB"/>
        </w:rPr>
        <w:t>w</w:t>
      </w:r>
      <w:r w:rsidR="00E03569" w:rsidRPr="00EC2340">
        <w:rPr>
          <w:rFonts w:ascii="Times New Roman" w:hAnsi="Times New Roman" w:cs="Times New Roman"/>
          <w:lang w:val="en-GB"/>
        </w:rPr>
        <w:t xml:space="preserve">hile more polar polyprenyl phosphates are rather dispersed and anchored upright with the polar region placed in the membrane </w:t>
      </w:r>
      <w:r w:rsidR="00E03569" w:rsidRPr="00EC2340">
        <w:rPr>
          <w:rFonts w:ascii="Times New Roman" w:hAnsi="Times New Roman" w:cs="Times New Roman"/>
          <w:color w:val="000000" w:themeColor="text1"/>
          <w:lang w:val="en-GB"/>
        </w:rPr>
        <w:t>(</w:t>
      </w:r>
      <w:r w:rsidR="003E3E6F" w:rsidRPr="00FD4202">
        <w:rPr>
          <w:rFonts w:ascii="Times New Roman" w:hAnsi="Times New Roman" w:cs="Times New Roman"/>
          <w:color w:val="000000" w:themeColor="text1"/>
          <w:lang w:val="en-GB"/>
        </w:rPr>
        <w:t xml:space="preserve">Fig. </w:t>
      </w:r>
      <w:r w:rsidR="003C0A45" w:rsidRPr="00FD4202">
        <w:rPr>
          <w:rFonts w:ascii="Times New Roman" w:hAnsi="Times New Roman" w:cs="Times New Roman"/>
          <w:color w:val="000000" w:themeColor="text1"/>
          <w:lang w:val="en-GB"/>
        </w:rPr>
        <w:t>2</w:t>
      </w:r>
      <w:r w:rsidR="006D780C" w:rsidRPr="00FD4202">
        <w:rPr>
          <w:rFonts w:ascii="Times New Roman" w:hAnsi="Times New Roman" w:cs="Times New Roman"/>
          <w:color w:val="000000" w:themeColor="text1"/>
          <w:lang w:val="en-GB"/>
        </w:rPr>
        <w:t xml:space="preserve"> B</w:t>
      </w:r>
      <w:r w:rsidR="00FB2AF6">
        <w:rPr>
          <w:rFonts w:ascii="Times New Roman" w:hAnsi="Times New Roman" w:cs="Times New Roman"/>
          <w:color w:val="000000" w:themeColor="text1"/>
          <w:lang w:val="en-GB"/>
        </w:rPr>
        <w:t>) (</w:t>
      </w:r>
      <w:r w:rsidR="00F9661D" w:rsidRPr="00FB2AF6">
        <w:rPr>
          <w:rFonts w:ascii="Times New Roman" w:hAnsi="Times New Roman" w:cs="Times New Roman"/>
          <w:color w:val="000000" w:themeColor="text1"/>
          <w:lang w:val="en-GB"/>
        </w:rPr>
        <w:t xml:space="preserve">Vigo </w:t>
      </w:r>
      <w:r w:rsidR="0068744F" w:rsidRPr="00FB2AF6">
        <w:rPr>
          <w:rFonts w:ascii="Times New Roman" w:hAnsi="Times New Roman" w:cs="Times New Roman"/>
          <w:i/>
          <w:lang w:val="en-US"/>
        </w:rPr>
        <w:t xml:space="preserve">et al. </w:t>
      </w:r>
      <w:r w:rsidR="00F9661D" w:rsidRPr="00FB2AF6">
        <w:rPr>
          <w:rFonts w:ascii="Times New Roman" w:hAnsi="Times New Roman" w:cs="Times New Roman"/>
          <w:color w:val="000000" w:themeColor="text1"/>
          <w:lang w:val="en-GB"/>
        </w:rPr>
        <w:lastRenderedPageBreak/>
        <w:t>1984</w:t>
      </w:r>
      <w:r w:rsidR="00FB2AF6">
        <w:rPr>
          <w:rFonts w:ascii="Times New Roman" w:hAnsi="Times New Roman" w:cs="Times New Roman"/>
          <w:color w:val="000000" w:themeColor="text1"/>
          <w:lang w:val="en-GB"/>
        </w:rPr>
        <w:t>)</w:t>
      </w:r>
      <w:r w:rsidR="00E03569" w:rsidRPr="00EC2340">
        <w:rPr>
          <w:rFonts w:ascii="Times New Roman" w:hAnsi="Times New Roman" w:cs="Times New Roman"/>
          <w:lang w:val="en-GB"/>
        </w:rPr>
        <w:t xml:space="preserve">. </w:t>
      </w:r>
      <w:r w:rsidR="007369DB">
        <w:rPr>
          <w:rFonts w:ascii="Times New Roman" w:hAnsi="Times New Roman" w:cs="Times New Roman"/>
          <w:lang w:val="en-GB"/>
        </w:rPr>
        <w:t>E</w:t>
      </w:r>
      <w:r w:rsidR="00AD6257">
        <w:rPr>
          <w:rFonts w:ascii="Times New Roman" w:hAnsi="Times New Roman" w:cs="Times New Roman"/>
          <w:lang w:val="en-GB"/>
        </w:rPr>
        <w:t xml:space="preserve">lucidation </w:t>
      </w:r>
      <w:r w:rsidR="007369DB">
        <w:rPr>
          <w:rFonts w:ascii="Times New Roman" w:hAnsi="Times New Roman" w:cs="Times New Roman"/>
          <w:lang w:val="en-GB"/>
        </w:rPr>
        <w:t xml:space="preserve">of the structure </w:t>
      </w:r>
      <w:r w:rsidR="00AD6257">
        <w:rPr>
          <w:rFonts w:ascii="Times New Roman" w:hAnsi="Times New Roman" w:cs="Times New Roman"/>
          <w:lang w:val="en-GB"/>
        </w:rPr>
        <w:t>of polyisoprenoids</w:t>
      </w:r>
      <w:r w:rsidR="007369DB">
        <w:rPr>
          <w:rFonts w:ascii="Times New Roman" w:hAnsi="Times New Roman" w:cs="Times New Roman"/>
          <w:lang w:val="en-GB"/>
        </w:rPr>
        <w:t xml:space="preserve"> embedded in a phospholipid bilayer</w:t>
      </w:r>
      <w:r w:rsidR="00AD6257">
        <w:rPr>
          <w:rFonts w:ascii="Times New Roman" w:hAnsi="Times New Roman" w:cs="Times New Roman"/>
          <w:lang w:val="en-GB"/>
        </w:rPr>
        <w:t xml:space="preserve"> revealed </w:t>
      </w:r>
      <w:r w:rsidR="007369DB">
        <w:rPr>
          <w:rFonts w:ascii="Times New Roman" w:hAnsi="Times New Roman" w:cs="Times New Roman"/>
          <w:lang w:val="en-GB"/>
        </w:rPr>
        <w:t>an almost</w:t>
      </w:r>
      <w:r w:rsidR="00AD6257" w:rsidRPr="00AD6257">
        <w:rPr>
          <w:rFonts w:ascii="Times New Roman" w:hAnsi="Times New Roman" w:cs="Times New Roman"/>
          <w:lang w:val="en-GB"/>
        </w:rPr>
        <w:t xml:space="preserve"> identical </w:t>
      </w:r>
      <w:r w:rsidR="00AD6257">
        <w:rPr>
          <w:rFonts w:ascii="Times New Roman" w:hAnsi="Times New Roman" w:cs="Times New Roman"/>
          <w:lang w:val="en-GB"/>
        </w:rPr>
        <w:t xml:space="preserve">3D conformation of </w:t>
      </w:r>
      <w:r w:rsidR="00AD6257" w:rsidRPr="00AD6257">
        <w:rPr>
          <w:rFonts w:ascii="Times New Roman" w:hAnsi="Times New Roman" w:cs="Times New Roman"/>
          <w:lang w:val="en-GB"/>
        </w:rPr>
        <w:t>Dol-19,</w:t>
      </w:r>
      <w:r w:rsidR="00AD6257">
        <w:rPr>
          <w:rFonts w:ascii="Times New Roman" w:hAnsi="Times New Roman" w:cs="Times New Roman"/>
          <w:lang w:val="en-GB"/>
        </w:rPr>
        <w:t xml:space="preserve"> </w:t>
      </w:r>
      <w:r w:rsidR="00FD4202">
        <w:rPr>
          <w:rFonts w:ascii="Times New Roman" w:hAnsi="Times New Roman" w:cs="Times New Roman"/>
          <w:lang w:val="en-GB"/>
        </w:rPr>
        <w:t>Dol-19P (do</w:t>
      </w:r>
      <w:r w:rsidR="00C81687">
        <w:rPr>
          <w:rFonts w:ascii="Times New Roman" w:hAnsi="Times New Roman" w:cs="Times New Roman"/>
          <w:lang w:val="en-GB"/>
        </w:rPr>
        <w:t xml:space="preserve">lichyl-19 </w:t>
      </w:r>
      <w:r w:rsidR="00FD4202">
        <w:rPr>
          <w:rFonts w:ascii="Times New Roman" w:hAnsi="Times New Roman" w:cs="Times New Roman"/>
          <w:lang w:val="en-GB"/>
        </w:rPr>
        <w:t>monophosphate), and Pren-11P (p</w:t>
      </w:r>
      <w:r w:rsidR="00C81687">
        <w:rPr>
          <w:rFonts w:ascii="Times New Roman" w:hAnsi="Times New Roman" w:cs="Times New Roman"/>
          <w:lang w:val="en-GB"/>
        </w:rPr>
        <w:t xml:space="preserve">renyl-11 </w:t>
      </w:r>
      <w:r w:rsidR="00FD4202">
        <w:rPr>
          <w:rFonts w:ascii="Times New Roman" w:hAnsi="Times New Roman" w:cs="Times New Roman"/>
          <w:lang w:val="en-GB"/>
        </w:rPr>
        <w:t>m</w:t>
      </w:r>
      <w:r w:rsidR="00AD6257">
        <w:rPr>
          <w:rFonts w:ascii="Times New Roman" w:hAnsi="Times New Roman" w:cs="Times New Roman"/>
          <w:lang w:val="en-GB"/>
        </w:rPr>
        <w:t xml:space="preserve">onophosphate), namely all these polyisoprenoids </w:t>
      </w:r>
      <w:r w:rsidR="00C154EF">
        <w:rPr>
          <w:rFonts w:ascii="Times New Roman" w:hAnsi="Times New Roman" w:cs="Times New Roman"/>
          <w:lang w:val="en-GB"/>
        </w:rPr>
        <w:t>possess</w:t>
      </w:r>
      <w:r w:rsidR="00AD6257" w:rsidRPr="00AD6257">
        <w:rPr>
          <w:rFonts w:ascii="Times New Roman" w:hAnsi="Times New Roman" w:cs="Times New Roman"/>
          <w:lang w:val="en-GB"/>
        </w:rPr>
        <w:t xml:space="preserve"> three coiled,</w:t>
      </w:r>
      <w:r w:rsidR="00C154EF">
        <w:rPr>
          <w:rFonts w:ascii="Times New Roman" w:hAnsi="Times New Roman" w:cs="Times New Roman"/>
          <w:lang w:val="en-GB"/>
        </w:rPr>
        <w:t xml:space="preserve"> </w:t>
      </w:r>
      <w:r w:rsidR="00AD6257" w:rsidRPr="00AD6257">
        <w:rPr>
          <w:rFonts w:ascii="Times New Roman" w:hAnsi="Times New Roman" w:cs="Times New Roman"/>
          <w:lang w:val="en-GB"/>
        </w:rPr>
        <w:t>helical domains arranged as a central segment</w:t>
      </w:r>
      <w:r w:rsidR="00C154EF">
        <w:rPr>
          <w:rFonts w:ascii="Times New Roman" w:hAnsi="Times New Roman" w:cs="Times New Roman"/>
          <w:lang w:val="en-GB"/>
        </w:rPr>
        <w:t xml:space="preserve"> </w:t>
      </w:r>
      <w:r w:rsidR="00AD6257" w:rsidRPr="00AD6257">
        <w:rPr>
          <w:rFonts w:ascii="Times New Roman" w:hAnsi="Times New Roman" w:cs="Times New Roman"/>
          <w:lang w:val="en-GB"/>
        </w:rPr>
        <w:t>and two flanking arms</w:t>
      </w:r>
      <w:r w:rsidR="00C154EF">
        <w:rPr>
          <w:rFonts w:ascii="Times New Roman" w:hAnsi="Times New Roman" w:cs="Times New Roman"/>
          <w:lang w:val="en-GB"/>
        </w:rPr>
        <w:t xml:space="preserve"> </w:t>
      </w:r>
      <w:r w:rsidR="00FB2AF6">
        <w:rPr>
          <w:rFonts w:ascii="Times New Roman" w:hAnsi="Times New Roman" w:cs="Times New Roman"/>
          <w:lang w:val="en-GB"/>
        </w:rPr>
        <w:t>(</w:t>
      </w:r>
      <w:r w:rsidR="003E2AA2" w:rsidRPr="00FB2AF6">
        <w:rPr>
          <w:rFonts w:ascii="Times New Roman" w:hAnsi="Times New Roman" w:cs="Times New Roman"/>
          <w:lang w:val="en-GB"/>
        </w:rPr>
        <w:t>Zhou</w:t>
      </w:r>
      <w:r w:rsidR="00FB2AF6" w:rsidRPr="00FB2AF6">
        <w:rPr>
          <w:rFonts w:ascii="Times New Roman" w:hAnsi="Times New Roman" w:cs="Times New Roman"/>
          <w:lang w:val="en-GB"/>
        </w:rPr>
        <w:t xml:space="preserve"> 200</w:t>
      </w:r>
      <w:r w:rsidR="009D5159">
        <w:rPr>
          <w:rFonts w:ascii="Times New Roman" w:hAnsi="Times New Roman" w:cs="Times New Roman"/>
          <w:lang w:val="en-GB"/>
        </w:rPr>
        <w:t>2</w:t>
      </w:r>
      <w:r w:rsidR="00FB2AF6">
        <w:rPr>
          <w:rFonts w:ascii="Times New Roman" w:hAnsi="Times New Roman" w:cs="Times New Roman"/>
          <w:lang w:val="en-GB"/>
        </w:rPr>
        <w:t>)</w:t>
      </w:r>
      <w:r w:rsidR="00AD6257" w:rsidRPr="00AD6257">
        <w:rPr>
          <w:rFonts w:ascii="Times New Roman" w:hAnsi="Times New Roman" w:cs="Times New Roman"/>
          <w:lang w:val="en-GB"/>
        </w:rPr>
        <w:t>.</w:t>
      </w:r>
      <w:r w:rsidR="009D1DDD">
        <w:rPr>
          <w:rFonts w:ascii="Times New Roman" w:hAnsi="Times New Roman" w:cs="Times New Roman"/>
          <w:lang w:val="en-GB"/>
        </w:rPr>
        <w:t xml:space="preserve"> </w:t>
      </w:r>
      <w:r w:rsidR="00724E05">
        <w:rPr>
          <w:rFonts w:ascii="Times New Roman" w:hAnsi="Times New Roman" w:cs="Times New Roman"/>
          <w:lang w:val="en-GB"/>
        </w:rPr>
        <w:t>Further e</w:t>
      </w:r>
      <w:r w:rsidR="00A02022">
        <w:rPr>
          <w:rFonts w:ascii="Times New Roman" w:hAnsi="Times New Roman" w:cs="Times New Roman"/>
          <w:lang w:val="en-GB"/>
        </w:rPr>
        <w:t xml:space="preserve">xperimental parameter-based </w:t>
      </w:r>
      <w:r w:rsidR="009D1DDD" w:rsidRPr="009D1DDD">
        <w:rPr>
          <w:rFonts w:ascii="Times New Roman" w:hAnsi="Times New Roman" w:cs="Times New Roman"/>
          <w:lang w:val="en-GB"/>
        </w:rPr>
        <w:t xml:space="preserve">molecular </w:t>
      </w:r>
      <w:r w:rsidR="00884B5C" w:rsidRPr="009D1DDD">
        <w:rPr>
          <w:rFonts w:ascii="Times New Roman" w:hAnsi="Times New Roman" w:cs="Times New Roman"/>
          <w:lang w:val="en-GB"/>
        </w:rPr>
        <w:t>modelling</w:t>
      </w:r>
      <w:r w:rsidR="009D1DDD" w:rsidRPr="009D1DDD">
        <w:rPr>
          <w:rFonts w:ascii="Times New Roman" w:hAnsi="Times New Roman" w:cs="Times New Roman"/>
          <w:lang w:val="en-GB"/>
        </w:rPr>
        <w:t xml:space="preserve"> </w:t>
      </w:r>
      <w:r w:rsidR="00A02022">
        <w:rPr>
          <w:rFonts w:ascii="Times New Roman" w:hAnsi="Times New Roman" w:cs="Times New Roman"/>
          <w:lang w:val="en-GB"/>
        </w:rPr>
        <w:t xml:space="preserve">revealed that </w:t>
      </w:r>
      <w:r w:rsidR="009D1DDD" w:rsidRPr="009D1DDD">
        <w:rPr>
          <w:rFonts w:ascii="Times New Roman" w:hAnsi="Times New Roman" w:cs="Times New Roman"/>
          <w:lang w:val="en-GB"/>
        </w:rPr>
        <w:t xml:space="preserve">long axis of </w:t>
      </w:r>
      <w:r w:rsidR="00A02022">
        <w:rPr>
          <w:rFonts w:ascii="Times New Roman" w:hAnsi="Times New Roman" w:cs="Times New Roman"/>
          <w:lang w:val="en-GB"/>
        </w:rPr>
        <w:t xml:space="preserve">Dol-19 </w:t>
      </w:r>
      <w:r w:rsidR="009D1DDD" w:rsidRPr="009D1DDD">
        <w:rPr>
          <w:rFonts w:ascii="Times New Roman" w:hAnsi="Times New Roman" w:cs="Times New Roman"/>
          <w:lang w:val="en-GB"/>
        </w:rPr>
        <w:t xml:space="preserve">is oriented approximately parallel to the interface of the lipid bilayer, </w:t>
      </w:r>
      <w:r w:rsidR="00A02022">
        <w:rPr>
          <w:rFonts w:ascii="Times New Roman" w:hAnsi="Times New Roman" w:cs="Times New Roman"/>
          <w:lang w:val="en-GB"/>
        </w:rPr>
        <w:t>while</w:t>
      </w:r>
      <w:r w:rsidR="009D1DDD" w:rsidRPr="009D1DDD">
        <w:rPr>
          <w:rFonts w:ascii="Times New Roman" w:hAnsi="Times New Roman" w:cs="Times New Roman"/>
          <w:lang w:val="en-GB"/>
        </w:rPr>
        <w:t xml:space="preserve"> the head and tail groups are positioned near the bilayer interior. In contrast, the phosphate head group of </w:t>
      </w:r>
      <w:r w:rsidR="00724E05">
        <w:rPr>
          <w:rFonts w:ascii="Times New Roman" w:hAnsi="Times New Roman" w:cs="Times New Roman"/>
          <w:lang w:val="en-GB"/>
        </w:rPr>
        <w:t>Dol-19</w:t>
      </w:r>
      <w:r w:rsidR="009D1DDD" w:rsidRPr="009D1DDD">
        <w:rPr>
          <w:rFonts w:ascii="Times New Roman" w:hAnsi="Times New Roman" w:cs="Times New Roman"/>
          <w:lang w:val="en-GB"/>
        </w:rPr>
        <w:t xml:space="preserve">P is anchored at the </w:t>
      </w:r>
      <w:r w:rsidR="00A02022">
        <w:rPr>
          <w:rFonts w:ascii="Times New Roman" w:hAnsi="Times New Roman" w:cs="Times New Roman"/>
          <w:lang w:val="en-GB"/>
        </w:rPr>
        <w:t>phospholipid bilayer</w:t>
      </w:r>
      <w:r w:rsidR="00724E05">
        <w:rPr>
          <w:rFonts w:ascii="Times New Roman" w:hAnsi="Times New Roman" w:cs="Times New Roman"/>
          <w:lang w:val="en-GB"/>
        </w:rPr>
        <w:t>, and</w:t>
      </w:r>
      <w:r w:rsidR="00A02022">
        <w:rPr>
          <w:rFonts w:ascii="Times New Roman" w:hAnsi="Times New Roman" w:cs="Times New Roman"/>
          <w:lang w:val="en-GB"/>
        </w:rPr>
        <w:t xml:space="preserve"> consequently </w:t>
      </w:r>
      <w:r w:rsidR="009D1DDD" w:rsidRPr="009D1DDD">
        <w:rPr>
          <w:rFonts w:ascii="Times New Roman" w:hAnsi="Times New Roman" w:cs="Times New Roman"/>
          <w:lang w:val="en-GB"/>
        </w:rPr>
        <w:t>a preferred conformation</w:t>
      </w:r>
      <w:r w:rsidR="00A02022">
        <w:rPr>
          <w:rFonts w:ascii="Times New Roman" w:hAnsi="Times New Roman" w:cs="Times New Roman"/>
          <w:lang w:val="en-GB"/>
        </w:rPr>
        <w:t xml:space="preserve"> of Dol-19P is</w:t>
      </w:r>
      <w:r w:rsidR="009D1DDD" w:rsidRPr="009D1DDD">
        <w:rPr>
          <w:rFonts w:ascii="Times New Roman" w:hAnsi="Times New Roman" w:cs="Times New Roman"/>
          <w:lang w:val="en-GB"/>
        </w:rPr>
        <w:t xml:space="preserve"> more perpendicular to the plane of the bilayer</w:t>
      </w:r>
      <w:r w:rsidR="00A02022">
        <w:rPr>
          <w:rFonts w:ascii="Times New Roman" w:hAnsi="Times New Roman" w:cs="Times New Roman"/>
          <w:lang w:val="en-GB"/>
        </w:rPr>
        <w:t xml:space="preserve"> </w:t>
      </w:r>
      <w:r w:rsidR="009D5159" w:rsidRPr="009D5159">
        <w:rPr>
          <w:rFonts w:ascii="Times New Roman" w:hAnsi="Times New Roman" w:cs="Times New Roman"/>
          <w:lang w:val="en-GB"/>
        </w:rPr>
        <w:t>(</w:t>
      </w:r>
      <w:r w:rsidR="003E2AA2" w:rsidRPr="009D5159">
        <w:rPr>
          <w:rFonts w:ascii="Times New Roman" w:hAnsi="Times New Roman" w:cs="Times New Roman"/>
          <w:lang w:val="en-GB"/>
        </w:rPr>
        <w:t>Zhou and Troy 2005</w:t>
      </w:r>
      <w:r w:rsidR="009D5159">
        <w:rPr>
          <w:rFonts w:ascii="Times New Roman" w:hAnsi="Times New Roman" w:cs="Times New Roman"/>
          <w:lang w:val="en-GB"/>
        </w:rPr>
        <w:t>)</w:t>
      </w:r>
      <w:r w:rsidR="009D1DDD" w:rsidRPr="009D1DDD">
        <w:rPr>
          <w:rFonts w:ascii="Times New Roman" w:hAnsi="Times New Roman" w:cs="Times New Roman"/>
          <w:lang w:val="en-GB"/>
        </w:rPr>
        <w:t>.</w:t>
      </w:r>
      <w:r w:rsidR="00AD6257" w:rsidRPr="00AD6257">
        <w:rPr>
          <w:rFonts w:ascii="Times New Roman" w:hAnsi="Times New Roman" w:cs="Times New Roman"/>
          <w:color w:val="000000" w:themeColor="text1"/>
          <w:lang w:val="en-GB"/>
        </w:rPr>
        <w:t xml:space="preserve"> </w:t>
      </w:r>
      <w:r w:rsidR="00724E05">
        <w:rPr>
          <w:rFonts w:ascii="Times New Roman" w:hAnsi="Times New Roman" w:cs="Times New Roman"/>
          <w:color w:val="000000" w:themeColor="text1"/>
          <w:lang w:val="en-GB"/>
        </w:rPr>
        <w:t>Taken together, b</w:t>
      </w:r>
      <w:r w:rsidR="00E03569" w:rsidRPr="00EC2340">
        <w:rPr>
          <w:rFonts w:ascii="Times New Roman" w:hAnsi="Times New Roman" w:cs="Times New Roman"/>
          <w:color w:val="000000" w:themeColor="text1"/>
          <w:lang w:val="en-GB"/>
        </w:rPr>
        <w:t xml:space="preserve">iophysical studies comparing </w:t>
      </w:r>
      <w:r w:rsidR="003E3E6F">
        <w:rPr>
          <w:rFonts w:ascii="Times New Roman" w:hAnsi="Times New Roman" w:cs="Times New Roman"/>
          <w:color w:val="000000" w:themeColor="text1"/>
          <w:lang w:val="en-GB"/>
        </w:rPr>
        <w:t>poly</w:t>
      </w:r>
      <w:r w:rsidR="00E03569" w:rsidRPr="00EC2340">
        <w:rPr>
          <w:rFonts w:ascii="Times New Roman" w:hAnsi="Times New Roman" w:cs="Times New Roman"/>
          <w:color w:val="000000" w:themeColor="text1"/>
          <w:lang w:val="en-GB"/>
        </w:rPr>
        <w:t xml:space="preserve">prenol and dolichol properties show that the saturation at the </w:t>
      </w:r>
      <w:r w:rsidR="00E03569" w:rsidRPr="00884B5C">
        <w:rPr>
          <w:rFonts w:ascii="Times New Roman" w:hAnsi="Times New Roman" w:cs="Times New Roman"/>
          <w:i/>
          <w:color w:val="000000" w:themeColor="text1"/>
          <w:lang w:val="en-GB"/>
        </w:rPr>
        <w:t>α</w:t>
      </w:r>
      <w:r w:rsidR="00E03569" w:rsidRPr="00EC2340">
        <w:rPr>
          <w:rFonts w:ascii="Times New Roman" w:hAnsi="Times New Roman" w:cs="Times New Roman"/>
          <w:color w:val="000000" w:themeColor="text1"/>
          <w:lang w:val="en-GB"/>
        </w:rPr>
        <w:t>-subunit has almost no result in the conformation of the molecules and</w:t>
      </w:r>
      <w:r w:rsidR="00187C3B">
        <w:rPr>
          <w:rFonts w:ascii="Times New Roman" w:hAnsi="Times New Roman" w:cs="Times New Roman"/>
          <w:color w:val="000000" w:themeColor="text1"/>
          <w:lang w:val="en-GB"/>
        </w:rPr>
        <w:t>,</w:t>
      </w:r>
      <w:r w:rsidR="00E03569" w:rsidRPr="00EC2340">
        <w:rPr>
          <w:rFonts w:ascii="Times New Roman" w:hAnsi="Times New Roman" w:cs="Times New Roman"/>
          <w:color w:val="000000" w:themeColor="text1"/>
          <w:lang w:val="en-GB"/>
        </w:rPr>
        <w:t xml:space="preserve"> </w:t>
      </w:r>
      <w:r w:rsidR="00987901" w:rsidRPr="00EC2340">
        <w:rPr>
          <w:rFonts w:ascii="Times New Roman" w:hAnsi="Times New Roman" w:cs="Times New Roman"/>
          <w:color w:val="000000" w:themeColor="text1"/>
          <w:lang w:val="en-GB"/>
        </w:rPr>
        <w:t>consequently</w:t>
      </w:r>
      <w:r w:rsidR="00187C3B">
        <w:rPr>
          <w:rFonts w:ascii="Times New Roman" w:hAnsi="Times New Roman" w:cs="Times New Roman"/>
          <w:color w:val="000000" w:themeColor="text1"/>
          <w:lang w:val="en-GB"/>
        </w:rPr>
        <w:t>,</w:t>
      </w:r>
      <w:r w:rsidR="00987901" w:rsidRPr="00EC2340">
        <w:rPr>
          <w:rFonts w:ascii="Times New Roman" w:hAnsi="Times New Roman" w:cs="Times New Roman"/>
          <w:color w:val="000000" w:themeColor="text1"/>
          <w:lang w:val="en-GB"/>
        </w:rPr>
        <w:t xml:space="preserve"> </w:t>
      </w:r>
      <w:r w:rsidR="00E03569" w:rsidRPr="00EC2340">
        <w:rPr>
          <w:rFonts w:ascii="Times New Roman" w:hAnsi="Times New Roman" w:cs="Times New Roman"/>
          <w:color w:val="000000" w:themeColor="text1"/>
          <w:lang w:val="en-GB"/>
        </w:rPr>
        <w:t>most probably on the membrane characteristic</w:t>
      </w:r>
      <w:r w:rsidR="00A82854" w:rsidRPr="00EC2340">
        <w:rPr>
          <w:rFonts w:ascii="Times New Roman" w:hAnsi="Times New Roman" w:cs="Times New Roman"/>
          <w:color w:val="000000" w:themeColor="text1"/>
          <w:lang w:val="en-GB"/>
        </w:rPr>
        <w:t>s</w:t>
      </w:r>
      <w:r w:rsidR="009D5159">
        <w:rPr>
          <w:rFonts w:ascii="Times New Roman" w:hAnsi="Times New Roman" w:cs="Times New Roman"/>
          <w:color w:val="000000" w:themeColor="text1"/>
          <w:lang w:val="en-GB"/>
        </w:rPr>
        <w:t xml:space="preserve"> (</w:t>
      </w:r>
      <w:r w:rsidR="00F9661D" w:rsidRPr="009D5159">
        <w:rPr>
          <w:rFonts w:ascii="Times New Roman" w:hAnsi="Times New Roman" w:cs="Times New Roman"/>
          <w:color w:val="000000" w:themeColor="text1"/>
          <w:lang w:val="en-GB"/>
        </w:rPr>
        <w:t>Hartley</w:t>
      </w:r>
      <w:r w:rsidR="009D5159" w:rsidRPr="009D5159">
        <w:rPr>
          <w:rFonts w:ascii="Times New Roman" w:hAnsi="Times New Roman" w:cs="Times New Roman"/>
          <w:color w:val="000000" w:themeColor="text1"/>
          <w:lang w:val="en-GB"/>
        </w:rPr>
        <w:t xml:space="preserve"> and Imperiali</w:t>
      </w:r>
      <w:r w:rsidR="00F9661D" w:rsidRPr="009D5159">
        <w:rPr>
          <w:rFonts w:ascii="Times New Roman" w:hAnsi="Times New Roman" w:cs="Times New Roman"/>
          <w:color w:val="000000" w:themeColor="text1"/>
          <w:lang w:val="en-GB"/>
        </w:rPr>
        <w:t xml:space="preserve"> 2012</w:t>
      </w:r>
      <w:r w:rsidR="009D5159">
        <w:rPr>
          <w:rFonts w:ascii="Times New Roman" w:hAnsi="Times New Roman" w:cs="Times New Roman"/>
          <w:color w:val="000000" w:themeColor="text1"/>
          <w:lang w:val="en-GB"/>
        </w:rPr>
        <w:t>)</w:t>
      </w:r>
      <w:r w:rsidR="00E03569" w:rsidRPr="00EC2340">
        <w:rPr>
          <w:rFonts w:ascii="Times New Roman" w:hAnsi="Times New Roman" w:cs="Times New Roman"/>
          <w:color w:val="000000" w:themeColor="text1"/>
          <w:lang w:val="en-GB"/>
        </w:rPr>
        <w:t>.</w:t>
      </w:r>
    </w:p>
    <w:p w14:paraId="33C6790D" w14:textId="79DD422F" w:rsidR="00884B5C" w:rsidRPr="00EC2340" w:rsidRDefault="00C81687" w:rsidP="00884B5C">
      <w:pPr>
        <w:spacing w:line="276"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It is well established that d</w:t>
      </w:r>
      <w:r w:rsidR="00884B5C" w:rsidRPr="00884B5C">
        <w:rPr>
          <w:rFonts w:ascii="Times New Roman" w:hAnsi="Times New Roman" w:cs="Times New Roman"/>
          <w:color w:val="000000" w:themeColor="text1"/>
          <w:lang w:val="en-GB"/>
        </w:rPr>
        <w:t>olichyl phosphate (Dol-P) plays a crucial role in the biosynthesis of Dol-PP-tetradecasaccharide. The formation of this intermediate is initiated on the cytoplasmic side and terminated on the luminal side, where it becomes accessible to the protein glycosylation machinery. As a result, the synthesis of Dol-PP-tetradecasaccharide necessitates the transfer of the hydrophilic Dol-PP-linked heptasac</w:t>
      </w:r>
      <w:r w:rsidR="00884B5C">
        <w:rPr>
          <w:rFonts w:ascii="Times New Roman" w:hAnsi="Times New Roman" w:cs="Times New Roman"/>
          <w:color w:val="000000" w:themeColor="text1"/>
          <w:lang w:val="en-GB"/>
        </w:rPr>
        <w:t xml:space="preserve">charide across the ER membrane. </w:t>
      </w:r>
      <w:r w:rsidR="00884B5C" w:rsidRPr="00884B5C">
        <w:rPr>
          <w:rFonts w:ascii="Times New Roman" w:hAnsi="Times New Roman" w:cs="Times New Roman"/>
          <w:color w:val="000000" w:themeColor="text1"/>
          <w:lang w:val="en-GB"/>
        </w:rPr>
        <w:t>Two main hypotheses have been proposed to explai</w:t>
      </w:r>
      <w:r w:rsidR="00884B5C">
        <w:rPr>
          <w:rFonts w:ascii="Times New Roman" w:hAnsi="Times New Roman" w:cs="Times New Roman"/>
          <w:color w:val="000000" w:themeColor="text1"/>
          <w:lang w:val="en-GB"/>
        </w:rPr>
        <w:t xml:space="preserve">n the topology of this process. </w:t>
      </w:r>
      <w:r w:rsidR="00884B5C" w:rsidRPr="00884B5C">
        <w:rPr>
          <w:rFonts w:ascii="Times New Roman" w:hAnsi="Times New Roman" w:cs="Times New Roman"/>
          <w:color w:val="000000" w:themeColor="text1"/>
          <w:lang w:val="en-GB"/>
        </w:rPr>
        <w:t xml:space="preserve">First, it has been suggested that polyisoprenoids may have the potential to form a membrane channel that </w:t>
      </w:r>
      <w:r w:rsidR="00A41069">
        <w:rPr>
          <w:rFonts w:ascii="Times New Roman" w:hAnsi="Times New Roman" w:cs="Times New Roman"/>
          <w:color w:val="000000" w:themeColor="text1"/>
          <w:lang w:val="en-GB"/>
        </w:rPr>
        <w:t>could fa</w:t>
      </w:r>
      <w:r w:rsidR="009D5159">
        <w:rPr>
          <w:rFonts w:ascii="Times New Roman" w:hAnsi="Times New Roman" w:cs="Times New Roman"/>
          <w:color w:val="000000" w:themeColor="text1"/>
          <w:lang w:val="en-GB"/>
        </w:rPr>
        <w:t>cilitate translocation (</w:t>
      </w:r>
      <w:r w:rsidR="009D5159" w:rsidRPr="009D5159">
        <w:rPr>
          <w:rFonts w:ascii="Times New Roman" w:hAnsi="Times New Roman" w:cs="Times New Roman"/>
          <w:color w:val="000000" w:themeColor="text1"/>
          <w:lang w:val="en-GB"/>
        </w:rPr>
        <w:t>Zhou and Troy 2005</w:t>
      </w:r>
      <w:r w:rsidR="009D5159">
        <w:rPr>
          <w:rFonts w:ascii="Times New Roman" w:hAnsi="Times New Roman" w:cs="Times New Roman"/>
          <w:color w:val="000000" w:themeColor="text1"/>
          <w:lang w:val="en-GB"/>
        </w:rPr>
        <w:t>)</w:t>
      </w:r>
      <w:r w:rsidR="00884B5C">
        <w:rPr>
          <w:rFonts w:ascii="Times New Roman" w:hAnsi="Times New Roman" w:cs="Times New Roman"/>
          <w:color w:val="000000" w:themeColor="text1"/>
          <w:lang w:val="en-GB"/>
        </w:rPr>
        <w:t xml:space="preserve">. </w:t>
      </w:r>
      <w:r w:rsidR="00884B5C" w:rsidRPr="00884B5C">
        <w:rPr>
          <w:rFonts w:ascii="Times New Roman" w:hAnsi="Times New Roman" w:cs="Times New Roman"/>
          <w:color w:val="000000" w:themeColor="text1"/>
          <w:lang w:val="en-GB"/>
        </w:rPr>
        <w:t xml:space="preserve">Alternatively, the existence of a flippase has been hypothesized for </w:t>
      </w:r>
      <w:r w:rsidR="001232C4">
        <w:rPr>
          <w:rFonts w:ascii="Times New Roman" w:hAnsi="Times New Roman" w:cs="Times New Roman"/>
          <w:color w:val="000000" w:themeColor="text1"/>
          <w:lang w:val="en-GB"/>
        </w:rPr>
        <w:t>many years</w:t>
      </w:r>
      <w:r w:rsidR="00884B5C" w:rsidRPr="00884B5C">
        <w:rPr>
          <w:rFonts w:ascii="Times New Roman" w:hAnsi="Times New Roman" w:cs="Times New Roman"/>
          <w:color w:val="000000" w:themeColor="text1"/>
          <w:lang w:val="en-GB"/>
        </w:rPr>
        <w:t>. Recently, the molecular characterization of the human Rft1</w:t>
      </w:r>
      <w:r w:rsidR="001232C4">
        <w:rPr>
          <w:rFonts w:ascii="Times New Roman" w:hAnsi="Times New Roman" w:cs="Times New Roman"/>
          <w:color w:val="000000" w:themeColor="text1"/>
          <w:lang w:val="en-GB"/>
        </w:rPr>
        <w:t>, an</w:t>
      </w:r>
      <w:r w:rsidR="00884B5C" w:rsidRPr="00884B5C">
        <w:rPr>
          <w:rFonts w:ascii="Times New Roman" w:hAnsi="Times New Roman" w:cs="Times New Roman"/>
          <w:color w:val="000000" w:themeColor="text1"/>
          <w:lang w:val="en-GB"/>
        </w:rPr>
        <w:t xml:space="preserve"> ER membrane protein, associated with the </w:t>
      </w:r>
      <w:r w:rsidR="00A87B39">
        <w:rPr>
          <w:rFonts w:ascii="Times New Roman" w:hAnsi="Times New Roman" w:cs="Times New Roman"/>
          <w:color w:val="000000" w:themeColor="text1"/>
          <w:lang w:val="en-GB"/>
        </w:rPr>
        <w:t>C</w:t>
      </w:r>
      <w:r w:rsidR="00A87B39" w:rsidRPr="00884B5C">
        <w:rPr>
          <w:rFonts w:ascii="Times New Roman" w:hAnsi="Times New Roman" w:cs="Times New Roman"/>
          <w:color w:val="000000" w:themeColor="text1"/>
          <w:lang w:val="en-GB"/>
        </w:rPr>
        <w:t xml:space="preserve">ongenital </w:t>
      </w:r>
      <w:r w:rsidR="00A87B39">
        <w:rPr>
          <w:rFonts w:ascii="Times New Roman" w:hAnsi="Times New Roman" w:cs="Times New Roman"/>
          <w:color w:val="000000" w:themeColor="text1"/>
          <w:lang w:val="en-GB"/>
        </w:rPr>
        <w:t>D</w:t>
      </w:r>
      <w:r w:rsidR="00A87B39" w:rsidRPr="00884B5C">
        <w:rPr>
          <w:rFonts w:ascii="Times New Roman" w:hAnsi="Times New Roman" w:cs="Times New Roman"/>
          <w:color w:val="000000" w:themeColor="text1"/>
          <w:lang w:val="en-GB"/>
        </w:rPr>
        <w:t xml:space="preserve">isorder </w:t>
      </w:r>
      <w:r w:rsidR="00884B5C" w:rsidRPr="00884B5C">
        <w:rPr>
          <w:rFonts w:ascii="Times New Roman" w:hAnsi="Times New Roman" w:cs="Times New Roman"/>
          <w:color w:val="000000" w:themeColor="text1"/>
          <w:lang w:val="en-GB"/>
        </w:rPr>
        <w:t xml:space="preserve">of </w:t>
      </w:r>
      <w:r w:rsidR="00A87B39">
        <w:rPr>
          <w:rFonts w:ascii="Times New Roman" w:hAnsi="Times New Roman" w:cs="Times New Roman"/>
          <w:color w:val="000000" w:themeColor="text1"/>
          <w:lang w:val="en-GB"/>
        </w:rPr>
        <w:t>G</w:t>
      </w:r>
      <w:r w:rsidR="00A87B39" w:rsidRPr="00884B5C">
        <w:rPr>
          <w:rFonts w:ascii="Times New Roman" w:hAnsi="Times New Roman" w:cs="Times New Roman"/>
          <w:color w:val="000000" w:themeColor="text1"/>
          <w:lang w:val="en-GB"/>
        </w:rPr>
        <w:t xml:space="preserve">lycosylation </w:t>
      </w:r>
      <w:r w:rsidR="00884B5C" w:rsidRPr="00884B5C">
        <w:rPr>
          <w:rFonts w:ascii="Times New Roman" w:hAnsi="Times New Roman" w:cs="Times New Roman"/>
          <w:color w:val="000000" w:themeColor="text1"/>
          <w:lang w:val="en-GB"/>
        </w:rPr>
        <w:t xml:space="preserve">(RFT1-CDG), was published </w:t>
      </w:r>
      <w:r w:rsidR="009D5159" w:rsidRPr="009D5159">
        <w:rPr>
          <w:rFonts w:ascii="Times New Roman" w:hAnsi="Times New Roman" w:cs="Times New Roman"/>
          <w:color w:val="000000" w:themeColor="text1"/>
          <w:lang w:val="en-GB"/>
        </w:rPr>
        <w:t>(</w:t>
      </w:r>
      <w:r w:rsidR="00637B03" w:rsidRPr="009D5159">
        <w:rPr>
          <w:rFonts w:ascii="Times New Roman" w:hAnsi="Times New Roman" w:cs="Times New Roman"/>
          <w:color w:val="000000" w:themeColor="text1"/>
          <w:lang w:val="en-GB"/>
        </w:rPr>
        <w:t xml:space="preserve">Hirata </w:t>
      </w:r>
      <w:r w:rsidR="0068744F" w:rsidRPr="009D5159">
        <w:rPr>
          <w:rFonts w:ascii="Times New Roman" w:hAnsi="Times New Roman" w:cs="Times New Roman"/>
          <w:i/>
          <w:lang w:val="en-US"/>
        </w:rPr>
        <w:t xml:space="preserve">et al. </w:t>
      </w:r>
      <w:r w:rsidR="00637B03" w:rsidRPr="009D5159">
        <w:rPr>
          <w:rFonts w:ascii="Times New Roman" w:hAnsi="Times New Roman" w:cs="Times New Roman"/>
          <w:color w:val="000000" w:themeColor="text1"/>
          <w:lang w:val="en-GB"/>
        </w:rPr>
        <w:t>2024</w:t>
      </w:r>
      <w:r w:rsidR="009D5159">
        <w:rPr>
          <w:rFonts w:ascii="Times New Roman" w:hAnsi="Times New Roman" w:cs="Times New Roman"/>
          <w:color w:val="000000" w:themeColor="text1"/>
          <w:lang w:val="en-GB"/>
        </w:rPr>
        <w:t>)</w:t>
      </w:r>
      <w:r w:rsidR="00884B5C" w:rsidRPr="00884B5C">
        <w:rPr>
          <w:rFonts w:ascii="Times New Roman" w:hAnsi="Times New Roman" w:cs="Times New Roman"/>
          <w:color w:val="000000" w:themeColor="text1"/>
          <w:lang w:val="en-GB"/>
        </w:rPr>
        <w:t xml:space="preserve">. In parallel, a fully reconstituted </w:t>
      </w:r>
      <w:r w:rsidR="00884B5C" w:rsidRPr="00455534">
        <w:rPr>
          <w:rFonts w:ascii="Times New Roman" w:hAnsi="Times New Roman" w:cs="Times New Roman"/>
          <w:i/>
          <w:color w:val="000000" w:themeColor="text1"/>
          <w:lang w:val="en-GB"/>
        </w:rPr>
        <w:t>in vitro</w:t>
      </w:r>
      <w:r w:rsidR="00884B5C" w:rsidRPr="00884B5C">
        <w:rPr>
          <w:rFonts w:ascii="Times New Roman" w:hAnsi="Times New Roman" w:cs="Times New Roman"/>
          <w:color w:val="000000" w:themeColor="text1"/>
          <w:lang w:val="en-GB"/>
        </w:rPr>
        <w:t xml:space="preserve"> assay for the translocation of Dol-PP-linked heptasaccharide across the lipid bilayer using </w:t>
      </w:r>
      <w:r w:rsidR="009D5159">
        <w:rPr>
          <w:rFonts w:ascii="Times New Roman" w:hAnsi="Times New Roman" w:cs="Times New Roman"/>
          <w:color w:val="000000" w:themeColor="text1"/>
          <w:lang w:val="en-GB"/>
        </w:rPr>
        <w:t>purified Rft1 was demonstrated (</w:t>
      </w:r>
      <w:r w:rsidR="00637B03" w:rsidRPr="009D5159">
        <w:rPr>
          <w:rFonts w:ascii="Times New Roman" w:hAnsi="Times New Roman" w:cs="Times New Roman"/>
          <w:color w:val="000000" w:themeColor="text1"/>
          <w:lang w:val="en-GB"/>
        </w:rPr>
        <w:t xml:space="preserve">Chen </w:t>
      </w:r>
      <w:r w:rsidR="0068744F" w:rsidRPr="009D5159">
        <w:rPr>
          <w:rFonts w:ascii="Times New Roman" w:hAnsi="Times New Roman" w:cs="Times New Roman"/>
          <w:i/>
          <w:lang w:val="en-US"/>
        </w:rPr>
        <w:t xml:space="preserve">et al. </w:t>
      </w:r>
      <w:r w:rsidR="00637B03" w:rsidRPr="009D5159">
        <w:rPr>
          <w:rFonts w:ascii="Times New Roman" w:hAnsi="Times New Roman" w:cs="Times New Roman"/>
          <w:color w:val="000000" w:themeColor="text1"/>
          <w:lang w:val="en-GB"/>
        </w:rPr>
        <w:t>2024</w:t>
      </w:r>
      <w:r w:rsidR="009D5159">
        <w:rPr>
          <w:rFonts w:ascii="Times New Roman" w:hAnsi="Times New Roman" w:cs="Times New Roman"/>
          <w:color w:val="000000" w:themeColor="text1"/>
          <w:lang w:val="en-GB"/>
        </w:rPr>
        <w:t>)</w:t>
      </w:r>
      <w:r w:rsidR="00884B5C" w:rsidRPr="00884B5C">
        <w:rPr>
          <w:rFonts w:ascii="Times New Roman" w:hAnsi="Times New Roman" w:cs="Times New Roman"/>
          <w:color w:val="000000" w:themeColor="text1"/>
          <w:lang w:val="en-GB"/>
        </w:rPr>
        <w:t>.</w:t>
      </w:r>
    </w:p>
    <w:p w14:paraId="5426B793" w14:textId="54E5C069" w:rsidR="00F47209" w:rsidRPr="0038097D" w:rsidRDefault="00121EA4" w:rsidP="00121EA4">
      <w:pPr>
        <w:spacing w:line="276" w:lineRule="auto"/>
        <w:jc w:val="both"/>
        <w:rPr>
          <w:rFonts w:ascii="Times New Roman" w:hAnsi="Times New Roman" w:cs="Times New Roman"/>
          <w:color w:val="000000" w:themeColor="text1"/>
          <w:lang w:val="en-US"/>
        </w:rPr>
      </w:pPr>
      <w:r w:rsidRPr="00EC2340">
        <w:rPr>
          <w:rFonts w:ascii="Times New Roman" w:hAnsi="Times New Roman" w:cs="Times New Roman"/>
          <w:lang w:val="en-GB"/>
        </w:rPr>
        <w:t>Due to chemical characteristics and the orientation in the phospholipid bilayer</w:t>
      </w:r>
      <w:r w:rsidR="00455534">
        <w:rPr>
          <w:rFonts w:ascii="Times New Roman" w:hAnsi="Times New Roman" w:cs="Times New Roman"/>
          <w:lang w:val="en-GB"/>
        </w:rPr>
        <w:t xml:space="preserve"> </w:t>
      </w:r>
      <w:r w:rsidRPr="00EC2340">
        <w:rPr>
          <w:rFonts w:ascii="Times New Roman" w:hAnsi="Times New Roman" w:cs="Times New Roman"/>
          <w:lang w:val="en-GB"/>
        </w:rPr>
        <w:t xml:space="preserve">polyisoprenoids modulate the properties of </w:t>
      </w:r>
      <w:r w:rsidR="00F47209">
        <w:rPr>
          <w:rFonts w:ascii="Times New Roman" w:hAnsi="Times New Roman" w:cs="Times New Roman"/>
          <w:lang w:val="en-GB"/>
        </w:rPr>
        <w:t>model</w:t>
      </w:r>
      <w:r w:rsidR="00576D1A">
        <w:rPr>
          <w:rFonts w:ascii="Times New Roman" w:hAnsi="Times New Roman" w:cs="Times New Roman"/>
          <w:lang w:val="en-GB"/>
        </w:rPr>
        <w:t xml:space="preserve"> </w:t>
      </w:r>
      <w:r w:rsidRPr="00EC2340">
        <w:rPr>
          <w:rFonts w:ascii="Times New Roman" w:hAnsi="Times New Roman" w:cs="Times New Roman"/>
          <w:lang w:val="en-GB"/>
        </w:rPr>
        <w:t>membranes</w:t>
      </w:r>
      <w:r w:rsidR="00576D1A">
        <w:rPr>
          <w:rFonts w:ascii="Times New Roman" w:hAnsi="Times New Roman" w:cs="Times New Roman"/>
          <w:lang w:val="en-GB"/>
        </w:rPr>
        <w:t xml:space="preserve"> by</w:t>
      </w:r>
      <w:r w:rsidR="00F47209" w:rsidRPr="00C154EF">
        <w:rPr>
          <w:rFonts w:ascii="Times New Roman" w:hAnsi="Times New Roman" w:cs="Times New Roman"/>
          <w:lang w:val="en-GB"/>
        </w:rPr>
        <w:t xml:space="preserve"> promoting</w:t>
      </w:r>
      <w:r w:rsidR="00F47209">
        <w:rPr>
          <w:rFonts w:ascii="Times New Roman" w:hAnsi="Times New Roman" w:cs="Times New Roman"/>
          <w:lang w:val="en-GB"/>
        </w:rPr>
        <w:t xml:space="preserve"> </w:t>
      </w:r>
      <w:r w:rsidR="00F47209" w:rsidRPr="00C154EF">
        <w:rPr>
          <w:rFonts w:ascii="Times New Roman" w:hAnsi="Times New Roman" w:cs="Times New Roman"/>
          <w:lang w:val="en-GB"/>
        </w:rPr>
        <w:t xml:space="preserve">formation of a nonlamellar </w:t>
      </w:r>
      <w:r w:rsidR="00F47209">
        <w:rPr>
          <w:rFonts w:ascii="Times New Roman" w:hAnsi="Times New Roman" w:cs="Times New Roman"/>
          <w:lang w:val="en-GB"/>
        </w:rPr>
        <w:t xml:space="preserve">structure, which in turn results in </w:t>
      </w:r>
      <w:r w:rsidR="00F47209" w:rsidRPr="00C154EF">
        <w:rPr>
          <w:rFonts w:ascii="Times New Roman" w:hAnsi="Times New Roman" w:cs="Times New Roman"/>
          <w:lang w:val="en-GB"/>
        </w:rPr>
        <w:t>increase</w:t>
      </w:r>
      <w:r w:rsidR="00F47209">
        <w:rPr>
          <w:rFonts w:ascii="Times New Roman" w:hAnsi="Times New Roman" w:cs="Times New Roman"/>
          <w:lang w:val="en-GB"/>
        </w:rPr>
        <w:t>d</w:t>
      </w:r>
      <w:r w:rsidR="00F47209" w:rsidRPr="00C154EF">
        <w:rPr>
          <w:rFonts w:ascii="Times New Roman" w:hAnsi="Times New Roman" w:cs="Times New Roman"/>
          <w:lang w:val="en-GB"/>
        </w:rPr>
        <w:t xml:space="preserve"> fluidity, permeability and</w:t>
      </w:r>
      <w:r w:rsidR="00F47209">
        <w:rPr>
          <w:rFonts w:ascii="Times New Roman" w:hAnsi="Times New Roman" w:cs="Times New Roman"/>
          <w:lang w:val="en-GB"/>
        </w:rPr>
        <w:t xml:space="preserve"> </w:t>
      </w:r>
      <w:r w:rsidR="00FA565C">
        <w:rPr>
          <w:rFonts w:ascii="Times New Roman" w:hAnsi="Times New Roman" w:cs="Times New Roman"/>
          <w:lang w:val="en-GB"/>
        </w:rPr>
        <w:t>f</w:t>
      </w:r>
      <w:r w:rsidR="009D5159">
        <w:rPr>
          <w:rFonts w:ascii="Times New Roman" w:hAnsi="Times New Roman" w:cs="Times New Roman"/>
          <w:lang w:val="en-GB"/>
        </w:rPr>
        <w:t>usiogenicity of the membranes (</w:t>
      </w:r>
      <w:r w:rsidR="009D5159" w:rsidRPr="009D5159">
        <w:rPr>
          <w:rFonts w:ascii="Times New Roman" w:hAnsi="Times New Roman" w:cs="Times New Roman"/>
          <w:lang w:val="en-GB"/>
        </w:rPr>
        <w:t>Chojnacki and Dallner</w:t>
      </w:r>
      <w:r w:rsidR="00F47209" w:rsidRPr="009D5159">
        <w:rPr>
          <w:rFonts w:ascii="Times New Roman" w:hAnsi="Times New Roman" w:cs="Times New Roman"/>
          <w:lang w:val="en-GB"/>
        </w:rPr>
        <w:t xml:space="preserve"> 1988</w:t>
      </w:r>
      <w:r w:rsidR="009D5159">
        <w:rPr>
          <w:rFonts w:ascii="Times New Roman" w:hAnsi="Times New Roman" w:cs="Times New Roman"/>
          <w:lang w:val="en-GB"/>
        </w:rPr>
        <w:t>)</w:t>
      </w:r>
      <w:r w:rsidR="00F47209">
        <w:rPr>
          <w:rFonts w:ascii="Times New Roman" w:hAnsi="Times New Roman" w:cs="Times New Roman"/>
          <w:lang w:val="en-GB"/>
        </w:rPr>
        <w:t>.</w:t>
      </w:r>
      <w:r w:rsidR="002E2D08">
        <w:rPr>
          <w:rFonts w:ascii="Times New Roman" w:hAnsi="Times New Roman" w:cs="Times New Roman"/>
          <w:lang w:val="en-GB"/>
        </w:rPr>
        <w:t xml:space="preserve"> </w:t>
      </w:r>
      <w:r w:rsidR="00BE4580" w:rsidRPr="009D5159">
        <w:rPr>
          <w:rFonts w:ascii="Times New Roman" w:hAnsi="Times New Roman" w:cs="Times New Roman"/>
          <w:lang w:val="en-GB"/>
        </w:rPr>
        <w:t xml:space="preserve">Ciepichal </w:t>
      </w:r>
      <w:r w:rsidR="0068744F" w:rsidRPr="009D5159">
        <w:rPr>
          <w:rFonts w:ascii="Times New Roman" w:hAnsi="Times New Roman" w:cs="Times New Roman"/>
          <w:i/>
          <w:lang w:val="en-US"/>
        </w:rPr>
        <w:t>et al.</w:t>
      </w:r>
      <w:r w:rsidR="0068744F" w:rsidRPr="009D5159">
        <w:rPr>
          <w:rFonts w:ascii="Times New Roman" w:hAnsi="Times New Roman" w:cs="Times New Roman"/>
          <w:lang w:val="en-GB"/>
        </w:rPr>
        <w:t xml:space="preserve"> </w:t>
      </w:r>
      <w:r w:rsidR="00BE4580" w:rsidRPr="009D5159">
        <w:rPr>
          <w:rFonts w:ascii="Times New Roman" w:hAnsi="Times New Roman" w:cs="Times New Roman"/>
          <w:lang w:val="en-GB"/>
        </w:rPr>
        <w:t>(2011)</w:t>
      </w:r>
      <w:r w:rsidR="00BE4580" w:rsidRPr="00BE4580">
        <w:rPr>
          <w:rFonts w:ascii="Times New Roman" w:hAnsi="Times New Roman" w:cs="Times New Roman"/>
          <w:lang w:val="en-GB"/>
        </w:rPr>
        <w:t xml:space="preserve"> demonstrated that the configuration of polyisoprenoids significantly alters the permeability and thermotropic properties of model phospholipid membranes, with </w:t>
      </w:r>
      <w:r w:rsidR="00BE4580" w:rsidRPr="00FE1717">
        <w:rPr>
          <w:rFonts w:ascii="Times New Roman" w:hAnsi="Times New Roman" w:cs="Times New Roman"/>
          <w:i/>
          <w:lang w:val="en-GB"/>
        </w:rPr>
        <w:t>α</w:t>
      </w:r>
      <w:r w:rsidR="00BE4580" w:rsidRPr="00BE4580">
        <w:rPr>
          <w:rFonts w:ascii="Times New Roman" w:hAnsi="Times New Roman" w:cs="Times New Roman"/>
          <w:lang w:val="en-GB"/>
        </w:rPr>
        <w:t>-</w:t>
      </w:r>
      <w:r w:rsidR="00BE4580" w:rsidRPr="00FE1717">
        <w:rPr>
          <w:rFonts w:ascii="Times New Roman" w:hAnsi="Times New Roman" w:cs="Times New Roman"/>
          <w:i/>
          <w:lang w:val="en-GB"/>
        </w:rPr>
        <w:t>trans</w:t>
      </w:r>
      <w:r w:rsidR="00BE4580" w:rsidRPr="00BE4580">
        <w:rPr>
          <w:rFonts w:ascii="Times New Roman" w:hAnsi="Times New Roman" w:cs="Times New Roman"/>
          <w:lang w:val="en-GB"/>
        </w:rPr>
        <w:t xml:space="preserve">-polyprenols showing a more pronounced effect on increasing permeability compared to their </w:t>
      </w:r>
      <w:r w:rsidR="00BE4580" w:rsidRPr="00FE1717">
        <w:rPr>
          <w:rFonts w:ascii="Times New Roman" w:hAnsi="Times New Roman" w:cs="Times New Roman"/>
          <w:i/>
          <w:lang w:val="en-GB"/>
        </w:rPr>
        <w:t>α</w:t>
      </w:r>
      <w:r w:rsidR="00BE4580" w:rsidRPr="00BE4580">
        <w:rPr>
          <w:rFonts w:ascii="Times New Roman" w:hAnsi="Times New Roman" w:cs="Times New Roman"/>
          <w:lang w:val="en-GB"/>
        </w:rPr>
        <w:t>-</w:t>
      </w:r>
      <w:r w:rsidR="00BE4580" w:rsidRPr="00FE1717">
        <w:rPr>
          <w:rFonts w:ascii="Times New Roman" w:hAnsi="Times New Roman" w:cs="Times New Roman"/>
          <w:i/>
          <w:lang w:val="en-GB"/>
        </w:rPr>
        <w:t>cis</w:t>
      </w:r>
      <w:r w:rsidR="00BE4580" w:rsidRPr="00BE4580">
        <w:rPr>
          <w:rFonts w:ascii="Times New Roman" w:hAnsi="Times New Roman" w:cs="Times New Roman"/>
          <w:lang w:val="en-GB"/>
        </w:rPr>
        <w:t xml:space="preserve"> counterparts</w:t>
      </w:r>
      <w:r w:rsidR="00BE4580">
        <w:rPr>
          <w:rFonts w:ascii="Times New Roman" w:hAnsi="Times New Roman" w:cs="Times New Roman"/>
          <w:lang w:val="en-GB"/>
        </w:rPr>
        <w:t xml:space="preserve">. Next, </w:t>
      </w:r>
      <w:r w:rsidR="00BE4580">
        <w:rPr>
          <w:rFonts w:ascii="Times New Roman" w:hAnsi="Times New Roman" w:cs="Times New Roman"/>
          <w:color w:val="000000" w:themeColor="text1"/>
          <w:lang w:val="en-GB"/>
        </w:rPr>
        <w:t>i</w:t>
      </w:r>
      <w:r w:rsidRPr="00EC2340">
        <w:rPr>
          <w:rFonts w:ascii="Times New Roman" w:hAnsi="Times New Roman" w:cs="Times New Roman"/>
          <w:color w:val="000000" w:themeColor="text1"/>
          <w:lang w:val="en-GB"/>
        </w:rPr>
        <w:t>t was shown</w:t>
      </w:r>
      <w:r w:rsidR="00A82854" w:rsidRPr="00EC2340">
        <w:rPr>
          <w:rFonts w:ascii="Times New Roman" w:hAnsi="Times New Roman" w:cs="Times New Roman"/>
          <w:color w:val="000000" w:themeColor="text1"/>
          <w:lang w:val="en-GB"/>
        </w:rPr>
        <w:t xml:space="preserve"> </w:t>
      </w:r>
      <w:r w:rsidRPr="00EC2340">
        <w:rPr>
          <w:rFonts w:ascii="Times New Roman" w:hAnsi="Times New Roman" w:cs="Times New Roman"/>
          <w:color w:val="000000" w:themeColor="text1"/>
          <w:lang w:val="en-GB"/>
        </w:rPr>
        <w:t>that free Dol-20 and the dolichyl-20 phosphate increase the fat</w:t>
      </w:r>
      <w:r w:rsidR="009D5159">
        <w:rPr>
          <w:rFonts w:ascii="Times New Roman" w:hAnsi="Times New Roman" w:cs="Times New Roman"/>
          <w:color w:val="000000" w:themeColor="text1"/>
          <w:lang w:val="en-GB"/>
        </w:rPr>
        <w:t xml:space="preserve">ty acid fluidity in a </w:t>
      </w:r>
      <w:r w:rsidR="009D5159" w:rsidRPr="009D5159">
        <w:rPr>
          <w:rFonts w:ascii="Times New Roman" w:hAnsi="Times New Roman" w:cs="Times New Roman"/>
          <w:color w:val="000000" w:themeColor="text1"/>
          <w:lang w:val="en-GB"/>
        </w:rPr>
        <w:t>membrane (</w:t>
      </w:r>
      <w:r w:rsidR="00F9661D" w:rsidRPr="009D5159">
        <w:rPr>
          <w:rFonts w:ascii="Times New Roman" w:hAnsi="Times New Roman" w:cs="Times New Roman"/>
          <w:lang w:val="en-US"/>
        </w:rPr>
        <w:t xml:space="preserve">Valtersson </w:t>
      </w:r>
      <w:r w:rsidR="0068744F" w:rsidRPr="009D5159">
        <w:rPr>
          <w:rFonts w:ascii="Times New Roman" w:hAnsi="Times New Roman" w:cs="Times New Roman"/>
          <w:i/>
          <w:lang w:val="en-US"/>
        </w:rPr>
        <w:t xml:space="preserve">et al. </w:t>
      </w:r>
      <w:r w:rsidR="00F9661D" w:rsidRPr="009D5159">
        <w:rPr>
          <w:rFonts w:ascii="Times New Roman" w:hAnsi="Times New Roman" w:cs="Times New Roman"/>
          <w:lang w:val="en-US"/>
        </w:rPr>
        <w:t>1985</w:t>
      </w:r>
      <w:r w:rsidR="009D5159" w:rsidRPr="009D5159">
        <w:rPr>
          <w:rFonts w:ascii="Times New Roman" w:hAnsi="Times New Roman" w:cs="Times New Roman"/>
          <w:color w:val="000000" w:themeColor="text1"/>
          <w:lang w:val="en-GB"/>
        </w:rPr>
        <w:t>)</w:t>
      </w:r>
      <w:r w:rsidR="00CF759A" w:rsidRPr="009D5159">
        <w:rPr>
          <w:rFonts w:ascii="Times New Roman" w:hAnsi="Times New Roman" w:cs="Times New Roman"/>
          <w:color w:val="000000" w:themeColor="text1"/>
          <w:lang w:val="en-GB"/>
        </w:rPr>
        <w:t>.</w:t>
      </w:r>
      <w:r w:rsidR="00CF759A">
        <w:rPr>
          <w:rFonts w:ascii="Times New Roman" w:hAnsi="Times New Roman" w:cs="Times New Roman"/>
          <w:color w:val="000000" w:themeColor="text1"/>
          <w:lang w:val="en-GB"/>
        </w:rPr>
        <w:t xml:space="preserve"> Moreover,</w:t>
      </w:r>
      <w:r w:rsidR="004751F6" w:rsidRPr="00EC2340">
        <w:rPr>
          <w:rFonts w:ascii="Times New Roman" w:hAnsi="Times New Roman" w:cs="Times New Roman"/>
          <w:color w:val="000000" w:themeColor="text1"/>
          <w:lang w:val="en-GB"/>
        </w:rPr>
        <w:t xml:space="preserve"> </w:t>
      </w:r>
      <w:r w:rsidR="00CF759A">
        <w:rPr>
          <w:rFonts w:ascii="Times New Roman" w:hAnsi="Times New Roman" w:cs="Times New Roman"/>
          <w:color w:val="000000" w:themeColor="text1"/>
          <w:lang w:val="en-GB"/>
        </w:rPr>
        <w:t>increasing</w:t>
      </w:r>
      <w:r w:rsidRPr="00EC2340">
        <w:rPr>
          <w:rFonts w:ascii="Times New Roman" w:hAnsi="Times New Roman" w:cs="Times New Roman"/>
          <w:color w:val="000000" w:themeColor="text1"/>
          <w:lang w:val="en-GB"/>
        </w:rPr>
        <w:t xml:space="preserve"> in the number of isoprene residues in dolichol increases the fluidity of the membrane they are placed in. Furthermore, </w:t>
      </w:r>
      <w:r w:rsidRPr="00EC2340">
        <w:rPr>
          <w:rFonts w:ascii="Times New Roman" w:hAnsi="Times New Roman" w:cs="Times New Roman"/>
          <w:lang w:val="en-GB"/>
        </w:rPr>
        <w:t>poly</w:t>
      </w:r>
      <w:r w:rsidRPr="00EC2340">
        <w:rPr>
          <w:rFonts w:ascii="Times New Roman" w:hAnsi="Times New Roman" w:cs="Times New Roman"/>
          <w:color w:val="000000" w:themeColor="text1"/>
          <w:lang w:val="en-GB"/>
        </w:rPr>
        <w:t xml:space="preserve">prenols with longer chains increase the thickness of the membrane hydrophobic part, and </w:t>
      </w:r>
      <w:r w:rsidR="003E3E6F" w:rsidRPr="00EC2340">
        <w:rPr>
          <w:rFonts w:ascii="Times New Roman" w:hAnsi="Times New Roman" w:cs="Times New Roman"/>
          <w:color w:val="000000" w:themeColor="text1"/>
          <w:lang w:val="en-GB"/>
        </w:rPr>
        <w:t>cause</w:t>
      </w:r>
      <w:r w:rsidR="00312EE3" w:rsidRPr="00EC2340">
        <w:rPr>
          <w:rFonts w:ascii="Times New Roman" w:hAnsi="Times New Roman" w:cs="Times New Roman"/>
          <w:color w:val="000000" w:themeColor="text1"/>
          <w:lang w:val="en-GB"/>
        </w:rPr>
        <w:t xml:space="preserve"> a loosening of </w:t>
      </w:r>
      <w:r w:rsidRPr="00EC2340">
        <w:rPr>
          <w:rFonts w:ascii="Times New Roman" w:hAnsi="Times New Roman" w:cs="Times New Roman"/>
          <w:color w:val="000000" w:themeColor="text1"/>
          <w:lang w:val="en-GB"/>
        </w:rPr>
        <w:t>membrane lipids</w:t>
      </w:r>
      <w:r w:rsidR="00A4598F" w:rsidRPr="00EC2340">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The NMR analysis showed that longer </w:t>
      </w:r>
      <w:r w:rsidRPr="00EC2340">
        <w:rPr>
          <w:rFonts w:ascii="Times New Roman" w:hAnsi="Times New Roman" w:cs="Times New Roman"/>
          <w:lang w:val="en-GB"/>
        </w:rPr>
        <w:t>poly</w:t>
      </w:r>
      <w:r w:rsidRPr="00EC2340">
        <w:rPr>
          <w:rFonts w:ascii="Times New Roman" w:hAnsi="Times New Roman" w:cs="Times New Roman"/>
          <w:color w:val="000000" w:themeColor="text1"/>
          <w:lang w:val="en-GB"/>
        </w:rPr>
        <w:t>prenols</w:t>
      </w:r>
      <w:r w:rsidR="00EA7578" w:rsidRPr="00EC2340">
        <w:rPr>
          <w:rFonts w:ascii="Times New Roman" w:hAnsi="Times New Roman" w:cs="Times New Roman"/>
          <w:color w:val="000000" w:themeColor="text1"/>
          <w:lang w:val="en-GB"/>
        </w:rPr>
        <w:t xml:space="preserve"> (24 i.u., 32 i.u.)</w:t>
      </w:r>
      <w:r w:rsidRPr="00EC2340">
        <w:rPr>
          <w:rFonts w:ascii="Times New Roman" w:hAnsi="Times New Roman" w:cs="Times New Roman"/>
          <w:color w:val="000000" w:themeColor="text1"/>
          <w:lang w:val="en-GB"/>
        </w:rPr>
        <w:t xml:space="preserve"> cannot form </w:t>
      </w:r>
      <w:r w:rsidR="00312EE3" w:rsidRPr="00EC2340">
        <w:rPr>
          <w:rFonts w:ascii="Times New Roman" w:hAnsi="Times New Roman" w:cs="Times New Roman"/>
          <w:color w:val="000000" w:themeColor="text1"/>
          <w:lang w:val="en-GB"/>
        </w:rPr>
        <w:t xml:space="preserve">a </w:t>
      </w:r>
      <w:r w:rsidRPr="00EC2340">
        <w:rPr>
          <w:rFonts w:ascii="Times New Roman" w:hAnsi="Times New Roman" w:cs="Times New Roman"/>
          <w:color w:val="000000" w:themeColor="text1"/>
          <w:lang w:val="en-GB"/>
        </w:rPr>
        <w:t xml:space="preserve">linear orientation, so the compound bends with the coiled region, which can easily reside </w:t>
      </w:r>
      <w:r w:rsidR="00C81687">
        <w:rPr>
          <w:rFonts w:ascii="Times New Roman" w:hAnsi="Times New Roman" w:cs="Times New Roman"/>
          <w:color w:val="000000" w:themeColor="text1"/>
          <w:lang w:val="en-GB"/>
        </w:rPr>
        <w:t>within the phospholipid bilayer</w:t>
      </w:r>
      <w:r w:rsidRPr="00455534">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The higher membrane fluidity resulted in higher water and ion permeability. </w:t>
      </w:r>
      <w:r w:rsidR="00A82854" w:rsidRPr="00EC2340">
        <w:rPr>
          <w:rFonts w:ascii="Times New Roman" w:hAnsi="Times New Roman" w:cs="Times New Roman"/>
          <w:color w:val="000000" w:themeColor="text1"/>
          <w:lang w:val="en-GB"/>
        </w:rPr>
        <w:t>In contrast</w:t>
      </w:r>
      <w:r w:rsidRPr="00EC2340">
        <w:rPr>
          <w:rFonts w:ascii="Times New Roman" w:hAnsi="Times New Roman" w:cs="Times New Roman"/>
          <w:color w:val="000000" w:themeColor="text1"/>
          <w:lang w:val="en-GB"/>
        </w:rPr>
        <w:t xml:space="preserve">, shorter-length </w:t>
      </w:r>
      <w:r w:rsidRPr="00EC2340">
        <w:rPr>
          <w:rFonts w:ascii="Times New Roman" w:hAnsi="Times New Roman" w:cs="Times New Roman"/>
          <w:lang w:val="en-GB"/>
        </w:rPr>
        <w:t>poly</w:t>
      </w:r>
      <w:r w:rsidRPr="00EC2340">
        <w:rPr>
          <w:rFonts w:ascii="Times New Roman" w:hAnsi="Times New Roman" w:cs="Times New Roman"/>
          <w:color w:val="000000" w:themeColor="text1"/>
          <w:lang w:val="en-GB"/>
        </w:rPr>
        <w:t>prenols (11 i.u., 19 i.</w:t>
      </w:r>
      <w:r w:rsidR="003F1881" w:rsidRPr="00EC2340">
        <w:rPr>
          <w:rFonts w:ascii="Times New Roman" w:hAnsi="Times New Roman" w:cs="Times New Roman"/>
          <w:color w:val="000000" w:themeColor="text1"/>
          <w:lang w:val="en-GB"/>
        </w:rPr>
        <w:t>u.</w:t>
      </w:r>
      <w:r w:rsidRPr="00EC2340">
        <w:rPr>
          <w:rFonts w:ascii="Times New Roman" w:hAnsi="Times New Roman" w:cs="Times New Roman"/>
          <w:color w:val="000000" w:themeColor="text1"/>
          <w:lang w:val="en-GB"/>
        </w:rPr>
        <w:t xml:space="preserve">) stimulate hydrophobic interactions </w:t>
      </w:r>
      <w:r w:rsidR="00455534">
        <w:rPr>
          <w:rFonts w:ascii="Times New Roman" w:hAnsi="Times New Roman" w:cs="Times New Roman"/>
          <w:color w:val="000000" w:themeColor="text1"/>
          <w:lang w:val="en-GB"/>
        </w:rPr>
        <w:t>with the chains of acyl lipids</w:t>
      </w:r>
      <w:r w:rsidR="00636D18">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w:t>
      </w:r>
      <w:r w:rsidR="00636D18" w:rsidRPr="00187C3B">
        <w:rPr>
          <w:rFonts w:ascii="Times New Roman" w:hAnsi="Times New Roman" w:cs="Times New Roman"/>
          <w:color w:val="000000" w:themeColor="text1"/>
          <w:lang w:val="en-GB"/>
        </w:rPr>
        <w:t>Therefore, reduced water and ion permeability characterize a membrane with short-chain polyprenol lipids</w:t>
      </w:r>
      <w:r w:rsidR="00636D18">
        <w:rPr>
          <w:rFonts w:ascii="Times New Roman" w:hAnsi="Times New Roman" w:cs="Times New Roman"/>
          <w:color w:val="000000" w:themeColor="text1"/>
          <w:lang w:val="en-GB"/>
        </w:rPr>
        <w:t xml:space="preserve"> (11 i.u.)</w:t>
      </w:r>
      <w:r w:rsidR="00636D18" w:rsidRPr="00EC2340">
        <w:rPr>
          <w:rFonts w:ascii="Times New Roman" w:hAnsi="Times New Roman" w:cs="Times New Roman"/>
          <w:color w:val="000000" w:themeColor="text1"/>
          <w:lang w:val="en-GB"/>
        </w:rPr>
        <w:t xml:space="preserve"> </w:t>
      </w:r>
      <w:r w:rsidR="009D5159">
        <w:rPr>
          <w:rFonts w:ascii="Times New Roman" w:hAnsi="Times New Roman" w:cs="Times New Roman"/>
          <w:color w:val="000000" w:themeColor="text1"/>
          <w:lang w:val="en-GB"/>
        </w:rPr>
        <w:t>(</w:t>
      </w:r>
      <w:r w:rsidR="00F9661D" w:rsidRPr="009D5159">
        <w:rPr>
          <w:rFonts w:ascii="Times New Roman" w:hAnsi="Times New Roman" w:cs="Times New Roman"/>
          <w:color w:val="000000" w:themeColor="text1"/>
          <w:lang w:val="en-GB"/>
        </w:rPr>
        <w:t xml:space="preserve">Knudsen </w:t>
      </w:r>
      <w:r w:rsidR="0068744F" w:rsidRPr="009D5159">
        <w:rPr>
          <w:rFonts w:ascii="Times New Roman" w:hAnsi="Times New Roman" w:cs="Times New Roman"/>
          <w:i/>
          <w:lang w:val="en-US"/>
        </w:rPr>
        <w:t xml:space="preserve">et al. </w:t>
      </w:r>
      <w:r w:rsidR="00F9661D" w:rsidRPr="009D5159">
        <w:rPr>
          <w:rFonts w:ascii="Times New Roman" w:hAnsi="Times New Roman" w:cs="Times New Roman"/>
          <w:color w:val="000000" w:themeColor="text1"/>
          <w:lang w:val="en-GB"/>
        </w:rPr>
        <w:t>1989</w:t>
      </w:r>
      <w:r w:rsidR="009D5159">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w:t>
      </w:r>
      <w:r w:rsidR="00760BBD">
        <w:rPr>
          <w:rFonts w:ascii="Times New Roman" w:hAnsi="Times New Roman" w:cs="Times New Roman"/>
          <w:color w:val="000000" w:themeColor="text1"/>
          <w:lang w:val="en-GB"/>
        </w:rPr>
        <w:t xml:space="preserve"> </w:t>
      </w:r>
      <w:r w:rsidR="001C138E" w:rsidRPr="001C138E">
        <w:rPr>
          <w:rFonts w:ascii="Times New Roman" w:hAnsi="Times New Roman" w:cs="Times New Roman"/>
          <w:color w:val="000000" w:themeColor="text1"/>
          <w:lang w:val="en-GB"/>
        </w:rPr>
        <w:t>In addition, there have been suggestions that polyisoprenoids may contribute to the prevention of ion leakage in biological membranes, further underscoring their potential regul</w:t>
      </w:r>
      <w:r w:rsidR="001C138E">
        <w:rPr>
          <w:rFonts w:ascii="Times New Roman" w:hAnsi="Times New Roman" w:cs="Times New Roman"/>
          <w:color w:val="000000" w:themeColor="text1"/>
          <w:lang w:val="en-GB"/>
        </w:rPr>
        <w:t xml:space="preserve">atory role in membrane dynamics </w:t>
      </w:r>
      <w:r w:rsidR="009D5159">
        <w:rPr>
          <w:rFonts w:ascii="Times New Roman" w:hAnsi="Times New Roman" w:cs="Times New Roman"/>
          <w:color w:val="000000" w:themeColor="text1"/>
          <w:lang w:val="en-GB"/>
        </w:rPr>
        <w:t>(</w:t>
      </w:r>
      <w:r w:rsidR="0038097D" w:rsidRPr="009D5159">
        <w:rPr>
          <w:rFonts w:ascii="Times New Roman" w:hAnsi="Times New Roman" w:cs="Times New Roman"/>
          <w:color w:val="000000" w:themeColor="text1"/>
          <w:lang w:val="en-US"/>
        </w:rPr>
        <w:t xml:space="preserve">Haines </w:t>
      </w:r>
      <w:r w:rsidR="0068744F" w:rsidRPr="009D5159">
        <w:rPr>
          <w:rFonts w:ascii="Times New Roman" w:hAnsi="Times New Roman" w:cs="Times New Roman"/>
          <w:i/>
          <w:lang w:val="en-US"/>
        </w:rPr>
        <w:t xml:space="preserve">et al. </w:t>
      </w:r>
      <w:r w:rsidR="0038097D" w:rsidRPr="009D5159">
        <w:rPr>
          <w:rFonts w:ascii="Times New Roman" w:hAnsi="Times New Roman" w:cs="Times New Roman"/>
          <w:color w:val="000000" w:themeColor="text1"/>
          <w:lang w:val="en-US"/>
        </w:rPr>
        <w:t>2001</w:t>
      </w:r>
      <w:r w:rsidR="009D5159">
        <w:rPr>
          <w:rFonts w:ascii="Times New Roman" w:hAnsi="Times New Roman" w:cs="Times New Roman"/>
          <w:color w:val="000000" w:themeColor="text1"/>
          <w:lang w:val="en-US"/>
        </w:rPr>
        <w:t>)</w:t>
      </w:r>
      <w:r w:rsidR="001C138E">
        <w:rPr>
          <w:rFonts w:ascii="Times New Roman" w:hAnsi="Times New Roman" w:cs="Times New Roman"/>
          <w:color w:val="000000" w:themeColor="text1"/>
          <w:lang w:val="en-US"/>
        </w:rPr>
        <w:t>.</w:t>
      </w:r>
    </w:p>
    <w:p w14:paraId="76874733" w14:textId="77777777" w:rsidR="00C81687" w:rsidRDefault="003E7842" w:rsidP="00121EA4">
      <w:pPr>
        <w:spacing w:line="276" w:lineRule="auto"/>
        <w:jc w:val="both"/>
        <w:rPr>
          <w:rFonts w:ascii="Times New Roman" w:hAnsi="Times New Roman" w:cs="Times New Roman"/>
          <w:lang w:val="en-GB"/>
        </w:rPr>
      </w:pPr>
      <w:r>
        <w:rPr>
          <w:rFonts w:ascii="Times New Roman" w:hAnsi="Times New Roman" w:cs="Times New Roman"/>
          <w:color w:val="000000" w:themeColor="text1"/>
          <w:lang w:val="en-GB"/>
        </w:rPr>
        <w:t xml:space="preserve">In contrast, </w:t>
      </w:r>
      <w:r w:rsidR="00121EA4" w:rsidRPr="00EC2340">
        <w:rPr>
          <w:rFonts w:ascii="Times New Roman" w:hAnsi="Times New Roman" w:cs="Times New Roman"/>
          <w:color w:val="000000" w:themeColor="text1"/>
          <w:lang w:val="en-GB"/>
        </w:rPr>
        <w:t>studies</w:t>
      </w:r>
      <w:r w:rsidR="00A30F0F">
        <w:rPr>
          <w:rFonts w:ascii="Times New Roman" w:hAnsi="Times New Roman" w:cs="Times New Roman"/>
          <w:color w:val="000000" w:themeColor="text1"/>
          <w:lang w:val="en-GB"/>
        </w:rPr>
        <w:t xml:space="preserve"> performed </w:t>
      </w:r>
      <w:r w:rsidR="00A30F0F" w:rsidRPr="00432786">
        <w:rPr>
          <w:rFonts w:ascii="Times New Roman" w:hAnsi="Times New Roman" w:cs="Times New Roman"/>
          <w:i/>
          <w:color w:val="000000" w:themeColor="text1"/>
          <w:lang w:val="en-GB"/>
        </w:rPr>
        <w:t>in vivo</w:t>
      </w:r>
      <w:r w:rsidR="00A30F0F">
        <w:rPr>
          <w:rFonts w:ascii="Times New Roman" w:hAnsi="Times New Roman" w:cs="Times New Roman"/>
          <w:color w:val="000000" w:themeColor="text1"/>
          <w:lang w:val="en-GB"/>
        </w:rPr>
        <w:t xml:space="preserve"> employing </w:t>
      </w:r>
      <w:r w:rsidR="00121EA4" w:rsidRPr="00EC2340">
        <w:rPr>
          <w:rFonts w:ascii="Times New Roman" w:hAnsi="Times New Roman" w:cs="Times New Roman"/>
          <w:i/>
          <w:color w:val="000000" w:themeColor="text1"/>
          <w:lang w:val="en-GB"/>
        </w:rPr>
        <w:t>A. thaliana</w:t>
      </w:r>
      <w:r w:rsidR="00121EA4" w:rsidRPr="00EC2340">
        <w:rPr>
          <w:rFonts w:ascii="Times New Roman" w:hAnsi="Times New Roman" w:cs="Times New Roman"/>
          <w:color w:val="000000" w:themeColor="text1"/>
          <w:lang w:val="en-GB"/>
        </w:rPr>
        <w:t xml:space="preserve"> </w:t>
      </w:r>
      <w:r w:rsidR="00A30F0F">
        <w:rPr>
          <w:rFonts w:ascii="Times New Roman" w:hAnsi="Times New Roman" w:cs="Times New Roman"/>
          <w:color w:val="000000" w:themeColor="text1"/>
          <w:lang w:val="en-GB"/>
        </w:rPr>
        <w:t xml:space="preserve">mutant </w:t>
      </w:r>
      <w:r w:rsidR="00797599" w:rsidRPr="00EC2340">
        <w:rPr>
          <w:rFonts w:ascii="Times New Roman" w:hAnsi="Times New Roman" w:cs="Times New Roman"/>
          <w:color w:val="000000" w:themeColor="text1"/>
          <w:lang w:val="en-GB"/>
        </w:rPr>
        <w:t>plants</w:t>
      </w:r>
      <w:r w:rsidR="00797599">
        <w:rPr>
          <w:rFonts w:ascii="Times New Roman" w:hAnsi="Times New Roman" w:cs="Times New Roman"/>
          <w:color w:val="000000" w:themeColor="text1"/>
          <w:lang w:val="en-GB"/>
        </w:rPr>
        <w:t xml:space="preserve"> devoid of polyprenols in the leaves </w:t>
      </w:r>
      <w:r w:rsidR="00121EA4" w:rsidRPr="00EC2340">
        <w:rPr>
          <w:rFonts w:ascii="Times New Roman" w:hAnsi="Times New Roman" w:cs="Times New Roman"/>
          <w:color w:val="000000" w:themeColor="text1"/>
          <w:lang w:val="en-GB"/>
        </w:rPr>
        <w:t xml:space="preserve">have shown that </w:t>
      </w:r>
      <w:r w:rsidR="00797599">
        <w:rPr>
          <w:rFonts w:ascii="Times New Roman" w:hAnsi="Times New Roman" w:cs="Times New Roman"/>
          <w:color w:val="000000" w:themeColor="text1"/>
          <w:lang w:val="en-GB"/>
        </w:rPr>
        <w:t xml:space="preserve">lack of </w:t>
      </w:r>
      <w:r w:rsidR="00C81687">
        <w:rPr>
          <w:rFonts w:ascii="Times New Roman" w:hAnsi="Times New Roman" w:cs="Times New Roman"/>
          <w:color w:val="000000" w:themeColor="text1"/>
          <w:lang w:val="en-GB"/>
        </w:rPr>
        <w:t xml:space="preserve">Pren </w:t>
      </w:r>
      <w:r w:rsidR="00121EA4" w:rsidRPr="00EC2340">
        <w:rPr>
          <w:rFonts w:ascii="Times New Roman" w:hAnsi="Times New Roman" w:cs="Times New Roman"/>
          <w:color w:val="000000" w:themeColor="text1"/>
          <w:lang w:val="en-GB"/>
        </w:rPr>
        <w:t xml:space="preserve">9-11 </w:t>
      </w:r>
      <w:r w:rsidR="00797599">
        <w:rPr>
          <w:rFonts w:ascii="Times New Roman" w:hAnsi="Times New Roman" w:cs="Times New Roman"/>
          <w:color w:val="000000" w:themeColor="text1"/>
          <w:lang w:val="en-GB"/>
        </w:rPr>
        <w:t>results in the increased</w:t>
      </w:r>
      <w:r w:rsidR="00797599" w:rsidRPr="00EC2340">
        <w:rPr>
          <w:rFonts w:ascii="Times New Roman" w:hAnsi="Times New Roman" w:cs="Times New Roman"/>
          <w:color w:val="000000" w:themeColor="text1"/>
          <w:lang w:val="en-GB"/>
        </w:rPr>
        <w:t xml:space="preserve"> </w:t>
      </w:r>
      <w:r w:rsidR="00121EA4" w:rsidRPr="00EC2340">
        <w:rPr>
          <w:rFonts w:ascii="Times New Roman" w:hAnsi="Times New Roman" w:cs="Times New Roman"/>
          <w:color w:val="000000" w:themeColor="text1"/>
          <w:lang w:val="en-GB"/>
        </w:rPr>
        <w:t xml:space="preserve">fluidity of thylakoid membranes. </w:t>
      </w:r>
      <w:r w:rsidR="00A82854" w:rsidRPr="00EC2340">
        <w:rPr>
          <w:rFonts w:ascii="Times New Roman" w:hAnsi="Times New Roman" w:cs="Times New Roman"/>
          <w:color w:val="000000" w:themeColor="text1"/>
          <w:lang w:val="en-GB"/>
        </w:rPr>
        <w:t xml:space="preserve">In </w:t>
      </w:r>
      <w:r w:rsidR="00C81687">
        <w:rPr>
          <w:rFonts w:ascii="Times New Roman" w:hAnsi="Times New Roman" w:cs="Times New Roman"/>
          <w:color w:val="000000" w:themeColor="text1"/>
          <w:lang w:val="en-GB"/>
        </w:rPr>
        <w:t xml:space="preserve">Pren </w:t>
      </w:r>
      <w:r w:rsidR="00121EA4" w:rsidRPr="00EC2340">
        <w:rPr>
          <w:rFonts w:ascii="Times New Roman" w:hAnsi="Times New Roman" w:cs="Times New Roman"/>
          <w:color w:val="000000" w:themeColor="text1"/>
          <w:lang w:val="en-GB"/>
        </w:rPr>
        <w:t>9-11</w:t>
      </w:r>
      <w:r w:rsidR="00797599">
        <w:rPr>
          <w:rFonts w:ascii="Times New Roman" w:hAnsi="Times New Roman" w:cs="Times New Roman"/>
          <w:color w:val="000000" w:themeColor="text1"/>
          <w:lang w:val="en-GB"/>
        </w:rPr>
        <w:t>-</w:t>
      </w:r>
      <w:r w:rsidR="00121EA4" w:rsidRPr="00EC2340">
        <w:rPr>
          <w:rFonts w:ascii="Times New Roman" w:hAnsi="Times New Roman" w:cs="Times New Roman"/>
          <w:color w:val="000000" w:themeColor="text1"/>
          <w:lang w:val="en-GB"/>
        </w:rPr>
        <w:t xml:space="preserve">deficient thylakoids </w:t>
      </w:r>
      <w:r w:rsidR="00A82854" w:rsidRPr="00EC2340">
        <w:rPr>
          <w:rFonts w:ascii="Times New Roman" w:hAnsi="Times New Roman" w:cs="Times New Roman"/>
          <w:color w:val="000000" w:themeColor="text1"/>
          <w:lang w:val="en-GB"/>
        </w:rPr>
        <w:t xml:space="preserve">a </w:t>
      </w:r>
      <w:r w:rsidR="00121EA4" w:rsidRPr="00EC2340">
        <w:rPr>
          <w:rFonts w:ascii="Times New Roman" w:hAnsi="Times New Roman" w:cs="Times New Roman"/>
          <w:color w:val="000000" w:themeColor="text1"/>
          <w:lang w:val="en-GB"/>
        </w:rPr>
        <w:t xml:space="preserve">more fluid and disordered state of the </w:t>
      </w:r>
      <w:r>
        <w:rPr>
          <w:rFonts w:ascii="Times New Roman" w:hAnsi="Times New Roman" w:cs="Times New Roman"/>
          <w:color w:val="000000" w:themeColor="text1"/>
          <w:lang w:val="en-GB"/>
        </w:rPr>
        <w:t>thylakoid membrane</w:t>
      </w:r>
      <w:r w:rsidR="00187C3B">
        <w:rPr>
          <w:rFonts w:ascii="Times New Roman" w:hAnsi="Times New Roman" w:cs="Times New Roman"/>
          <w:color w:val="000000" w:themeColor="text1"/>
          <w:lang w:val="en-GB"/>
        </w:rPr>
        <w:t xml:space="preserve"> </w:t>
      </w:r>
      <w:r w:rsidR="009D5159">
        <w:rPr>
          <w:rFonts w:ascii="Times New Roman" w:hAnsi="Times New Roman" w:cs="Times New Roman"/>
          <w:color w:val="000000" w:themeColor="text1"/>
          <w:lang w:val="en-GB"/>
        </w:rPr>
        <w:t>was observed (</w:t>
      </w:r>
      <w:r w:rsidR="00F9661D" w:rsidRPr="009D5159">
        <w:rPr>
          <w:rFonts w:ascii="Times New Roman" w:hAnsi="Times New Roman" w:cs="Times New Roman"/>
          <w:color w:val="000000" w:themeColor="text1"/>
          <w:lang w:val="en-GB"/>
        </w:rPr>
        <w:t xml:space="preserve">Akhtar </w:t>
      </w:r>
      <w:r w:rsidR="0068744F" w:rsidRPr="009D5159">
        <w:rPr>
          <w:rFonts w:ascii="Times New Roman" w:hAnsi="Times New Roman" w:cs="Times New Roman"/>
          <w:i/>
          <w:lang w:val="en-US"/>
        </w:rPr>
        <w:t xml:space="preserve">et al. </w:t>
      </w:r>
      <w:r w:rsidR="00F9661D" w:rsidRPr="009D5159">
        <w:rPr>
          <w:rFonts w:ascii="Times New Roman" w:hAnsi="Times New Roman" w:cs="Times New Roman"/>
          <w:color w:val="000000" w:themeColor="text1"/>
          <w:lang w:val="en-GB"/>
        </w:rPr>
        <w:t>2017</w:t>
      </w:r>
      <w:r w:rsidR="009D5159">
        <w:rPr>
          <w:rFonts w:ascii="Times New Roman" w:hAnsi="Times New Roman" w:cs="Times New Roman"/>
          <w:color w:val="000000" w:themeColor="text1"/>
          <w:lang w:val="en-GB"/>
        </w:rPr>
        <w:t>)</w:t>
      </w:r>
      <w:r w:rsidR="00605D59">
        <w:rPr>
          <w:rFonts w:ascii="Times New Roman" w:hAnsi="Times New Roman" w:cs="Times New Roman"/>
          <w:color w:val="000000" w:themeColor="text1"/>
          <w:lang w:val="en-GB"/>
        </w:rPr>
        <w:t>.</w:t>
      </w:r>
      <w:r w:rsidR="00605D59">
        <w:rPr>
          <w:rFonts w:ascii="Times New Roman" w:hAnsi="Times New Roman" w:cs="Times New Roman"/>
          <w:lang w:val="en-GB"/>
        </w:rPr>
        <w:t xml:space="preserve"> </w:t>
      </w:r>
      <w:r w:rsidR="00605D59" w:rsidRPr="00636D18">
        <w:rPr>
          <w:rFonts w:ascii="Times New Roman" w:hAnsi="Times New Roman" w:cs="Times New Roman"/>
          <w:lang w:val="en-GB"/>
        </w:rPr>
        <w:t xml:space="preserve">It should be noted that the lack of consistency between </w:t>
      </w:r>
      <w:r w:rsidR="00605D59" w:rsidRPr="00CD7185">
        <w:rPr>
          <w:rFonts w:ascii="Times New Roman" w:hAnsi="Times New Roman" w:cs="Times New Roman"/>
          <w:i/>
          <w:lang w:val="en-GB"/>
        </w:rPr>
        <w:t>in vitro</w:t>
      </w:r>
      <w:r w:rsidR="00605D59" w:rsidRPr="00636D18">
        <w:rPr>
          <w:rFonts w:ascii="Times New Roman" w:hAnsi="Times New Roman" w:cs="Times New Roman"/>
          <w:lang w:val="en-GB"/>
        </w:rPr>
        <w:t xml:space="preserve"> and </w:t>
      </w:r>
      <w:r w:rsidR="00605D59" w:rsidRPr="00CD7185">
        <w:rPr>
          <w:rFonts w:ascii="Times New Roman" w:hAnsi="Times New Roman" w:cs="Times New Roman"/>
          <w:i/>
          <w:lang w:val="en-GB"/>
        </w:rPr>
        <w:t>in vivo</w:t>
      </w:r>
      <w:r w:rsidR="00605D59" w:rsidRPr="00636D18">
        <w:rPr>
          <w:rFonts w:ascii="Times New Roman" w:hAnsi="Times New Roman" w:cs="Times New Roman"/>
          <w:lang w:val="en-GB"/>
        </w:rPr>
        <w:t xml:space="preserve"> results regarding membrane fluidity may stem from the fact that biological membranes are highly </w:t>
      </w:r>
      <w:r w:rsidR="00605D59" w:rsidRPr="00636D18">
        <w:rPr>
          <w:rFonts w:ascii="Times New Roman" w:hAnsi="Times New Roman" w:cs="Times New Roman"/>
          <w:lang w:val="en-GB"/>
        </w:rPr>
        <w:lastRenderedPageBreak/>
        <w:t>complex structures</w:t>
      </w:r>
      <w:r w:rsidR="00C81687">
        <w:rPr>
          <w:rFonts w:ascii="Times New Roman" w:hAnsi="Times New Roman" w:cs="Times New Roman"/>
          <w:lang w:val="en-GB"/>
        </w:rPr>
        <w:t xml:space="preserve"> (c</w:t>
      </w:r>
      <w:r w:rsidR="00C81687" w:rsidRPr="00C81687">
        <w:rPr>
          <w:rFonts w:ascii="Times New Roman" w:hAnsi="Times New Roman" w:cs="Times New Roman"/>
          <w:lang w:val="en-GB"/>
        </w:rPr>
        <w:t>ontaining proteins, etc.</w:t>
      </w:r>
      <w:r w:rsidR="00C81687">
        <w:rPr>
          <w:rFonts w:ascii="Times New Roman" w:hAnsi="Times New Roman" w:cs="Times New Roman"/>
          <w:lang w:val="en-GB"/>
        </w:rPr>
        <w:t>)</w:t>
      </w:r>
      <w:r w:rsidR="00605D59" w:rsidRPr="00636D18">
        <w:rPr>
          <w:rFonts w:ascii="Times New Roman" w:hAnsi="Times New Roman" w:cs="Times New Roman"/>
          <w:lang w:val="en-GB"/>
        </w:rPr>
        <w:t xml:space="preserve">, and it is difficult to create an </w:t>
      </w:r>
      <w:r w:rsidR="00605D59" w:rsidRPr="00CD7185">
        <w:rPr>
          <w:rFonts w:ascii="Times New Roman" w:hAnsi="Times New Roman" w:cs="Times New Roman"/>
          <w:i/>
          <w:lang w:val="en-GB"/>
        </w:rPr>
        <w:t>in vitro</w:t>
      </w:r>
      <w:r w:rsidR="00605D59" w:rsidRPr="00636D18">
        <w:rPr>
          <w:rFonts w:ascii="Times New Roman" w:hAnsi="Times New Roman" w:cs="Times New Roman"/>
          <w:lang w:val="en-GB"/>
        </w:rPr>
        <w:t xml:space="preserve"> model that accur</w:t>
      </w:r>
      <w:r w:rsidR="00C81687">
        <w:rPr>
          <w:rFonts w:ascii="Times New Roman" w:hAnsi="Times New Roman" w:cs="Times New Roman"/>
          <w:lang w:val="en-GB"/>
        </w:rPr>
        <w:t>ately reflects this complexity.</w:t>
      </w:r>
    </w:p>
    <w:p w14:paraId="4F446B53" w14:textId="1C835C9E" w:rsidR="00121EA4" w:rsidRPr="004907E9" w:rsidRDefault="00FE1717" w:rsidP="00121EA4">
      <w:pPr>
        <w:spacing w:line="276" w:lineRule="auto"/>
        <w:jc w:val="both"/>
        <w:rPr>
          <w:rFonts w:ascii="Times New Roman" w:hAnsi="Times New Roman" w:cs="Times New Roman"/>
          <w:color w:val="000000" w:themeColor="text1"/>
          <w:lang w:val="en-US"/>
        </w:rPr>
      </w:pPr>
      <w:r w:rsidRPr="00605D59">
        <w:rPr>
          <w:rFonts w:ascii="Times New Roman" w:hAnsi="Times New Roman" w:cs="Times New Roman"/>
          <w:color w:val="000000" w:themeColor="text1"/>
          <w:lang w:val="en-US"/>
        </w:rPr>
        <w:t>The study by</w:t>
      </w:r>
      <w:r w:rsidR="009D5159">
        <w:rPr>
          <w:rFonts w:ascii="Times New Roman" w:hAnsi="Times New Roman" w:cs="Times New Roman"/>
          <w:color w:val="000000" w:themeColor="text1"/>
          <w:lang w:val="en-US"/>
        </w:rPr>
        <w:t xml:space="preserve"> </w:t>
      </w:r>
      <w:r w:rsidR="000C2A3C" w:rsidRPr="009D5159">
        <w:rPr>
          <w:rFonts w:ascii="Times New Roman" w:hAnsi="Times New Roman" w:cs="Times New Roman"/>
          <w:color w:val="000000" w:themeColor="text1"/>
          <w:lang w:val="en-US"/>
        </w:rPr>
        <w:t xml:space="preserve">Buszewicz </w:t>
      </w:r>
      <w:r w:rsidR="0068744F" w:rsidRPr="009D5159">
        <w:rPr>
          <w:rFonts w:ascii="Times New Roman" w:hAnsi="Times New Roman" w:cs="Times New Roman"/>
          <w:i/>
          <w:lang w:val="en-US"/>
        </w:rPr>
        <w:t>et al.</w:t>
      </w:r>
      <w:r w:rsidR="0068744F" w:rsidRPr="009D5159">
        <w:rPr>
          <w:rFonts w:ascii="Times New Roman" w:hAnsi="Times New Roman" w:cs="Times New Roman"/>
          <w:color w:val="000000" w:themeColor="text1"/>
          <w:lang w:val="en-GB"/>
        </w:rPr>
        <w:t xml:space="preserve"> </w:t>
      </w:r>
      <w:r w:rsidR="000C2A3C" w:rsidRPr="009D5159">
        <w:rPr>
          <w:rFonts w:ascii="Times New Roman" w:hAnsi="Times New Roman" w:cs="Times New Roman"/>
          <w:color w:val="000000" w:themeColor="text1"/>
          <w:lang w:val="en-GB"/>
        </w:rPr>
        <w:t>(2021</w:t>
      </w:r>
      <w:r w:rsidRPr="009D5159">
        <w:rPr>
          <w:rFonts w:ascii="Times New Roman" w:hAnsi="Times New Roman" w:cs="Times New Roman"/>
          <w:color w:val="000000" w:themeColor="text1"/>
          <w:lang w:val="en-GB"/>
        </w:rPr>
        <w:t>)</w:t>
      </w:r>
      <w:r w:rsidRPr="00FE1717">
        <w:rPr>
          <w:rFonts w:ascii="Times New Roman" w:hAnsi="Times New Roman" w:cs="Times New Roman"/>
          <w:color w:val="000000" w:themeColor="text1"/>
          <w:lang w:val="en-GB"/>
        </w:rPr>
        <w:t xml:space="preserve"> concludes that </w:t>
      </w:r>
      <w:r>
        <w:rPr>
          <w:rFonts w:ascii="Times New Roman" w:hAnsi="Times New Roman" w:cs="Times New Roman"/>
          <w:color w:val="000000" w:themeColor="text1"/>
          <w:lang w:val="en-GB"/>
        </w:rPr>
        <w:t xml:space="preserve">in </w:t>
      </w:r>
      <w:r w:rsidRPr="00FE1717">
        <w:rPr>
          <w:rFonts w:ascii="Times New Roman" w:hAnsi="Times New Roman" w:cs="Times New Roman"/>
          <w:i/>
          <w:color w:val="000000" w:themeColor="text1"/>
          <w:lang w:val="en-GB"/>
        </w:rPr>
        <w:t>A. thaliana</w:t>
      </w:r>
      <w:r>
        <w:rPr>
          <w:rFonts w:ascii="Times New Roman" w:hAnsi="Times New Roman" w:cs="Times New Roman"/>
          <w:color w:val="000000" w:themeColor="text1"/>
          <w:lang w:val="en-GB"/>
        </w:rPr>
        <w:t xml:space="preserve"> </w:t>
      </w:r>
      <w:r w:rsidRPr="00FE1717">
        <w:rPr>
          <w:rFonts w:ascii="Times New Roman" w:hAnsi="Times New Roman" w:cs="Times New Roman"/>
          <w:color w:val="000000" w:themeColor="text1"/>
          <w:lang w:val="en-GB"/>
        </w:rPr>
        <w:t>polyprenols</w:t>
      </w:r>
      <w:r>
        <w:rPr>
          <w:rFonts w:ascii="Times New Roman" w:hAnsi="Times New Roman" w:cs="Times New Roman"/>
          <w:color w:val="000000" w:themeColor="text1"/>
          <w:lang w:val="en-GB"/>
        </w:rPr>
        <w:t xml:space="preserve"> 9-11 i.u.</w:t>
      </w:r>
      <w:r w:rsidRPr="00FE1717">
        <w:rPr>
          <w:rFonts w:ascii="Times New Roman" w:hAnsi="Times New Roman" w:cs="Times New Roman"/>
          <w:color w:val="000000" w:themeColor="text1"/>
          <w:lang w:val="en-GB"/>
        </w:rPr>
        <w:t xml:space="preserve"> are </w:t>
      </w:r>
      <w:r w:rsidR="00797599">
        <w:rPr>
          <w:rFonts w:ascii="Times New Roman" w:hAnsi="Times New Roman" w:cs="Times New Roman"/>
          <w:color w:val="000000" w:themeColor="text1"/>
          <w:lang w:val="en-GB"/>
        </w:rPr>
        <w:t xml:space="preserve">one of the </w:t>
      </w:r>
      <w:r w:rsidRPr="00FE1717">
        <w:rPr>
          <w:rFonts w:ascii="Times New Roman" w:hAnsi="Times New Roman" w:cs="Times New Roman"/>
          <w:color w:val="000000" w:themeColor="text1"/>
          <w:lang w:val="en-GB"/>
        </w:rPr>
        <w:t>major constituents of thylakoid membranes that affect their properties, influencing the ultrastructure of thylakoid grana, modulating the organization of photosynthetic complexes, and significantly altering the dynamics of non-photochemical quenching</w:t>
      </w:r>
      <w:r>
        <w:rPr>
          <w:rFonts w:ascii="Times New Roman" w:hAnsi="Times New Roman" w:cs="Times New Roman"/>
          <w:color w:val="000000" w:themeColor="text1"/>
          <w:lang w:val="en-GB"/>
        </w:rPr>
        <w:t xml:space="preserve">. </w:t>
      </w:r>
      <w:r w:rsidR="00121EA4" w:rsidRPr="00EC2340">
        <w:rPr>
          <w:rFonts w:ascii="Times New Roman" w:hAnsi="Times New Roman" w:cs="Times New Roman"/>
          <w:color w:val="000000" w:themeColor="text1"/>
          <w:lang w:val="en-GB"/>
        </w:rPr>
        <w:t xml:space="preserve">A similar observation was made for </w:t>
      </w:r>
      <w:r w:rsidR="00C81687">
        <w:rPr>
          <w:rFonts w:ascii="Times New Roman" w:hAnsi="Times New Roman" w:cs="Times New Roman"/>
          <w:i/>
          <w:color w:val="000000" w:themeColor="text1"/>
          <w:lang w:val="en-GB"/>
        </w:rPr>
        <w:t>Solanum</w:t>
      </w:r>
      <w:r w:rsidR="00121EA4" w:rsidRPr="00EC2340">
        <w:rPr>
          <w:rFonts w:ascii="Times New Roman" w:hAnsi="Times New Roman" w:cs="Times New Roman"/>
          <w:i/>
          <w:color w:val="000000" w:themeColor="text1"/>
          <w:lang w:val="en-GB"/>
        </w:rPr>
        <w:t xml:space="preserve"> lycopersicum</w:t>
      </w:r>
      <w:r w:rsidR="00121EA4" w:rsidRPr="00EC2340">
        <w:rPr>
          <w:rFonts w:ascii="Times New Roman" w:hAnsi="Times New Roman" w:cs="Times New Roman"/>
          <w:color w:val="000000" w:themeColor="text1"/>
          <w:lang w:val="en-GB"/>
        </w:rPr>
        <w:t>. The chloroplast</w:t>
      </w:r>
      <w:r w:rsidR="00A82854" w:rsidRPr="00EC2340">
        <w:rPr>
          <w:rFonts w:ascii="Times New Roman" w:hAnsi="Times New Roman" w:cs="Times New Roman"/>
          <w:color w:val="000000" w:themeColor="text1"/>
          <w:lang w:val="en-GB"/>
        </w:rPr>
        <w:t>s</w:t>
      </w:r>
      <w:r w:rsidR="00121EA4" w:rsidRPr="00EC2340">
        <w:rPr>
          <w:rFonts w:ascii="Times New Roman" w:hAnsi="Times New Roman" w:cs="Times New Roman"/>
          <w:color w:val="000000" w:themeColor="text1"/>
          <w:lang w:val="en-GB"/>
        </w:rPr>
        <w:t xml:space="preserve"> of the plants lacking </w:t>
      </w:r>
      <w:r w:rsidR="00797599">
        <w:rPr>
          <w:rFonts w:ascii="Times New Roman" w:hAnsi="Times New Roman" w:cs="Times New Roman"/>
          <w:color w:val="000000" w:themeColor="text1"/>
          <w:lang w:val="en-GB"/>
        </w:rPr>
        <w:t>plastidial polyprenols</w:t>
      </w:r>
      <w:r w:rsidR="00121EA4" w:rsidRPr="00EC2340">
        <w:rPr>
          <w:rFonts w:ascii="Times New Roman" w:hAnsi="Times New Roman" w:cs="Times New Roman"/>
          <w:color w:val="000000" w:themeColor="text1"/>
          <w:lang w:val="en-GB"/>
        </w:rPr>
        <w:t xml:space="preserve"> had a disordered state of their envelope membranes. The </w:t>
      </w:r>
      <w:r w:rsidR="00860995">
        <w:rPr>
          <w:rFonts w:ascii="Times New Roman" w:hAnsi="Times New Roman" w:cs="Times New Roman"/>
          <w:color w:val="000000" w:themeColor="text1"/>
          <w:lang w:val="en-GB"/>
        </w:rPr>
        <w:t>polyprenol-</w:t>
      </w:r>
      <w:r w:rsidR="00121EA4" w:rsidRPr="00EC2340">
        <w:rPr>
          <w:rFonts w:ascii="Times New Roman" w:hAnsi="Times New Roman" w:cs="Times New Roman"/>
          <w:color w:val="000000" w:themeColor="text1"/>
          <w:lang w:val="en-GB"/>
        </w:rPr>
        <w:t>deficien</w:t>
      </w:r>
      <w:r w:rsidR="00A82854" w:rsidRPr="00EC2340">
        <w:rPr>
          <w:rFonts w:ascii="Times New Roman" w:hAnsi="Times New Roman" w:cs="Times New Roman"/>
          <w:color w:val="000000" w:themeColor="text1"/>
          <w:lang w:val="en-GB"/>
        </w:rPr>
        <w:t>t</w:t>
      </w:r>
      <w:r w:rsidR="00121EA4" w:rsidRPr="00EC2340">
        <w:rPr>
          <w:rFonts w:ascii="Times New Roman" w:hAnsi="Times New Roman" w:cs="Times New Roman"/>
          <w:color w:val="000000" w:themeColor="text1"/>
          <w:lang w:val="en-GB"/>
        </w:rPr>
        <w:t xml:space="preserve"> leaves were characterized by lower CO</w:t>
      </w:r>
      <w:r w:rsidR="00121EA4" w:rsidRPr="00EC2340">
        <w:rPr>
          <w:rFonts w:ascii="Times New Roman" w:hAnsi="Times New Roman" w:cs="Times New Roman"/>
          <w:color w:val="000000" w:themeColor="text1"/>
          <w:vertAlign w:val="subscript"/>
          <w:lang w:val="en-GB"/>
        </w:rPr>
        <w:t>2</w:t>
      </w:r>
      <w:r w:rsidR="00121EA4" w:rsidRPr="00EC2340">
        <w:rPr>
          <w:rFonts w:ascii="Times New Roman" w:hAnsi="Times New Roman" w:cs="Times New Roman"/>
          <w:color w:val="000000" w:themeColor="text1"/>
          <w:lang w:val="en-GB"/>
        </w:rPr>
        <w:t xml:space="preserve"> assimilation and decreased photosynthetic electron transport rate</w:t>
      </w:r>
      <w:r w:rsidR="00996DFB">
        <w:rPr>
          <w:rFonts w:ascii="Times New Roman" w:hAnsi="Times New Roman" w:cs="Times New Roman"/>
          <w:color w:val="000000" w:themeColor="text1"/>
          <w:lang w:val="en-GB"/>
        </w:rPr>
        <w:t xml:space="preserve"> </w:t>
      </w:r>
      <w:r w:rsidR="00737296" w:rsidRPr="00737296">
        <w:rPr>
          <w:rFonts w:ascii="Times New Roman" w:hAnsi="Times New Roman" w:cs="Times New Roman"/>
          <w:color w:val="000000" w:themeColor="text1"/>
          <w:lang w:val="en-GB"/>
        </w:rPr>
        <w:t>(</w:t>
      </w:r>
      <w:r w:rsidR="00996DFB" w:rsidRPr="00737296">
        <w:rPr>
          <w:rFonts w:ascii="Times New Roman" w:hAnsi="Times New Roman" w:cs="Times New Roman"/>
          <w:lang w:val="en-US"/>
        </w:rPr>
        <w:t xml:space="preserve">Van Gelder </w:t>
      </w:r>
      <w:r w:rsidR="0068744F" w:rsidRPr="00737296">
        <w:rPr>
          <w:rFonts w:ascii="Times New Roman" w:hAnsi="Times New Roman" w:cs="Times New Roman"/>
          <w:i/>
          <w:lang w:val="en-US"/>
        </w:rPr>
        <w:t xml:space="preserve">et al. </w:t>
      </w:r>
      <w:r w:rsidR="00996DFB" w:rsidRPr="00737296">
        <w:rPr>
          <w:rFonts w:ascii="Times New Roman" w:hAnsi="Times New Roman" w:cs="Times New Roman"/>
          <w:lang w:val="en-US"/>
        </w:rPr>
        <w:t>2018</w:t>
      </w:r>
      <w:r w:rsidR="00737296">
        <w:rPr>
          <w:rFonts w:ascii="Times New Roman" w:hAnsi="Times New Roman" w:cs="Times New Roman"/>
          <w:color w:val="000000" w:themeColor="text1"/>
          <w:lang w:val="en-GB"/>
        </w:rPr>
        <w:t>)</w:t>
      </w:r>
      <w:r w:rsidR="00121EA4" w:rsidRPr="00EC2340">
        <w:rPr>
          <w:rFonts w:ascii="Times New Roman" w:hAnsi="Times New Roman" w:cs="Times New Roman"/>
          <w:color w:val="000000" w:themeColor="text1"/>
          <w:lang w:val="en-GB"/>
        </w:rPr>
        <w:t xml:space="preserve">. </w:t>
      </w:r>
      <w:r w:rsidR="004907E9" w:rsidRPr="004907E9">
        <w:rPr>
          <w:rFonts w:ascii="Times New Roman" w:hAnsi="Times New Roman" w:cs="Times New Roman"/>
          <w:color w:val="000000" w:themeColor="text1"/>
          <w:lang w:val="en-GB"/>
        </w:rPr>
        <w:t xml:space="preserve">Microscopic analysis showed that polyprenol deficiency results in structural changes in chloroplasts. </w:t>
      </w:r>
      <w:r w:rsidR="00121EA4" w:rsidRPr="00EC2340">
        <w:rPr>
          <w:rFonts w:ascii="Times New Roman" w:hAnsi="Times New Roman" w:cs="Times New Roman"/>
          <w:color w:val="000000" w:themeColor="text1"/>
          <w:lang w:val="en-GB"/>
        </w:rPr>
        <w:t xml:space="preserve">This result </w:t>
      </w:r>
      <w:r w:rsidR="00A82854" w:rsidRPr="00EC2340">
        <w:rPr>
          <w:rFonts w:ascii="Times New Roman" w:hAnsi="Times New Roman" w:cs="Times New Roman"/>
          <w:color w:val="000000" w:themeColor="text1"/>
          <w:lang w:val="en-GB"/>
        </w:rPr>
        <w:t>indicates a</w:t>
      </w:r>
      <w:r w:rsidR="00121EA4" w:rsidRPr="00EC2340">
        <w:rPr>
          <w:rFonts w:ascii="Times New Roman" w:hAnsi="Times New Roman" w:cs="Times New Roman"/>
          <w:color w:val="000000" w:themeColor="text1"/>
          <w:lang w:val="en-GB"/>
        </w:rPr>
        <w:t xml:space="preserve"> role of</w:t>
      </w:r>
      <w:r w:rsidR="00996DFB">
        <w:rPr>
          <w:rFonts w:ascii="Times New Roman" w:hAnsi="Times New Roman" w:cs="Times New Roman"/>
          <w:color w:val="000000" w:themeColor="text1"/>
          <w:lang w:val="en-GB"/>
        </w:rPr>
        <w:t xml:space="preserve"> polyprenols </w:t>
      </w:r>
      <w:r w:rsidR="00121EA4" w:rsidRPr="00EC2340">
        <w:rPr>
          <w:rFonts w:ascii="Times New Roman" w:hAnsi="Times New Roman" w:cs="Times New Roman"/>
          <w:color w:val="000000" w:themeColor="text1"/>
          <w:lang w:val="en-GB"/>
        </w:rPr>
        <w:t>in the governing</w:t>
      </w:r>
      <w:r w:rsidR="00737296">
        <w:rPr>
          <w:rFonts w:ascii="Times New Roman" w:hAnsi="Times New Roman" w:cs="Times New Roman"/>
          <w:color w:val="000000" w:themeColor="text1"/>
          <w:lang w:val="en-GB"/>
        </w:rPr>
        <w:t xml:space="preserve"> chloroplast membrane dynamics </w:t>
      </w:r>
      <w:r w:rsidR="00737296" w:rsidRPr="00737296">
        <w:rPr>
          <w:rFonts w:ascii="Times New Roman" w:hAnsi="Times New Roman" w:cs="Times New Roman"/>
          <w:color w:val="000000" w:themeColor="text1"/>
          <w:lang w:val="en-GB"/>
        </w:rPr>
        <w:t>(</w:t>
      </w:r>
      <w:r w:rsidR="00F9661D" w:rsidRPr="00737296">
        <w:rPr>
          <w:rFonts w:ascii="Times New Roman" w:hAnsi="Times New Roman" w:cs="Times New Roman"/>
          <w:lang w:val="en-US"/>
        </w:rPr>
        <w:t xml:space="preserve">Van Gelder </w:t>
      </w:r>
      <w:r w:rsidR="0068744F" w:rsidRPr="00737296">
        <w:rPr>
          <w:rFonts w:ascii="Times New Roman" w:hAnsi="Times New Roman" w:cs="Times New Roman"/>
          <w:i/>
          <w:lang w:val="en-US"/>
        </w:rPr>
        <w:t xml:space="preserve">et al. </w:t>
      </w:r>
      <w:r w:rsidR="00F9661D" w:rsidRPr="00737296">
        <w:rPr>
          <w:rFonts w:ascii="Times New Roman" w:hAnsi="Times New Roman" w:cs="Times New Roman"/>
          <w:lang w:val="en-US"/>
        </w:rPr>
        <w:t>2018</w:t>
      </w:r>
      <w:r w:rsidR="00737296" w:rsidRPr="00737296">
        <w:rPr>
          <w:rFonts w:ascii="Times New Roman" w:hAnsi="Times New Roman" w:cs="Times New Roman"/>
          <w:lang w:val="en-US"/>
        </w:rPr>
        <w:t>;</w:t>
      </w:r>
      <w:r w:rsidR="002E2D08" w:rsidRPr="00737296">
        <w:rPr>
          <w:rFonts w:ascii="Times New Roman" w:hAnsi="Times New Roman" w:cs="Times New Roman"/>
          <w:lang w:val="en-US"/>
        </w:rPr>
        <w:t xml:space="preserve"> </w:t>
      </w:r>
      <w:r w:rsidR="000C2A3C" w:rsidRPr="00737296">
        <w:rPr>
          <w:rFonts w:ascii="Times New Roman" w:hAnsi="Times New Roman" w:cs="Times New Roman"/>
          <w:color w:val="000000" w:themeColor="text1"/>
          <w:lang w:val="en-GB"/>
        </w:rPr>
        <w:t xml:space="preserve">Buszewicz </w:t>
      </w:r>
      <w:r w:rsidR="0068744F" w:rsidRPr="00737296">
        <w:rPr>
          <w:rFonts w:ascii="Times New Roman" w:hAnsi="Times New Roman" w:cs="Times New Roman"/>
          <w:i/>
          <w:lang w:val="en-US"/>
        </w:rPr>
        <w:t xml:space="preserve">et al. </w:t>
      </w:r>
      <w:r w:rsidR="000C2A3C" w:rsidRPr="00737296">
        <w:rPr>
          <w:rFonts w:ascii="Times New Roman" w:hAnsi="Times New Roman" w:cs="Times New Roman"/>
          <w:color w:val="000000" w:themeColor="text1"/>
          <w:lang w:val="en-GB"/>
        </w:rPr>
        <w:t>2021</w:t>
      </w:r>
      <w:r w:rsidR="00737296" w:rsidRPr="00737296">
        <w:rPr>
          <w:rFonts w:ascii="Times New Roman" w:hAnsi="Times New Roman" w:cs="Times New Roman"/>
          <w:color w:val="000000" w:themeColor="text1"/>
          <w:lang w:val="en-GB"/>
        </w:rPr>
        <w:t>)</w:t>
      </w:r>
      <w:r w:rsidR="00121EA4" w:rsidRPr="00737296">
        <w:rPr>
          <w:rFonts w:ascii="Times New Roman" w:hAnsi="Times New Roman" w:cs="Times New Roman"/>
          <w:color w:val="000000" w:themeColor="text1"/>
          <w:lang w:val="en-GB"/>
        </w:rPr>
        <w:t>.</w:t>
      </w:r>
    </w:p>
    <w:p w14:paraId="19E99E86" w14:textId="43488D2D" w:rsidR="00EA7578" w:rsidRPr="00EC2340" w:rsidRDefault="00EA7578" w:rsidP="00EA7578">
      <w:pPr>
        <w:spacing w:line="276" w:lineRule="auto"/>
        <w:jc w:val="both"/>
        <w:rPr>
          <w:rFonts w:ascii="Times New Roman" w:hAnsi="Times New Roman" w:cs="Times New Roman"/>
          <w:color w:val="000000" w:themeColor="text1"/>
          <w:lang w:val="en-GB"/>
        </w:rPr>
      </w:pPr>
      <w:r w:rsidRPr="00EC2340">
        <w:rPr>
          <w:rFonts w:ascii="Times New Roman" w:hAnsi="Times New Roman" w:cs="Times New Roman"/>
          <w:color w:val="000000" w:themeColor="text1"/>
          <w:lang w:val="en-GB"/>
        </w:rPr>
        <w:t xml:space="preserve">In plants, polyisoprenoids can also </w:t>
      </w:r>
      <w:r w:rsidR="00187C3B" w:rsidRPr="00EC2340">
        <w:rPr>
          <w:rFonts w:ascii="Times New Roman" w:hAnsi="Times New Roman" w:cs="Times New Roman"/>
          <w:color w:val="000000" w:themeColor="text1"/>
          <w:lang w:val="en-GB"/>
        </w:rPr>
        <w:t xml:space="preserve">be </w:t>
      </w:r>
      <w:r w:rsidRPr="00EC2340">
        <w:rPr>
          <w:rFonts w:ascii="Times New Roman" w:hAnsi="Times New Roman" w:cs="Times New Roman"/>
          <w:color w:val="000000" w:themeColor="text1"/>
          <w:lang w:val="en-GB"/>
        </w:rPr>
        <w:t>accumulated in the esterified form, such as</w:t>
      </w:r>
      <w:r w:rsidR="00187C3B">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e.g.</w:t>
      </w:r>
      <w:r w:rsidR="00FF1912">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acetic acid esters (e.g. in </w:t>
      </w:r>
      <w:r w:rsidRPr="00EC2340">
        <w:rPr>
          <w:rFonts w:ascii="Times New Roman" w:hAnsi="Times New Roman" w:cs="Times New Roman"/>
          <w:i/>
          <w:color w:val="000000" w:themeColor="text1"/>
          <w:lang w:val="en-GB"/>
        </w:rPr>
        <w:t>Gymnosperm</w:t>
      </w:r>
      <w:r w:rsidR="00312EE3" w:rsidRPr="00EC2340">
        <w:rPr>
          <w:rFonts w:ascii="Times New Roman" w:hAnsi="Times New Roman" w:cs="Times New Roman"/>
          <w:i/>
          <w:color w:val="000000" w:themeColor="text1"/>
          <w:lang w:val="en-GB"/>
        </w:rPr>
        <w:t>s</w:t>
      </w:r>
      <w:r w:rsidRPr="00EC2340">
        <w:rPr>
          <w:rFonts w:ascii="Times New Roman" w:hAnsi="Times New Roman" w:cs="Times New Roman"/>
          <w:color w:val="000000" w:themeColor="text1"/>
          <w:lang w:val="en-GB"/>
        </w:rPr>
        <w:t>) or fatty acid esters (e.g.</w:t>
      </w:r>
      <w:r w:rsidR="00FF1912">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w:t>
      </w:r>
      <w:r w:rsidR="00EC2340">
        <w:rPr>
          <w:rFonts w:ascii="Times New Roman" w:hAnsi="Times New Roman" w:cs="Times New Roman"/>
          <w:i/>
          <w:color w:val="000000" w:themeColor="text1"/>
          <w:lang w:val="en-GB"/>
        </w:rPr>
        <w:t>L.</w:t>
      </w:r>
      <w:r w:rsidRPr="00EC2340">
        <w:rPr>
          <w:rFonts w:ascii="Times New Roman" w:hAnsi="Times New Roman" w:cs="Times New Roman"/>
          <w:i/>
          <w:color w:val="000000" w:themeColor="text1"/>
          <w:lang w:val="en-GB"/>
        </w:rPr>
        <w:t xml:space="preserve"> racemosa</w:t>
      </w:r>
      <w:r w:rsidR="00737296">
        <w:rPr>
          <w:rFonts w:ascii="Times New Roman" w:hAnsi="Times New Roman" w:cs="Times New Roman"/>
          <w:color w:val="000000" w:themeColor="text1"/>
          <w:lang w:val="en-GB"/>
        </w:rPr>
        <w:t>) (</w:t>
      </w:r>
      <w:r w:rsidR="00F9661D" w:rsidRPr="00737296">
        <w:rPr>
          <w:rFonts w:ascii="Times New Roman" w:hAnsi="Times New Roman" w:cs="Times New Roman"/>
          <w:color w:val="000000" w:themeColor="text1"/>
          <w:lang w:val="en-GB"/>
        </w:rPr>
        <w:t>Skoczylas</w:t>
      </w:r>
      <w:r w:rsidR="0068744F" w:rsidRPr="00737296">
        <w:rPr>
          <w:rFonts w:ascii="Times New Roman" w:hAnsi="Times New Roman" w:cs="Times New Roman"/>
          <w:color w:val="000000" w:themeColor="text1"/>
          <w:lang w:val="en-GB"/>
        </w:rPr>
        <w:t xml:space="preserve"> </w:t>
      </w:r>
      <w:r w:rsidR="0068744F" w:rsidRPr="00737296">
        <w:rPr>
          <w:rFonts w:ascii="Times New Roman" w:hAnsi="Times New Roman" w:cs="Times New Roman"/>
          <w:i/>
          <w:lang w:val="en-US"/>
        </w:rPr>
        <w:t>et al.</w:t>
      </w:r>
      <w:r w:rsidR="00F9661D" w:rsidRPr="00737296">
        <w:rPr>
          <w:rFonts w:ascii="Times New Roman" w:hAnsi="Times New Roman" w:cs="Times New Roman"/>
          <w:color w:val="000000" w:themeColor="text1"/>
          <w:lang w:val="en-GB"/>
        </w:rPr>
        <w:t xml:space="preserve"> 1994</w:t>
      </w:r>
      <w:r w:rsidR="00737296" w:rsidRPr="00737296">
        <w:rPr>
          <w:rFonts w:ascii="Times New Roman" w:hAnsi="Times New Roman" w:cs="Times New Roman"/>
          <w:color w:val="000000" w:themeColor="text1"/>
          <w:lang w:val="en-GB"/>
        </w:rPr>
        <w:t>:</w:t>
      </w:r>
      <w:r w:rsidR="002E2D08" w:rsidRPr="00737296">
        <w:rPr>
          <w:rFonts w:ascii="Times New Roman" w:hAnsi="Times New Roman" w:cs="Times New Roman"/>
          <w:color w:val="000000" w:themeColor="text1"/>
          <w:lang w:val="en-GB"/>
        </w:rPr>
        <w:t xml:space="preserve"> </w:t>
      </w:r>
      <w:r w:rsidR="002E2D08" w:rsidRPr="00737296">
        <w:rPr>
          <w:rFonts w:ascii="Times New Roman" w:hAnsi="Times New Roman" w:cs="Times New Roman"/>
          <w:lang w:val="en-US"/>
        </w:rPr>
        <w:t xml:space="preserve">Swiezewska </w:t>
      </w:r>
      <w:r w:rsidR="0068744F" w:rsidRPr="00737296">
        <w:rPr>
          <w:rFonts w:ascii="Times New Roman" w:hAnsi="Times New Roman" w:cs="Times New Roman"/>
          <w:i/>
          <w:lang w:val="en-US"/>
        </w:rPr>
        <w:t xml:space="preserve">et al. </w:t>
      </w:r>
      <w:r w:rsidR="002E2D08" w:rsidRPr="00737296">
        <w:rPr>
          <w:rFonts w:ascii="Times New Roman" w:hAnsi="Times New Roman" w:cs="Times New Roman"/>
          <w:lang w:val="en-US"/>
        </w:rPr>
        <w:t>1994</w:t>
      </w:r>
      <w:r w:rsidR="00737296">
        <w:rPr>
          <w:rFonts w:ascii="Times New Roman" w:hAnsi="Times New Roman" w:cs="Times New Roman"/>
          <w:color w:val="000000" w:themeColor="text1"/>
          <w:lang w:val="en-GB"/>
        </w:rPr>
        <w:t>)</w:t>
      </w:r>
      <w:r w:rsidRPr="00EC2340">
        <w:rPr>
          <w:rFonts w:ascii="Times New Roman" w:hAnsi="Times New Roman" w:cs="Times New Roman"/>
          <w:color w:val="000000" w:themeColor="text1"/>
          <w:lang w:val="en-GB"/>
        </w:rPr>
        <w:t xml:space="preserve">. </w:t>
      </w:r>
      <w:r w:rsidR="00187C3B" w:rsidRPr="00187C3B">
        <w:rPr>
          <w:rFonts w:ascii="Times New Roman" w:hAnsi="Times New Roman" w:cs="Times New Roman"/>
          <w:lang w:val="en-GB"/>
        </w:rPr>
        <w:t xml:space="preserve">The only proposed function for polyisoprenoid esters is the intracellular trafficking </w:t>
      </w:r>
      <w:r w:rsidR="00737296">
        <w:rPr>
          <w:rFonts w:ascii="Times New Roman" w:hAnsi="Times New Roman" w:cs="Times New Roman"/>
          <w:lang w:val="en-GB"/>
        </w:rPr>
        <w:t>(</w:t>
      </w:r>
      <w:r w:rsidR="0061360B" w:rsidRPr="00737296">
        <w:rPr>
          <w:rFonts w:ascii="Times New Roman" w:hAnsi="Times New Roman" w:cs="Times New Roman"/>
          <w:lang w:val="en-US"/>
        </w:rPr>
        <w:t xml:space="preserve">Tollbom </w:t>
      </w:r>
      <w:r w:rsidR="0068744F" w:rsidRPr="00737296">
        <w:rPr>
          <w:rFonts w:ascii="Times New Roman" w:hAnsi="Times New Roman" w:cs="Times New Roman"/>
          <w:i/>
          <w:lang w:val="en-US"/>
        </w:rPr>
        <w:t xml:space="preserve">et al. </w:t>
      </w:r>
      <w:r w:rsidR="0061360B" w:rsidRPr="00737296">
        <w:rPr>
          <w:rFonts w:ascii="Times New Roman" w:hAnsi="Times New Roman" w:cs="Times New Roman"/>
          <w:lang w:val="en-US"/>
        </w:rPr>
        <w:t>1989</w:t>
      </w:r>
      <w:r w:rsidR="00737296">
        <w:rPr>
          <w:rFonts w:ascii="Times New Roman" w:hAnsi="Times New Roman" w:cs="Times New Roman"/>
          <w:lang w:val="en-GB"/>
        </w:rPr>
        <w:t>)</w:t>
      </w:r>
      <w:r w:rsidRPr="00EC2340">
        <w:rPr>
          <w:rFonts w:ascii="Times New Roman" w:hAnsi="Times New Roman" w:cs="Times New Roman"/>
          <w:lang w:val="en-GB"/>
        </w:rPr>
        <w:t xml:space="preserve">. </w:t>
      </w:r>
      <w:r w:rsidRPr="00EC2340">
        <w:rPr>
          <w:rFonts w:ascii="Times New Roman" w:hAnsi="Times New Roman" w:cs="Times New Roman"/>
          <w:color w:val="000000" w:themeColor="text1"/>
          <w:lang w:val="en-GB"/>
        </w:rPr>
        <w:t xml:space="preserve">The influence of </w:t>
      </w:r>
      <w:r w:rsidR="00A82854" w:rsidRPr="00EC2340">
        <w:rPr>
          <w:rFonts w:ascii="Times New Roman" w:hAnsi="Times New Roman" w:cs="Times New Roman"/>
          <w:color w:val="000000" w:themeColor="text1"/>
          <w:lang w:val="en-GB"/>
        </w:rPr>
        <w:t xml:space="preserve">the </w:t>
      </w:r>
      <w:r w:rsidRPr="00EC2340">
        <w:rPr>
          <w:rFonts w:ascii="Times New Roman" w:hAnsi="Times New Roman" w:cs="Times New Roman"/>
          <w:color w:val="000000" w:themeColor="text1"/>
          <w:lang w:val="en-GB"/>
        </w:rPr>
        <w:t>esterified form on the membrane depends on the type of ester, but information about it is scarce.</w:t>
      </w:r>
    </w:p>
    <w:p w14:paraId="0931EE5A" w14:textId="3B45927E" w:rsidR="00757ADC" w:rsidRPr="00757ADC" w:rsidRDefault="00757ADC" w:rsidP="00757ADC">
      <w:pPr>
        <w:spacing w:line="276" w:lineRule="auto"/>
        <w:jc w:val="both"/>
        <w:rPr>
          <w:rFonts w:ascii="Times New Roman" w:hAnsi="Times New Roman" w:cs="Times New Roman"/>
          <w:b/>
          <w:color w:val="000000" w:themeColor="text1"/>
          <w:lang w:val="en-GB"/>
        </w:rPr>
      </w:pPr>
      <w:r w:rsidRPr="00757ADC">
        <w:rPr>
          <w:rFonts w:ascii="Times New Roman" w:hAnsi="Times New Roman" w:cs="Times New Roman"/>
          <w:lang w:val="en-GB"/>
        </w:rPr>
        <w:t xml:space="preserve">An increase in membrane permeability is crucial for cellular response to environmental stresses and causes an enhanced exchange of metabolites between cell compartments. </w:t>
      </w:r>
      <w:r w:rsidR="00636D18">
        <w:rPr>
          <w:rFonts w:ascii="Times New Roman" w:hAnsi="Times New Roman" w:cs="Times New Roman"/>
          <w:lang w:val="en-GB"/>
        </w:rPr>
        <w:t>E</w:t>
      </w:r>
      <w:r w:rsidR="006E5C1C">
        <w:rPr>
          <w:rFonts w:ascii="Times New Roman" w:hAnsi="Times New Roman" w:cs="Times New Roman"/>
          <w:lang w:val="en-GB"/>
        </w:rPr>
        <w:t>.</w:t>
      </w:r>
      <w:r w:rsidR="00636D18">
        <w:rPr>
          <w:rFonts w:ascii="Times New Roman" w:hAnsi="Times New Roman" w:cs="Times New Roman"/>
          <w:lang w:val="en-GB"/>
        </w:rPr>
        <w:t>g.</w:t>
      </w:r>
      <w:r w:rsidR="00FF1912">
        <w:rPr>
          <w:rFonts w:ascii="Times New Roman" w:hAnsi="Times New Roman" w:cs="Times New Roman"/>
          <w:lang w:val="en-GB"/>
        </w:rPr>
        <w:t>,</w:t>
      </w:r>
      <w:r w:rsidR="00636D18">
        <w:rPr>
          <w:rFonts w:ascii="Times New Roman" w:hAnsi="Times New Roman" w:cs="Times New Roman"/>
          <w:lang w:val="en-GB"/>
        </w:rPr>
        <w:t xml:space="preserve"> </w:t>
      </w:r>
      <w:r w:rsidRPr="00757ADC">
        <w:rPr>
          <w:rFonts w:ascii="Times New Roman" w:hAnsi="Times New Roman" w:cs="Times New Roman"/>
          <w:lang w:val="en-GB"/>
        </w:rPr>
        <w:t>chloroplast membrane stability is balanced during heat stresses by a degree of unsaturation of acyl chains in digalactosyl diacylglycerol (DGDG) and monoga</w:t>
      </w:r>
      <w:r w:rsidR="00737296">
        <w:rPr>
          <w:rFonts w:ascii="Times New Roman" w:hAnsi="Times New Roman" w:cs="Times New Roman"/>
          <w:lang w:val="en-GB"/>
        </w:rPr>
        <w:t>lactosyl diacylglycerol (MGDG) (</w:t>
      </w:r>
      <w:r w:rsidRPr="00737296">
        <w:rPr>
          <w:rFonts w:ascii="Times New Roman" w:hAnsi="Times New Roman" w:cs="Times New Roman"/>
          <w:lang w:val="en-GB"/>
        </w:rPr>
        <w:t>Higashi</w:t>
      </w:r>
      <w:r w:rsidR="0068744F" w:rsidRPr="00737296">
        <w:rPr>
          <w:rFonts w:ascii="Times New Roman" w:hAnsi="Times New Roman" w:cs="Times New Roman"/>
          <w:i/>
          <w:lang w:val="en-US"/>
        </w:rPr>
        <w:t xml:space="preserve"> et al.</w:t>
      </w:r>
      <w:r w:rsidRPr="00737296">
        <w:rPr>
          <w:rFonts w:ascii="Times New Roman" w:hAnsi="Times New Roman" w:cs="Times New Roman"/>
          <w:lang w:val="en-GB"/>
        </w:rPr>
        <w:t xml:space="preserve"> 2019</w:t>
      </w:r>
      <w:r w:rsidR="00737296">
        <w:rPr>
          <w:rFonts w:ascii="Times New Roman" w:hAnsi="Times New Roman" w:cs="Times New Roman"/>
          <w:lang w:val="en-GB"/>
        </w:rPr>
        <w:t>)</w:t>
      </w:r>
      <w:r w:rsidRPr="00757ADC">
        <w:rPr>
          <w:rFonts w:ascii="Times New Roman" w:hAnsi="Times New Roman" w:cs="Times New Roman"/>
          <w:lang w:val="en-GB"/>
        </w:rPr>
        <w:t>. Based on the information about other lipids and knowing that polyisoprenoids influence membrane properties, polyprenols and dolichols are proposed as compounds that modulate membrane fluidity during plant environmental stresses</w:t>
      </w:r>
      <w:r w:rsidR="00605D59">
        <w:rPr>
          <w:rFonts w:ascii="Times New Roman" w:hAnsi="Times New Roman" w:cs="Times New Roman"/>
          <w:lang w:val="en-GB"/>
        </w:rPr>
        <w:t xml:space="preserve">. </w:t>
      </w:r>
      <w:r w:rsidR="00636D18" w:rsidRPr="00636D18">
        <w:rPr>
          <w:rFonts w:ascii="Times New Roman" w:hAnsi="Times New Roman" w:cs="Times New Roman"/>
          <w:lang w:val="en-GB"/>
        </w:rPr>
        <w:t>However, this does not rule out the possibility that</w:t>
      </w:r>
      <w:r w:rsidRPr="00757ADC">
        <w:rPr>
          <w:rFonts w:ascii="Times New Roman" w:hAnsi="Times New Roman" w:cs="Times New Roman"/>
          <w:lang w:val="en-GB"/>
        </w:rPr>
        <w:t xml:space="preserve"> </w:t>
      </w:r>
      <w:r w:rsidR="00CD7185">
        <w:rPr>
          <w:rFonts w:ascii="Times New Roman" w:hAnsi="Times New Roman" w:cs="Times New Roman"/>
          <w:lang w:val="en-GB"/>
        </w:rPr>
        <w:t>t</w:t>
      </w:r>
      <w:r w:rsidRPr="00757ADC">
        <w:rPr>
          <w:rFonts w:ascii="Times New Roman" w:hAnsi="Times New Roman" w:cs="Times New Roman"/>
          <w:lang w:val="en-GB"/>
        </w:rPr>
        <w:t xml:space="preserve">he modulation of membrane fluidity by polyisoprenoids likely represents a key adaptive mechanism that enables plants to maintain membrane integrity and proper functionality under adverse conditions. Changes in the lipid bilayer's physical state directly affect the conformation and activity of integral membrane proteins, including transporters and receptors that are vital for stress perception and </w:t>
      </w:r>
      <w:r w:rsidR="00141984" w:rsidRPr="00757ADC">
        <w:rPr>
          <w:rFonts w:ascii="Times New Roman" w:hAnsi="Times New Roman" w:cs="Times New Roman"/>
          <w:lang w:val="en-GB"/>
        </w:rPr>
        <w:t>signalling</w:t>
      </w:r>
      <w:r w:rsidRPr="00757ADC">
        <w:rPr>
          <w:rFonts w:ascii="Times New Roman" w:hAnsi="Times New Roman" w:cs="Times New Roman"/>
          <w:lang w:val="en-GB"/>
        </w:rPr>
        <w:t xml:space="preserve">. Moreover, enhanced membrane permeability facilitated by longer-chain polyprenols may improve the transport of ions and metabolites, supporting cellular homeostasis during osmotic imbalance or temperature fluctuations. Additionally, the antioxidant capacity of polyisoprenoids contributes to protecting membrane lipids from oxidative damage, thereby preserving membrane stability and function. These combined effects underscore the </w:t>
      </w:r>
      <w:r w:rsidR="00637690">
        <w:rPr>
          <w:rFonts w:ascii="Times New Roman" w:hAnsi="Times New Roman" w:cs="Times New Roman"/>
          <w:lang w:val="en-GB"/>
        </w:rPr>
        <w:t>complex</w:t>
      </w:r>
      <w:r w:rsidR="00637690" w:rsidRPr="00757ADC">
        <w:rPr>
          <w:rFonts w:ascii="Times New Roman" w:hAnsi="Times New Roman" w:cs="Times New Roman"/>
          <w:lang w:val="en-GB"/>
        </w:rPr>
        <w:t xml:space="preserve"> </w:t>
      </w:r>
      <w:r w:rsidRPr="00757ADC">
        <w:rPr>
          <w:rFonts w:ascii="Times New Roman" w:hAnsi="Times New Roman" w:cs="Times New Roman"/>
          <w:lang w:val="en-GB"/>
        </w:rPr>
        <w:t xml:space="preserve">role of polyisoprenoids in plant resilience to diverse </w:t>
      </w:r>
      <w:r w:rsidR="00012093">
        <w:rPr>
          <w:rFonts w:ascii="Times New Roman" w:hAnsi="Times New Roman" w:cs="Times New Roman"/>
          <w:lang w:val="en-GB"/>
        </w:rPr>
        <w:t>environmental</w:t>
      </w:r>
      <w:r w:rsidR="00012093" w:rsidRPr="00757ADC">
        <w:rPr>
          <w:rFonts w:ascii="Times New Roman" w:hAnsi="Times New Roman" w:cs="Times New Roman"/>
          <w:lang w:val="en-GB"/>
        </w:rPr>
        <w:t xml:space="preserve"> </w:t>
      </w:r>
      <w:r w:rsidRPr="00757ADC">
        <w:rPr>
          <w:rFonts w:ascii="Times New Roman" w:hAnsi="Times New Roman" w:cs="Times New Roman"/>
          <w:lang w:val="en-GB"/>
        </w:rPr>
        <w:t>stresses.</w:t>
      </w:r>
    </w:p>
    <w:p w14:paraId="0AAEEEF9" w14:textId="643A9A86" w:rsidR="008C6F84" w:rsidRPr="00E07566" w:rsidRDefault="00141984" w:rsidP="00E07566">
      <w:pPr>
        <w:pStyle w:val="Akapitzlist"/>
        <w:numPr>
          <w:ilvl w:val="0"/>
          <w:numId w:val="35"/>
        </w:numPr>
        <w:spacing w:line="276" w:lineRule="auto"/>
        <w:jc w:val="both"/>
        <w:rPr>
          <w:rFonts w:ascii="Times New Roman" w:hAnsi="Times New Roman" w:cs="Times New Roman"/>
          <w:color w:val="AEAAAA" w:themeColor="background2" w:themeShade="BF"/>
        </w:rPr>
      </w:pPr>
      <w:r w:rsidRPr="00E07566">
        <w:rPr>
          <w:rFonts w:ascii="Times New Roman" w:hAnsi="Times New Roman" w:cs="Times New Roman"/>
          <w:b/>
          <w:color w:val="000000" w:themeColor="text1"/>
          <w:lang w:val="en-GB"/>
        </w:rPr>
        <w:t>Summary and Perspectives</w:t>
      </w:r>
    </w:p>
    <w:p w14:paraId="0682F8FB" w14:textId="26B5FA9A" w:rsidR="008C6F84" w:rsidRPr="00141984" w:rsidRDefault="00F05DE3" w:rsidP="008C6F84">
      <w:pPr>
        <w:spacing w:line="276" w:lineRule="auto"/>
        <w:jc w:val="both"/>
        <w:rPr>
          <w:rFonts w:ascii="Times New Roman" w:hAnsi="Times New Roman" w:cs="Times New Roman"/>
          <w:color w:val="000000" w:themeColor="text1"/>
          <w:lang w:val="en-US"/>
        </w:rPr>
      </w:pPr>
      <w:r w:rsidRPr="00F05DE3">
        <w:rPr>
          <w:rFonts w:ascii="Times New Roman" w:hAnsi="Times New Roman" w:cs="Times New Roman"/>
          <w:color w:val="000000" w:themeColor="text1"/>
          <w:lang w:val="en-US"/>
        </w:rPr>
        <w:t xml:space="preserve">Polyisoprenoids play a critical role in protein glycosylation, a fundamental and </w:t>
      </w:r>
      <w:r w:rsidR="00395361">
        <w:rPr>
          <w:rFonts w:ascii="Times New Roman" w:hAnsi="Times New Roman" w:cs="Times New Roman"/>
          <w:color w:val="000000" w:themeColor="text1"/>
          <w:lang w:val="en-US"/>
        </w:rPr>
        <w:t>highly</w:t>
      </w:r>
      <w:r w:rsidR="00395361" w:rsidRPr="00F05DE3">
        <w:rPr>
          <w:rFonts w:ascii="Times New Roman" w:hAnsi="Times New Roman" w:cs="Times New Roman"/>
          <w:color w:val="000000" w:themeColor="text1"/>
          <w:lang w:val="en-US"/>
        </w:rPr>
        <w:t xml:space="preserve"> </w:t>
      </w:r>
      <w:r w:rsidRPr="00F05DE3">
        <w:rPr>
          <w:rFonts w:ascii="Times New Roman" w:hAnsi="Times New Roman" w:cs="Times New Roman"/>
          <w:color w:val="000000" w:themeColor="text1"/>
          <w:lang w:val="en-US"/>
        </w:rPr>
        <w:t>conserved process essential for the viability of all living organisms. As a result, polyisoprenoid</w:t>
      </w:r>
      <w:r w:rsidR="00D51527">
        <w:rPr>
          <w:rFonts w:ascii="Times New Roman" w:hAnsi="Times New Roman" w:cs="Times New Roman"/>
          <w:color w:val="000000" w:themeColor="text1"/>
          <w:lang w:val="en-US"/>
        </w:rPr>
        <w:t>s</w:t>
      </w:r>
      <w:r w:rsidRPr="00F05DE3">
        <w:rPr>
          <w:rFonts w:ascii="Times New Roman" w:hAnsi="Times New Roman" w:cs="Times New Roman"/>
          <w:color w:val="000000" w:themeColor="text1"/>
          <w:lang w:val="en-US"/>
        </w:rPr>
        <w:t xml:space="preserve"> </w:t>
      </w:r>
      <w:r w:rsidR="00D51527">
        <w:rPr>
          <w:rFonts w:ascii="Times New Roman" w:hAnsi="Times New Roman" w:cs="Times New Roman"/>
          <w:color w:val="000000" w:themeColor="text1"/>
          <w:lang w:val="en-US"/>
        </w:rPr>
        <w:t>are</w:t>
      </w:r>
      <w:r w:rsidRPr="00F05DE3">
        <w:rPr>
          <w:rFonts w:ascii="Times New Roman" w:hAnsi="Times New Roman" w:cs="Times New Roman"/>
          <w:color w:val="000000" w:themeColor="text1"/>
          <w:lang w:val="en-US"/>
        </w:rPr>
        <w:t xml:space="preserve"> synthesized across all domains of life.</w:t>
      </w:r>
      <w:r>
        <w:rPr>
          <w:rFonts w:ascii="Times New Roman" w:hAnsi="Times New Roman" w:cs="Times New Roman"/>
          <w:color w:val="000000" w:themeColor="text1"/>
          <w:lang w:val="en-US"/>
        </w:rPr>
        <w:t xml:space="preserve"> </w:t>
      </w:r>
      <w:r w:rsidR="008C6F84" w:rsidRPr="00141984">
        <w:rPr>
          <w:rFonts w:ascii="Times New Roman" w:hAnsi="Times New Roman" w:cs="Times New Roman"/>
          <w:color w:val="000000" w:themeColor="text1"/>
          <w:lang w:val="en-US"/>
        </w:rPr>
        <w:t xml:space="preserve">However, </w:t>
      </w:r>
      <w:r w:rsidR="00C81687">
        <w:rPr>
          <w:rFonts w:ascii="Times New Roman" w:hAnsi="Times New Roman" w:cs="Times New Roman"/>
          <w:color w:val="000000" w:themeColor="text1"/>
          <w:lang w:val="en-US"/>
        </w:rPr>
        <w:t xml:space="preserve">plants </w:t>
      </w:r>
      <w:r w:rsidR="00D51527">
        <w:rPr>
          <w:rFonts w:ascii="Times New Roman" w:hAnsi="Times New Roman" w:cs="Times New Roman"/>
          <w:color w:val="000000" w:themeColor="text1"/>
          <w:lang w:val="en-US"/>
        </w:rPr>
        <w:t>cells</w:t>
      </w:r>
      <w:r w:rsidR="00D51527" w:rsidRPr="00141984">
        <w:rPr>
          <w:rFonts w:ascii="Times New Roman" w:hAnsi="Times New Roman" w:cs="Times New Roman"/>
          <w:color w:val="000000" w:themeColor="text1"/>
          <w:lang w:val="en-US"/>
        </w:rPr>
        <w:t xml:space="preserve"> </w:t>
      </w:r>
      <w:r w:rsidR="008C6F84" w:rsidRPr="00141984">
        <w:rPr>
          <w:rFonts w:ascii="Times New Roman" w:hAnsi="Times New Roman" w:cs="Times New Roman"/>
          <w:color w:val="000000" w:themeColor="text1"/>
          <w:lang w:val="en-US"/>
        </w:rPr>
        <w:t xml:space="preserve">produce significantly more polyisoprenoids than would be required solely for glycosylation. Considering that the polyisoprenoids typically involved in glycosylation are of a specific chain length (e.g., </w:t>
      </w:r>
      <w:r w:rsidR="00631A50">
        <w:rPr>
          <w:rFonts w:ascii="Times New Roman" w:hAnsi="Times New Roman" w:cs="Times New Roman"/>
          <w:color w:val="000000" w:themeColor="text1"/>
          <w:lang w:val="en-US"/>
        </w:rPr>
        <w:t>in e</w:t>
      </w:r>
      <w:r w:rsidR="00D51527">
        <w:rPr>
          <w:rFonts w:ascii="Times New Roman" w:hAnsi="Times New Roman" w:cs="Times New Roman"/>
          <w:color w:val="000000" w:themeColor="text1"/>
          <w:lang w:val="en-US"/>
        </w:rPr>
        <w:t xml:space="preserve">ukaryotes - </w:t>
      </w:r>
      <w:r w:rsidR="008C6F84" w:rsidRPr="00141984">
        <w:rPr>
          <w:rFonts w:ascii="Times New Roman" w:hAnsi="Times New Roman" w:cs="Times New Roman"/>
          <w:color w:val="000000" w:themeColor="text1"/>
          <w:lang w:val="en-US"/>
        </w:rPr>
        <w:t xml:space="preserve">dolichols of defined </w:t>
      </w:r>
      <w:r w:rsidR="00631A50">
        <w:rPr>
          <w:rFonts w:ascii="Times New Roman" w:hAnsi="Times New Roman" w:cs="Times New Roman"/>
          <w:color w:val="000000" w:themeColor="text1"/>
          <w:lang w:val="en-US"/>
        </w:rPr>
        <w:t>cha</w:t>
      </w:r>
      <w:r w:rsidR="00D51527">
        <w:rPr>
          <w:rFonts w:ascii="Times New Roman" w:hAnsi="Times New Roman" w:cs="Times New Roman"/>
          <w:color w:val="000000" w:themeColor="text1"/>
          <w:lang w:val="en-US"/>
        </w:rPr>
        <w:t>in-length</w:t>
      </w:r>
      <w:r w:rsidR="008C6F84" w:rsidRPr="00141984">
        <w:rPr>
          <w:rFonts w:ascii="Times New Roman" w:hAnsi="Times New Roman" w:cs="Times New Roman"/>
          <w:color w:val="000000" w:themeColor="text1"/>
          <w:lang w:val="en-US"/>
        </w:rPr>
        <w:t>), it is notable that plants often accumulate polyisoprenoids of much shorter or longer chain lengths. Interestingly, these polyisoprenoids are most frequently polyprenols, rather than dolichols, suggesting that they may serve addi</w:t>
      </w:r>
      <w:r w:rsidR="00141984">
        <w:rPr>
          <w:rFonts w:ascii="Times New Roman" w:hAnsi="Times New Roman" w:cs="Times New Roman"/>
          <w:color w:val="000000" w:themeColor="text1"/>
          <w:lang w:val="en-US"/>
        </w:rPr>
        <w:t>tional, non-canonical functions.</w:t>
      </w:r>
    </w:p>
    <w:p w14:paraId="01A6BAC3" w14:textId="0D28CEFE" w:rsidR="00556A75" w:rsidRDefault="00556A75" w:rsidP="008C6F84">
      <w:pPr>
        <w:spacing w:line="276" w:lineRule="auto"/>
        <w:jc w:val="both"/>
        <w:rPr>
          <w:rFonts w:ascii="Times New Roman" w:hAnsi="Times New Roman" w:cs="Times New Roman"/>
          <w:color w:val="000000" w:themeColor="text1"/>
          <w:lang w:val="en-US"/>
        </w:rPr>
      </w:pPr>
      <w:r w:rsidRPr="00556A75">
        <w:rPr>
          <w:rFonts w:ascii="Times New Roman" w:hAnsi="Times New Roman" w:cs="Times New Roman"/>
          <w:color w:val="000000" w:themeColor="text1"/>
          <w:lang w:val="en-US"/>
        </w:rPr>
        <w:t xml:space="preserve">This phenomenon raises fundamental, yet unresolved, questions regarding the evolutionary origin and underlying mechanisms by which plants have acquired the capacity to synthesize and accumulate such </w:t>
      </w:r>
      <w:r w:rsidRPr="00556A75">
        <w:rPr>
          <w:rFonts w:ascii="Times New Roman" w:hAnsi="Times New Roman" w:cs="Times New Roman"/>
          <w:color w:val="000000" w:themeColor="text1"/>
          <w:lang w:val="en-US"/>
        </w:rPr>
        <w:lastRenderedPageBreak/>
        <w:t xml:space="preserve">a wide range of polyisoprenoid chain lengths. It is likely that, at some point during evolution, the enzymes responsible for polyisoprenoid biosynthesis began to diverge functionally, giving rise to polyisoprenoids with altered chain lengths. </w:t>
      </w:r>
      <w:bookmarkStart w:id="0" w:name="_GoBack"/>
      <w:r w:rsidR="0061260F" w:rsidRPr="0061260F">
        <w:rPr>
          <w:rFonts w:ascii="Times New Roman" w:hAnsi="Times New Roman" w:cs="Times New Roman"/>
          <w:color w:val="00B050"/>
          <w:lang w:val="en-US"/>
        </w:rPr>
        <w:t xml:space="preserve">Recent findings by Liu and Liang (2023) demonstrated that in </w:t>
      </w:r>
      <w:r w:rsidR="0061260F" w:rsidRPr="0061260F">
        <w:rPr>
          <w:rFonts w:ascii="Times New Roman" w:hAnsi="Times New Roman" w:cs="Times New Roman"/>
          <w:i/>
          <w:color w:val="00B050"/>
          <w:lang w:val="en-US"/>
        </w:rPr>
        <w:t>Cinnamomum kanehirae</w:t>
      </w:r>
      <w:r w:rsidR="0061260F" w:rsidRPr="0061260F">
        <w:rPr>
          <w:rFonts w:ascii="Times New Roman" w:hAnsi="Times New Roman" w:cs="Times New Roman"/>
          <w:color w:val="00B050"/>
          <w:lang w:val="en-US"/>
        </w:rPr>
        <w:t xml:space="preserve">, </w:t>
      </w:r>
      <w:r w:rsidR="002169F6">
        <w:rPr>
          <w:rFonts w:ascii="Times New Roman" w:hAnsi="Times New Roman" w:cs="Times New Roman"/>
          <w:color w:val="00B050"/>
          <w:lang w:val="en-US"/>
        </w:rPr>
        <w:t xml:space="preserve">two </w:t>
      </w:r>
      <w:r w:rsidR="0061260F" w:rsidRPr="0061260F">
        <w:rPr>
          <w:rFonts w:ascii="Times New Roman" w:hAnsi="Times New Roman" w:cs="Times New Roman"/>
          <w:color w:val="00B050"/>
          <w:lang w:val="en-US"/>
        </w:rPr>
        <w:t xml:space="preserve">distinct </w:t>
      </w:r>
      <w:r w:rsidR="0061260F" w:rsidRPr="0061260F">
        <w:rPr>
          <w:rFonts w:ascii="Times New Roman" w:hAnsi="Times New Roman" w:cs="Times New Roman"/>
          <w:i/>
          <w:color w:val="00B050"/>
          <w:lang w:val="en-US"/>
        </w:rPr>
        <w:t>cis</w:t>
      </w:r>
      <w:r w:rsidR="0061260F" w:rsidRPr="0061260F">
        <w:rPr>
          <w:rFonts w:ascii="Times New Roman" w:hAnsi="Times New Roman" w:cs="Times New Roman"/>
          <w:color w:val="00B050"/>
          <w:lang w:val="en-US"/>
        </w:rPr>
        <w:t xml:space="preserve">-prenyltransferase homologues </w:t>
      </w:r>
      <w:r w:rsidR="00AD188D">
        <w:rPr>
          <w:rFonts w:ascii="Times New Roman" w:hAnsi="Times New Roman" w:cs="Times New Roman"/>
          <w:color w:val="00B050"/>
          <w:lang w:val="en-US"/>
        </w:rPr>
        <w:t xml:space="preserve">were </w:t>
      </w:r>
      <w:r w:rsidR="002169F6">
        <w:rPr>
          <w:rFonts w:ascii="Times New Roman" w:hAnsi="Times New Roman" w:cs="Times New Roman"/>
          <w:color w:val="00B050"/>
          <w:lang w:val="en-US"/>
        </w:rPr>
        <w:t>identified</w:t>
      </w:r>
      <w:r w:rsidR="005A29B0">
        <w:rPr>
          <w:rFonts w:ascii="Times New Roman" w:hAnsi="Times New Roman" w:cs="Times New Roman"/>
          <w:color w:val="00B050"/>
          <w:lang w:val="en-US"/>
        </w:rPr>
        <w:t>,</w:t>
      </w:r>
      <w:r w:rsidR="002169F6">
        <w:rPr>
          <w:rFonts w:ascii="Times New Roman" w:hAnsi="Times New Roman" w:cs="Times New Roman"/>
          <w:color w:val="00B050"/>
          <w:lang w:val="en-US"/>
        </w:rPr>
        <w:t xml:space="preserve"> one</w:t>
      </w:r>
      <w:r w:rsidR="005A29B0">
        <w:rPr>
          <w:rFonts w:ascii="Times New Roman" w:hAnsi="Times New Roman" w:cs="Times New Roman"/>
          <w:color w:val="00B050"/>
          <w:lang w:val="en-US"/>
        </w:rPr>
        <w:t xml:space="preserve"> of which</w:t>
      </w:r>
      <w:r w:rsidR="002169F6">
        <w:rPr>
          <w:rFonts w:ascii="Times New Roman" w:hAnsi="Times New Roman" w:cs="Times New Roman"/>
          <w:color w:val="00B050"/>
          <w:lang w:val="en-US"/>
        </w:rPr>
        <w:t xml:space="preserve"> </w:t>
      </w:r>
      <w:r w:rsidR="0061260F" w:rsidRPr="0061260F">
        <w:rPr>
          <w:rFonts w:ascii="Times New Roman" w:hAnsi="Times New Roman" w:cs="Times New Roman"/>
          <w:color w:val="00B050"/>
          <w:lang w:val="en-US"/>
        </w:rPr>
        <w:t>function</w:t>
      </w:r>
      <w:r w:rsidR="005A29B0">
        <w:rPr>
          <w:rFonts w:ascii="Times New Roman" w:hAnsi="Times New Roman" w:cs="Times New Roman"/>
          <w:color w:val="00B050"/>
          <w:lang w:val="en-US"/>
        </w:rPr>
        <w:t>s</w:t>
      </w:r>
      <w:r w:rsidR="0061260F" w:rsidRPr="0061260F">
        <w:rPr>
          <w:rFonts w:ascii="Times New Roman" w:hAnsi="Times New Roman" w:cs="Times New Roman"/>
          <w:color w:val="00B050"/>
          <w:lang w:val="en-US"/>
        </w:rPr>
        <w:t xml:space="preserve"> as homodimer</w:t>
      </w:r>
      <w:r w:rsidR="002169F6">
        <w:rPr>
          <w:rFonts w:ascii="Times New Roman" w:hAnsi="Times New Roman" w:cs="Times New Roman"/>
          <w:color w:val="00B050"/>
          <w:lang w:val="en-US"/>
        </w:rPr>
        <w:t xml:space="preserve"> </w:t>
      </w:r>
      <w:r w:rsidR="00315FE8">
        <w:rPr>
          <w:rFonts w:ascii="Times New Roman" w:hAnsi="Times New Roman" w:cs="Times New Roman"/>
          <w:color w:val="00B050"/>
          <w:lang w:val="en-US"/>
        </w:rPr>
        <w:t xml:space="preserve">producing </w:t>
      </w:r>
      <w:r w:rsidR="00236E79">
        <w:rPr>
          <w:rFonts w:ascii="Times New Roman" w:hAnsi="Times New Roman" w:cs="Times New Roman"/>
          <w:color w:val="00B050"/>
          <w:lang w:val="en-US"/>
        </w:rPr>
        <w:t>Pren-11,</w:t>
      </w:r>
      <w:r w:rsidR="00AD188D">
        <w:rPr>
          <w:rFonts w:ascii="Times New Roman" w:hAnsi="Times New Roman" w:cs="Times New Roman"/>
          <w:color w:val="00B050"/>
          <w:lang w:val="en-US"/>
        </w:rPr>
        <w:t xml:space="preserve"> </w:t>
      </w:r>
      <w:r w:rsidR="002169F6">
        <w:rPr>
          <w:rFonts w:ascii="Times New Roman" w:hAnsi="Times New Roman" w:cs="Times New Roman"/>
          <w:color w:val="00B050"/>
          <w:lang w:val="en-US"/>
        </w:rPr>
        <w:t xml:space="preserve">while the </w:t>
      </w:r>
      <w:r w:rsidR="00B256F3">
        <w:rPr>
          <w:rFonts w:ascii="Times New Roman" w:hAnsi="Times New Roman" w:cs="Times New Roman"/>
          <w:color w:val="00B050"/>
          <w:lang w:val="en-US"/>
        </w:rPr>
        <w:t>second</w:t>
      </w:r>
      <w:r w:rsidR="002169F6">
        <w:rPr>
          <w:rFonts w:ascii="Times New Roman" w:hAnsi="Times New Roman" w:cs="Times New Roman"/>
          <w:color w:val="00B050"/>
          <w:lang w:val="en-US"/>
        </w:rPr>
        <w:t xml:space="preserve"> </w:t>
      </w:r>
      <w:r w:rsidR="00AD188D">
        <w:rPr>
          <w:rFonts w:ascii="Times New Roman" w:hAnsi="Times New Roman" w:cs="Times New Roman"/>
          <w:color w:val="00B050"/>
          <w:lang w:val="en-US"/>
        </w:rPr>
        <w:t>form</w:t>
      </w:r>
      <w:r w:rsidR="005A29B0">
        <w:rPr>
          <w:rFonts w:ascii="Times New Roman" w:hAnsi="Times New Roman" w:cs="Times New Roman"/>
          <w:color w:val="00B050"/>
          <w:lang w:val="en-US"/>
        </w:rPr>
        <w:t>s</w:t>
      </w:r>
      <w:r w:rsidR="0061260F" w:rsidRPr="0061260F">
        <w:rPr>
          <w:rFonts w:ascii="Times New Roman" w:hAnsi="Times New Roman" w:cs="Times New Roman"/>
          <w:color w:val="00B050"/>
          <w:lang w:val="en-US"/>
        </w:rPr>
        <w:t xml:space="preserve"> </w:t>
      </w:r>
      <w:r w:rsidR="00B256F3">
        <w:rPr>
          <w:rFonts w:ascii="Times New Roman" w:hAnsi="Times New Roman" w:cs="Times New Roman"/>
          <w:color w:val="00B050"/>
          <w:lang w:val="en-US"/>
        </w:rPr>
        <w:t xml:space="preserve">a </w:t>
      </w:r>
      <w:r w:rsidR="0061260F" w:rsidRPr="0061260F">
        <w:rPr>
          <w:rFonts w:ascii="Times New Roman" w:hAnsi="Times New Roman" w:cs="Times New Roman"/>
          <w:color w:val="00B050"/>
          <w:lang w:val="en-US"/>
        </w:rPr>
        <w:t>heterodimer</w:t>
      </w:r>
      <w:r w:rsidR="002169F6">
        <w:rPr>
          <w:rFonts w:ascii="Times New Roman" w:hAnsi="Times New Roman" w:cs="Times New Roman"/>
          <w:color w:val="00B050"/>
          <w:lang w:val="en-US"/>
        </w:rPr>
        <w:t xml:space="preserve"> (</w:t>
      </w:r>
      <w:r w:rsidR="00315FE8">
        <w:rPr>
          <w:rFonts w:ascii="Times New Roman" w:hAnsi="Times New Roman" w:cs="Times New Roman"/>
          <w:color w:val="00B050"/>
          <w:lang w:val="en-US"/>
        </w:rPr>
        <w:t xml:space="preserve">complexes formed with </w:t>
      </w:r>
      <w:r w:rsidR="00315FE8" w:rsidRPr="00315FE8">
        <w:rPr>
          <w:rFonts w:ascii="Times New Roman" w:hAnsi="Times New Roman" w:cs="Times New Roman"/>
          <w:color w:val="00B050"/>
          <w:lang w:val="en-US"/>
        </w:rPr>
        <w:t xml:space="preserve">one of </w:t>
      </w:r>
      <w:r w:rsidR="00B256F3">
        <w:rPr>
          <w:rFonts w:ascii="Times New Roman" w:hAnsi="Times New Roman" w:cs="Times New Roman"/>
          <w:color w:val="00B050"/>
          <w:lang w:val="en-US"/>
        </w:rPr>
        <w:t xml:space="preserve">the </w:t>
      </w:r>
      <w:r w:rsidR="00315FE8" w:rsidRPr="00315FE8">
        <w:rPr>
          <w:rFonts w:ascii="Times New Roman" w:hAnsi="Times New Roman" w:cs="Times New Roman"/>
          <w:color w:val="00B050"/>
          <w:lang w:val="en-US"/>
        </w:rPr>
        <w:t xml:space="preserve">two </w:t>
      </w:r>
      <w:r w:rsidR="00AD188D">
        <w:rPr>
          <w:rFonts w:ascii="Times New Roman" w:hAnsi="Times New Roman" w:cs="Times New Roman"/>
          <w:color w:val="00B050"/>
          <w:lang w:val="en-US"/>
        </w:rPr>
        <w:t>Nus1</w:t>
      </w:r>
      <w:r w:rsidR="00315FE8" w:rsidRPr="00315FE8">
        <w:rPr>
          <w:rFonts w:ascii="Times New Roman" w:hAnsi="Times New Roman" w:cs="Times New Roman"/>
          <w:color w:val="00B050"/>
          <w:lang w:val="en-US"/>
        </w:rPr>
        <w:t xml:space="preserve"> homologues</w:t>
      </w:r>
      <w:r w:rsidR="00315FE8">
        <w:rPr>
          <w:rFonts w:ascii="Times New Roman" w:hAnsi="Times New Roman" w:cs="Times New Roman"/>
          <w:color w:val="00B050"/>
          <w:lang w:val="en-US"/>
        </w:rPr>
        <w:t>)</w:t>
      </w:r>
      <w:r w:rsidR="0061260F" w:rsidRPr="0061260F">
        <w:rPr>
          <w:rFonts w:ascii="Times New Roman" w:hAnsi="Times New Roman" w:cs="Times New Roman"/>
          <w:color w:val="00B050"/>
          <w:lang w:val="en-US"/>
        </w:rPr>
        <w:t xml:space="preserve"> </w:t>
      </w:r>
      <w:r w:rsidR="00AD188D">
        <w:rPr>
          <w:rFonts w:ascii="Times New Roman" w:hAnsi="Times New Roman" w:cs="Times New Roman"/>
          <w:color w:val="00B050"/>
          <w:lang w:val="en-US"/>
        </w:rPr>
        <w:t xml:space="preserve">and producing </w:t>
      </w:r>
      <w:r w:rsidR="0061260F" w:rsidRPr="0061260F">
        <w:rPr>
          <w:rFonts w:ascii="Times New Roman" w:hAnsi="Times New Roman" w:cs="Times New Roman"/>
          <w:color w:val="00B050"/>
          <w:lang w:val="en-US"/>
        </w:rPr>
        <w:t xml:space="preserve">polyprenols of </w:t>
      </w:r>
      <w:r w:rsidR="00AD188D">
        <w:rPr>
          <w:rFonts w:ascii="Times New Roman" w:hAnsi="Times New Roman" w:cs="Times New Roman"/>
          <w:color w:val="00B050"/>
          <w:lang w:val="en-US"/>
        </w:rPr>
        <w:t>longer</w:t>
      </w:r>
      <w:r w:rsidR="00AD188D" w:rsidRPr="0061260F">
        <w:rPr>
          <w:rFonts w:ascii="Times New Roman" w:hAnsi="Times New Roman" w:cs="Times New Roman"/>
          <w:color w:val="00B050"/>
          <w:lang w:val="en-US"/>
        </w:rPr>
        <w:t xml:space="preserve"> </w:t>
      </w:r>
      <w:r w:rsidR="0061260F" w:rsidRPr="0061260F">
        <w:rPr>
          <w:rFonts w:ascii="Times New Roman" w:hAnsi="Times New Roman" w:cs="Times New Roman"/>
          <w:color w:val="00B050"/>
          <w:lang w:val="en-US"/>
        </w:rPr>
        <w:t>chain lengths</w:t>
      </w:r>
      <w:r w:rsidR="000C6669">
        <w:rPr>
          <w:rFonts w:ascii="Times New Roman" w:hAnsi="Times New Roman" w:cs="Times New Roman"/>
          <w:color w:val="00B050"/>
          <w:lang w:val="en-US"/>
        </w:rPr>
        <w:t>; these observations</w:t>
      </w:r>
      <w:r w:rsidR="0061260F" w:rsidRPr="0061260F">
        <w:rPr>
          <w:rFonts w:ascii="Times New Roman" w:hAnsi="Times New Roman" w:cs="Times New Roman"/>
          <w:color w:val="00B050"/>
          <w:lang w:val="en-US"/>
        </w:rPr>
        <w:t xml:space="preserve"> suggest that diversification of these enzyme complexes contributed to the evolutionary expansion of polyisoprenoid profiles in plants. </w:t>
      </w:r>
      <w:bookmarkEnd w:id="0"/>
      <w:r w:rsidRPr="00556A75">
        <w:rPr>
          <w:rFonts w:ascii="Times New Roman" w:hAnsi="Times New Roman" w:cs="Times New Roman"/>
          <w:color w:val="000000" w:themeColor="text1"/>
          <w:lang w:val="en-US"/>
        </w:rPr>
        <w:t>Notably, plants do not appear to convert polyprenols of non-canonical lengths into dolichols, and the reason for this remains unknown. One possibility is that polyprenol reductases have not co-evolved to accommodate longer-chain substrates. Alternatively, these polyprenols may be synthesized in specific subcellular compartments where polyprenol reductase is absent or inaccessible, precluding their conversion to dolichols</w:t>
      </w:r>
      <w:r w:rsidR="00C81687">
        <w:rPr>
          <w:rFonts w:ascii="Times New Roman" w:hAnsi="Times New Roman" w:cs="Times New Roman"/>
          <w:color w:val="000000" w:themeColor="text1"/>
          <w:lang w:val="en-US"/>
        </w:rPr>
        <w:t xml:space="preserve"> </w:t>
      </w:r>
      <w:r w:rsidR="00C81687" w:rsidRPr="00141984">
        <w:rPr>
          <w:rFonts w:ascii="Times New Roman" w:hAnsi="Times New Roman" w:cs="Times New Roman"/>
          <w:color w:val="000000" w:themeColor="text1"/>
          <w:lang w:val="en-US"/>
        </w:rPr>
        <w:t>–</w:t>
      </w:r>
      <w:r w:rsidR="00C81687">
        <w:rPr>
          <w:rFonts w:ascii="Times New Roman" w:hAnsi="Times New Roman" w:cs="Times New Roman"/>
          <w:color w:val="000000" w:themeColor="text1"/>
          <w:lang w:val="en-US"/>
        </w:rPr>
        <w:t xml:space="preserve"> </w:t>
      </w:r>
      <w:r w:rsidRPr="00556A75">
        <w:rPr>
          <w:rFonts w:ascii="Times New Roman" w:hAnsi="Times New Roman" w:cs="Times New Roman"/>
          <w:color w:val="000000" w:themeColor="text1"/>
          <w:lang w:val="en-US"/>
        </w:rPr>
        <w:t xml:space="preserve">although no direct experimental evidence currently supports this hypothesis. Another possibility is that these polyprenols are not toxic </w:t>
      </w:r>
      <w:r w:rsidR="000D116B">
        <w:rPr>
          <w:rFonts w:ascii="Times New Roman" w:hAnsi="Times New Roman" w:cs="Times New Roman"/>
          <w:color w:val="000000" w:themeColor="text1"/>
          <w:lang w:val="en-US"/>
        </w:rPr>
        <w:t>(</w:t>
      </w:r>
      <w:r w:rsidRPr="000D116B">
        <w:rPr>
          <w:rFonts w:ascii="Times New Roman" w:hAnsi="Times New Roman" w:cs="Times New Roman"/>
          <w:color w:val="000000" w:themeColor="text1"/>
          <w:lang w:val="en-US"/>
        </w:rPr>
        <w:t xml:space="preserve">Gründahl </w:t>
      </w:r>
      <w:r w:rsidR="0068744F" w:rsidRPr="000D116B">
        <w:rPr>
          <w:rFonts w:ascii="Times New Roman" w:hAnsi="Times New Roman" w:cs="Times New Roman"/>
          <w:i/>
          <w:lang w:val="en-US"/>
        </w:rPr>
        <w:t xml:space="preserve">et al. </w:t>
      </w:r>
      <w:r w:rsidRPr="000D116B">
        <w:rPr>
          <w:rFonts w:ascii="Times New Roman" w:hAnsi="Times New Roman" w:cs="Times New Roman"/>
          <w:color w:val="000000" w:themeColor="text1"/>
          <w:lang w:val="en-US"/>
        </w:rPr>
        <w:t>2012</w:t>
      </w:r>
      <w:r w:rsidR="000D116B">
        <w:rPr>
          <w:rFonts w:ascii="Times New Roman" w:hAnsi="Times New Roman" w:cs="Times New Roman"/>
          <w:color w:val="000000" w:themeColor="text1"/>
          <w:lang w:val="en-US"/>
        </w:rPr>
        <w:t>)</w:t>
      </w:r>
      <w:r w:rsidRPr="00556A75">
        <w:rPr>
          <w:rFonts w:ascii="Times New Roman" w:hAnsi="Times New Roman" w:cs="Times New Roman"/>
          <w:color w:val="000000" w:themeColor="text1"/>
          <w:lang w:val="en-US"/>
        </w:rPr>
        <w:t>, and their retention may avoid the energetic cost of additional enzymatic modifications. Interestingly, while dolichols are well established as lipid carriers in protein glycosylation, some studies suggest that polyprenols may also participate in this process, albeit with lower efficiency. Thus, the evolutionary retention of diverse polyprenol chain lengths in plants may reflect not only metabolic tolerance but also functional specialization.</w:t>
      </w:r>
    </w:p>
    <w:p w14:paraId="68AC62AE" w14:textId="4A6AE381"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These questions are not merely mechanistic; they have broad implications for our understanding of plant metabolism, evolution, and adaptation. Polyisoprenoids that are not involved in glycosylation appear to be non-essential for plant survival, but potentially beneficial under specific environmental conditions. Therefore, it may be appropriate to classify them as secondary metabolites, which, by definition, are compounds that exert a wide range of effects on the plant itself and on other living organisms. Secondary metabolites are involved in processes such as flowering, fruit development and abscission, perennial growth regulation, and leaf senescence. They also exhibit antimicrobial activity and may function as attractants or repellents. Common examples of secondary metabolites include phytoalexins, hydrocarbons, and terpenoids.</w:t>
      </w:r>
    </w:p>
    <w:p w14:paraId="5640F3C6" w14:textId="3E0FED1F"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 xml:space="preserve">Indeed, polyisoprenoids not required for glycosylation appear to function similarly. Under optimal growth conditions, the absence or substantial reduction of specific polyisoprenoid pools often results in no observable phenotypic abnormalities. For example, loss-of-function mutants affecting short-chain polyisoprenoid synthesis (Pren-7, via AtCPT6) or mid-chain polyprenols (Pren-9 to Pren-11, via AtCPT7) display no morphological defects under standard </w:t>
      </w:r>
      <w:r w:rsidR="00795A65">
        <w:rPr>
          <w:rFonts w:ascii="Times New Roman" w:hAnsi="Times New Roman" w:cs="Times New Roman"/>
          <w:color w:val="000000" w:themeColor="text1"/>
          <w:lang w:val="en-US"/>
        </w:rPr>
        <w:t xml:space="preserve">growth conditions in </w:t>
      </w:r>
      <w:r w:rsidR="00795A65" w:rsidRPr="00795A65">
        <w:rPr>
          <w:rFonts w:ascii="Times New Roman" w:hAnsi="Times New Roman" w:cs="Times New Roman"/>
          <w:i/>
          <w:color w:val="000000" w:themeColor="text1"/>
          <w:lang w:val="en-US"/>
        </w:rPr>
        <w:t>A.</w:t>
      </w:r>
      <w:r w:rsidRPr="00795A65">
        <w:rPr>
          <w:rFonts w:ascii="Times New Roman" w:hAnsi="Times New Roman" w:cs="Times New Roman"/>
          <w:i/>
          <w:color w:val="000000" w:themeColor="text1"/>
          <w:lang w:val="en-US"/>
        </w:rPr>
        <w:t xml:space="preserve"> thaliana</w:t>
      </w:r>
      <w:r w:rsidR="00B6404D">
        <w:rPr>
          <w:rFonts w:ascii="Times New Roman" w:hAnsi="Times New Roman" w:cs="Times New Roman"/>
          <w:color w:val="000000" w:themeColor="text1"/>
          <w:lang w:val="en-US"/>
        </w:rPr>
        <w:t xml:space="preserve"> (</w:t>
      </w:r>
      <w:r w:rsidR="00A72CB5" w:rsidRPr="00B6404D">
        <w:rPr>
          <w:rFonts w:ascii="Times New Roman" w:hAnsi="Times New Roman" w:cs="Times New Roman"/>
          <w:lang w:val="en-US"/>
        </w:rPr>
        <w:t xml:space="preserve">Akhtar </w:t>
      </w:r>
      <w:r w:rsidR="0068744F" w:rsidRPr="00B6404D">
        <w:rPr>
          <w:rFonts w:ascii="Times New Roman" w:hAnsi="Times New Roman" w:cs="Times New Roman"/>
          <w:i/>
          <w:lang w:val="en-US"/>
        </w:rPr>
        <w:t>et al.</w:t>
      </w:r>
      <w:r w:rsidR="00A72CB5" w:rsidRPr="00B6404D">
        <w:rPr>
          <w:rFonts w:ascii="Times New Roman" w:hAnsi="Times New Roman" w:cs="Times New Roman"/>
          <w:lang w:val="en-US"/>
        </w:rPr>
        <w:t xml:space="preserve"> 2017; Gawarecka </w:t>
      </w:r>
      <w:r w:rsidR="0068744F" w:rsidRPr="00B6404D">
        <w:rPr>
          <w:rFonts w:ascii="Times New Roman" w:hAnsi="Times New Roman" w:cs="Times New Roman"/>
          <w:i/>
          <w:lang w:val="en-US"/>
        </w:rPr>
        <w:t>et al.</w:t>
      </w:r>
      <w:r w:rsidR="00A72CB5" w:rsidRPr="00B6404D">
        <w:rPr>
          <w:rFonts w:ascii="Times New Roman" w:hAnsi="Times New Roman" w:cs="Times New Roman"/>
          <w:lang w:val="en-US"/>
        </w:rPr>
        <w:t>2022</w:t>
      </w:r>
      <w:r w:rsidR="009513E3" w:rsidRPr="00B6404D">
        <w:rPr>
          <w:rFonts w:ascii="Times New Roman" w:hAnsi="Times New Roman" w:cs="Times New Roman"/>
          <w:lang w:val="en-US"/>
        </w:rPr>
        <w:t xml:space="preserve">; Buszewicz </w:t>
      </w:r>
      <w:r w:rsidR="0068744F" w:rsidRPr="00B6404D">
        <w:rPr>
          <w:rFonts w:ascii="Times New Roman" w:hAnsi="Times New Roman" w:cs="Times New Roman"/>
          <w:i/>
          <w:lang w:val="en-US"/>
        </w:rPr>
        <w:t>et al.</w:t>
      </w:r>
      <w:r w:rsidR="0068744F">
        <w:rPr>
          <w:rFonts w:ascii="Times New Roman" w:hAnsi="Times New Roman" w:cs="Times New Roman"/>
          <w:i/>
          <w:lang w:val="en-US"/>
        </w:rPr>
        <w:t xml:space="preserve"> </w:t>
      </w:r>
      <w:r w:rsidR="0068744F">
        <w:rPr>
          <w:rFonts w:ascii="Times New Roman" w:hAnsi="Times New Roman" w:cs="Times New Roman"/>
          <w:lang w:val="en-US"/>
        </w:rPr>
        <w:t>2021</w:t>
      </w:r>
      <w:r w:rsidR="00B6404D">
        <w:rPr>
          <w:rFonts w:ascii="Times New Roman" w:hAnsi="Times New Roman" w:cs="Times New Roman"/>
          <w:color w:val="000000" w:themeColor="text1"/>
          <w:lang w:val="en-US"/>
        </w:rPr>
        <w:t>)</w:t>
      </w:r>
      <w:r w:rsidRPr="00141984">
        <w:rPr>
          <w:rFonts w:ascii="Times New Roman" w:hAnsi="Times New Roman" w:cs="Times New Roman"/>
          <w:color w:val="000000" w:themeColor="text1"/>
          <w:lang w:val="en-US"/>
        </w:rPr>
        <w:t>.</w:t>
      </w:r>
    </w:p>
    <w:p w14:paraId="456F7454" w14:textId="6B93421B"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On the other hand, as demonstrated in this review, polyisoprenoids appear to play a significant and previously underappreciated role in plant responses to environmental stress. Plants have evolved multiple strategies to adapt to adverse conditions, including the reprogramming of metabolism and the increased synthesis or accumulation of selected metabolites. This is well-documented for amino acids, peptides, mono- and polysaccharides, as well as various lipids</w:t>
      </w:r>
      <w:r w:rsidR="00B6404D">
        <w:rPr>
          <w:rFonts w:ascii="Times New Roman" w:hAnsi="Times New Roman" w:cs="Times New Roman"/>
          <w:color w:val="000000" w:themeColor="text1"/>
          <w:lang w:val="en-US"/>
        </w:rPr>
        <w:t xml:space="preserve"> (</w:t>
      </w:r>
      <w:r w:rsidR="00A72CB5" w:rsidRPr="00B6404D">
        <w:rPr>
          <w:rFonts w:ascii="Times New Roman" w:hAnsi="Times New Roman" w:cs="Times New Roman"/>
          <w:color w:val="000000" w:themeColor="text1"/>
          <w:lang w:val="en-US"/>
        </w:rPr>
        <w:t xml:space="preserve">Mareri </w:t>
      </w:r>
      <w:r w:rsidR="0068744F" w:rsidRPr="00B6404D">
        <w:rPr>
          <w:rFonts w:ascii="Times New Roman" w:hAnsi="Times New Roman" w:cs="Times New Roman"/>
          <w:i/>
          <w:lang w:val="en-US"/>
        </w:rPr>
        <w:t xml:space="preserve">et al. </w:t>
      </w:r>
      <w:r w:rsidR="00A72CB5" w:rsidRPr="00B6404D">
        <w:rPr>
          <w:rFonts w:ascii="Times New Roman" w:hAnsi="Times New Roman" w:cs="Times New Roman"/>
          <w:color w:val="000000" w:themeColor="text1"/>
          <w:lang w:val="en-US"/>
        </w:rPr>
        <w:t>2022</w:t>
      </w:r>
      <w:r w:rsidR="00B6404D">
        <w:rPr>
          <w:rFonts w:ascii="Times New Roman" w:hAnsi="Times New Roman" w:cs="Times New Roman"/>
          <w:color w:val="000000" w:themeColor="text1"/>
          <w:lang w:val="en-US"/>
        </w:rPr>
        <w:t>)</w:t>
      </w:r>
      <w:r w:rsidRPr="00141984">
        <w:rPr>
          <w:rFonts w:ascii="Times New Roman" w:hAnsi="Times New Roman" w:cs="Times New Roman"/>
          <w:color w:val="000000" w:themeColor="text1"/>
          <w:lang w:val="en-US"/>
        </w:rPr>
        <w:t xml:space="preserve">. Among the latter, fatty acids and certain terpenoids – including carotenoids, tocopherols, </w:t>
      </w:r>
      <w:r w:rsidR="00D37E1B" w:rsidRPr="00D37E1B">
        <w:rPr>
          <w:rFonts w:ascii="Times New Roman" w:hAnsi="Times New Roman" w:cs="Times New Roman"/>
          <w:color w:val="000000" w:themeColor="text1"/>
          <w:lang w:val="en-US"/>
        </w:rPr>
        <w:t xml:space="preserve">menaquinones, </w:t>
      </w:r>
      <w:r w:rsidR="00D37E1B">
        <w:rPr>
          <w:rFonts w:ascii="Times New Roman" w:hAnsi="Times New Roman" w:cs="Times New Roman"/>
          <w:color w:val="000000" w:themeColor="text1"/>
          <w:lang w:val="en-US"/>
        </w:rPr>
        <w:t xml:space="preserve">and </w:t>
      </w:r>
      <w:r w:rsidR="00C81687" w:rsidRPr="00D37E1B">
        <w:rPr>
          <w:rFonts w:ascii="Times New Roman" w:hAnsi="Times New Roman" w:cs="Times New Roman"/>
          <w:color w:val="000000" w:themeColor="text1"/>
          <w:lang w:val="en-US"/>
        </w:rPr>
        <w:t>triterpenoids</w:t>
      </w:r>
      <w:r w:rsidRPr="00141984">
        <w:rPr>
          <w:rFonts w:ascii="Times New Roman" w:hAnsi="Times New Roman" w:cs="Times New Roman"/>
          <w:color w:val="000000" w:themeColor="text1"/>
          <w:lang w:val="en-US"/>
        </w:rPr>
        <w:t xml:space="preserve"> – have been extensively studied</w:t>
      </w:r>
      <w:r w:rsidR="00B6404D">
        <w:rPr>
          <w:rFonts w:ascii="Times New Roman" w:hAnsi="Times New Roman" w:cs="Times New Roman"/>
          <w:color w:val="000000" w:themeColor="text1"/>
          <w:lang w:val="en-US"/>
        </w:rPr>
        <w:t xml:space="preserve"> (</w:t>
      </w:r>
      <w:r w:rsidR="00A72CB5" w:rsidRPr="00B6404D">
        <w:rPr>
          <w:rFonts w:ascii="Times New Roman" w:hAnsi="Times New Roman" w:cs="Times New Roman"/>
          <w:color w:val="000000" w:themeColor="text1"/>
          <w:lang w:val="en-US"/>
        </w:rPr>
        <w:t xml:space="preserve">Ashraf </w:t>
      </w:r>
      <w:r w:rsidR="0068744F" w:rsidRPr="00B6404D">
        <w:rPr>
          <w:rFonts w:ascii="Times New Roman" w:hAnsi="Times New Roman" w:cs="Times New Roman"/>
          <w:i/>
          <w:lang w:val="en-US"/>
        </w:rPr>
        <w:t>et al.</w:t>
      </w:r>
      <w:r w:rsidR="00A72CB5" w:rsidRPr="00B6404D">
        <w:rPr>
          <w:rFonts w:ascii="Times New Roman" w:hAnsi="Times New Roman" w:cs="Times New Roman"/>
          <w:color w:val="000000" w:themeColor="text1"/>
          <w:lang w:val="en-US"/>
        </w:rPr>
        <w:t xml:space="preserve"> 2018; Isah</w:t>
      </w:r>
      <w:r w:rsidR="0068744F" w:rsidRPr="00B6404D">
        <w:rPr>
          <w:rFonts w:ascii="Times New Roman" w:hAnsi="Times New Roman" w:cs="Times New Roman"/>
          <w:color w:val="000000" w:themeColor="text1"/>
          <w:lang w:val="en-US"/>
        </w:rPr>
        <w:t xml:space="preserve"> </w:t>
      </w:r>
      <w:r w:rsidR="00A72CB5" w:rsidRPr="00B6404D">
        <w:rPr>
          <w:rFonts w:ascii="Times New Roman" w:hAnsi="Times New Roman" w:cs="Times New Roman"/>
          <w:color w:val="000000" w:themeColor="text1"/>
          <w:lang w:val="en-US"/>
        </w:rPr>
        <w:t xml:space="preserve">2019; Aguirre-Becerra </w:t>
      </w:r>
      <w:r w:rsidR="0068744F" w:rsidRPr="00B6404D">
        <w:rPr>
          <w:rFonts w:ascii="Times New Roman" w:hAnsi="Times New Roman" w:cs="Times New Roman"/>
          <w:i/>
          <w:lang w:val="en-US"/>
        </w:rPr>
        <w:t xml:space="preserve">et al. </w:t>
      </w:r>
      <w:r w:rsidR="00A72CB5" w:rsidRPr="00B6404D">
        <w:rPr>
          <w:rFonts w:ascii="Times New Roman" w:hAnsi="Times New Roman" w:cs="Times New Roman"/>
          <w:color w:val="000000" w:themeColor="text1"/>
          <w:lang w:val="en-US"/>
        </w:rPr>
        <w:t>2020</w:t>
      </w:r>
      <w:r w:rsidR="00B6404D">
        <w:rPr>
          <w:rFonts w:ascii="Times New Roman" w:hAnsi="Times New Roman" w:cs="Times New Roman"/>
          <w:color w:val="000000" w:themeColor="text1"/>
          <w:lang w:val="en-US"/>
        </w:rPr>
        <w:t>)</w:t>
      </w:r>
      <w:r w:rsidRPr="00141984">
        <w:rPr>
          <w:rFonts w:ascii="Times New Roman" w:hAnsi="Times New Roman" w:cs="Times New Roman"/>
          <w:color w:val="000000" w:themeColor="text1"/>
          <w:lang w:val="en-US"/>
        </w:rPr>
        <w:t>. However, despite decades of research in plant physiology, the involvement of polyisoprenoids in these adaptive responses remains poorly understood and largely unexplored.</w:t>
      </w:r>
    </w:p>
    <w:p w14:paraId="14ED03E9" w14:textId="56C39882"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Understanding how polyisoprenoids may contribute to stress adaptation requires knowledge of their subcellular localization. It has been established that short-chain polyisoprenoids are incorporated into membranes, where they influence physical an</w:t>
      </w:r>
      <w:r w:rsidR="00795A65">
        <w:rPr>
          <w:rFonts w:ascii="Times New Roman" w:hAnsi="Times New Roman" w:cs="Times New Roman"/>
          <w:color w:val="000000" w:themeColor="text1"/>
          <w:lang w:val="en-US"/>
        </w:rPr>
        <w:t xml:space="preserve">d chemical membrane properties </w:t>
      </w:r>
      <w:r w:rsidRPr="00141984">
        <w:rPr>
          <w:rFonts w:ascii="Times New Roman" w:hAnsi="Times New Roman" w:cs="Times New Roman"/>
          <w:color w:val="000000" w:themeColor="text1"/>
          <w:lang w:val="en-US"/>
        </w:rPr>
        <w:t xml:space="preserve">(as discussed in </w:t>
      </w:r>
      <w:r w:rsidR="00F973C2">
        <w:rPr>
          <w:rFonts w:ascii="Times New Roman" w:hAnsi="Times New Roman" w:cs="Times New Roman"/>
          <w:i/>
          <w:color w:val="000000" w:themeColor="text1"/>
          <w:lang w:val="en-US"/>
        </w:rPr>
        <w:t>Chapter</w:t>
      </w:r>
      <w:r w:rsidRPr="00DE0F5C">
        <w:rPr>
          <w:rFonts w:ascii="Times New Roman" w:hAnsi="Times New Roman" w:cs="Times New Roman"/>
          <w:i/>
          <w:color w:val="000000" w:themeColor="text1"/>
          <w:lang w:val="en-US"/>
        </w:rPr>
        <w:t xml:space="preserve"> 3.4</w:t>
      </w:r>
      <w:r w:rsidRPr="00141984">
        <w:rPr>
          <w:rFonts w:ascii="Times New Roman" w:hAnsi="Times New Roman" w:cs="Times New Roman"/>
          <w:color w:val="000000" w:themeColor="text1"/>
          <w:lang w:val="en-US"/>
        </w:rPr>
        <w:t xml:space="preserve">). In contrast, </w:t>
      </w:r>
      <w:r w:rsidR="00BC7E0C">
        <w:rPr>
          <w:rFonts w:ascii="Times New Roman" w:hAnsi="Times New Roman" w:cs="Times New Roman"/>
          <w:color w:val="000000" w:themeColor="text1"/>
          <w:lang w:val="en-US"/>
        </w:rPr>
        <w:t xml:space="preserve">NR is </w:t>
      </w:r>
      <w:r w:rsidRPr="00141984">
        <w:rPr>
          <w:rFonts w:ascii="Times New Roman" w:hAnsi="Times New Roman" w:cs="Times New Roman"/>
          <w:color w:val="000000" w:themeColor="text1"/>
          <w:lang w:val="en-US"/>
        </w:rPr>
        <w:t xml:space="preserve">instead compartmentalized within vesicles surrounded by phospholipid </w:t>
      </w:r>
      <w:r w:rsidRPr="00141984">
        <w:rPr>
          <w:rFonts w:ascii="Times New Roman" w:hAnsi="Times New Roman" w:cs="Times New Roman"/>
          <w:color w:val="000000" w:themeColor="text1"/>
          <w:lang w:val="en-US"/>
        </w:rPr>
        <w:lastRenderedPageBreak/>
        <w:t>monolayers (</w:t>
      </w:r>
      <w:r w:rsidRPr="00DE0F5C">
        <w:rPr>
          <w:rFonts w:ascii="Times New Roman" w:hAnsi="Times New Roman" w:cs="Times New Roman"/>
          <w:color w:val="000000" w:themeColor="text1"/>
          <w:lang w:val="en-US"/>
        </w:rPr>
        <w:t>Fig. 2</w:t>
      </w:r>
      <w:r w:rsidR="00795A65" w:rsidRPr="00DE0F5C">
        <w:rPr>
          <w:rFonts w:ascii="Times New Roman" w:hAnsi="Times New Roman" w:cs="Times New Roman"/>
          <w:color w:val="000000" w:themeColor="text1"/>
          <w:lang w:val="en-US"/>
        </w:rPr>
        <w:t xml:space="preserve"> </w:t>
      </w:r>
      <w:r w:rsidRPr="00DE0F5C">
        <w:rPr>
          <w:rFonts w:ascii="Times New Roman" w:hAnsi="Times New Roman" w:cs="Times New Roman"/>
          <w:color w:val="000000" w:themeColor="text1"/>
          <w:lang w:val="en-US"/>
        </w:rPr>
        <w:t>C</w:t>
      </w:r>
      <w:r w:rsidR="00795A65">
        <w:rPr>
          <w:rFonts w:ascii="Times New Roman" w:hAnsi="Times New Roman" w:cs="Times New Roman"/>
          <w:color w:val="000000" w:themeColor="text1"/>
          <w:lang w:val="en-US"/>
        </w:rPr>
        <w:t>). The</w:t>
      </w:r>
      <w:r w:rsidRPr="00141984">
        <w:rPr>
          <w:rFonts w:ascii="Times New Roman" w:hAnsi="Times New Roman" w:cs="Times New Roman"/>
          <w:color w:val="000000" w:themeColor="text1"/>
          <w:lang w:val="en-US"/>
        </w:rPr>
        <w:t xml:space="preserve"> threshold chain length at which polyisoprenoids shift from membrane localization to vesicular sequestration remains unknown. Furthermore, it remains to be determined whether polyisoprenoids are transported </w:t>
      </w:r>
      <w:r w:rsidR="00FC5192">
        <w:rPr>
          <w:rFonts w:ascii="Times New Roman" w:hAnsi="Times New Roman" w:cs="Times New Roman"/>
          <w:color w:val="000000" w:themeColor="text1"/>
          <w:lang w:val="en-US"/>
        </w:rPr>
        <w:t xml:space="preserve">inside and/or </w:t>
      </w:r>
      <w:r w:rsidRPr="00141984">
        <w:rPr>
          <w:rFonts w:ascii="Times New Roman" w:hAnsi="Times New Roman" w:cs="Times New Roman"/>
          <w:color w:val="000000" w:themeColor="text1"/>
          <w:lang w:val="en-US"/>
        </w:rPr>
        <w:t xml:space="preserve">beyond the cell and whether they may perform functions at the plant </w:t>
      </w:r>
      <w:r w:rsidR="00FC5192">
        <w:rPr>
          <w:rFonts w:ascii="Times New Roman" w:hAnsi="Times New Roman" w:cs="Times New Roman"/>
          <w:color w:val="000000" w:themeColor="text1"/>
          <w:lang w:val="en-US"/>
        </w:rPr>
        <w:t xml:space="preserve">organ </w:t>
      </w:r>
      <w:r w:rsidRPr="00141984">
        <w:rPr>
          <w:rFonts w:ascii="Times New Roman" w:hAnsi="Times New Roman" w:cs="Times New Roman"/>
          <w:color w:val="000000" w:themeColor="text1"/>
          <w:lang w:val="en-US"/>
        </w:rPr>
        <w:t>surface. Clarifying these questions is essential to fully understand their biological relevance.</w:t>
      </w:r>
    </w:p>
    <w:p w14:paraId="371CAA06" w14:textId="2DE69AE1"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 xml:space="preserve">Given the variability in plant species and stress types, it is unlikely that a single, universal mechanism governs the </w:t>
      </w:r>
      <w:r w:rsidR="00FC5192">
        <w:rPr>
          <w:rFonts w:ascii="Times New Roman" w:hAnsi="Times New Roman" w:cs="Times New Roman"/>
          <w:color w:val="000000" w:themeColor="text1"/>
          <w:lang w:val="en-US"/>
        </w:rPr>
        <w:t>functioning</w:t>
      </w:r>
      <w:r w:rsidR="00FC5192" w:rsidRPr="00141984">
        <w:rPr>
          <w:rFonts w:ascii="Times New Roman" w:hAnsi="Times New Roman" w:cs="Times New Roman"/>
          <w:color w:val="000000" w:themeColor="text1"/>
          <w:lang w:val="en-US"/>
        </w:rPr>
        <w:t xml:space="preserve"> </w:t>
      </w:r>
      <w:r w:rsidRPr="00141984">
        <w:rPr>
          <w:rFonts w:ascii="Times New Roman" w:hAnsi="Times New Roman" w:cs="Times New Roman"/>
          <w:color w:val="000000" w:themeColor="text1"/>
          <w:lang w:val="en-US"/>
        </w:rPr>
        <w:t xml:space="preserve">of polyisoprenoids in stress responses. Indeed, in some cases, opposing trends have been observed in different cultivars of the same species: in stress-sensitive varieties, polyisoprenoid </w:t>
      </w:r>
      <w:r w:rsidRPr="009028BA">
        <w:rPr>
          <w:rFonts w:ascii="Times New Roman" w:hAnsi="Times New Roman" w:cs="Times New Roman"/>
          <w:color w:val="000000" w:themeColor="text1"/>
          <w:lang w:val="en-US"/>
        </w:rPr>
        <w:t xml:space="preserve">levels </w:t>
      </w:r>
      <w:r w:rsidR="009028BA" w:rsidRPr="009028BA">
        <w:rPr>
          <w:rFonts w:ascii="Times New Roman" w:hAnsi="Times New Roman" w:cs="Times New Roman"/>
          <w:color w:val="000000" w:themeColor="text1"/>
          <w:lang w:val="en-US"/>
        </w:rPr>
        <w:t>decrease</w:t>
      </w:r>
      <w:r w:rsidRPr="00141984">
        <w:rPr>
          <w:rFonts w:ascii="Times New Roman" w:hAnsi="Times New Roman" w:cs="Times New Roman"/>
          <w:color w:val="000000" w:themeColor="text1"/>
          <w:lang w:val="en-US"/>
        </w:rPr>
        <w:t>, while in tolerant varieties</w:t>
      </w:r>
      <w:r w:rsidRPr="009028BA">
        <w:rPr>
          <w:rFonts w:ascii="Times New Roman" w:hAnsi="Times New Roman" w:cs="Times New Roman"/>
          <w:color w:val="000000" w:themeColor="text1"/>
          <w:lang w:val="en-US"/>
        </w:rPr>
        <w:t>, they</w:t>
      </w:r>
      <w:r w:rsidR="009028BA" w:rsidRPr="009028BA">
        <w:rPr>
          <w:rFonts w:ascii="Times New Roman" w:hAnsi="Times New Roman" w:cs="Times New Roman"/>
          <w:color w:val="000000" w:themeColor="text1"/>
          <w:lang w:val="en-US"/>
        </w:rPr>
        <w:t xml:space="preserve"> increase</w:t>
      </w:r>
      <w:r w:rsidRPr="00141984">
        <w:rPr>
          <w:rFonts w:ascii="Times New Roman" w:hAnsi="Times New Roman" w:cs="Times New Roman"/>
          <w:color w:val="000000" w:themeColor="text1"/>
          <w:lang w:val="en-US"/>
        </w:rPr>
        <w:t xml:space="preserve">. This suggests a complex, context-dependent mechanism, precluding a simple, generalizable model of polyisoprenoid action. </w:t>
      </w:r>
      <w:r w:rsidR="008F3D2A" w:rsidRPr="008F3D2A">
        <w:rPr>
          <w:rFonts w:ascii="Times New Roman" w:hAnsi="Times New Roman" w:cs="Times New Roman"/>
          <w:color w:val="000000" w:themeColor="text1"/>
          <w:lang w:val="en-US"/>
        </w:rPr>
        <w:t>Nevertheless, the evolutionary convergence observed in distinct plant clades, which produce polyisoprenoids of similar chain lengths, implies that these compounds fulfill comparable physiological functions across lineages.</w:t>
      </w:r>
      <w:r w:rsidR="008F3D2A">
        <w:rPr>
          <w:rFonts w:ascii="Times New Roman" w:hAnsi="Times New Roman" w:cs="Times New Roman"/>
          <w:color w:val="000000" w:themeColor="text1"/>
          <w:lang w:val="en-US"/>
        </w:rPr>
        <w:t xml:space="preserve"> </w:t>
      </w:r>
      <w:r w:rsidRPr="00141984">
        <w:rPr>
          <w:rFonts w:ascii="Times New Roman" w:hAnsi="Times New Roman" w:cs="Times New Roman"/>
          <w:color w:val="000000" w:themeColor="text1"/>
          <w:lang w:val="en-US"/>
        </w:rPr>
        <w:t>A compelling example is the class of polyisoprenoids with natural rubber-length chains, which are found in the latex of several unrelated plant groups.</w:t>
      </w:r>
    </w:p>
    <w:p w14:paraId="3DB83530" w14:textId="2375DE31" w:rsidR="008C6F84" w:rsidRPr="001419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Another intriguing question concerns the extraordinarily high accumulation of polyisoprenoids in plants, especially in comparison with other eukaryotes. If polyisoprenoids are considered secondary metabolites – i.e., compounds that are beneficial but not essential – this may help explain their abundance. However, the selective pressures and physiological advantages underlying such massive accumulation remain to be elucidated.</w:t>
      </w:r>
    </w:p>
    <w:p w14:paraId="32232A78" w14:textId="0FAB4878" w:rsidR="008C6F84" w:rsidRDefault="008C6F84" w:rsidP="008C6F84">
      <w:pPr>
        <w:spacing w:line="276" w:lineRule="auto"/>
        <w:jc w:val="both"/>
        <w:rPr>
          <w:rFonts w:ascii="Times New Roman" w:hAnsi="Times New Roman" w:cs="Times New Roman"/>
          <w:color w:val="000000" w:themeColor="text1"/>
          <w:lang w:val="en-US"/>
        </w:rPr>
      </w:pPr>
      <w:r w:rsidRPr="00141984">
        <w:rPr>
          <w:rFonts w:ascii="Times New Roman" w:hAnsi="Times New Roman" w:cs="Times New Roman"/>
          <w:color w:val="000000" w:themeColor="text1"/>
          <w:lang w:val="en-US"/>
        </w:rPr>
        <w:t>Altogether, the data presented and the open questions identified in this review emphasize that polyisoprenoids represent a neglected yet promising field in plant biology. Further research into their biosynthesis, regulation, localization, and function under stress conditions has the potential to uncover novel mechanisms of plant resilience and metabolic adaptation, with implications for both basic science and agricultural biotechnology.</w:t>
      </w:r>
    </w:p>
    <w:p w14:paraId="639D550B" w14:textId="4B9869D4" w:rsidR="00795A65" w:rsidRPr="00795A65" w:rsidRDefault="00795A65" w:rsidP="00795A65">
      <w:pPr>
        <w:spacing w:line="276" w:lineRule="auto"/>
        <w:jc w:val="both"/>
        <w:rPr>
          <w:rFonts w:ascii="Times New Roman" w:hAnsi="Times New Roman" w:cs="Times New Roman"/>
          <w:color w:val="000000" w:themeColor="text1"/>
          <w:lang w:val="en-US"/>
        </w:rPr>
      </w:pPr>
      <w:r w:rsidRPr="00795A65">
        <w:rPr>
          <w:rFonts w:ascii="Times New Roman" w:hAnsi="Times New Roman" w:cs="Times New Roman"/>
          <w:color w:val="000000" w:themeColor="text1"/>
          <w:lang w:val="en-US"/>
        </w:rPr>
        <w:t>The diverse roles of polyisoprenoids in plant metabolism and stress adaptation raise important questions not only about their evolutionary significance, but also about their broader functional potential. While much of the current research has focused on their physiological roles in planta, the biological activity of polyisoprenoids extends far beyond plant systems. Indeed, the structural and functional versatility of these compounds has attracted growing at</w:t>
      </w:r>
      <w:r>
        <w:rPr>
          <w:rFonts w:ascii="Times New Roman" w:hAnsi="Times New Roman" w:cs="Times New Roman"/>
          <w:color w:val="000000" w:themeColor="text1"/>
          <w:lang w:val="en-US"/>
        </w:rPr>
        <w:t>tention in biomedical research.</w:t>
      </w:r>
    </w:p>
    <w:p w14:paraId="3907D353" w14:textId="7EF3E4E5" w:rsidR="00795A65" w:rsidRDefault="00795A65" w:rsidP="00795A65">
      <w:pPr>
        <w:spacing w:line="276" w:lineRule="auto"/>
        <w:jc w:val="both"/>
        <w:rPr>
          <w:rFonts w:ascii="Times New Roman" w:hAnsi="Times New Roman" w:cs="Times New Roman"/>
          <w:color w:val="000000" w:themeColor="text1"/>
          <w:lang w:val="en-US"/>
        </w:rPr>
      </w:pPr>
      <w:r w:rsidRPr="00795A65">
        <w:rPr>
          <w:rFonts w:ascii="Times New Roman" w:hAnsi="Times New Roman" w:cs="Times New Roman"/>
          <w:color w:val="000000" w:themeColor="text1"/>
          <w:lang w:val="en-US"/>
        </w:rPr>
        <w:t>The emerging parallels between the essential roles of polyisoprenoids in plants and in other eukaryotic systems – particularly in protein glycosylation, membrane dynamics, and stress responses – underscore their centrality to cellular function across kingdoms. These observations have opened new avenues for exploring the therapeutic potential of polyisoprenoid derivatives, particularly in the context of human health and disease.</w:t>
      </w:r>
    </w:p>
    <w:p w14:paraId="0593699F" w14:textId="4CC76645" w:rsidR="00BC2C91" w:rsidRPr="00BC2C91" w:rsidRDefault="00BC2C91" w:rsidP="00BC2C91">
      <w:pPr>
        <w:spacing w:line="276" w:lineRule="auto"/>
        <w:jc w:val="both"/>
        <w:rPr>
          <w:rFonts w:ascii="Times New Roman" w:hAnsi="Times New Roman" w:cs="Times New Roman"/>
          <w:color w:val="000000" w:themeColor="text1"/>
          <w:lang w:val="en-US"/>
        </w:rPr>
      </w:pPr>
      <w:r w:rsidRPr="00BC2C91">
        <w:rPr>
          <w:rFonts w:ascii="Times New Roman" w:hAnsi="Times New Roman" w:cs="Times New Roman"/>
          <w:color w:val="000000" w:themeColor="text1"/>
          <w:lang w:val="en-US"/>
        </w:rPr>
        <w:t xml:space="preserve">Disruption of polyisoprenoid biosynthesis has been linked to various diseases, highlighting their essential role in cellular processes. </w:t>
      </w:r>
      <w:r w:rsidR="00A04A60">
        <w:rPr>
          <w:rFonts w:ascii="Times New Roman" w:hAnsi="Times New Roman" w:cs="Times New Roman"/>
          <w:color w:val="000000" w:themeColor="text1"/>
          <w:lang w:val="en-US"/>
        </w:rPr>
        <w:t>T</w:t>
      </w:r>
      <w:r w:rsidRPr="00BC2C91">
        <w:rPr>
          <w:rFonts w:ascii="Times New Roman" w:hAnsi="Times New Roman" w:cs="Times New Roman"/>
          <w:color w:val="000000" w:themeColor="text1"/>
          <w:lang w:val="en-US"/>
        </w:rPr>
        <w:t xml:space="preserve">heir involvement in protein glycosylation underlines their </w:t>
      </w:r>
      <w:r w:rsidR="00A04A60" w:rsidRPr="00BC2C91">
        <w:rPr>
          <w:rFonts w:ascii="Times New Roman" w:hAnsi="Times New Roman" w:cs="Times New Roman"/>
          <w:color w:val="000000" w:themeColor="text1"/>
          <w:lang w:val="en-US"/>
        </w:rPr>
        <w:t xml:space="preserve">critical </w:t>
      </w:r>
      <w:r w:rsidRPr="00BC2C91">
        <w:rPr>
          <w:rFonts w:ascii="Times New Roman" w:hAnsi="Times New Roman" w:cs="Times New Roman"/>
          <w:color w:val="000000" w:themeColor="text1"/>
          <w:lang w:val="en-US"/>
        </w:rPr>
        <w:t xml:space="preserve">importance for </w:t>
      </w:r>
      <w:r w:rsidR="00F66702">
        <w:rPr>
          <w:rFonts w:ascii="Times New Roman" w:hAnsi="Times New Roman" w:cs="Times New Roman"/>
          <w:color w:val="000000" w:themeColor="text1"/>
          <w:lang w:val="en-US"/>
        </w:rPr>
        <w:t>life</w:t>
      </w:r>
      <w:r w:rsidRPr="00BC2C91">
        <w:rPr>
          <w:rFonts w:ascii="Times New Roman" w:hAnsi="Times New Roman" w:cs="Times New Roman"/>
          <w:color w:val="000000" w:themeColor="text1"/>
          <w:lang w:val="en-US"/>
        </w:rPr>
        <w:t>. These findings suggest potential therapeutic applications for polyisoprenoid derivatives, which have shown promise as drug carriers and in modulating cellular functions. For instance, dolichyl monophosphate ind</w:t>
      </w:r>
      <w:r w:rsidR="00B6404D">
        <w:rPr>
          <w:rFonts w:ascii="Times New Roman" w:hAnsi="Times New Roman" w:cs="Times New Roman"/>
          <w:color w:val="000000" w:themeColor="text1"/>
          <w:lang w:val="en-US"/>
        </w:rPr>
        <w:t>uces apoptosis in cancer cells (</w:t>
      </w:r>
      <w:r w:rsidRPr="00B6404D">
        <w:rPr>
          <w:rFonts w:ascii="Times New Roman" w:hAnsi="Times New Roman" w:cs="Times New Roman"/>
          <w:color w:val="000000" w:themeColor="text1"/>
          <w:lang w:val="en-US"/>
        </w:rPr>
        <w:t xml:space="preserve">Yasugi </w:t>
      </w:r>
      <w:r w:rsidR="0068744F" w:rsidRPr="00B6404D">
        <w:rPr>
          <w:rFonts w:ascii="Times New Roman" w:hAnsi="Times New Roman" w:cs="Times New Roman"/>
          <w:i/>
          <w:lang w:val="en-US"/>
        </w:rPr>
        <w:t xml:space="preserve">et al. </w:t>
      </w:r>
      <w:r w:rsidRPr="00B6404D">
        <w:rPr>
          <w:rFonts w:ascii="Times New Roman" w:hAnsi="Times New Roman" w:cs="Times New Roman"/>
          <w:color w:val="000000" w:themeColor="text1"/>
          <w:lang w:val="en-US"/>
        </w:rPr>
        <w:t>2002</w:t>
      </w:r>
      <w:r w:rsidR="00B6404D">
        <w:rPr>
          <w:rFonts w:ascii="Times New Roman" w:hAnsi="Times New Roman" w:cs="Times New Roman"/>
          <w:color w:val="000000" w:themeColor="text1"/>
          <w:lang w:val="en-US"/>
        </w:rPr>
        <w:t>)</w:t>
      </w:r>
      <w:r w:rsidRPr="00BC2C91">
        <w:rPr>
          <w:rFonts w:ascii="Times New Roman" w:hAnsi="Times New Roman" w:cs="Times New Roman"/>
          <w:color w:val="000000" w:themeColor="text1"/>
          <w:lang w:val="en-US"/>
        </w:rPr>
        <w:t>, while polyisoprenoid epoxides inhibit cholesterol synthesis and enhance coenzyme Q production i</w:t>
      </w:r>
      <w:r w:rsidR="00B6404D">
        <w:rPr>
          <w:rFonts w:ascii="Times New Roman" w:hAnsi="Times New Roman" w:cs="Times New Roman"/>
          <w:color w:val="000000" w:themeColor="text1"/>
          <w:lang w:val="en-US"/>
        </w:rPr>
        <w:t>n HepG2 cells (</w:t>
      </w:r>
      <w:r w:rsidRPr="00B6404D">
        <w:rPr>
          <w:rFonts w:ascii="Times New Roman" w:hAnsi="Times New Roman" w:cs="Times New Roman"/>
          <w:color w:val="000000" w:themeColor="text1"/>
          <w:lang w:val="en-US"/>
        </w:rPr>
        <w:t xml:space="preserve">Bentinger </w:t>
      </w:r>
      <w:r w:rsidR="0068744F" w:rsidRPr="00B6404D">
        <w:rPr>
          <w:rFonts w:ascii="Times New Roman" w:hAnsi="Times New Roman" w:cs="Times New Roman"/>
          <w:i/>
          <w:lang w:val="en-US"/>
        </w:rPr>
        <w:t xml:space="preserve">et al. </w:t>
      </w:r>
      <w:r w:rsidRPr="00B6404D">
        <w:rPr>
          <w:rFonts w:ascii="Times New Roman" w:hAnsi="Times New Roman" w:cs="Times New Roman"/>
          <w:color w:val="000000" w:themeColor="text1"/>
          <w:lang w:val="en-US"/>
        </w:rPr>
        <w:t>2008</w:t>
      </w:r>
      <w:r w:rsidR="00B6404D">
        <w:rPr>
          <w:rFonts w:ascii="Times New Roman" w:hAnsi="Times New Roman" w:cs="Times New Roman"/>
          <w:color w:val="000000" w:themeColor="text1"/>
          <w:lang w:val="en-US"/>
        </w:rPr>
        <w:t>)</w:t>
      </w:r>
      <w:r w:rsidR="0080083A">
        <w:rPr>
          <w:rFonts w:ascii="Times New Roman" w:hAnsi="Times New Roman" w:cs="Times New Roman"/>
          <w:color w:val="000000" w:themeColor="text1"/>
          <w:lang w:val="en-US"/>
        </w:rPr>
        <w:t>,</w:t>
      </w:r>
      <w:r w:rsidR="00F66702">
        <w:rPr>
          <w:rFonts w:ascii="Times New Roman" w:hAnsi="Times New Roman" w:cs="Times New Roman"/>
          <w:color w:val="000000" w:themeColor="text1"/>
          <w:lang w:val="en-US"/>
        </w:rPr>
        <w:t xml:space="preserve"> and cationic prenyl derivatives seem </w:t>
      </w:r>
      <w:r w:rsidR="0080083A">
        <w:rPr>
          <w:rFonts w:ascii="Times New Roman" w:hAnsi="Times New Roman" w:cs="Times New Roman"/>
          <w:color w:val="000000" w:themeColor="text1"/>
          <w:lang w:val="en-US"/>
        </w:rPr>
        <w:t xml:space="preserve">to be </w:t>
      </w:r>
      <w:r w:rsidR="00F66702">
        <w:rPr>
          <w:rFonts w:ascii="Times New Roman" w:hAnsi="Times New Roman" w:cs="Times New Roman"/>
          <w:color w:val="000000" w:themeColor="text1"/>
          <w:lang w:val="en-US"/>
        </w:rPr>
        <w:t>promising lipofectants</w:t>
      </w:r>
      <w:r w:rsidR="00DE0F5C">
        <w:rPr>
          <w:rFonts w:ascii="Times New Roman" w:hAnsi="Times New Roman" w:cs="Times New Roman"/>
          <w:color w:val="000000" w:themeColor="text1"/>
          <w:lang w:val="en-US"/>
        </w:rPr>
        <w:t xml:space="preserve"> (Grecka </w:t>
      </w:r>
      <w:r w:rsidR="00DE0F5C" w:rsidRPr="00DE0F5C">
        <w:rPr>
          <w:rFonts w:ascii="Times New Roman" w:hAnsi="Times New Roman" w:cs="Times New Roman"/>
          <w:i/>
          <w:color w:val="000000" w:themeColor="text1"/>
          <w:lang w:val="en-US"/>
        </w:rPr>
        <w:t>et al.</w:t>
      </w:r>
      <w:r w:rsidR="00DE0F5C">
        <w:rPr>
          <w:rFonts w:ascii="Times New Roman" w:hAnsi="Times New Roman" w:cs="Times New Roman"/>
          <w:color w:val="000000" w:themeColor="text1"/>
          <w:lang w:val="en-US"/>
        </w:rPr>
        <w:t xml:space="preserve"> 2016; Rak </w:t>
      </w:r>
      <w:r w:rsidR="00DE0F5C" w:rsidRPr="00DE0F5C">
        <w:rPr>
          <w:rFonts w:ascii="Times New Roman" w:hAnsi="Times New Roman" w:cs="Times New Roman"/>
          <w:i/>
          <w:color w:val="000000" w:themeColor="text1"/>
          <w:lang w:val="en-US"/>
        </w:rPr>
        <w:t>et al.</w:t>
      </w:r>
      <w:r w:rsidR="00DE0F5C">
        <w:rPr>
          <w:rFonts w:ascii="Times New Roman" w:hAnsi="Times New Roman" w:cs="Times New Roman"/>
          <w:color w:val="000000" w:themeColor="text1"/>
          <w:lang w:val="en-US"/>
        </w:rPr>
        <w:t xml:space="preserve"> 2016).</w:t>
      </w:r>
      <w:r w:rsidR="00F66702">
        <w:rPr>
          <w:rFonts w:ascii="Times New Roman" w:hAnsi="Times New Roman" w:cs="Times New Roman"/>
          <w:color w:val="000000" w:themeColor="text1"/>
          <w:lang w:val="en-US"/>
        </w:rPr>
        <w:t xml:space="preserve"> </w:t>
      </w:r>
      <w:r w:rsidR="00D13066">
        <w:rPr>
          <w:rFonts w:ascii="Times New Roman" w:hAnsi="Times New Roman" w:cs="Times New Roman"/>
          <w:color w:val="000000" w:themeColor="text1"/>
          <w:lang w:val="en-US"/>
        </w:rPr>
        <w:t xml:space="preserve">Also </w:t>
      </w:r>
      <w:r w:rsidR="00D13066" w:rsidRPr="00D13066">
        <w:rPr>
          <w:rFonts w:ascii="Times New Roman" w:hAnsi="Times New Roman" w:cs="Times New Roman"/>
          <w:color w:val="000000" w:themeColor="text1"/>
          <w:lang w:val="en-US"/>
        </w:rPr>
        <w:t>Ropren®, a polyprenol-rich plant preparation derived from spruce needles, has been shown to improve cognitive performance in a roden</w:t>
      </w:r>
      <w:r w:rsidR="000D116B">
        <w:rPr>
          <w:rFonts w:ascii="Times New Roman" w:hAnsi="Times New Roman" w:cs="Times New Roman"/>
          <w:color w:val="000000" w:themeColor="text1"/>
          <w:lang w:val="en-US"/>
        </w:rPr>
        <w:t>t model of Alzheimer’s disease (</w:t>
      </w:r>
      <w:r w:rsidR="00D13066" w:rsidRPr="000D116B">
        <w:rPr>
          <w:rFonts w:ascii="Times New Roman" w:hAnsi="Times New Roman" w:cs="Times New Roman"/>
          <w:color w:val="000000" w:themeColor="text1"/>
          <w:lang w:val="en-US"/>
        </w:rPr>
        <w:t xml:space="preserve">Fedotova </w:t>
      </w:r>
      <w:r w:rsidR="0068744F" w:rsidRPr="000D116B">
        <w:rPr>
          <w:rFonts w:ascii="Times New Roman" w:hAnsi="Times New Roman" w:cs="Times New Roman"/>
          <w:i/>
          <w:lang w:val="en-US"/>
        </w:rPr>
        <w:t xml:space="preserve">et al. </w:t>
      </w:r>
      <w:r w:rsidR="00D13066" w:rsidRPr="000D116B">
        <w:rPr>
          <w:rFonts w:ascii="Times New Roman" w:hAnsi="Times New Roman" w:cs="Times New Roman"/>
          <w:color w:val="000000" w:themeColor="text1"/>
          <w:lang w:val="en-US"/>
        </w:rPr>
        <w:t>2012</w:t>
      </w:r>
      <w:r w:rsidR="000D116B">
        <w:rPr>
          <w:rFonts w:ascii="Times New Roman" w:hAnsi="Times New Roman" w:cs="Times New Roman"/>
          <w:color w:val="000000" w:themeColor="text1"/>
          <w:lang w:val="en-US"/>
        </w:rPr>
        <w:t>)</w:t>
      </w:r>
      <w:r w:rsidR="00D13066">
        <w:rPr>
          <w:rFonts w:ascii="Times New Roman" w:hAnsi="Times New Roman" w:cs="Times New Roman"/>
          <w:color w:val="000000" w:themeColor="text1"/>
          <w:lang w:val="en-US"/>
        </w:rPr>
        <w:t>.</w:t>
      </w:r>
    </w:p>
    <w:p w14:paraId="6DA1234B" w14:textId="4EE6324F" w:rsidR="00BC2C91" w:rsidRPr="00141984" w:rsidRDefault="00BC2C91" w:rsidP="00BC2C91">
      <w:pPr>
        <w:spacing w:line="276" w:lineRule="auto"/>
        <w:jc w:val="both"/>
        <w:rPr>
          <w:rFonts w:ascii="Times New Roman" w:hAnsi="Times New Roman" w:cs="Times New Roman"/>
          <w:color w:val="000000" w:themeColor="text1"/>
          <w:lang w:val="en-US"/>
        </w:rPr>
      </w:pPr>
      <w:r w:rsidRPr="00BC2C91">
        <w:rPr>
          <w:rFonts w:ascii="Times New Roman" w:hAnsi="Times New Roman" w:cs="Times New Roman"/>
          <w:color w:val="000000" w:themeColor="text1"/>
          <w:lang w:val="en-US"/>
        </w:rPr>
        <w:lastRenderedPageBreak/>
        <w:t>Plants offer a cost-ef</w:t>
      </w:r>
      <w:r w:rsidR="00D13066">
        <w:rPr>
          <w:rFonts w:ascii="Times New Roman" w:hAnsi="Times New Roman" w:cs="Times New Roman"/>
          <w:color w:val="000000" w:themeColor="text1"/>
          <w:lang w:val="en-US"/>
        </w:rPr>
        <w:t>fective and abundant source of polyisoprenoids</w:t>
      </w:r>
      <w:r w:rsidRPr="00BC2C91">
        <w:rPr>
          <w:rFonts w:ascii="Times New Roman" w:hAnsi="Times New Roman" w:cs="Times New Roman"/>
          <w:color w:val="000000" w:themeColor="text1"/>
          <w:lang w:val="en-US"/>
        </w:rPr>
        <w:t>. Understanding the mechanisms behind their biosynthesis and accumulation is therefore crucial. As discussed earlier, plants exhibit unique patterns of polyisoprenoid production, which may reflect additional, plant-specific functions. Notably, plants exposed to anthropogenic stress accumulate more polyprenols, a phenomenon increasingly linked to adaptive responses to environmental challenges.</w:t>
      </w:r>
      <w:r w:rsidR="00045364">
        <w:rPr>
          <w:rFonts w:ascii="Times New Roman" w:hAnsi="Times New Roman" w:cs="Times New Roman"/>
          <w:color w:val="000000" w:themeColor="text1"/>
          <w:lang w:val="en-US"/>
        </w:rPr>
        <w:t xml:space="preserve"> </w:t>
      </w:r>
      <w:r w:rsidR="00045364" w:rsidRPr="00045364">
        <w:rPr>
          <w:rFonts w:ascii="Times New Roman" w:hAnsi="Times New Roman" w:cs="Times New Roman"/>
          <w:color w:val="000000" w:themeColor="text1"/>
          <w:lang w:val="en-US"/>
        </w:rPr>
        <w:t>As highly versatile molecules bridging fundamental plant biology and biomedical applications, polyisoprenoids represent a promising yet underexplored frontier in both plant science and human health research.</w:t>
      </w:r>
    </w:p>
    <w:p w14:paraId="5F99FB36" w14:textId="77777777" w:rsidR="00E61122" w:rsidRPr="00E61122" w:rsidRDefault="00E61122" w:rsidP="00E61122">
      <w:pPr>
        <w:spacing w:line="276" w:lineRule="auto"/>
        <w:jc w:val="both"/>
        <w:rPr>
          <w:rFonts w:ascii="Times New Roman" w:hAnsi="Times New Roman" w:cs="Times New Roman"/>
          <w:b/>
          <w:lang w:val="en-GB"/>
        </w:rPr>
      </w:pPr>
      <w:r w:rsidRPr="00E61122">
        <w:rPr>
          <w:rFonts w:ascii="Times New Roman" w:hAnsi="Times New Roman" w:cs="Times New Roman"/>
          <w:b/>
          <w:lang w:val="en-GB"/>
        </w:rPr>
        <w:t>Disclosure statement</w:t>
      </w:r>
    </w:p>
    <w:p w14:paraId="1E619007" w14:textId="77777777" w:rsidR="00E61122" w:rsidRDefault="00E61122" w:rsidP="00E61122">
      <w:pPr>
        <w:spacing w:line="276" w:lineRule="auto"/>
        <w:jc w:val="both"/>
        <w:rPr>
          <w:rFonts w:ascii="Times New Roman" w:hAnsi="Times New Roman" w:cs="Times New Roman"/>
          <w:lang w:val="en-GB"/>
        </w:rPr>
      </w:pPr>
      <w:r w:rsidRPr="00E61122">
        <w:rPr>
          <w:rFonts w:ascii="Times New Roman" w:hAnsi="Times New Roman" w:cs="Times New Roman"/>
          <w:lang w:val="en-GB"/>
        </w:rPr>
        <w:t>The authors declare no conflict of interest.</w:t>
      </w:r>
    </w:p>
    <w:p w14:paraId="62C2383E" w14:textId="47F508DB" w:rsidR="00E61122" w:rsidRPr="00E61122" w:rsidRDefault="00E61122" w:rsidP="00E61122">
      <w:pPr>
        <w:spacing w:line="276" w:lineRule="auto"/>
        <w:jc w:val="both"/>
        <w:rPr>
          <w:rFonts w:ascii="Times New Roman" w:hAnsi="Times New Roman" w:cs="Times New Roman"/>
          <w:b/>
          <w:lang w:val="en-GB"/>
        </w:rPr>
      </w:pPr>
      <w:r w:rsidRPr="00E61122">
        <w:rPr>
          <w:rFonts w:ascii="Times New Roman" w:hAnsi="Times New Roman" w:cs="Times New Roman"/>
          <w:b/>
          <w:lang w:val="en-GB"/>
        </w:rPr>
        <w:t>Data availability statement</w:t>
      </w:r>
    </w:p>
    <w:p w14:paraId="4C3554F6" w14:textId="4FF4820E" w:rsidR="00E61122" w:rsidRPr="00E61122" w:rsidRDefault="00E61122" w:rsidP="00E61122">
      <w:pPr>
        <w:spacing w:line="276" w:lineRule="auto"/>
        <w:jc w:val="both"/>
        <w:rPr>
          <w:rFonts w:ascii="Times New Roman" w:hAnsi="Times New Roman" w:cs="Times New Roman"/>
          <w:lang w:val="en-GB"/>
        </w:rPr>
      </w:pPr>
      <w:r w:rsidRPr="00E61122">
        <w:rPr>
          <w:rFonts w:ascii="Times New Roman" w:hAnsi="Times New Roman" w:cs="Times New Roman"/>
          <w:lang w:val="en-GB"/>
        </w:rPr>
        <w:t>Data sharing is not applicable to this article as no new data were created or analyzed in this study.</w:t>
      </w:r>
    </w:p>
    <w:p w14:paraId="2F50480B" w14:textId="23B07C67" w:rsidR="007E18EA" w:rsidRPr="00EC2340" w:rsidRDefault="007E18EA" w:rsidP="00757ADC">
      <w:pPr>
        <w:spacing w:line="276" w:lineRule="auto"/>
        <w:jc w:val="both"/>
        <w:rPr>
          <w:rFonts w:ascii="Times New Roman" w:hAnsi="Times New Roman" w:cs="Times New Roman"/>
          <w:b/>
          <w:lang w:val="en-GB"/>
        </w:rPr>
      </w:pPr>
      <w:r w:rsidRPr="00EC2340">
        <w:rPr>
          <w:rFonts w:ascii="Times New Roman" w:hAnsi="Times New Roman" w:cs="Times New Roman"/>
          <w:b/>
          <w:lang w:val="en-GB"/>
        </w:rPr>
        <w:t>Acknowledgments</w:t>
      </w:r>
    </w:p>
    <w:p w14:paraId="54D67688" w14:textId="66D3792E" w:rsidR="007E18EA" w:rsidRPr="00EC2340" w:rsidRDefault="00B14B6E" w:rsidP="000739E1">
      <w:pPr>
        <w:spacing w:line="276" w:lineRule="auto"/>
        <w:jc w:val="both"/>
        <w:rPr>
          <w:rFonts w:ascii="Times New Roman" w:hAnsi="Times New Roman" w:cs="Times New Roman"/>
          <w:lang w:val="en-GB"/>
        </w:rPr>
      </w:pPr>
      <w:r w:rsidRPr="00EC2340">
        <w:rPr>
          <w:rFonts w:ascii="Times New Roman" w:hAnsi="Times New Roman" w:cs="Times New Roman"/>
          <w:lang w:val="en-GB"/>
        </w:rPr>
        <w:t>Funding: National Science Centre of Poland</w:t>
      </w:r>
      <w:r w:rsidR="00F93F94" w:rsidRPr="00EC2340">
        <w:rPr>
          <w:rFonts w:ascii="Times New Roman" w:hAnsi="Times New Roman" w:cs="Times New Roman"/>
          <w:lang w:val="en-GB"/>
        </w:rPr>
        <w:t>, grant</w:t>
      </w:r>
      <w:r w:rsidRPr="00EC2340">
        <w:rPr>
          <w:rFonts w:ascii="Times New Roman" w:hAnsi="Times New Roman" w:cs="Times New Roman"/>
          <w:lang w:val="en-GB"/>
        </w:rPr>
        <w:t xml:space="preserve"> 2019/35/B/NZ1/03794.</w:t>
      </w:r>
      <w:r w:rsidR="00B16B63">
        <w:rPr>
          <w:rFonts w:ascii="Times New Roman" w:hAnsi="Times New Roman" w:cs="Times New Roman"/>
          <w:lang w:val="en-GB"/>
        </w:rPr>
        <w:t xml:space="preserve"> I would like to thank </w:t>
      </w:r>
      <w:r w:rsidR="00F93F94" w:rsidRPr="00EC2340">
        <w:rPr>
          <w:rFonts w:ascii="Times New Roman" w:hAnsi="Times New Roman" w:cs="Times New Roman"/>
          <w:lang w:val="en-GB"/>
        </w:rPr>
        <w:t>all the members of the Laboratory of Lipids Biochemistry IBB PAS for inspirati</w:t>
      </w:r>
      <w:r w:rsidR="00C97A7C">
        <w:rPr>
          <w:rFonts w:ascii="Times New Roman" w:hAnsi="Times New Roman" w:cs="Times New Roman"/>
          <w:lang w:val="en-GB"/>
        </w:rPr>
        <w:t>on and stimulating discussions.</w:t>
      </w:r>
      <w:r w:rsidR="00B8167A">
        <w:rPr>
          <w:rFonts w:ascii="Times New Roman" w:hAnsi="Times New Roman" w:cs="Times New Roman"/>
          <w:lang w:val="en-GB"/>
        </w:rPr>
        <w:t xml:space="preserve"> </w:t>
      </w:r>
      <w:r w:rsidR="00B8167A" w:rsidRPr="00B8167A">
        <w:rPr>
          <w:rFonts w:ascii="Times New Roman" w:hAnsi="Times New Roman" w:cs="Times New Roman"/>
          <w:lang w:val="en-GB"/>
        </w:rPr>
        <w:t>The following tools were used during the preparation of the manuscript: ChatGPT (GPT-4o, October 2025) and NotebookLM.</w:t>
      </w:r>
    </w:p>
    <w:p w14:paraId="4771B5DC" w14:textId="45FDA92F" w:rsidR="00DB7E22" w:rsidRPr="00EC2340" w:rsidRDefault="00DB7E22" w:rsidP="000739E1">
      <w:pPr>
        <w:spacing w:line="276" w:lineRule="auto"/>
        <w:jc w:val="both"/>
        <w:rPr>
          <w:rFonts w:ascii="Times New Roman" w:hAnsi="Times New Roman" w:cs="Times New Roman"/>
          <w:b/>
          <w:lang w:val="en-GB"/>
        </w:rPr>
      </w:pPr>
      <w:r w:rsidRPr="00EC2340">
        <w:rPr>
          <w:rFonts w:ascii="Times New Roman" w:hAnsi="Times New Roman" w:cs="Times New Roman"/>
          <w:b/>
          <w:lang w:val="en-GB"/>
        </w:rPr>
        <w:t>References</w:t>
      </w:r>
    </w:p>
    <w:p w14:paraId="08B1D272" w14:textId="77777777" w:rsidR="00FA099F" w:rsidRDefault="00FA099F" w:rsidP="00FA099F">
      <w:pPr>
        <w:pStyle w:val="NormalnyWeb"/>
        <w:ind w:left="360"/>
        <w:jc w:val="both"/>
        <w:rPr>
          <w:sz w:val="22"/>
          <w:szCs w:val="22"/>
          <w:lang w:val="en-GB"/>
        </w:rPr>
      </w:pPr>
      <w:r w:rsidRPr="000A1A02">
        <w:rPr>
          <w:sz w:val="22"/>
          <w:szCs w:val="22"/>
          <w:lang w:val="en-GB"/>
        </w:rPr>
        <w:t>Ackah M, Shi Y, Wu M, Wang L, Guo P, Guo L, Jin X, Li S, Zhang Q, Qiu C, et al (2021) Metabolomics Response to Drought Stress in Morus alba L. Variety Yu-711. Plants 10: 1636</w:t>
      </w:r>
      <w:r>
        <w:rPr>
          <w:sz w:val="22"/>
          <w:szCs w:val="22"/>
          <w:lang w:val="en-GB"/>
        </w:rPr>
        <w:t>. https://doi.org/</w:t>
      </w:r>
      <w:r w:rsidRPr="000A1A02">
        <w:rPr>
          <w:sz w:val="22"/>
          <w:szCs w:val="22"/>
          <w:lang w:val="en-GB"/>
        </w:rPr>
        <w:t>doi.org/10.3390/plants10081636</w:t>
      </w:r>
    </w:p>
    <w:p w14:paraId="28E31E21" w14:textId="77777777" w:rsidR="00FA099F" w:rsidRDefault="00FA099F" w:rsidP="00FA099F">
      <w:pPr>
        <w:pStyle w:val="NormalnyWeb"/>
        <w:ind w:left="360"/>
        <w:jc w:val="both"/>
        <w:rPr>
          <w:sz w:val="22"/>
          <w:szCs w:val="22"/>
          <w:lang w:val="en-GB"/>
        </w:rPr>
      </w:pPr>
      <w:r w:rsidRPr="00652072">
        <w:rPr>
          <w:sz w:val="22"/>
          <w:szCs w:val="22"/>
          <w:lang w:val="en-GB"/>
        </w:rPr>
        <w:t>Aebi, M. (2013) N-linked protein glycosylation in the ER. Biochimica et Biophysica Acta (BBA) - Molecular Cell Research. 1833: 2430–2437.</w:t>
      </w:r>
      <w:r>
        <w:rPr>
          <w:sz w:val="22"/>
          <w:szCs w:val="22"/>
          <w:lang w:val="en-GB"/>
        </w:rPr>
        <w:t xml:space="preserve"> https://doi.org/</w:t>
      </w:r>
      <w:r w:rsidRPr="00652072">
        <w:rPr>
          <w:sz w:val="22"/>
          <w:szCs w:val="22"/>
          <w:lang w:val="en-GB"/>
        </w:rPr>
        <w:t>10.1016/j.bbamcr.2013.04.001</w:t>
      </w:r>
    </w:p>
    <w:p w14:paraId="2C07B31A" w14:textId="77777777" w:rsidR="00FA099F" w:rsidRDefault="00FA099F" w:rsidP="00FA099F">
      <w:pPr>
        <w:pStyle w:val="NormalnyWeb"/>
        <w:ind w:left="360"/>
        <w:jc w:val="both"/>
        <w:rPr>
          <w:sz w:val="22"/>
          <w:szCs w:val="22"/>
          <w:lang w:val="de-DE"/>
        </w:rPr>
      </w:pPr>
      <w:r w:rsidRPr="00B32A3E">
        <w:rPr>
          <w:sz w:val="22"/>
          <w:lang w:val="en-GB"/>
        </w:rPr>
        <w:t>Ashraf MA, Iqbal M, Rasheed R, Hussain I, Riaz M, Arif MS (2018) Environmental Stress and Secondary Metabolites in Plants. Plant Metabolites and Regulation Under Environmental Stress 153–167. https//doi.org/10.1016/B978-0-12-812689-9.00008-X</w:t>
      </w:r>
    </w:p>
    <w:p w14:paraId="3E6EC17D" w14:textId="77777777" w:rsidR="00FA099F" w:rsidRDefault="00FA099F" w:rsidP="00FA099F">
      <w:pPr>
        <w:pStyle w:val="NormalnyWeb"/>
        <w:ind w:left="360"/>
        <w:jc w:val="both"/>
        <w:rPr>
          <w:sz w:val="22"/>
          <w:szCs w:val="22"/>
          <w:lang w:val="en-GB"/>
        </w:rPr>
      </w:pPr>
      <w:r w:rsidRPr="00EC2340">
        <w:rPr>
          <w:sz w:val="22"/>
          <w:szCs w:val="22"/>
          <w:lang w:val="de-DE"/>
        </w:rPr>
        <w:t xml:space="preserve">Agrawal, A. A., &amp; Konno, K. (2009). </w:t>
      </w:r>
      <w:r w:rsidRPr="00EC2340">
        <w:rPr>
          <w:sz w:val="22"/>
          <w:szCs w:val="22"/>
          <w:lang w:val="en-GB"/>
        </w:rPr>
        <w:t xml:space="preserve">Latex: A model for understanding mechanisms, ecology, and evolution of plant defense against herbivory. </w:t>
      </w:r>
      <w:r w:rsidRPr="00EC2340">
        <w:rPr>
          <w:i/>
          <w:iCs/>
          <w:sz w:val="22"/>
          <w:szCs w:val="22"/>
          <w:lang w:val="en-GB"/>
        </w:rPr>
        <w:t>Annual Review of Ecology, Evolution, and Systematics</w:t>
      </w:r>
      <w:r w:rsidRPr="00EC2340">
        <w:rPr>
          <w:sz w:val="22"/>
          <w:szCs w:val="22"/>
          <w:lang w:val="en-GB"/>
        </w:rPr>
        <w:t xml:space="preserve">, </w:t>
      </w:r>
      <w:r w:rsidRPr="00EC2340">
        <w:rPr>
          <w:i/>
          <w:iCs/>
          <w:sz w:val="22"/>
          <w:szCs w:val="22"/>
          <w:lang w:val="en-GB"/>
        </w:rPr>
        <w:t>40</w:t>
      </w:r>
      <w:r w:rsidRPr="00EC2340">
        <w:rPr>
          <w:sz w:val="22"/>
          <w:szCs w:val="22"/>
          <w:lang w:val="en-GB"/>
        </w:rPr>
        <w:t>, 311–331. https://doi.org/10.1146/annurev.ecolsys.110308.120307</w:t>
      </w:r>
    </w:p>
    <w:p w14:paraId="3A01B878" w14:textId="77777777" w:rsidR="00FA099F" w:rsidRDefault="00FA099F" w:rsidP="00FA099F">
      <w:pPr>
        <w:pStyle w:val="NormalnyWeb"/>
        <w:ind w:left="360"/>
        <w:jc w:val="both"/>
        <w:rPr>
          <w:sz w:val="22"/>
          <w:szCs w:val="22"/>
          <w:lang w:val="en-GB"/>
        </w:rPr>
      </w:pPr>
      <w:r w:rsidRPr="00B32A3E">
        <w:rPr>
          <w:sz w:val="22"/>
          <w:lang w:val="en-GB"/>
        </w:rPr>
        <w:t>Aguirre-Becerra H, Vazquez-Hernandez MC, Saenz de la O D, Alvarado-Mariana A, Guevara-Gonzalez RG, Garcia-Trejo JF, Feregrino-Perez AA (2020) Role of Stress and Defense in Plant Secondary Metabolites Production. Advanced Structured Materials 151–195</w:t>
      </w:r>
      <w:r>
        <w:rPr>
          <w:sz w:val="22"/>
          <w:lang w:val="en-GB"/>
        </w:rPr>
        <w:t>. https//doi.org/</w:t>
      </w:r>
      <w:r w:rsidRPr="00B32A3E">
        <w:rPr>
          <w:sz w:val="22"/>
          <w:lang w:val="en-GB"/>
        </w:rPr>
        <w:t>10.1007/978-3-030-54027-2_5</w:t>
      </w:r>
    </w:p>
    <w:p w14:paraId="6F0EA82F" w14:textId="77777777" w:rsidR="00FA099F" w:rsidRPr="00C1528E" w:rsidRDefault="00FA099F" w:rsidP="00FA099F">
      <w:pPr>
        <w:pStyle w:val="NormalnyWeb"/>
        <w:ind w:left="360"/>
        <w:jc w:val="both"/>
        <w:rPr>
          <w:sz w:val="22"/>
          <w:szCs w:val="22"/>
        </w:rPr>
      </w:pPr>
      <w:r w:rsidRPr="00E66DDC">
        <w:rPr>
          <w:sz w:val="22"/>
          <w:szCs w:val="22"/>
          <w:lang w:val="en-GB"/>
        </w:rPr>
        <w:t xml:space="preserve">Akhtar, T. A., Surowiecki, P., Siekierska, H., Kania, M., van Gelder, K., Rea, K. A., Virta, L. K. A., Vatta, M., Gawarecka, K., Wojcik, J., Danikiewicz, W., Buszewicz, D., Swiezewska, E., &amp; Surmacz, L. (2017). Polyprenols are synthesized by a plastidial cis-prenyltransferase and influence photosynthetic performance. </w:t>
      </w:r>
      <w:r w:rsidRPr="003C0A45">
        <w:rPr>
          <w:sz w:val="22"/>
          <w:szCs w:val="22"/>
        </w:rPr>
        <w:t>Plant Cell, 29(7), 1709–1725. https</w:t>
      </w:r>
      <w:r>
        <w:rPr>
          <w:sz w:val="22"/>
          <w:szCs w:val="22"/>
        </w:rPr>
        <w:t>://doi.org/10.1105/tpc.16.00796</w:t>
      </w:r>
    </w:p>
    <w:p w14:paraId="2057160D" w14:textId="77777777" w:rsidR="00FA099F" w:rsidRDefault="00FA099F" w:rsidP="00FA099F">
      <w:pPr>
        <w:pStyle w:val="NormalnyWeb"/>
        <w:ind w:left="360"/>
        <w:jc w:val="both"/>
        <w:rPr>
          <w:sz w:val="22"/>
          <w:szCs w:val="22"/>
        </w:rPr>
      </w:pPr>
      <w:r w:rsidRPr="00672FD2">
        <w:rPr>
          <w:sz w:val="22"/>
          <w:szCs w:val="22"/>
        </w:rPr>
        <w:t xml:space="preserve">Baczewska, A. H., Dmuchowski, W., Jozwiak, A., Gozdowski, D., Brągoszewska, P., Dąbrowski, P., &amp; Swiezewska, E. (2014). </w:t>
      </w:r>
      <w:r w:rsidRPr="00EC2340">
        <w:rPr>
          <w:sz w:val="22"/>
          <w:szCs w:val="22"/>
          <w:lang w:val="en-GB"/>
        </w:rPr>
        <w:t xml:space="preserve">Effect of salt stress on prenol lipids in the leaves of Tilia ‘Euchlora.’ </w:t>
      </w:r>
      <w:r w:rsidRPr="0037249D">
        <w:rPr>
          <w:i/>
          <w:iCs/>
          <w:sz w:val="22"/>
          <w:szCs w:val="22"/>
        </w:rPr>
        <w:t>Dendrobiology</w:t>
      </w:r>
      <w:r w:rsidRPr="0037249D">
        <w:rPr>
          <w:sz w:val="22"/>
          <w:szCs w:val="22"/>
        </w:rPr>
        <w:t xml:space="preserve">, </w:t>
      </w:r>
      <w:r w:rsidRPr="0037249D">
        <w:rPr>
          <w:i/>
          <w:iCs/>
          <w:sz w:val="22"/>
          <w:szCs w:val="22"/>
        </w:rPr>
        <w:t>72</w:t>
      </w:r>
      <w:r w:rsidRPr="0037249D">
        <w:rPr>
          <w:sz w:val="22"/>
          <w:szCs w:val="22"/>
        </w:rPr>
        <w:t>, 177–186. https://doi.org/10.12657/denbio.072.015</w:t>
      </w:r>
    </w:p>
    <w:p w14:paraId="47F5B7AE" w14:textId="77777777" w:rsidR="00FA099F" w:rsidRDefault="00FA099F" w:rsidP="00FA099F">
      <w:pPr>
        <w:pStyle w:val="NormalnyWeb"/>
        <w:ind w:left="360"/>
        <w:jc w:val="both"/>
        <w:rPr>
          <w:sz w:val="22"/>
          <w:szCs w:val="22"/>
          <w:lang w:val="en-US"/>
        </w:rPr>
      </w:pPr>
      <w:r w:rsidRPr="00EC2340">
        <w:rPr>
          <w:sz w:val="22"/>
          <w:szCs w:val="22"/>
        </w:rPr>
        <w:lastRenderedPageBreak/>
        <w:t xml:space="preserve">Baczewska-Dąbrowska, A. H., Dmuchowski, W., Gozdowski, D., Gworek, B., Jozwiak, A., Swiezewska, E., Dąbrowski, P., &amp; Suwara, I. (2022). </w:t>
      </w:r>
      <w:r w:rsidRPr="00EC2340">
        <w:rPr>
          <w:sz w:val="22"/>
          <w:szCs w:val="22"/>
          <w:lang w:val="en-GB"/>
        </w:rPr>
        <w:t xml:space="preserve">The importance of prenol lipids in mitigating salt stress in the leaves of Tilia × euchlora trees. </w:t>
      </w:r>
      <w:r w:rsidRPr="00EC2340">
        <w:rPr>
          <w:i/>
          <w:iCs/>
          <w:sz w:val="22"/>
          <w:szCs w:val="22"/>
          <w:lang w:val="en-GB"/>
        </w:rPr>
        <w:t>Trees - Structure and Function</w:t>
      </w:r>
      <w:r w:rsidRPr="00EC2340">
        <w:rPr>
          <w:sz w:val="22"/>
          <w:szCs w:val="22"/>
          <w:lang w:val="en-GB"/>
        </w:rPr>
        <w:t xml:space="preserve">, </w:t>
      </w:r>
      <w:r w:rsidRPr="00EC2340">
        <w:rPr>
          <w:i/>
          <w:iCs/>
          <w:sz w:val="22"/>
          <w:szCs w:val="22"/>
          <w:lang w:val="en-GB"/>
        </w:rPr>
        <w:t>36</w:t>
      </w:r>
      <w:r w:rsidRPr="00EC2340">
        <w:rPr>
          <w:sz w:val="22"/>
          <w:szCs w:val="22"/>
          <w:lang w:val="en-GB"/>
        </w:rPr>
        <w:t>(1), 393–404. https://doi.org/10.1007/s00468-021-02214-8</w:t>
      </w:r>
    </w:p>
    <w:p w14:paraId="38946893" w14:textId="77777777" w:rsidR="00FA099F" w:rsidRPr="0037249D" w:rsidRDefault="00FA099F" w:rsidP="00FA099F">
      <w:pPr>
        <w:pStyle w:val="NormalnyWeb"/>
        <w:ind w:left="360"/>
        <w:jc w:val="both"/>
        <w:rPr>
          <w:sz w:val="22"/>
          <w:szCs w:val="22"/>
        </w:rPr>
      </w:pPr>
      <w:r w:rsidRPr="00520BF1">
        <w:rPr>
          <w:sz w:val="22"/>
          <w:szCs w:val="22"/>
          <w:lang w:val="en-US"/>
        </w:rPr>
        <w:t xml:space="preserve">Bamba, T., Fukusaki, E., Kajivama, S., Ute, K., Kitayama, T., and Kobayashi, A. (2001) The occurrence of geometric polyprenol isomers in the rubber‐producing plant, Eucommia ulmoides oliver. </w:t>
      </w:r>
      <w:r w:rsidRPr="0037249D">
        <w:rPr>
          <w:sz w:val="22"/>
          <w:szCs w:val="22"/>
        </w:rPr>
        <w:t>Lipids. 36: 727–732. https://doi.org/10.1007/s11745-001-0778-5</w:t>
      </w:r>
    </w:p>
    <w:p w14:paraId="307CAB7E" w14:textId="77777777" w:rsidR="00FA099F" w:rsidRDefault="00FA099F" w:rsidP="00FA099F">
      <w:pPr>
        <w:pStyle w:val="NormalnyWeb"/>
        <w:ind w:left="360"/>
        <w:jc w:val="both"/>
        <w:rPr>
          <w:sz w:val="22"/>
          <w:lang w:val="en-GB"/>
        </w:rPr>
      </w:pPr>
      <w:r w:rsidRPr="00672FD2">
        <w:rPr>
          <w:sz w:val="22"/>
          <w:szCs w:val="22"/>
        </w:rPr>
        <w:t xml:space="preserve">Bajda, A., Konopka-Postupolska, D., Krzymowska, M., Hennig, J., Skorupinska-Tudek, K., Surmacz, L., Wójcik, J., Matysiak, Z., Chojnacki, T., Skorzynska-Polit, E., Drazkiewicz, M., Patrzylas, P., Tomaszewska, M., Kania, M., Swist, M., Danikiewicz, W., Piotrowska, W., &amp; Swiezewska, E. (2009). </w:t>
      </w:r>
      <w:r w:rsidRPr="00EC2340">
        <w:rPr>
          <w:sz w:val="22"/>
          <w:szCs w:val="22"/>
          <w:lang w:val="en-GB"/>
        </w:rPr>
        <w:t xml:space="preserve">Role of polyisoprenoids in tobacco resistance against biotic stresses. </w:t>
      </w:r>
      <w:r w:rsidRPr="00EC2340">
        <w:rPr>
          <w:i/>
          <w:iCs/>
          <w:sz w:val="22"/>
          <w:szCs w:val="22"/>
          <w:lang w:val="en-GB"/>
        </w:rPr>
        <w:t>Physiologia Plantarum</w:t>
      </w:r>
      <w:r w:rsidRPr="00EC2340">
        <w:rPr>
          <w:sz w:val="22"/>
          <w:szCs w:val="22"/>
          <w:lang w:val="en-GB"/>
        </w:rPr>
        <w:t xml:space="preserve">, </w:t>
      </w:r>
      <w:r w:rsidRPr="00EC2340">
        <w:rPr>
          <w:i/>
          <w:iCs/>
          <w:sz w:val="22"/>
          <w:szCs w:val="22"/>
          <w:lang w:val="en-GB"/>
        </w:rPr>
        <w:t>135</w:t>
      </w:r>
      <w:r w:rsidRPr="00EC2340">
        <w:rPr>
          <w:sz w:val="22"/>
          <w:szCs w:val="22"/>
          <w:lang w:val="en-GB"/>
        </w:rPr>
        <w:t>(4), 351–364. https://doi.org/10.1111/j.1399-3054.2009.01204.x</w:t>
      </w:r>
    </w:p>
    <w:p w14:paraId="39CBBD51" w14:textId="77777777" w:rsidR="00FA099F" w:rsidRDefault="00FA099F" w:rsidP="00FA099F">
      <w:pPr>
        <w:pStyle w:val="NormalnyWeb"/>
        <w:ind w:left="360"/>
        <w:jc w:val="both"/>
        <w:rPr>
          <w:sz w:val="22"/>
          <w:szCs w:val="22"/>
          <w:lang w:val="en-US"/>
        </w:rPr>
      </w:pPr>
      <w:r w:rsidRPr="000A307A">
        <w:rPr>
          <w:sz w:val="22"/>
          <w:szCs w:val="22"/>
          <w:lang w:val="en-US"/>
        </w:rPr>
        <w:t>Basyuni, M., Nainggolan, S.S., Qurrahman, T., Hasibuan, P.A.Z., Sumaiyah, S., Sumardi, S., et al. (2019) Effect of Salt and Fresh Water Concentration on Polyisoprenoid Content in Bruguiera cylindrica Seedlings. Open Access Maced J Med Sci. 7: 3803–3806.</w:t>
      </w:r>
      <w:r>
        <w:rPr>
          <w:sz w:val="22"/>
          <w:szCs w:val="22"/>
          <w:lang w:val="en-US"/>
        </w:rPr>
        <w:t xml:space="preserve"> https://doi.org/</w:t>
      </w:r>
      <w:r w:rsidRPr="000A307A">
        <w:rPr>
          <w:sz w:val="22"/>
          <w:szCs w:val="22"/>
          <w:lang w:val="en-US"/>
        </w:rPr>
        <w:t>doi.org/10.3889/oamjms.2019.508</w:t>
      </w:r>
    </w:p>
    <w:p w14:paraId="582A9D46" w14:textId="77777777" w:rsidR="00FA099F" w:rsidRPr="00EC2340" w:rsidRDefault="00FA099F" w:rsidP="00FA099F">
      <w:pPr>
        <w:pStyle w:val="NormalnyWeb"/>
        <w:ind w:left="360"/>
        <w:jc w:val="both"/>
        <w:rPr>
          <w:sz w:val="22"/>
          <w:szCs w:val="22"/>
          <w:lang w:val="en-GB"/>
        </w:rPr>
      </w:pPr>
      <w:r w:rsidRPr="00236E79">
        <w:rPr>
          <w:sz w:val="22"/>
          <w:szCs w:val="22"/>
          <w:lang w:val="en-US"/>
        </w:rPr>
        <w:t xml:space="preserve">Basyuni, M., Sagami, H., Baba, S., Putri, L. A., Wati, R., &amp; Oku, H. (2017). </w:t>
      </w:r>
      <w:r w:rsidRPr="00EC2340">
        <w:rPr>
          <w:sz w:val="22"/>
          <w:szCs w:val="22"/>
          <w:lang w:val="en-GB"/>
        </w:rPr>
        <w:t xml:space="preserve">Salinity Alters the Polyisoprenoid Alcohol Content and Composition of Both Salt-Secreting and Non–Salt-Secreting Mangrove Seedlings. </w:t>
      </w:r>
      <w:r w:rsidRPr="00EC2340">
        <w:rPr>
          <w:i/>
          <w:iCs/>
          <w:sz w:val="22"/>
          <w:szCs w:val="22"/>
          <w:lang w:val="en-GB"/>
        </w:rPr>
        <w:t>HAYATI Journal of Biosciences</w:t>
      </w:r>
      <w:r w:rsidRPr="00EC2340">
        <w:rPr>
          <w:sz w:val="22"/>
          <w:szCs w:val="22"/>
          <w:lang w:val="en-GB"/>
        </w:rPr>
        <w:t xml:space="preserve">, </w:t>
      </w:r>
      <w:r w:rsidRPr="00EC2340">
        <w:rPr>
          <w:i/>
          <w:iCs/>
          <w:sz w:val="22"/>
          <w:szCs w:val="22"/>
          <w:lang w:val="en-GB"/>
        </w:rPr>
        <w:t>24</w:t>
      </w:r>
      <w:r w:rsidRPr="00EC2340">
        <w:rPr>
          <w:sz w:val="22"/>
          <w:szCs w:val="22"/>
          <w:lang w:val="en-GB"/>
        </w:rPr>
        <w:t>(4), 206–214. https://doi.org/10.1016/j.hjb.2017.11.006</w:t>
      </w:r>
    </w:p>
    <w:p w14:paraId="75E05FE4" w14:textId="77777777" w:rsidR="00FA099F" w:rsidRPr="00C52C4E" w:rsidRDefault="00FA099F" w:rsidP="00FA099F">
      <w:pPr>
        <w:pStyle w:val="NormalnyWeb"/>
        <w:ind w:left="360"/>
        <w:jc w:val="both"/>
        <w:rPr>
          <w:sz w:val="22"/>
          <w:szCs w:val="22"/>
          <w:lang w:val="en-GB"/>
        </w:rPr>
      </w:pPr>
      <w:r w:rsidRPr="0037249D">
        <w:rPr>
          <w:sz w:val="22"/>
          <w:szCs w:val="22"/>
          <w:lang w:val="en-GB"/>
        </w:rPr>
        <w:t xml:space="preserve">Basyuni, M., Wasilah, M., Hasibuan, P. A. Z., Sulistiyono, N., Sumardi, Bimantara, Y., Hayati, R., Sagami, H., &amp; Oku, H. (2019). </w:t>
      </w:r>
      <w:r w:rsidRPr="00EC2340">
        <w:rPr>
          <w:sz w:val="22"/>
          <w:szCs w:val="22"/>
          <w:lang w:val="en-GB"/>
        </w:rPr>
        <w:t xml:space="preserve">Salinity and subsequent freshwater influences on the growth, biomass, and polyisoprenoids distribution of Rhizophora apiculata seedlings. </w:t>
      </w:r>
      <w:r w:rsidRPr="00C97A7C">
        <w:rPr>
          <w:i/>
          <w:iCs/>
          <w:sz w:val="22"/>
          <w:szCs w:val="22"/>
          <w:lang w:val="en-GB"/>
        </w:rPr>
        <w:t>Biodiversitas</w:t>
      </w:r>
      <w:r w:rsidRPr="00C97A7C">
        <w:rPr>
          <w:sz w:val="22"/>
          <w:szCs w:val="22"/>
          <w:lang w:val="en-GB"/>
        </w:rPr>
        <w:t xml:space="preserve">, </w:t>
      </w:r>
      <w:r w:rsidRPr="00C97A7C">
        <w:rPr>
          <w:i/>
          <w:iCs/>
          <w:sz w:val="22"/>
          <w:szCs w:val="22"/>
          <w:lang w:val="en-GB"/>
        </w:rPr>
        <w:t>20</w:t>
      </w:r>
      <w:r w:rsidRPr="00C97A7C">
        <w:rPr>
          <w:sz w:val="22"/>
          <w:szCs w:val="22"/>
          <w:lang w:val="en-GB"/>
        </w:rPr>
        <w:t>(1), 288–295. https://</w:t>
      </w:r>
      <w:r>
        <w:rPr>
          <w:sz w:val="22"/>
          <w:szCs w:val="22"/>
          <w:lang w:val="en-GB"/>
        </w:rPr>
        <w:t>doi.org/10.13057/biodiv/d200146</w:t>
      </w:r>
    </w:p>
    <w:p w14:paraId="3BCBA963" w14:textId="77777777" w:rsidR="00FA099F" w:rsidRDefault="00FA099F" w:rsidP="00FA099F">
      <w:pPr>
        <w:pStyle w:val="NormalnyWeb"/>
        <w:ind w:left="360"/>
        <w:jc w:val="both"/>
        <w:rPr>
          <w:sz w:val="22"/>
          <w:szCs w:val="22"/>
          <w:lang w:val="en-US"/>
        </w:rPr>
      </w:pPr>
      <w:r w:rsidRPr="008A51CA">
        <w:rPr>
          <w:sz w:val="22"/>
          <w:lang w:val="en-GB"/>
        </w:rPr>
        <w:t>Belgareh‐Touzé N, Corral‐Debrinski M, Launhardt H, Galan J, Munder T, Le Panse S, Haguenauer‐Tsapis R (2003) Yeast Functional Analysis: Identification of Two Essential Genes Involved in ER to Golgi Trafficking. Traffic 4: 607–617. https://doi.org/10.1034/j.1600-0854.2003.00116.x</w:t>
      </w:r>
    </w:p>
    <w:p w14:paraId="0F2E02AD" w14:textId="77777777" w:rsidR="00FA099F" w:rsidRPr="00717ECF" w:rsidRDefault="00FA099F" w:rsidP="00FA099F">
      <w:pPr>
        <w:pStyle w:val="NormalnyWeb"/>
        <w:ind w:left="360"/>
        <w:jc w:val="both"/>
        <w:rPr>
          <w:rStyle w:val="text"/>
          <w:sz w:val="22"/>
          <w:szCs w:val="22"/>
          <w:lang w:val="en-GB"/>
        </w:rPr>
      </w:pPr>
      <w:r w:rsidRPr="00D46C23">
        <w:rPr>
          <w:sz w:val="22"/>
          <w:szCs w:val="22"/>
          <w:lang w:val="en-GB"/>
        </w:rPr>
        <w:t>Bellucci, M., Locato, V., Sharkey, T.D., De Gara, L., and Loreto, F. (2023) Isoprene emission by plants in polluted environments. Journal of Plant Interactions. 18.</w:t>
      </w:r>
      <w:r>
        <w:rPr>
          <w:sz w:val="22"/>
          <w:szCs w:val="22"/>
          <w:lang w:val="en-GB"/>
        </w:rPr>
        <w:t xml:space="preserve"> https://doi.org/</w:t>
      </w:r>
      <w:r w:rsidRPr="00D46C23">
        <w:rPr>
          <w:sz w:val="22"/>
          <w:szCs w:val="22"/>
          <w:lang w:val="en-GB"/>
        </w:rPr>
        <w:t>10.1080/17429145.2023.2266463</w:t>
      </w:r>
    </w:p>
    <w:p w14:paraId="732953CD" w14:textId="77777777" w:rsidR="00FA099F" w:rsidRDefault="00FA099F" w:rsidP="00FA099F">
      <w:pPr>
        <w:pStyle w:val="NormalnyWeb"/>
        <w:ind w:left="360"/>
        <w:jc w:val="both"/>
        <w:rPr>
          <w:rStyle w:val="text"/>
          <w:sz w:val="22"/>
          <w:szCs w:val="22"/>
          <w:lang w:val="it-IT"/>
        </w:rPr>
      </w:pPr>
      <w:r w:rsidRPr="002D5DD1">
        <w:rPr>
          <w:sz w:val="22"/>
          <w:szCs w:val="22"/>
          <w:lang w:val="en-US"/>
        </w:rPr>
        <w:t xml:space="preserve">Bentinger, M., Tekle, M., Brismar, K., Chojnacki, T., Swiezewska, E., and Dallner, G. (2008) Polyisoprenoid Epoxides Stimulate the Biosynthesis of Coenzyme Q and Inhibit Cholesterol Synthesis. </w:t>
      </w:r>
      <w:r w:rsidRPr="0037249D">
        <w:rPr>
          <w:sz w:val="22"/>
          <w:szCs w:val="22"/>
          <w:lang w:val="it-IT"/>
        </w:rPr>
        <w:t>Journal of Biological Chemistry. 283: 14645–14653.</w:t>
      </w:r>
    </w:p>
    <w:p w14:paraId="1380DF14" w14:textId="77777777" w:rsidR="00FA099F" w:rsidRDefault="00FA099F" w:rsidP="00FA099F">
      <w:pPr>
        <w:pStyle w:val="NormalnyWeb"/>
        <w:ind w:left="360"/>
        <w:jc w:val="both"/>
        <w:rPr>
          <w:sz w:val="22"/>
          <w:szCs w:val="22"/>
          <w:lang w:val="de-DE"/>
        </w:rPr>
      </w:pPr>
      <w:r w:rsidRPr="00433640">
        <w:rPr>
          <w:rStyle w:val="text"/>
          <w:sz w:val="22"/>
          <w:szCs w:val="22"/>
          <w:lang w:val="it-IT"/>
        </w:rPr>
        <w:t xml:space="preserve">Bergamini, E., Bizzarri, R., Cavallini, G., Cerbai, B., Chiellini, E., Donati, A., Gori, Z., Manfrini, A., Parentini, I., Signori, F., </w:t>
      </w:r>
      <w:r w:rsidRPr="00433640">
        <w:rPr>
          <w:sz w:val="22"/>
          <w:lang w:val="it-IT"/>
        </w:rPr>
        <w:t xml:space="preserve">&amp; </w:t>
      </w:r>
      <w:r w:rsidRPr="00433640">
        <w:rPr>
          <w:rStyle w:val="text"/>
          <w:sz w:val="22"/>
          <w:szCs w:val="22"/>
          <w:lang w:val="it-IT"/>
        </w:rPr>
        <w:t xml:space="preserve">Tamburini, I. (2004). </w:t>
      </w:r>
      <w:r w:rsidRPr="00EC2340">
        <w:rPr>
          <w:rStyle w:val="text"/>
          <w:sz w:val="22"/>
          <w:szCs w:val="22"/>
          <w:lang w:val="en-GB"/>
        </w:rPr>
        <w:t xml:space="preserve">Ageing and oxidative stress: A role for dolichol in the antioxidant machinery of cell membranes? </w:t>
      </w:r>
      <w:r w:rsidRPr="00EC2340">
        <w:rPr>
          <w:rStyle w:val="text"/>
          <w:i/>
          <w:sz w:val="22"/>
          <w:szCs w:val="22"/>
          <w:lang w:val="en-GB"/>
        </w:rPr>
        <w:t>Journal of Alzheimer's Disease</w:t>
      </w:r>
      <w:r w:rsidRPr="00EC2340">
        <w:rPr>
          <w:rStyle w:val="text"/>
          <w:sz w:val="22"/>
          <w:szCs w:val="22"/>
          <w:lang w:val="en-GB"/>
        </w:rPr>
        <w:t xml:space="preserve">, 6(2), 129-135. </w:t>
      </w:r>
      <w:r w:rsidRPr="00EC2340">
        <w:rPr>
          <w:sz w:val="22"/>
          <w:szCs w:val="22"/>
          <w:lang w:val="en-GB"/>
        </w:rPr>
        <w:t>https://doi.org/10.3233/JAD-2004-6204</w:t>
      </w:r>
    </w:p>
    <w:p w14:paraId="51FAC2A1" w14:textId="77777777" w:rsidR="00FA099F" w:rsidRDefault="00FA099F" w:rsidP="00FA099F">
      <w:pPr>
        <w:pStyle w:val="NormalnyWeb"/>
        <w:ind w:left="360"/>
        <w:jc w:val="both"/>
        <w:rPr>
          <w:sz w:val="22"/>
          <w:szCs w:val="22"/>
          <w:lang w:val="en-US"/>
        </w:rPr>
      </w:pPr>
      <w:r w:rsidRPr="00EC2340">
        <w:rPr>
          <w:sz w:val="22"/>
          <w:szCs w:val="22"/>
          <w:lang w:val="de-DE"/>
        </w:rPr>
        <w:t xml:space="preserve">Böttner, L., Malacrinò, A., Schulze Gronover, C., van Deenen, N., Müller, B., Xu, S., Gershenzon, J., Prüfer, D., &amp; Huber, M. (2023). </w:t>
      </w:r>
      <w:r w:rsidRPr="00EC2340">
        <w:rPr>
          <w:sz w:val="22"/>
          <w:szCs w:val="22"/>
          <w:lang w:val="en-GB"/>
        </w:rPr>
        <w:t xml:space="preserve">Natural rubber reduces herbivory and alters the microbiome below ground. </w:t>
      </w:r>
      <w:r w:rsidRPr="00EC2340">
        <w:rPr>
          <w:i/>
          <w:iCs/>
          <w:sz w:val="22"/>
          <w:szCs w:val="22"/>
          <w:lang w:val="en-GB"/>
        </w:rPr>
        <w:t>New Phytologist</w:t>
      </w:r>
      <w:r w:rsidRPr="00EC2340">
        <w:rPr>
          <w:sz w:val="22"/>
          <w:szCs w:val="22"/>
          <w:lang w:val="en-GB"/>
        </w:rPr>
        <w:t>. https://doi.org/10.1111/nph.18709</w:t>
      </w:r>
    </w:p>
    <w:p w14:paraId="1C097574" w14:textId="77777777" w:rsidR="00FA099F" w:rsidRDefault="00FA099F" w:rsidP="00FA099F">
      <w:pPr>
        <w:pStyle w:val="NormalnyWeb"/>
        <w:ind w:left="360"/>
        <w:jc w:val="both"/>
        <w:rPr>
          <w:sz w:val="22"/>
          <w:szCs w:val="22"/>
          <w:lang w:val="en-US"/>
        </w:rPr>
      </w:pPr>
      <w:r w:rsidRPr="000C0064">
        <w:rPr>
          <w:sz w:val="22"/>
          <w:szCs w:val="22"/>
          <w:lang w:val="en-US"/>
        </w:rPr>
        <w:t>Buczkowska, A., Swiezewska, E., and Lefeber, D.J. (2014) Genetic defects in dolichol metabolism. J of Inher Metab Disea. 38: 157–169. https://do</w:t>
      </w:r>
      <w:r>
        <w:rPr>
          <w:sz w:val="22"/>
          <w:szCs w:val="22"/>
          <w:lang w:val="en-US"/>
        </w:rPr>
        <w:t>i.org/10.1007/s10545-014-9760-1</w:t>
      </w:r>
    </w:p>
    <w:p w14:paraId="31EBAA40" w14:textId="77777777" w:rsidR="00FA099F" w:rsidRDefault="00FA099F" w:rsidP="00FA099F">
      <w:pPr>
        <w:pStyle w:val="NormalnyWeb"/>
        <w:ind w:left="360"/>
        <w:jc w:val="both"/>
        <w:rPr>
          <w:sz w:val="22"/>
          <w:szCs w:val="22"/>
          <w:lang w:val="en-GB"/>
        </w:rPr>
      </w:pPr>
      <w:r w:rsidRPr="00652072">
        <w:rPr>
          <w:sz w:val="22"/>
          <w:szCs w:val="22"/>
          <w:lang w:val="en-US"/>
        </w:rPr>
        <w:lastRenderedPageBreak/>
        <w:t xml:space="preserve">Burda, P., and Aebi, M. (1999) The dolichol pathway of N-linked glycosylation. Biochimica et Biophysica Acta (BBA) - General Subjects. </w:t>
      </w:r>
      <w:r w:rsidRPr="003C0A45">
        <w:rPr>
          <w:sz w:val="22"/>
          <w:szCs w:val="22"/>
          <w:lang w:val="en-US"/>
        </w:rPr>
        <w:t>1426: 239–257. https://doi.org/10.1016/S0304-4165(98)00127-5</w:t>
      </w:r>
    </w:p>
    <w:p w14:paraId="38EF1B30" w14:textId="77777777" w:rsidR="00FA099F" w:rsidRDefault="00FA099F" w:rsidP="00FA099F">
      <w:pPr>
        <w:pStyle w:val="NormalnyWeb"/>
        <w:ind w:left="360"/>
        <w:jc w:val="both"/>
        <w:rPr>
          <w:sz w:val="22"/>
          <w:szCs w:val="22"/>
          <w:lang w:val="en-GB"/>
        </w:rPr>
      </w:pPr>
      <w:r w:rsidRPr="009016D2">
        <w:rPr>
          <w:sz w:val="22"/>
          <w:szCs w:val="22"/>
          <w:lang w:val="en-GB"/>
        </w:rPr>
        <w:t>Buszewicz D, Kowalewska Ł, Mazur R, Zajbt-Łuczniewska M, Surmacz L, Sosnowska K, Welc R, Jemioła-Rzemińska M, Link-Lenczowski P, Onysk A, et al (2021) HSFA1 proteins mediate heat-induced accumulation of CPT7-derived polyprenols affecting thylakoid organization. doi: 10.1101/2021.12.22.473876</w:t>
      </w:r>
    </w:p>
    <w:p w14:paraId="47F2D448" w14:textId="77777777" w:rsidR="00FA099F" w:rsidRPr="0037249D" w:rsidRDefault="00FA099F" w:rsidP="00FA099F">
      <w:pPr>
        <w:pStyle w:val="NormalnyWeb"/>
        <w:ind w:left="360"/>
        <w:jc w:val="both"/>
        <w:rPr>
          <w:sz w:val="22"/>
          <w:szCs w:val="22"/>
          <w:lang w:val="it-IT"/>
        </w:rPr>
      </w:pPr>
      <w:r w:rsidRPr="007A0C36">
        <w:rPr>
          <w:sz w:val="22"/>
          <w:szCs w:val="22"/>
          <w:lang w:val="en-US"/>
        </w:rPr>
        <w:t xml:space="preserve">Cantagrel, V., Lefeber, D.J., Ng, B.G., Guan, Z., Silhavy, J.L., Bielas, S.L., et al. (2010) SRD5A3 Is Required for Converting Polyprenol to Dolichol and Is Mutated in a Congenital Glycosylation Disorder. </w:t>
      </w:r>
      <w:r w:rsidRPr="0037249D">
        <w:rPr>
          <w:sz w:val="22"/>
          <w:szCs w:val="22"/>
          <w:lang w:val="it-IT"/>
        </w:rPr>
        <w:t>Cell. 142: 203–217. https://doi.org/10.1016/j.cell.2010.06.001</w:t>
      </w:r>
    </w:p>
    <w:p w14:paraId="49C6B1D0" w14:textId="77777777" w:rsidR="00FA099F" w:rsidRDefault="00FA099F" w:rsidP="00FA099F">
      <w:pPr>
        <w:pStyle w:val="NormalnyWeb"/>
        <w:ind w:left="360"/>
        <w:jc w:val="both"/>
        <w:rPr>
          <w:sz w:val="22"/>
          <w:szCs w:val="22"/>
          <w:lang w:val="en-GB"/>
        </w:rPr>
      </w:pPr>
      <w:r w:rsidRPr="009016D2">
        <w:rPr>
          <w:sz w:val="22"/>
          <w:lang w:val="it-IT"/>
        </w:rPr>
        <w:t xml:space="preserve">Cavallini G, Bergamini E, Di Stefano R, Donati A, Maccheroni M, Masini M, Mosca F, Parentini I, Pollera M, Gori Z (2003) The fate of dolichol in rat cells and tissues. </w:t>
      </w:r>
      <w:r w:rsidRPr="009016D2">
        <w:rPr>
          <w:sz w:val="22"/>
          <w:lang w:val="en-GB"/>
        </w:rPr>
        <w:t>Biogerontology 4: 347–351</w:t>
      </w:r>
      <w:r>
        <w:rPr>
          <w:sz w:val="22"/>
          <w:lang w:val="en-GB"/>
        </w:rPr>
        <w:t xml:space="preserve">. </w:t>
      </w:r>
      <w:r w:rsidRPr="00761CB2">
        <w:rPr>
          <w:sz w:val="22"/>
          <w:lang w:val="en-GB"/>
        </w:rPr>
        <w:t>https://doi.org/10.1023/B:BGEN.0000006554.23397.a0</w:t>
      </w:r>
    </w:p>
    <w:p w14:paraId="66A0425D" w14:textId="77777777" w:rsidR="00FA099F" w:rsidRPr="00D16827" w:rsidRDefault="00FA099F" w:rsidP="00FA099F">
      <w:pPr>
        <w:pStyle w:val="NormalnyWeb"/>
        <w:ind w:left="360"/>
        <w:jc w:val="both"/>
        <w:rPr>
          <w:sz w:val="22"/>
          <w:szCs w:val="22"/>
          <w:lang w:val="en-US"/>
        </w:rPr>
      </w:pPr>
      <w:r w:rsidRPr="002274EB">
        <w:rPr>
          <w:sz w:val="22"/>
          <w:szCs w:val="22"/>
          <w:lang w:val="en-GB"/>
        </w:rPr>
        <w:t>Chang, W., Song, H., Liu, H., and Liu, P. (2013) Current development in isoprenoid precursor biosynthesis and regulation. Current Opinion in Chemical Biology. 17: 571–579.</w:t>
      </w:r>
      <w:r>
        <w:rPr>
          <w:sz w:val="22"/>
          <w:szCs w:val="22"/>
          <w:lang w:val="en-GB"/>
        </w:rPr>
        <w:t xml:space="preserve"> https://doi.org/</w:t>
      </w:r>
      <w:r w:rsidRPr="002274EB">
        <w:rPr>
          <w:sz w:val="22"/>
          <w:szCs w:val="22"/>
          <w:lang w:val="en-GB"/>
        </w:rPr>
        <w:t>10.1016/j.cbpa.2013.06.020</w:t>
      </w:r>
    </w:p>
    <w:p w14:paraId="2D1EE6C4" w14:textId="77777777" w:rsidR="00FA099F" w:rsidRDefault="00FA099F" w:rsidP="00FA099F">
      <w:pPr>
        <w:pStyle w:val="NormalnyWeb"/>
        <w:ind w:left="360"/>
        <w:jc w:val="both"/>
        <w:rPr>
          <w:sz w:val="22"/>
          <w:szCs w:val="22"/>
          <w:lang w:val="en-US"/>
        </w:rPr>
      </w:pPr>
      <w:r w:rsidRPr="009016D2">
        <w:rPr>
          <w:sz w:val="22"/>
          <w:lang w:val="en-GB"/>
        </w:rPr>
        <w:t xml:space="preserve">Chen S, Pei C-X, Xu S, Li H, liu Y-S, Wang Y, Jin C, Dean N, Gao X-D (2024) Rft1 catalyzes lipid-linked oligosaccharide translocation across the ER membrane. </w:t>
      </w:r>
      <w:r w:rsidRPr="0037249D">
        <w:rPr>
          <w:sz w:val="22"/>
          <w:lang w:val="en-US"/>
        </w:rPr>
        <w:t>Nat Commun. doi: 10.1038/s41467-024-48999-3. https://doi.org/10.1038/s41467-024-48999-3</w:t>
      </w:r>
    </w:p>
    <w:p w14:paraId="1587C625" w14:textId="77777777" w:rsidR="00FA099F" w:rsidRDefault="00FA099F" w:rsidP="00FA099F">
      <w:pPr>
        <w:pStyle w:val="NormalnyWeb"/>
        <w:ind w:left="360"/>
        <w:jc w:val="both"/>
        <w:rPr>
          <w:sz w:val="22"/>
          <w:szCs w:val="22"/>
          <w:lang w:val="en-GB"/>
        </w:rPr>
      </w:pPr>
      <w:r w:rsidRPr="002708A7">
        <w:rPr>
          <w:sz w:val="22"/>
          <w:szCs w:val="22"/>
          <w:lang w:val="en-GB"/>
        </w:rPr>
        <w:t>Chouda M, Jankowski W (2005) The occurrence of polyprenols in seeds and leaves of woody plants. Acta Biochim Pol 52: 243–253. https://doi.org/10.18388/abp.2005_3515</w:t>
      </w:r>
    </w:p>
    <w:p w14:paraId="14C94439" w14:textId="77777777" w:rsidR="00FA099F" w:rsidRPr="0037249D" w:rsidRDefault="00FA099F" w:rsidP="00FA099F">
      <w:pPr>
        <w:pStyle w:val="NormalnyWeb"/>
        <w:ind w:left="360"/>
        <w:jc w:val="both"/>
        <w:rPr>
          <w:sz w:val="22"/>
          <w:szCs w:val="22"/>
          <w:lang w:val="en-US"/>
        </w:rPr>
      </w:pPr>
      <w:r w:rsidRPr="00EC2340">
        <w:rPr>
          <w:sz w:val="22"/>
          <w:szCs w:val="22"/>
          <w:lang w:val="en-GB"/>
        </w:rPr>
        <w:t xml:space="preserve">Chojnacki, T., &amp; Dallnert, G. (1988). The biological role of dolichol. </w:t>
      </w:r>
      <w:r w:rsidRPr="0037249D">
        <w:rPr>
          <w:i/>
          <w:iCs/>
          <w:sz w:val="22"/>
          <w:szCs w:val="22"/>
          <w:lang w:val="en-US"/>
        </w:rPr>
        <w:t>Biochemical Journal</w:t>
      </w:r>
      <w:r w:rsidRPr="0037249D">
        <w:rPr>
          <w:sz w:val="22"/>
          <w:szCs w:val="22"/>
          <w:lang w:val="en-US"/>
        </w:rPr>
        <w:t xml:space="preserve">, </w:t>
      </w:r>
      <w:r w:rsidRPr="0037249D">
        <w:rPr>
          <w:i/>
          <w:sz w:val="22"/>
          <w:szCs w:val="22"/>
          <w:lang w:val="en-US"/>
        </w:rPr>
        <w:t>251</w:t>
      </w:r>
      <w:r w:rsidRPr="0037249D">
        <w:rPr>
          <w:sz w:val="22"/>
          <w:szCs w:val="22"/>
          <w:lang w:val="en-US"/>
        </w:rPr>
        <w:t>(1), 1-9. https://doi.org/10.1042/bj2510001</w:t>
      </w:r>
    </w:p>
    <w:p w14:paraId="084AFCD4" w14:textId="77777777" w:rsidR="00FA099F" w:rsidRPr="0037249D" w:rsidRDefault="00FA099F" w:rsidP="00FA099F">
      <w:pPr>
        <w:pStyle w:val="NormalnyWeb"/>
        <w:ind w:left="360"/>
        <w:jc w:val="both"/>
        <w:rPr>
          <w:sz w:val="22"/>
          <w:szCs w:val="22"/>
          <w:lang w:val="en-US"/>
        </w:rPr>
      </w:pPr>
      <w:r w:rsidRPr="007A4D60">
        <w:rPr>
          <w:sz w:val="22"/>
          <w:szCs w:val="22"/>
          <w:lang w:val="en-GB"/>
        </w:rPr>
        <w:t>Ciepichal, E., Jemiola-Rzeminska, M., Hertel, J., Swiezewska, E., and Strzalka, K. (2011) Configuration of polyisoprenoids affects the permeability and thermotropic properties of phospholipid/polyisoprenoid model membranes. Chemistry and Physics of Lipids. 164: 300–306.</w:t>
      </w:r>
      <w:r>
        <w:rPr>
          <w:sz w:val="22"/>
          <w:szCs w:val="22"/>
          <w:lang w:val="en-GB"/>
        </w:rPr>
        <w:t xml:space="preserve"> https://doi.org/</w:t>
      </w:r>
      <w:r w:rsidRPr="007A4D60">
        <w:rPr>
          <w:sz w:val="22"/>
          <w:szCs w:val="22"/>
          <w:lang w:val="en-GB"/>
        </w:rPr>
        <w:t>10.1016/j.chemphyslip.2011.03.004</w:t>
      </w:r>
    </w:p>
    <w:p w14:paraId="3FD1F462" w14:textId="77777777" w:rsidR="00FA099F" w:rsidRPr="00236E79" w:rsidRDefault="00FA099F" w:rsidP="00FA099F">
      <w:pPr>
        <w:pStyle w:val="NormalnyWeb"/>
        <w:ind w:left="360"/>
        <w:jc w:val="both"/>
        <w:rPr>
          <w:sz w:val="22"/>
          <w:szCs w:val="22"/>
          <w:lang w:val="en-GB"/>
        </w:rPr>
      </w:pPr>
      <w:r w:rsidRPr="00EC2340">
        <w:rPr>
          <w:sz w:val="22"/>
          <w:szCs w:val="22"/>
          <w:lang w:val="en-GB"/>
        </w:rPr>
        <w:t xml:space="preserve">De Ropp, J. S., &amp; Troy, F. A. (1985). 2H NMR Investigation of the organization and dynamics of polyisoprenols in membranes. </w:t>
      </w:r>
      <w:r w:rsidRPr="00236E79">
        <w:rPr>
          <w:i/>
          <w:iCs/>
          <w:sz w:val="22"/>
          <w:szCs w:val="22"/>
          <w:lang w:val="en-GB"/>
        </w:rPr>
        <w:t>Journal of Biological Chemistry</w:t>
      </w:r>
      <w:r w:rsidRPr="00236E79">
        <w:rPr>
          <w:sz w:val="22"/>
          <w:szCs w:val="22"/>
          <w:lang w:val="en-GB"/>
        </w:rPr>
        <w:t xml:space="preserve">, </w:t>
      </w:r>
      <w:r w:rsidRPr="00236E79">
        <w:rPr>
          <w:i/>
          <w:iCs/>
          <w:sz w:val="22"/>
          <w:szCs w:val="22"/>
          <w:lang w:val="en-GB"/>
        </w:rPr>
        <w:t>260</w:t>
      </w:r>
      <w:r w:rsidRPr="00236E79">
        <w:rPr>
          <w:sz w:val="22"/>
          <w:szCs w:val="22"/>
          <w:lang w:val="en-GB"/>
        </w:rPr>
        <w:t>(29), 15669–15674. https://doi.org/10.1016/s0021-9258(17)36310-x</w:t>
      </w:r>
    </w:p>
    <w:p w14:paraId="7499233F" w14:textId="77777777" w:rsidR="00FA099F" w:rsidRPr="0037249D" w:rsidRDefault="00FA099F" w:rsidP="00FA099F">
      <w:pPr>
        <w:pStyle w:val="NormalnyWeb"/>
        <w:ind w:left="360"/>
        <w:jc w:val="both"/>
        <w:rPr>
          <w:sz w:val="22"/>
          <w:szCs w:val="22"/>
          <w:lang w:val="en-US"/>
        </w:rPr>
      </w:pPr>
      <w:r w:rsidRPr="00236E79">
        <w:rPr>
          <w:sz w:val="22"/>
          <w:szCs w:val="22"/>
          <w:lang w:val="en-GB"/>
        </w:rPr>
        <w:t xml:space="preserve">Dmuchowski, W., Brągoszewska, P., Gozdowski, D., Baczewska-Dabrowska, A. B., Chojnacki, T., Jozwiak, A., Swiezewska, E., Gworek, B., &amp; Suwara, I. (2019). </w:t>
      </w:r>
      <w:r w:rsidRPr="00EC2340">
        <w:rPr>
          <w:sz w:val="22"/>
          <w:szCs w:val="22"/>
          <w:lang w:val="en-GB"/>
        </w:rPr>
        <w:t xml:space="preserve">Strategy of Ginkgo biloba L. in the mitigation of salt stress in the urban environment. </w:t>
      </w:r>
      <w:r w:rsidRPr="00EC2340">
        <w:rPr>
          <w:i/>
          <w:iCs/>
          <w:sz w:val="22"/>
          <w:szCs w:val="22"/>
          <w:lang w:val="en-GB"/>
        </w:rPr>
        <w:t>Urban Forestry and Urban Greening</w:t>
      </w:r>
      <w:r w:rsidRPr="00EC2340">
        <w:rPr>
          <w:sz w:val="22"/>
          <w:szCs w:val="22"/>
          <w:lang w:val="en-GB"/>
        </w:rPr>
        <w:t xml:space="preserve">, </w:t>
      </w:r>
      <w:r w:rsidRPr="00EC2340">
        <w:rPr>
          <w:i/>
          <w:iCs/>
          <w:sz w:val="22"/>
          <w:szCs w:val="22"/>
          <w:lang w:val="en-GB"/>
        </w:rPr>
        <w:t>38</w:t>
      </w:r>
      <w:r w:rsidRPr="00EC2340">
        <w:rPr>
          <w:sz w:val="22"/>
          <w:szCs w:val="22"/>
          <w:lang w:val="en-GB"/>
        </w:rPr>
        <w:t>, 223–231. https://doi</w:t>
      </w:r>
      <w:r>
        <w:rPr>
          <w:sz w:val="22"/>
          <w:szCs w:val="22"/>
          <w:lang w:val="en-GB"/>
        </w:rPr>
        <w:t>.org/10.1016/j.ufug.2019.01.003</w:t>
      </w:r>
    </w:p>
    <w:p w14:paraId="31EA2B50" w14:textId="77777777" w:rsidR="00FA099F" w:rsidRDefault="00FA099F" w:rsidP="00FA099F">
      <w:pPr>
        <w:pStyle w:val="NormalnyWeb"/>
        <w:ind w:left="360"/>
        <w:jc w:val="both"/>
        <w:rPr>
          <w:sz w:val="22"/>
          <w:szCs w:val="22"/>
          <w:lang w:val="en-GB"/>
        </w:rPr>
      </w:pPr>
      <w:r w:rsidRPr="00C52C4E">
        <w:rPr>
          <w:sz w:val="22"/>
          <w:szCs w:val="22"/>
        </w:rPr>
        <w:t xml:space="preserve">Dmuchowski, W., Brągoszewska, P., Gozdowski, D., Baczewska-Dąbrowska, A. H., Chojnacki, T., Jozwiak, A., Swiezewska, E., Suwara, I., &amp; Gworek, B. (2022). </w:t>
      </w:r>
      <w:r w:rsidRPr="00EC2340">
        <w:rPr>
          <w:sz w:val="22"/>
          <w:szCs w:val="22"/>
          <w:lang w:val="en-GB"/>
        </w:rPr>
        <w:t xml:space="preserve">Strategies of urban trees for mitigating salt stress: a case study of eight plant species. </w:t>
      </w:r>
      <w:r w:rsidRPr="00EC2340">
        <w:rPr>
          <w:i/>
          <w:iCs/>
          <w:sz w:val="22"/>
          <w:szCs w:val="22"/>
          <w:lang w:val="en-GB"/>
        </w:rPr>
        <w:t>Trees - Structure and Function</w:t>
      </w:r>
      <w:r w:rsidRPr="00EC2340">
        <w:rPr>
          <w:sz w:val="22"/>
          <w:szCs w:val="22"/>
          <w:lang w:val="en-GB"/>
        </w:rPr>
        <w:t xml:space="preserve">, </w:t>
      </w:r>
      <w:r w:rsidRPr="00EC2340">
        <w:rPr>
          <w:i/>
          <w:iCs/>
          <w:sz w:val="22"/>
          <w:szCs w:val="22"/>
          <w:lang w:val="en-GB"/>
        </w:rPr>
        <w:t>36</w:t>
      </w:r>
      <w:r w:rsidRPr="00EC2340">
        <w:rPr>
          <w:sz w:val="22"/>
          <w:szCs w:val="22"/>
          <w:lang w:val="en-GB"/>
        </w:rPr>
        <w:t>(3), 899–914. https://doi.org/10.1007/s00468-020-02044-0</w:t>
      </w:r>
    </w:p>
    <w:p w14:paraId="7F8C669D" w14:textId="77777777" w:rsidR="00FA099F" w:rsidRPr="00EC2340" w:rsidRDefault="00FA099F" w:rsidP="00FA099F">
      <w:pPr>
        <w:pStyle w:val="NormalnyWeb"/>
        <w:ind w:left="360"/>
        <w:jc w:val="both"/>
        <w:rPr>
          <w:sz w:val="22"/>
          <w:szCs w:val="22"/>
          <w:lang w:val="en-GB"/>
        </w:rPr>
      </w:pPr>
      <w:r w:rsidRPr="00EC2340">
        <w:rPr>
          <w:sz w:val="22"/>
          <w:szCs w:val="22"/>
          <w:lang w:val="en-GB"/>
        </w:rPr>
        <w:t xml:space="preserve">Dussourd, D., &amp; E., Eisner, T., (1987). Vein-Cutting Behavior: Insect Counterploy to the Latex Defense of Plants. </w:t>
      </w:r>
      <w:r w:rsidRPr="00EC2340">
        <w:rPr>
          <w:i/>
          <w:sz w:val="22"/>
          <w:szCs w:val="22"/>
          <w:lang w:val="en-GB"/>
        </w:rPr>
        <w:t>Science</w:t>
      </w:r>
      <w:r w:rsidRPr="00EC2340">
        <w:rPr>
          <w:sz w:val="22"/>
          <w:szCs w:val="22"/>
          <w:lang w:val="en-GB"/>
        </w:rPr>
        <w:t xml:space="preserve">, </w:t>
      </w:r>
      <w:r w:rsidRPr="00EC2340">
        <w:rPr>
          <w:i/>
          <w:sz w:val="22"/>
          <w:szCs w:val="22"/>
          <w:lang w:val="en-GB"/>
        </w:rPr>
        <w:t>237</w:t>
      </w:r>
      <w:r w:rsidRPr="00EC2340">
        <w:rPr>
          <w:sz w:val="22"/>
          <w:szCs w:val="22"/>
          <w:lang w:val="en-GB"/>
        </w:rPr>
        <w:t>(4817), 898-901. https://doi/10.1126/science.3616620</w:t>
      </w:r>
    </w:p>
    <w:p w14:paraId="48498AF9" w14:textId="77777777" w:rsidR="00FA099F" w:rsidRPr="00ED199F" w:rsidRDefault="00FA099F" w:rsidP="00FA099F">
      <w:pPr>
        <w:pStyle w:val="NormalnyWeb"/>
        <w:ind w:left="360"/>
        <w:jc w:val="both"/>
        <w:rPr>
          <w:sz w:val="22"/>
          <w:szCs w:val="22"/>
          <w:lang w:val="en-US"/>
        </w:rPr>
      </w:pPr>
      <w:r w:rsidRPr="00EC2340">
        <w:rPr>
          <w:sz w:val="22"/>
          <w:szCs w:val="22"/>
          <w:lang w:val="en-GB"/>
        </w:rPr>
        <w:lastRenderedPageBreak/>
        <w:t xml:space="preserve">Dussourd, D. E. (1995). Entrapment of Aphids and Whiteflies in Lettuce Latex. </w:t>
      </w:r>
      <w:r w:rsidRPr="00EC2340">
        <w:rPr>
          <w:i/>
          <w:sz w:val="22"/>
          <w:szCs w:val="22"/>
          <w:lang w:val="en-GB"/>
        </w:rPr>
        <w:t>Annals of the Entomological Society of America</w:t>
      </w:r>
      <w:r w:rsidRPr="00EC2340">
        <w:rPr>
          <w:sz w:val="22"/>
          <w:szCs w:val="22"/>
          <w:lang w:val="en-GB"/>
        </w:rPr>
        <w:t xml:space="preserve">, </w:t>
      </w:r>
      <w:r w:rsidRPr="00EC2340">
        <w:rPr>
          <w:i/>
          <w:sz w:val="22"/>
          <w:szCs w:val="22"/>
          <w:lang w:val="en-GB"/>
        </w:rPr>
        <w:t>88</w:t>
      </w:r>
      <w:r w:rsidRPr="00EC2340">
        <w:rPr>
          <w:sz w:val="22"/>
          <w:szCs w:val="22"/>
          <w:lang w:val="en-GB"/>
        </w:rPr>
        <w:t>(2), 163-172. https://doi.org/10.1093/aesa/88.2.163</w:t>
      </w:r>
    </w:p>
    <w:p w14:paraId="486548B3" w14:textId="77777777" w:rsidR="00FA099F" w:rsidRPr="0037249D" w:rsidRDefault="00FA099F" w:rsidP="00FA099F">
      <w:pPr>
        <w:pStyle w:val="NormalnyWeb"/>
        <w:ind w:left="360"/>
        <w:jc w:val="both"/>
        <w:rPr>
          <w:sz w:val="22"/>
          <w:szCs w:val="22"/>
          <w:lang w:val="en-US"/>
        </w:rPr>
      </w:pPr>
      <w:r w:rsidRPr="00EA3CE2">
        <w:rPr>
          <w:sz w:val="22"/>
          <w:szCs w:val="22"/>
          <w:lang w:val="en-GB"/>
        </w:rPr>
        <w:t>Eggens, I., Chojnacki, T., Kenne, L., and Dallner, G. (1983) Separation, quantitation and distribution of dolichol and dolichyl phosphate in rat and human tissues. Biochimica et Biophysica Acta (BBA) - Lipids and Lipid Metabolism. 751: 355–368.</w:t>
      </w:r>
      <w:r>
        <w:rPr>
          <w:sz w:val="22"/>
          <w:szCs w:val="22"/>
          <w:lang w:val="en-GB"/>
        </w:rPr>
        <w:t xml:space="preserve"> https://doi.org/</w:t>
      </w:r>
      <w:r w:rsidRPr="00EA3CE2">
        <w:rPr>
          <w:sz w:val="22"/>
          <w:szCs w:val="22"/>
          <w:lang w:val="en-GB"/>
        </w:rPr>
        <w:t>10.1016/0005-2760(83)90294-1</w:t>
      </w:r>
    </w:p>
    <w:p w14:paraId="70A2D77C" w14:textId="77777777" w:rsidR="00FA099F" w:rsidRPr="00FA099F" w:rsidRDefault="00FA099F" w:rsidP="00FA099F">
      <w:pPr>
        <w:pStyle w:val="NormalnyWeb"/>
        <w:ind w:left="360"/>
        <w:jc w:val="both"/>
        <w:rPr>
          <w:sz w:val="22"/>
          <w:szCs w:val="22"/>
          <w:lang w:val="en-US"/>
        </w:rPr>
      </w:pPr>
      <w:r w:rsidRPr="00D04102">
        <w:rPr>
          <w:sz w:val="22"/>
          <w:szCs w:val="22"/>
          <w:lang w:val="en-US"/>
        </w:rPr>
        <w:t xml:space="preserve">Fedotova J, Soultanov V, Nikitina T, Roschin V, Ordayn N (2012) Ropren® is a polyprenol preparation from coniferous plants that ameliorates cognitive deficiency in a rat model of beta-amyloid peptide-(25–35)-induced amnesia. </w:t>
      </w:r>
      <w:r w:rsidRPr="00FA099F">
        <w:rPr>
          <w:sz w:val="22"/>
          <w:szCs w:val="22"/>
          <w:lang w:val="en-US"/>
        </w:rPr>
        <w:t>Phytomedicine 19: 451–456. https://doi.org/</w:t>
      </w:r>
      <w:r w:rsidRPr="00FA099F">
        <w:rPr>
          <w:lang w:val="en-US"/>
        </w:rPr>
        <w:t xml:space="preserve"> </w:t>
      </w:r>
      <w:r w:rsidRPr="00FA099F">
        <w:rPr>
          <w:sz w:val="22"/>
          <w:szCs w:val="22"/>
          <w:lang w:val="en-US"/>
        </w:rPr>
        <w:t>10.1016/j.phymed.2011.09.073</w:t>
      </w:r>
    </w:p>
    <w:p w14:paraId="3231B5CC" w14:textId="77777777" w:rsidR="00FA099F" w:rsidRPr="0004504C" w:rsidRDefault="00FA099F" w:rsidP="00FA099F">
      <w:pPr>
        <w:pStyle w:val="NormalnyWeb"/>
        <w:ind w:left="360"/>
        <w:jc w:val="both"/>
        <w:rPr>
          <w:sz w:val="22"/>
          <w:szCs w:val="22"/>
          <w:lang w:val="en-US"/>
        </w:rPr>
      </w:pPr>
      <w:r w:rsidRPr="00FA099F">
        <w:rPr>
          <w:sz w:val="22"/>
          <w:szCs w:val="22"/>
          <w:lang w:val="en-US"/>
        </w:rPr>
        <w:t xml:space="preserve">Gawarecka, K., Siwinska, J., Poznanski, J., Onysk, A., Surowiecki, P., Sztompka, K., et al. </w:t>
      </w:r>
      <w:r w:rsidRPr="0042392B">
        <w:rPr>
          <w:sz w:val="22"/>
          <w:szCs w:val="22"/>
          <w:lang w:val="en-US"/>
        </w:rPr>
        <w:t>(</w:t>
      </w:r>
      <w:r>
        <w:rPr>
          <w:sz w:val="22"/>
          <w:szCs w:val="22"/>
          <w:lang w:val="en-US"/>
        </w:rPr>
        <w:t>2022</w:t>
      </w:r>
      <w:r w:rsidRPr="0042392B">
        <w:rPr>
          <w:sz w:val="22"/>
          <w:szCs w:val="22"/>
          <w:lang w:val="en-US"/>
        </w:rPr>
        <w:t>) cis‐prenyltransferase 3 and α/β‐hydrolase are new determinants of dolichol accumulation in Arabidopsis. Plant Cell &amp;amp; Environment. 45: 479–495.</w:t>
      </w:r>
      <w:r>
        <w:rPr>
          <w:sz w:val="22"/>
          <w:szCs w:val="22"/>
          <w:lang w:val="en-US"/>
        </w:rPr>
        <w:t xml:space="preserve"> </w:t>
      </w:r>
      <w:r w:rsidRPr="00504032">
        <w:rPr>
          <w:sz w:val="22"/>
          <w:szCs w:val="22"/>
          <w:lang w:val="en-US"/>
        </w:rPr>
        <w:t>ht</w:t>
      </w:r>
      <w:r>
        <w:rPr>
          <w:sz w:val="22"/>
          <w:szCs w:val="22"/>
          <w:lang w:val="en-US"/>
        </w:rPr>
        <w:t>tps://doi.org/10.1111/pce.14223</w:t>
      </w:r>
    </w:p>
    <w:p w14:paraId="45B74C99" w14:textId="0A246067" w:rsidR="00C13251" w:rsidRPr="00C13251" w:rsidRDefault="00C13251" w:rsidP="00FA099F">
      <w:pPr>
        <w:pStyle w:val="NormalnyWeb"/>
        <w:ind w:left="360"/>
        <w:jc w:val="both"/>
        <w:rPr>
          <w:color w:val="00B050"/>
          <w:sz w:val="22"/>
          <w:szCs w:val="22"/>
          <w:lang w:val="en-GB"/>
        </w:rPr>
      </w:pPr>
      <w:r w:rsidRPr="00C13251">
        <w:rPr>
          <w:color w:val="00B050"/>
          <w:sz w:val="22"/>
          <w:szCs w:val="22"/>
          <w:lang w:val="en-GB"/>
        </w:rPr>
        <w:t>Goldman R, Strominger JL. (1972) Purification and properties of C 55 -isoprenylpyrophosphate phosphatase from Micrococcus lysodeikticus. J Biol Chem. Aug 25;247(16):5116-22. PMID: 4341539.</w:t>
      </w:r>
    </w:p>
    <w:p w14:paraId="38180F6D" w14:textId="00227A37" w:rsidR="00FA099F" w:rsidRPr="002A5508" w:rsidRDefault="00FA099F" w:rsidP="00FA099F">
      <w:pPr>
        <w:pStyle w:val="NormalnyWeb"/>
        <w:ind w:left="360"/>
        <w:jc w:val="both"/>
        <w:rPr>
          <w:sz w:val="22"/>
          <w:szCs w:val="22"/>
          <w:lang w:val="en-US"/>
        </w:rPr>
      </w:pPr>
      <w:r w:rsidRPr="00EC2340">
        <w:rPr>
          <w:sz w:val="22"/>
          <w:szCs w:val="22"/>
          <w:lang w:val="en-GB"/>
        </w:rPr>
        <w:t xml:space="preserve">Goufo, P., &amp; Cortez, I. (2020). A lipidomic analysis of leaves of esca-affected grapevine suggests a role for galactolipids in the defense response and appearance of foliar symptoms. </w:t>
      </w:r>
      <w:r w:rsidRPr="0037249D">
        <w:rPr>
          <w:i/>
          <w:iCs/>
          <w:sz w:val="22"/>
          <w:szCs w:val="22"/>
          <w:lang w:val="en-US"/>
        </w:rPr>
        <w:t>Biology</w:t>
      </w:r>
      <w:r w:rsidRPr="0037249D">
        <w:rPr>
          <w:sz w:val="22"/>
          <w:szCs w:val="22"/>
          <w:lang w:val="en-US"/>
        </w:rPr>
        <w:t xml:space="preserve">, </w:t>
      </w:r>
      <w:r w:rsidRPr="0037249D">
        <w:rPr>
          <w:i/>
          <w:iCs/>
          <w:sz w:val="22"/>
          <w:szCs w:val="22"/>
          <w:lang w:val="en-US"/>
        </w:rPr>
        <w:t>9</w:t>
      </w:r>
      <w:r w:rsidRPr="0037249D">
        <w:rPr>
          <w:sz w:val="22"/>
          <w:szCs w:val="22"/>
          <w:lang w:val="en-US"/>
        </w:rPr>
        <w:t xml:space="preserve">(9), 1–24. </w:t>
      </w:r>
      <w:r w:rsidRPr="000A1A02">
        <w:rPr>
          <w:sz w:val="22"/>
          <w:szCs w:val="22"/>
          <w:lang w:val="en-US"/>
        </w:rPr>
        <w:t>https://doi.org/10.3390/biology9090268</w:t>
      </w:r>
    </w:p>
    <w:p w14:paraId="0E14AAE8" w14:textId="77777777" w:rsidR="00FA099F" w:rsidRPr="0037249D" w:rsidRDefault="00FA099F" w:rsidP="00FA099F">
      <w:pPr>
        <w:pStyle w:val="NormalnyWeb"/>
        <w:ind w:left="360"/>
        <w:jc w:val="both"/>
        <w:rPr>
          <w:sz w:val="22"/>
          <w:szCs w:val="22"/>
          <w:lang w:val="en-US"/>
        </w:rPr>
      </w:pPr>
      <w:r w:rsidRPr="00EC2340">
        <w:rPr>
          <w:sz w:val="22"/>
          <w:szCs w:val="22"/>
          <w:lang w:val="en-GB"/>
        </w:rPr>
        <w:t xml:space="preserve">Gupta, S., Rupasinghe, T., Callahan, D. L., Natera, S. H. A., Smith, P. M. C., Hill, C. B., Roessner, U., &amp; Boughton, B. A. (2019). Spatio-Temporal Metabolite and Elemental Profiling of Salt Stressed Barley Seeds During Initial Stages of Germination by MALDI-MSI and µ-XRF Spectrometry. </w:t>
      </w:r>
      <w:r w:rsidRPr="0037249D">
        <w:rPr>
          <w:i/>
          <w:iCs/>
          <w:sz w:val="22"/>
          <w:szCs w:val="22"/>
          <w:lang w:val="en-US"/>
        </w:rPr>
        <w:t>Frontiers in Plant Science</w:t>
      </w:r>
      <w:r w:rsidRPr="0037249D">
        <w:rPr>
          <w:sz w:val="22"/>
          <w:szCs w:val="22"/>
          <w:lang w:val="en-US"/>
        </w:rPr>
        <w:t xml:space="preserve">, </w:t>
      </w:r>
      <w:r w:rsidRPr="0037249D">
        <w:rPr>
          <w:i/>
          <w:iCs/>
          <w:sz w:val="22"/>
          <w:szCs w:val="22"/>
          <w:lang w:val="en-US"/>
        </w:rPr>
        <w:t>10</w:t>
      </w:r>
      <w:r w:rsidRPr="0037249D">
        <w:rPr>
          <w:sz w:val="22"/>
          <w:szCs w:val="22"/>
          <w:lang w:val="en-US"/>
        </w:rPr>
        <w:t>. https://doi.org/10.3389/fpls.2019.01139</w:t>
      </w:r>
    </w:p>
    <w:p w14:paraId="49ED45BF" w14:textId="77777777" w:rsidR="00FA099F" w:rsidRDefault="00FA099F" w:rsidP="00FA099F">
      <w:pPr>
        <w:pStyle w:val="NormalnyWeb"/>
        <w:ind w:left="360"/>
        <w:jc w:val="both"/>
        <w:rPr>
          <w:sz w:val="22"/>
          <w:szCs w:val="22"/>
          <w:lang w:val="en-GB"/>
        </w:rPr>
      </w:pPr>
      <w:r w:rsidRPr="00652072">
        <w:rPr>
          <w:sz w:val="22"/>
          <w:szCs w:val="22"/>
          <w:lang w:val="en-GB"/>
        </w:rPr>
        <w:t>Grabińska, K.A., Park, E.J., and Sessa, W.C. (2016) cis-Prenyltransferase: New Insights into Protein Glycosylation, Rubber Synthesis, and Human Diseases. Journal of Biological Chemistry. 291: 18582–18590.</w:t>
      </w:r>
      <w:r>
        <w:rPr>
          <w:sz w:val="22"/>
          <w:szCs w:val="22"/>
          <w:lang w:val="en-GB"/>
        </w:rPr>
        <w:t xml:space="preserve"> https://doi.org/</w:t>
      </w:r>
      <w:r w:rsidRPr="00652072">
        <w:rPr>
          <w:sz w:val="22"/>
          <w:szCs w:val="22"/>
          <w:lang w:val="en-GB"/>
        </w:rPr>
        <w:t>10.1074/jbc.R116.739490</w:t>
      </w:r>
    </w:p>
    <w:p w14:paraId="2E998475" w14:textId="77777777" w:rsidR="00FA099F" w:rsidRDefault="00FA099F" w:rsidP="00FA099F">
      <w:pPr>
        <w:pStyle w:val="NormalnyWeb"/>
        <w:ind w:left="360"/>
        <w:jc w:val="both"/>
        <w:rPr>
          <w:sz w:val="22"/>
          <w:szCs w:val="22"/>
          <w:lang w:val="en-GB"/>
        </w:rPr>
      </w:pPr>
      <w:r w:rsidRPr="00B768EF">
        <w:rPr>
          <w:sz w:val="22"/>
          <w:szCs w:val="22"/>
          <w:lang w:val="en-GB"/>
        </w:rPr>
        <w:t>Grecka E, Statkiewicz M, Gorska A, Biernacka M, Grygorowicz MA, Masnyk M, Chmielewski M, Gawarecka K, Chojnacki T, Swiezewska E, et al (2016) Prenyl Ammonium Salts – New Carriers for Gene Delivery: A B16-F10 Mouse Melanoma Model. PLoS ONE 11: e0153633</w:t>
      </w:r>
      <w:r>
        <w:rPr>
          <w:sz w:val="22"/>
          <w:szCs w:val="22"/>
          <w:lang w:val="en-GB"/>
        </w:rPr>
        <w:t>. https://doi.org/</w:t>
      </w:r>
      <w:r w:rsidRPr="00FA099F">
        <w:rPr>
          <w:lang w:val="en-GB"/>
        </w:rPr>
        <w:t xml:space="preserve"> </w:t>
      </w:r>
      <w:r w:rsidRPr="00B768EF">
        <w:rPr>
          <w:sz w:val="22"/>
          <w:szCs w:val="22"/>
          <w:lang w:val="en-GB"/>
        </w:rPr>
        <w:t>10.1371/journal.pone.0153633</w:t>
      </w:r>
    </w:p>
    <w:p w14:paraId="527B4EB3" w14:textId="77777777" w:rsidR="00FA099F" w:rsidRDefault="00FA099F" w:rsidP="00FA099F">
      <w:pPr>
        <w:pStyle w:val="NormalnyWeb"/>
        <w:ind w:left="360"/>
        <w:jc w:val="both"/>
        <w:rPr>
          <w:sz w:val="22"/>
          <w:szCs w:val="22"/>
          <w:lang w:val="en-GB"/>
        </w:rPr>
      </w:pPr>
      <w:r w:rsidRPr="00762EBF">
        <w:rPr>
          <w:sz w:val="22"/>
          <w:szCs w:val="22"/>
          <w:lang w:val="en-GB"/>
        </w:rPr>
        <w:t>Gründahl JEH, Guan Z, Rust S, Reunert J, Müller B, Du Chesne I, Zerres K, Rudnik-Schöneborn S, Ortiz-Brüchle N, Häusler MG, et al (2012) Life with too much polyprenol: polyprenol reductase deficiency. Molecular Genetics and Metabolism 105: 642–651</w:t>
      </w:r>
      <w:r>
        <w:rPr>
          <w:sz w:val="22"/>
          <w:szCs w:val="22"/>
          <w:lang w:val="en-GB"/>
        </w:rPr>
        <w:t>. https://doi.org/</w:t>
      </w:r>
      <w:r w:rsidRPr="00762EBF">
        <w:rPr>
          <w:sz w:val="22"/>
          <w:szCs w:val="22"/>
          <w:lang w:val="en-GB"/>
        </w:rPr>
        <w:t>10.1016/j.ymgme.2011.12.017</w:t>
      </w:r>
    </w:p>
    <w:p w14:paraId="5F870CD5" w14:textId="77777777" w:rsidR="00FA099F" w:rsidRDefault="00FA099F" w:rsidP="00FA099F">
      <w:pPr>
        <w:pStyle w:val="NormalnyWeb"/>
        <w:ind w:left="360"/>
        <w:jc w:val="both"/>
        <w:rPr>
          <w:sz w:val="22"/>
          <w:szCs w:val="22"/>
          <w:lang w:val="en-GB"/>
        </w:rPr>
      </w:pPr>
      <w:r w:rsidRPr="00C97A7C">
        <w:rPr>
          <w:sz w:val="22"/>
          <w:szCs w:val="22"/>
          <w:lang w:val="en-GB"/>
        </w:rPr>
        <w:t xml:space="preserve">Gryz, E., Perlińska-Lenart, U., Gawarecka, K., Jozwiak, A., Piłsyk, S., Lipko, A., et al. </w:t>
      </w:r>
      <w:r w:rsidRPr="007A0E8C">
        <w:rPr>
          <w:sz w:val="22"/>
          <w:szCs w:val="22"/>
          <w:lang w:val="en-GB"/>
        </w:rPr>
        <w:t>(2019) Poly-Saturated Dolichols from Filamentous Fungi Modulate Activity of Dolichol-Dependent Glycosyltransferase and Physical Properties of Membranes. IJMS. 20: 3043.</w:t>
      </w:r>
      <w:r>
        <w:rPr>
          <w:sz w:val="22"/>
          <w:szCs w:val="22"/>
          <w:lang w:val="en-GB"/>
        </w:rPr>
        <w:t xml:space="preserve"> https://doi.org/</w:t>
      </w:r>
      <w:r w:rsidRPr="007A0E8C">
        <w:rPr>
          <w:sz w:val="22"/>
          <w:szCs w:val="22"/>
          <w:lang w:val="en-GB"/>
        </w:rPr>
        <w:t>10.3390/ijms20123043</w:t>
      </w:r>
    </w:p>
    <w:p w14:paraId="5B041F1E" w14:textId="77777777" w:rsidR="00FA099F" w:rsidRPr="00ED199F" w:rsidRDefault="00FA099F" w:rsidP="00FA099F">
      <w:pPr>
        <w:pStyle w:val="NormalnyWeb"/>
        <w:ind w:left="360"/>
        <w:jc w:val="both"/>
        <w:rPr>
          <w:sz w:val="22"/>
          <w:lang w:val="en-GB"/>
        </w:rPr>
      </w:pPr>
      <w:r w:rsidRPr="008A51CA">
        <w:rPr>
          <w:sz w:val="22"/>
          <w:lang w:val="en-GB"/>
        </w:rPr>
        <w:t>Haines TH (2001) Do sterols reduce proton and sodium leaks through lipid bilayers? Progress in Lipid Research 40: 299–324. https://doi.or</w:t>
      </w:r>
      <w:r>
        <w:rPr>
          <w:sz w:val="22"/>
          <w:lang w:val="en-GB"/>
        </w:rPr>
        <w:t>g/10.1016/s0163-7827(01)00009-1</w:t>
      </w:r>
    </w:p>
    <w:p w14:paraId="482AB6A3" w14:textId="77777777" w:rsidR="00FA099F" w:rsidRDefault="00FA099F" w:rsidP="00FA099F">
      <w:pPr>
        <w:pStyle w:val="NormalnyWeb"/>
        <w:ind w:left="360"/>
        <w:jc w:val="both"/>
        <w:rPr>
          <w:sz w:val="22"/>
          <w:lang w:val="en-GB"/>
        </w:rPr>
      </w:pPr>
      <w:r w:rsidRPr="00EC2340">
        <w:rPr>
          <w:sz w:val="22"/>
          <w:szCs w:val="22"/>
          <w:lang w:val="en-GB"/>
        </w:rPr>
        <w:t xml:space="preserve">Hartley, M. D., &amp; Imperiali, B. (2012). At the membrane frontier: A prospectus on the remarkable evolutionary conservation of polyprenols and polyprenyl-phosphates. In </w:t>
      </w:r>
      <w:r w:rsidRPr="00EC2340">
        <w:rPr>
          <w:i/>
          <w:iCs/>
          <w:sz w:val="22"/>
          <w:szCs w:val="22"/>
          <w:lang w:val="en-GB"/>
        </w:rPr>
        <w:t>Archives of Biochemistry and Biophysics</w:t>
      </w:r>
      <w:r w:rsidRPr="00EC2340">
        <w:rPr>
          <w:sz w:val="22"/>
          <w:szCs w:val="22"/>
          <w:lang w:val="en-GB"/>
        </w:rPr>
        <w:t xml:space="preserve">, </w:t>
      </w:r>
      <w:r w:rsidRPr="00EC2340">
        <w:rPr>
          <w:i/>
          <w:sz w:val="22"/>
          <w:szCs w:val="22"/>
          <w:lang w:val="en-GB"/>
        </w:rPr>
        <w:t>517</w:t>
      </w:r>
      <w:r w:rsidRPr="00EC2340">
        <w:rPr>
          <w:sz w:val="22"/>
          <w:szCs w:val="22"/>
          <w:lang w:val="en-GB"/>
        </w:rPr>
        <w:t>(2), 83–97. https://doi.org/10.1016/j.abb.2011.10.018</w:t>
      </w:r>
    </w:p>
    <w:p w14:paraId="29AD64E8" w14:textId="77777777" w:rsidR="00FA099F" w:rsidRDefault="00FA099F" w:rsidP="00FA099F">
      <w:pPr>
        <w:pStyle w:val="NormalnyWeb"/>
        <w:ind w:left="360"/>
        <w:jc w:val="both"/>
        <w:rPr>
          <w:sz w:val="22"/>
          <w:szCs w:val="22"/>
          <w:lang w:val="en-GB"/>
        </w:rPr>
      </w:pPr>
      <w:r w:rsidRPr="002708A7">
        <w:rPr>
          <w:sz w:val="22"/>
          <w:szCs w:val="22"/>
          <w:lang w:val="en-GB"/>
        </w:rPr>
        <w:lastRenderedPageBreak/>
        <w:t xml:space="preserve">Hemmerlin A, Harwood JL, Bach TJ (2012) A raison d’être for two distinct pathways in the early steps of plant isoprenoid biosynthesis? Progress in Lipid Research 51: 95–148. </w:t>
      </w:r>
      <w:r w:rsidRPr="00925F6B">
        <w:rPr>
          <w:sz w:val="22"/>
          <w:szCs w:val="22"/>
          <w:lang w:val="en-GB"/>
        </w:rPr>
        <w:t>https://doi.org/10.1016/j.plipres.2011.12.001</w:t>
      </w:r>
    </w:p>
    <w:p w14:paraId="7C04DC03" w14:textId="77777777" w:rsidR="00FA099F" w:rsidRPr="00021902" w:rsidRDefault="00FA099F" w:rsidP="00FA099F">
      <w:pPr>
        <w:pStyle w:val="NormalnyWeb"/>
        <w:ind w:left="360"/>
        <w:jc w:val="both"/>
        <w:rPr>
          <w:b/>
          <w:sz w:val="22"/>
          <w:lang w:val="en-GB"/>
        </w:rPr>
      </w:pPr>
      <w:r w:rsidRPr="00EC2340">
        <w:rPr>
          <w:sz w:val="22"/>
          <w:szCs w:val="22"/>
          <w:lang w:val="en-GB"/>
        </w:rPr>
        <w:t xml:space="preserve">Higashi, Y., &amp; Saito, K. (2019). Lipidomic studies of membrane glycerolipids in plant leaves under heat stress. </w:t>
      </w:r>
      <w:r w:rsidRPr="00EC2340">
        <w:rPr>
          <w:i/>
          <w:iCs/>
          <w:sz w:val="22"/>
          <w:szCs w:val="22"/>
          <w:lang w:val="en-GB"/>
        </w:rPr>
        <w:t>Progress in Lipid Research</w:t>
      </w:r>
      <w:r w:rsidRPr="00EC2340">
        <w:rPr>
          <w:sz w:val="22"/>
          <w:szCs w:val="22"/>
          <w:lang w:val="en-GB"/>
        </w:rPr>
        <w:t xml:space="preserve">, </w:t>
      </w:r>
      <w:r w:rsidRPr="00EC2340">
        <w:rPr>
          <w:i/>
          <w:iCs/>
          <w:sz w:val="22"/>
          <w:szCs w:val="22"/>
          <w:lang w:val="en-GB"/>
        </w:rPr>
        <w:t>75</w:t>
      </w:r>
      <w:r w:rsidRPr="00EC2340">
        <w:rPr>
          <w:sz w:val="22"/>
          <w:szCs w:val="22"/>
          <w:lang w:val="en-GB"/>
        </w:rPr>
        <w:t>, 100990. https://doi.org/10.1016/j.plipres.2019.100990</w:t>
      </w:r>
    </w:p>
    <w:p w14:paraId="61796715" w14:textId="77777777" w:rsidR="00FA099F" w:rsidRDefault="00FA099F" w:rsidP="00FA099F">
      <w:pPr>
        <w:pStyle w:val="NormalnyWeb"/>
        <w:ind w:left="360"/>
        <w:jc w:val="both"/>
        <w:rPr>
          <w:sz w:val="22"/>
          <w:lang w:val="en-GB"/>
        </w:rPr>
      </w:pPr>
      <w:r w:rsidRPr="00B32A3E">
        <w:rPr>
          <w:sz w:val="22"/>
          <w:lang w:val="en-GB"/>
        </w:rPr>
        <w:t>Hirata E, Sakata K, Dearden GI, Noor F, Menon I, Chiduza GN, Menon AK (2024) Molecular characterization of Rft1, an ER membrane protein associated with congenital disorder of glycosylation RFT1-CDG. Journal of Biological Chemistry 300: 107584</w:t>
      </w:r>
      <w:r>
        <w:rPr>
          <w:sz w:val="22"/>
          <w:lang w:val="en-GB"/>
        </w:rPr>
        <w:t xml:space="preserve">. </w:t>
      </w:r>
      <w:r w:rsidRPr="009016D2">
        <w:rPr>
          <w:sz w:val="22"/>
          <w:lang w:val="en-GB"/>
        </w:rPr>
        <w:t>https://doi.org/10.1016/j.jbc.2024.107584</w:t>
      </w:r>
    </w:p>
    <w:p w14:paraId="0974848C" w14:textId="77777777" w:rsidR="00FA099F" w:rsidRDefault="00FA099F" w:rsidP="00FA099F">
      <w:pPr>
        <w:pStyle w:val="NormalnyWeb"/>
        <w:ind w:left="360"/>
        <w:jc w:val="both"/>
        <w:rPr>
          <w:sz w:val="22"/>
          <w:szCs w:val="22"/>
          <w:lang w:val="en-US"/>
        </w:rPr>
      </w:pPr>
      <w:r w:rsidRPr="008A51CA">
        <w:rPr>
          <w:sz w:val="22"/>
          <w:lang w:val="en-GB"/>
        </w:rPr>
        <w:t>Hoffman-Sommer M, Piłka N, Anielska-Mazur A, Nowakowska J, Kozieradzka-Kiszkurno M, Pączkowski C, Jemioła-Rzemińska M, Steczkiewicz K, Dagdas Y, Swiezewska E (2025) The TRAPPC8/TRS85 subunit of the Arabidopsis TRAPPIII tethering complex regulates endoplasmic reticulum function and autophagy. Plant Physiology. doi: 10.1093/plphys/kiaf042. https://doi.org/10.1093/plphys/kiaf042</w:t>
      </w:r>
    </w:p>
    <w:p w14:paraId="560DA242" w14:textId="77777777" w:rsidR="00FA099F" w:rsidRDefault="00FA099F" w:rsidP="00FA099F">
      <w:pPr>
        <w:pStyle w:val="NormalnyWeb"/>
        <w:ind w:left="360"/>
        <w:jc w:val="both"/>
        <w:rPr>
          <w:sz w:val="22"/>
          <w:szCs w:val="22"/>
          <w:lang w:val="en-US"/>
        </w:rPr>
      </w:pPr>
      <w:r w:rsidRPr="00B32A3E">
        <w:rPr>
          <w:sz w:val="22"/>
          <w:lang w:val="en-GB"/>
        </w:rPr>
        <w:t>Isah T (2019) Stress and defense responses in plant secondary metabolites production. Biol Res. doi: 10.1186/s40659-019-0246-3</w:t>
      </w:r>
    </w:p>
    <w:p w14:paraId="6416AF0B" w14:textId="77777777" w:rsidR="00FA099F" w:rsidRDefault="00FA099F" w:rsidP="00FA099F">
      <w:pPr>
        <w:pStyle w:val="NormalnyWeb"/>
        <w:ind w:left="360"/>
        <w:jc w:val="both"/>
        <w:rPr>
          <w:sz w:val="22"/>
          <w:szCs w:val="22"/>
          <w:lang w:val="en-GB"/>
        </w:rPr>
      </w:pPr>
      <w:r w:rsidRPr="00F3324D">
        <w:rPr>
          <w:sz w:val="22"/>
          <w:szCs w:val="22"/>
          <w:lang w:val="en-US"/>
        </w:rPr>
        <w:t>Jones, M.B., Rosenberg, J.N., Betenbaugh, M.J., and Krag, S.S. (2009) Structure and synthesis of polyisoprenoids used in N-glycosylation across the three domains of life. Biochimica et Biophysica Acta (BBA) - General Subjects. 1790: 485–494.</w:t>
      </w:r>
      <w:r>
        <w:rPr>
          <w:sz w:val="22"/>
          <w:szCs w:val="22"/>
          <w:lang w:val="en-US"/>
        </w:rPr>
        <w:t xml:space="preserve"> https://doi.org/</w:t>
      </w:r>
      <w:r w:rsidRPr="00F3324D">
        <w:rPr>
          <w:sz w:val="22"/>
          <w:szCs w:val="22"/>
          <w:lang w:val="en-US"/>
        </w:rPr>
        <w:t>10.1016/j.bbagen.2009.03.030</w:t>
      </w:r>
    </w:p>
    <w:p w14:paraId="55461681" w14:textId="77777777" w:rsidR="00FA099F" w:rsidRDefault="00FA099F" w:rsidP="00FA099F">
      <w:pPr>
        <w:pStyle w:val="NormalnyWeb"/>
        <w:ind w:left="360"/>
        <w:jc w:val="both"/>
        <w:rPr>
          <w:sz w:val="22"/>
          <w:szCs w:val="22"/>
          <w:lang w:val="en-GB"/>
        </w:rPr>
      </w:pPr>
      <w:r w:rsidRPr="0058613C">
        <w:rPr>
          <w:sz w:val="22"/>
          <w:szCs w:val="22"/>
          <w:lang w:val="en-GB"/>
        </w:rPr>
        <w:t>Janik A, Niewiadomska M, Perlińska-Lenart U, Lenart J, Kołakowski D, Skorupińska-Tudek K, Swiezewska E, Kruszewska JS, Palamarczyk G (2019) Inhibition of Dephosphorylation of Dolichyl Diphosphate Alters the Synthesis of Dolichol and Hinders Protein N-Glycosylation and Morphological Transitions in Candida albicans. IJMS 20: 5067</w:t>
      </w:r>
      <w:r>
        <w:rPr>
          <w:sz w:val="22"/>
          <w:szCs w:val="22"/>
          <w:lang w:val="en-GB"/>
        </w:rPr>
        <w:t>. https://doi.org/</w:t>
      </w:r>
      <w:r w:rsidRPr="0058613C">
        <w:rPr>
          <w:sz w:val="22"/>
          <w:szCs w:val="22"/>
          <w:lang w:val="en-GB"/>
        </w:rPr>
        <w:t>10.3390/ijms20205067</w:t>
      </w:r>
    </w:p>
    <w:p w14:paraId="7CDA4713" w14:textId="77777777" w:rsidR="00FA099F" w:rsidRPr="0037249D" w:rsidRDefault="00FA099F" w:rsidP="00FA099F">
      <w:pPr>
        <w:pStyle w:val="NormalnyWeb"/>
        <w:ind w:left="360"/>
        <w:jc w:val="both"/>
        <w:rPr>
          <w:sz w:val="22"/>
          <w:szCs w:val="22"/>
          <w:lang w:val="en-US"/>
        </w:rPr>
      </w:pPr>
      <w:r w:rsidRPr="002708A7">
        <w:rPr>
          <w:sz w:val="22"/>
          <w:szCs w:val="22"/>
          <w:lang w:val="en-GB"/>
        </w:rPr>
        <w:t xml:space="preserve">Jankowski WJ, Chojnacki T (1995) The Occurrence and Characteristics of Long Chain Polyprenols from Leaves of Sapindaceae. Journal of Plant Physiology 147: 289–293. </w:t>
      </w:r>
      <w:r w:rsidRPr="0037249D">
        <w:rPr>
          <w:sz w:val="22"/>
          <w:szCs w:val="22"/>
          <w:lang w:val="en-US"/>
        </w:rPr>
        <w:t>https://doi.org/10.1016/S0176-1617(11)82154-1</w:t>
      </w:r>
    </w:p>
    <w:p w14:paraId="5CE5998A" w14:textId="77777777" w:rsidR="00FA099F" w:rsidRPr="00E478EF" w:rsidRDefault="00FA099F" w:rsidP="00FA099F">
      <w:pPr>
        <w:pStyle w:val="NormalnyWeb"/>
        <w:ind w:left="360"/>
        <w:jc w:val="both"/>
        <w:rPr>
          <w:sz w:val="22"/>
          <w:szCs w:val="22"/>
          <w:lang w:val="en-GB"/>
        </w:rPr>
      </w:pPr>
      <w:r w:rsidRPr="0037249D">
        <w:rPr>
          <w:sz w:val="22"/>
          <w:szCs w:val="22"/>
          <w:lang w:val="en-US"/>
        </w:rPr>
        <w:t xml:space="preserve">Jankowski, W. J., Swiezewska, E., Sasak, W., &amp; Chojnacki, T. (1994). </w:t>
      </w:r>
      <w:r w:rsidRPr="00EC2340">
        <w:rPr>
          <w:sz w:val="22"/>
          <w:szCs w:val="22"/>
          <w:lang w:val="en-GB"/>
        </w:rPr>
        <w:t xml:space="preserve">Occurrence of Polyprenols and Dolichols in Plants. </w:t>
      </w:r>
      <w:r w:rsidRPr="00EC2340">
        <w:rPr>
          <w:i/>
          <w:iCs/>
          <w:sz w:val="22"/>
          <w:szCs w:val="22"/>
          <w:lang w:val="en-GB"/>
        </w:rPr>
        <w:t>Journal of Plant Physiology</w:t>
      </w:r>
      <w:r w:rsidRPr="00EC2340">
        <w:rPr>
          <w:sz w:val="22"/>
          <w:szCs w:val="22"/>
          <w:lang w:val="en-GB"/>
        </w:rPr>
        <w:t xml:space="preserve">, </w:t>
      </w:r>
      <w:r w:rsidRPr="00EC2340">
        <w:rPr>
          <w:i/>
          <w:iCs/>
          <w:sz w:val="22"/>
          <w:szCs w:val="22"/>
          <w:lang w:val="en-GB"/>
        </w:rPr>
        <w:t>143</w:t>
      </w:r>
      <w:r w:rsidRPr="00EC2340">
        <w:rPr>
          <w:sz w:val="22"/>
          <w:szCs w:val="22"/>
          <w:lang w:val="en-GB"/>
        </w:rPr>
        <w:t xml:space="preserve">(4–5), 448–452. </w:t>
      </w:r>
      <w:r w:rsidRPr="001268D5">
        <w:rPr>
          <w:sz w:val="22"/>
          <w:szCs w:val="22"/>
          <w:lang w:val="en-GB"/>
        </w:rPr>
        <w:t>https://doi.org/10.1016/S0176-1617(11)81806-7</w:t>
      </w:r>
    </w:p>
    <w:p w14:paraId="6F4023DD" w14:textId="77777777" w:rsidR="00FA099F" w:rsidRPr="00C52C4E" w:rsidRDefault="00FA099F" w:rsidP="00FA099F">
      <w:pPr>
        <w:pStyle w:val="NormalnyWeb"/>
        <w:ind w:left="360"/>
        <w:jc w:val="both"/>
        <w:rPr>
          <w:sz w:val="22"/>
          <w:szCs w:val="22"/>
        </w:rPr>
      </w:pPr>
      <w:r w:rsidRPr="007A0C36">
        <w:rPr>
          <w:sz w:val="22"/>
          <w:szCs w:val="22"/>
        </w:rPr>
        <w:t xml:space="preserve">Jozwiak, A., Gutkowska, M., Gawarecka, K., Surmacz, L., Buczkowska, A., Lichocka, M., et al. </w:t>
      </w:r>
      <w:r w:rsidRPr="007A0C36">
        <w:rPr>
          <w:sz w:val="22"/>
          <w:szCs w:val="22"/>
          <w:lang w:val="en-GB"/>
        </w:rPr>
        <w:t xml:space="preserve">(2015) POLYPRENOL REDUCTASE2 Deficiency Is Lethal in Arabidopsis Due to Male Sterility. </w:t>
      </w:r>
      <w:r w:rsidRPr="00FA099F">
        <w:rPr>
          <w:sz w:val="22"/>
          <w:szCs w:val="22"/>
        </w:rPr>
        <w:t xml:space="preserve">Plant Cell. 27: 3336–3353. </w:t>
      </w:r>
      <w:r w:rsidRPr="00925F6B">
        <w:rPr>
          <w:sz w:val="22"/>
          <w:szCs w:val="22"/>
        </w:rPr>
        <w:t>https://doi.org/10.1105/tpc.15.00463</w:t>
      </w:r>
    </w:p>
    <w:p w14:paraId="0AACC23C" w14:textId="77777777" w:rsidR="00FA099F" w:rsidRPr="002530E5" w:rsidRDefault="00FA099F" w:rsidP="00FA099F">
      <w:pPr>
        <w:pStyle w:val="NormalnyWeb"/>
        <w:ind w:left="360"/>
        <w:jc w:val="both"/>
        <w:rPr>
          <w:sz w:val="22"/>
          <w:szCs w:val="22"/>
          <w:lang w:val="en-GB"/>
        </w:rPr>
      </w:pPr>
      <w:r w:rsidRPr="00EC2340">
        <w:rPr>
          <w:sz w:val="22"/>
          <w:szCs w:val="22"/>
        </w:rPr>
        <w:t xml:space="preserve">Jozwiak, A., Lipko, A., Kania, M., Danikiewicz, W., Surmacz, L., Witek, A., Wojcik, J., Zdanowski, K., Pączkowski, C., Chojnacki, T., Poznanski, J., &amp; Swiezewska, E. (2017). </w:t>
      </w:r>
      <w:r w:rsidRPr="00EC2340">
        <w:rPr>
          <w:sz w:val="22"/>
          <w:szCs w:val="22"/>
          <w:lang w:val="en-GB"/>
        </w:rPr>
        <w:t xml:space="preserve">Modeling of dolichol mass spectra isotopic envelopes as a tool to monitor isoprenoid biosynthesis. </w:t>
      </w:r>
      <w:r w:rsidRPr="00EC2340">
        <w:rPr>
          <w:i/>
          <w:iCs/>
          <w:sz w:val="22"/>
          <w:szCs w:val="22"/>
          <w:lang w:val="en-GB"/>
        </w:rPr>
        <w:t>Plant Physiology</w:t>
      </w:r>
      <w:r w:rsidRPr="00EC2340">
        <w:rPr>
          <w:sz w:val="22"/>
          <w:szCs w:val="22"/>
          <w:lang w:val="en-GB"/>
        </w:rPr>
        <w:t xml:space="preserve">, </w:t>
      </w:r>
      <w:r w:rsidRPr="00EC2340">
        <w:rPr>
          <w:i/>
          <w:iCs/>
          <w:sz w:val="22"/>
          <w:szCs w:val="22"/>
          <w:lang w:val="en-GB"/>
        </w:rPr>
        <w:t>174</w:t>
      </w:r>
      <w:r w:rsidRPr="00EC2340">
        <w:rPr>
          <w:sz w:val="22"/>
          <w:szCs w:val="22"/>
          <w:lang w:val="en-GB"/>
        </w:rPr>
        <w:t>(2), 857–874. https://doi.org/10.1104/pp.17.00036</w:t>
      </w:r>
    </w:p>
    <w:p w14:paraId="20A42F79" w14:textId="77777777" w:rsidR="00FA099F" w:rsidRDefault="00FA099F" w:rsidP="00FA099F">
      <w:pPr>
        <w:pStyle w:val="NormalnyWeb"/>
        <w:ind w:left="360"/>
        <w:jc w:val="both"/>
        <w:rPr>
          <w:sz w:val="22"/>
          <w:szCs w:val="22"/>
          <w:lang w:val="en-US"/>
        </w:rPr>
      </w:pPr>
      <w:r w:rsidRPr="0004504C">
        <w:rPr>
          <w:sz w:val="22"/>
          <w:szCs w:val="22"/>
          <w:lang w:val="en-US"/>
        </w:rPr>
        <w:t>Jozwiak A, Ples M, Skorupinska-Tudek K, Kania M, Dydak M, Danikiewicz W, Swiezewska E (2013) Sugar availability modulates polyisoprenoid and phytosterol profiles in Arabidopsis thaliana hairy root culture. Biochimica et Biophysica Acta (BBA) - Molecular and Cell Biology of Lipids 1831: 438–447</w:t>
      </w:r>
    </w:p>
    <w:p w14:paraId="55BDE6DC" w14:textId="77777777" w:rsidR="00FA099F" w:rsidRDefault="00FA099F" w:rsidP="00FA099F">
      <w:pPr>
        <w:pStyle w:val="NormalnyWeb"/>
        <w:ind w:left="360"/>
        <w:jc w:val="both"/>
        <w:rPr>
          <w:sz w:val="22"/>
          <w:szCs w:val="22"/>
          <w:lang w:val="en-GB"/>
        </w:rPr>
      </w:pPr>
      <w:r w:rsidRPr="000C0064">
        <w:rPr>
          <w:sz w:val="22"/>
          <w:szCs w:val="22"/>
          <w:lang w:val="en-US"/>
        </w:rPr>
        <w:lastRenderedPageBreak/>
        <w:t>Juchimiuk, M., Pasikowska, M., Zatorska, E., Laudy, A.E., Smoleńska‐Sym, G., and Palamarczyk, G. (2010) Defect in dolichol‐dependent glycosylation increases sensitivity of Saccharomyces cerevisiae towards anti‐fungal drugs. Yeast. 27: 637–645. https://doi.org/10.1002/yea.1803</w:t>
      </w:r>
    </w:p>
    <w:p w14:paraId="714E5EB6" w14:textId="77777777" w:rsidR="00FA099F" w:rsidRDefault="00FA099F" w:rsidP="00FA099F">
      <w:pPr>
        <w:pStyle w:val="NormalnyWeb"/>
        <w:ind w:left="360"/>
        <w:jc w:val="both"/>
        <w:rPr>
          <w:sz w:val="22"/>
          <w:szCs w:val="22"/>
          <w:lang w:val="en-US"/>
        </w:rPr>
      </w:pPr>
      <w:r w:rsidRPr="002708A7">
        <w:rPr>
          <w:sz w:val="22"/>
          <w:szCs w:val="22"/>
          <w:lang w:val="en-GB"/>
        </w:rPr>
        <w:t>Kang H, Kang MY, Han K-H (2000) Identification of Natural Rubber and Characterization of Rubber Biosynthetic Activity in Fig Tree. Plant Physiology 123: 1133–1142</w:t>
      </w:r>
      <w:r>
        <w:rPr>
          <w:sz w:val="22"/>
          <w:szCs w:val="22"/>
          <w:lang w:val="en-GB"/>
        </w:rPr>
        <w:t xml:space="preserve">. </w:t>
      </w:r>
      <w:r w:rsidRPr="002708A7">
        <w:rPr>
          <w:sz w:val="22"/>
          <w:szCs w:val="22"/>
          <w:lang w:val="en-GB"/>
        </w:rPr>
        <w:t>https://doi.org/10.1104/pp.123.3.1133</w:t>
      </w:r>
    </w:p>
    <w:p w14:paraId="1CA39982" w14:textId="7B0E8D69" w:rsidR="00C13251" w:rsidRPr="00C13251" w:rsidRDefault="00C13251" w:rsidP="00FA099F">
      <w:pPr>
        <w:pStyle w:val="NormalnyWeb"/>
        <w:ind w:left="360"/>
        <w:jc w:val="both"/>
        <w:rPr>
          <w:color w:val="00B050"/>
          <w:sz w:val="22"/>
          <w:szCs w:val="22"/>
          <w:lang w:val="en-US"/>
        </w:rPr>
      </w:pPr>
      <w:r w:rsidRPr="00C13251">
        <w:rPr>
          <w:color w:val="00B050"/>
          <w:sz w:val="22"/>
          <w:szCs w:val="22"/>
          <w:lang w:val="en-US"/>
        </w:rPr>
        <w:t>Keenan MV, Allen CM Jr (1974) Characterization of undecaprenyl pyrophosphate synthetase from Lactobacillus plantarum. Archives of Biochemistry and Biophysics 161: 375–383. https://doi.org/10.1016/0003-9861(74)90318-X</w:t>
      </w:r>
    </w:p>
    <w:p w14:paraId="66944F52" w14:textId="5CAE0FDE" w:rsidR="00FA099F" w:rsidRPr="0037249D" w:rsidRDefault="00FA099F" w:rsidP="00FA099F">
      <w:pPr>
        <w:pStyle w:val="NormalnyWeb"/>
        <w:ind w:left="360"/>
        <w:jc w:val="both"/>
        <w:rPr>
          <w:sz w:val="22"/>
          <w:szCs w:val="22"/>
          <w:lang w:val="en-US"/>
        </w:rPr>
      </w:pPr>
      <w:r w:rsidRPr="00287DA0">
        <w:rPr>
          <w:sz w:val="22"/>
          <w:szCs w:val="22"/>
          <w:lang w:val="en-US"/>
        </w:rPr>
        <w:t xml:space="preserve">Kharel, Y., and Koyama, T. (2002) Molecular analysis of cis-prenyl chain elongating enzymes. </w:t>
      </w:r>
      <w:r w:rsidRPr="0037249D">
        <w:rPr>
          <w:sz w:val="22"/>
          <w:szCs w:val="22"/>
          <w:lang w:val="en-US"/>
        </w:rPr>
        <w:t>Nat Prod Rep. 20: 111–118. https://doi.org/10.1039/B108934J</w:t>
      </w:r>
    </w:p>
    <w:p w14:paraId="62B3E982" w14:textId="77777777" w:rsidR="00FA099F" w:rsidRPr="0037249D" w:rsidRDefault="00FA099F" w:rsidP="00FA099F">
      <w:pPr>
        <w:pStyle w:val="NormalnyWeb"/>
        <w:ind w:left="360"/>
        <w:jc w:val="both"/>
        <w:rPr>
          <w:sz w:val="22"/>
          <w:szCs w:val="22"/>
        </w:rPr>
      </w:pPr>
      <w:r w:rsidRPr="00EC2340">
        <w:rPr>
          <w:sz w:val="22"/>
          <w:szCs w:val="22"/>
          <w:lang w:val="en-GB"/>
        </w:rPr>
        <w:t xml:space="preserve">Konno, K. (2011). Plant latex and other exudates as plant defense systems: Roles of various defense chemicals and proteins contained therein. </w:t>
      </w:r>
      <w:r w:rsidRPr="00EC2340">
        <w:rPr>
          <w:i/>
          <w:iCs/>
          <w:sz w:val="22"/>
          <w:szCs w:val="22"/>
          <w:lang w:val="de-DE"/>
        </w:rPr>
        <w:t>Phytochemistry</w:t>
      </w:r>
      <w:r w:rsidRPr="00EC2340">
        <w:rPr>
          <w:sz w:val="22"/>
          <w:szCs w:val="22"/>
          <w:lang w:val="de-DE"/>
        </w:rPr>
        <w:t xml:space="preserve"> </w:t>
      </w:r>
      <w:r w:rsidRPr="00EC2340">
        <w:rPr>
          <w:i/>
          <w:sz w:val="22"/>
          <w:szCs w:val="22"/>
          <w:lang w:val="de-DE"/>
        </w:rPr>
        <w:t>72</w:t>
      </w:r>
      <w:r w:rsidRPr="00EC2340">
        <w:rPr>
          <w:sz w:val="22"/>
          <w:szCs w:val="22"/>
          <w:lang w:val="de-DE"/>
        </w:rPr>
        <w:t>(13), 1510–1530. https://doi.org/10.1016/j.phytochem.2011.02.016</w:t>
      </w:r>
    </w:p>
    <w:p w14:paraId="2B120F92" w14:textId="77777777" w:rsidR="00FA099F" w:rsidRDefault="00FA099F" w:rsidP="00FA099F">
      <w:pPr>
        <w:pStyle w:val="NormalnyWeb"/>
        <w:ind w:left="360"/>
        <w:jc w:val="both"/>
        <w:rPr>
          <w:sz w:val="22"/>
          <w:szCs w:val="22"/>
          <w:lang w:val="en-GB"/>
        </w:rPr>
      </w:pPr>
      <w:r w:rsidRPr="00672FD2">
        <w:rPr>
          <w:sz w:val="22"/>
          <w:szCs w:val="22"/>
        </w:rPr>
        <w:t xml:space="preserve">Komaszylo Née Siedlecka, J., Kania, M., Masnyk, M., Cmoch, P., Lozinska, I., Czarnocki, Z., Skorupinska-Tudek, K., Danikiewicz, W., &amp; Swiezewska, E. (2016). </w:t>
      </w:r>
      <w:r w:rsidRPr="00EC2340">
        <w:rPr>
          <w:sz w:val="22"/>
          <w:szCs w:val="22"/>
          <w:lang w:val="en-GB"/>
        </w:rPr>
        <w:t xml:space="preserve">Isoprenoid Alcohols are Susceptible to Oxidation with Singlet Oxygen and Hydroxyl Radicals. </w:t>
      </w:r>
      <w:r w:rsidRPr="00EC2340">
        <w:rPr>
          <w:i/>
          <w:iCs/>
          <w:sz w:val="22"/>
          <w:szCs w:val="22"/>
          <w:lang w:val="en-GB"/>
        </w:rPr>
        <w:t>Lipids</w:t>
      </w:r>
      <w:r w:rsidRPr="00EC2340">
        <w:rPr>
          <w:sz w:val="22"/>
          <w:szCs w:val="22"/>
          <w:lang w:val="en-GB"/>
        </w:rPr>
        <w:t xml:space="preserve">, </w:t>
      </w:r>
      <w:r w:rsidRPr="00EC2340">
        <w:rPr>
          <w:i/>
          <w:iCs/>
          <w:sz w:val="22"/>
          <w:szCs w:val="22"/>
          <w:lang w:val="en-GB"/>
        </w:rPr>
        <w:t>51</w:t>
      </w:r>
      <w:r w:rsidRPr="00EC2340">
        <w:rPr>
          <w:sz w:val="22"/>
          <w:szCs w:val="22"/>
          <w:lang w:val="en-GB"/>
        </w:rPr>
        <w:t>(2), 229–244. https://doi.org/10.1007/s11745-015-4104-y</w:t>
      </w:r>
    </w:p>
    <w:p w14:paraId="6EEC2ABB" w14:textId="77777777" w:rsidR="00FA099F" w:rsidRDefault="00FA099F" w:rsidP="00FA099F">
      <w:pPr>
        <w:pStyle w:val="NormalnyWeb"/>
        <w:ind w:left="360"/>
        <w:jc w:val="both"/>
        <w:rPr>
          <w:sz w:val="22"/>
          <w:szCs w:val="22"/>
          <w:lang w:val="en-GB"/>
        </w:rPr>
      </w:pPr>
      <w:r w:rsidRPr="002708A7">
        <w:rPr>
          <w:sz w:val="22"/>
          <w:szCs w:val="22"/>
          <w:lang w:val="en-GB"/>
        </w:rPr>
        <w:t xml:space="preserve">Kopcsayová D, Vranová E (2019) Functional Gene Network of Prenyltransferases in Arabidopsis thaliana. Molecules 24: 4556. </w:t>
      </w:r>
      <w:r w:rsidRPr="00925F6B">
        <w:rPr>
          <w:sz w:val="22"/>
          <w:szCs w:val="22"/>
          <w:lang w:val="en-GB"/>
        </w:rPr>
        <w:t>https://doi.org/10.3390/molecules24244556</w:t>
      </w:r>
    </w:p>
    <w:p w14:paraId="753027D7" w14:textId="77777777" w:rsidR="00FA099F" w:rsidRDefault="00FA099F" w:rsidP="00FA099F">
      <w:pPr>
        <w:pStyle w:val="NormalnyWeb"/>
        <w:ind w:left="360"/>
        <w:jc w:val="both"/>
        <w:rPr>
          <w:sz w:val="22"/>
          <w:szCs w:val="22"/>
          <w:lang w:val="en-US"/>
        </w:rPr>
      </w:pPr>
      <w:r w:rsidRPr="00EC2340">
        <w:rPr>
          <w:rStyle w:val="text"/>
          <w:sz w:val="22"/>
          <w:szCs w:val="22"/>
          <w:lang w:val="en-GB"/>
        </w:rPr>
        <w:t xml:space="preserve">Knudsen, M. J., </w:t>
      </w:r>
      <w:r w:rsidRPr="00EC2340">
        <w:rPr>
          <w:sz w:val="22"/>
          <w:szCs w:val="22"/>
          <w:lang w:val="en-GB"/>
        </w:rPr>
        <w:t xml:space="preserve">&amp; </w:t>
      </w:r>
      <w:r w:rsidRPr="00EC2340">
        <w:rPr>
          <w:rStyle w:val="text"/>
          <w:sz w:val="22"/>
          <w:szCs w:val="22"/>
          <w:lang w:val="en-GB"/>
        </w:rPr>
        <w:t xml:space="preserve">Troy, F. A., (1989). Nuclear magnetic resonance studies of polyisoprenols in model membranes. </w:t>
      </w:r>
      <w:r w:rsidRPr="00EC2340">
        <w:rPr>
          <w:rStyle w:val="text"/>
          <w:i/>
          <w:sz w:val="22"/>
          <w:szCs w:val="22"/>
          <w:lang w:val="en-GB"/>
        </w:rPr>
        <w:t>Chemistry and Physics of Lipids</w:t>
      </w:r>
      <w:r w:rsidRPr="00EC2340">
        <w:rPr>
          <w:rStyle w:val="text"/>
          <w:sz w:val="22"/>
          <w:szCs w:val="22"/>
          <w:lang w:val="en-GB"/>
        </w:rPr>
        <w:t xml:space="preserve">, </w:t>
      </w:r>
      <w:r w:rsidRPr="00EC2340">
        <w:rPr>
          <w:rStyle w:val="text"/>
          <w:i/>
          <w:sz w:val="22"/>
          <w:szCs w:val="22"/>
          <w:lang w:val="en-GB"/>
        </w:rPr>
        <w:t>51</w:t>
      </w:r>
      <w:r w:rsidRPr="00EC2340">
        <w:rPr>
          <w:rStyle w:val="text"/>
          <w:sz w:val="22"/>
          <w:szCs w:val="22"/>
          <w:lang w:val="en-GB"/>
        </w:rPr>
        <w:t>(3-4), 205-212. https://doi.org/10.1016/0009-3084(89)90007-8</w:t>
      </w:r>
    </w:p>
    <w:p w14:paraId="53755020" w14:textId="77777777" w:rsidR="00FA099F" w:rsidRDefault="00FA099F" w:rsidP="00FA099F">
      <w:pPr>
        <w:pStyle w:val="NormalnyWeb"/>
        <w:ind w:left="360"/>
        <w:jc w:val="both"/>
        <w:rPr>
          <w:sz w:val="22"/>
          <w:szCs w:val="22"/>
          <w:lang w:val="en-US"/>
        </w:rPr>
      </w:pPr>
      <w:r w:rsidRPr="0037249D">
        <w:rPr>
          <w:sz w:val="22"/>
          <w:szCs w:val="22"/>
          <w:lang w:val="en-US"/>
        </w:rPr>
        <w:t>Kwon M, Hodgins CL, Salama EM, Dias KR, Parikh A, Mackey AV, Catenza KF, Vederas JC, Ro D (2023) New insights into natural rubber biosynthesis from rubber‐deficient lettuce mutants expressing goldenrod or guayule cis‐prenyltransferase. New Phytologist 239: 1098–1111</w:t>
      </w:r>
      <w:r>
        <w:rPr>
          <w:sz w:val="22"/>
          <w:szCs w:val="22"/>
          <w:lang w:val="en-US"/>
        </w:rPr>
        <w:t>. https://doi.org/</w:t>
      </w:r>
      <w:r w:rsidRPr="0037249D">
        <w:rPr>
          <w:sz w:val="22"/>
          <w:szCs w:val="22"/>
          <w:lang w:val="en-US"/>
        </w:rPr>
        <w:t>10.1111/nph.18994</w:t>
      </w:r>
    </w:p>
    <w:p w14:paraId="568FC08D" w14:textId="77777777" w:rsidR="00FA099F" w:rsidRDefault="00FA099F" w:rsidP="00FA099F">
      <w:pPr>
        <w:pStyle w:val="NormalnyWeb"/>
        <w:ind w:left="360"/>
        <w:jc w:val="both"/>
        <w:rPr>
          <w:sz w:val="22"/>
          <w:szCs w:val="22"/>
          <w:lang w:val="en-US"/>
        </w:rPr>
      </w:pPr>
      <w:r w:rsidRPr="00D04434">
        <w:rPr>
          <w:sz w:val="22"/>
          <w:szCs w:val="22"/>
          <w:lang w:val="en-US"/>
        </w:rPr>
        <w:t>Lechner, J., Wieland, F., &amp; Sumper, M. (1985). Biosynthesis of sulfated saccharides N-glycosidically linked to the protein via glucose. Purification and identification of sulfated dolichyl monophosphoryl tetrasaccharides from halobacteria. Journal of Biological Chemistry, 260(2), 860–866. https://doi.org/10.1016/s0021-9258(20)71178-6</w:t>
      </w:r>
    </w:p>
    <w:p w14:paraId="63DAD4C3" w14:textId="77777777" w:rsidR="00FA099F" w:rsidRDefault="00FA099F" w:rsidP="00FA099F">
      <w:pPr>
        <w:pStyle w:val="NormalnyWeb"/>
        <w:ind w:left="360"/>
        <w:jc w:val="both"/>
        <w:rPr>
          <w:sz w:val="22"/>
          <w:szCs w:val="22"/>
          <w:lang w:val="en-US"/>
        </w:rPr>
      </w:pPr>
      <w:r w:rsidRPr="00817D4D">
        <w:rPr>
          <w:sz w:val="22"/>
          <w:szCs w:val="22"/>
          <w:lang w:val="en-US"/>
        </w:rPr>
        <w:t>Lakusta AM, Kwon M, Kwon E-JG, Stonebloom S, Scheller HV, Ro D-K (2019) Molecular Studies of the Protein Complexes Involving Cis-Prenyltransferase in Guayule (Parthenium argentatum), an Alternative Rubber-Producing Plant. Front Plant Sci. doi: 10.3389/fpls.2019.00165</w:t>
      </w:r>
    </w:p>
    <w:p w14:paraId="5D211A20" w14:textId="77777777" w:rsidR="00FA099F" w:rsidRDefault="00FA099F" w:rsidP="00FA099F">
      <w:pPr>
        <w:pStyle w:val="NormalnyWeb"/>
        <w:ind w:left="360"/>
        <w:jc w:val="both"/>
        <w:rPr>
          <w:sz w:val="22"/>
          <w:szCs w:val="22"/>
          <w:lang w:val="en-US"/>
        </w:rPr>
      </w:pPr>
      <w:r w:rsidRPr="00B644E7">
        <w:rPr>
          <w:sz w:val="22"/>
          <w:szCs w:val="22"/>
          <w:lang w:val="en-US"/>
        </w:rPr>
        <w:t>Latumalea D, Unfried M, Barardo D, Gruber J, Kennedy BK (2025) DoliClock: a lipid-based aging clock reveals accelerated aging in neurological disorders. Aging. doi: 10.18632/aging.206266</w:t>
      </w:r>
      <w:r>
        <w:rPr>
          <w:sz w:val="22"/>
          <w:szCs w:val="22"/>
          <w:lang w:val="en-US"/>
        </w:rPr>
        <w:t>. https://doi.org/</w:t>
      </w:r>
      <w:r w:rsidRPr="00B644E7">
        <w:rPr>
          <w:sz w:val="22"/>
          <w:szCs w:val="22"/>
          <w:lang w:val="en-US"/>
        </w:rPr>
        <w:t>10.18632/aging.206266</w:t>
      </w:r>
    </w:p>
    <w:p w14:paraId="59F41CEF" w14:textId="77777777" w:rsidR="00FA099F" w:rsidRDefault="00FA099F" w:rsidP="00FA099F">
      <w:pPr>
        <w:pStyle w:val="NormalnyWeb"/>
        <w:ind w:left="360"/>
        <w:jc w:val="both"/>
        <w:rPr>
          <w:sz w:val="22"/>
          <w:szCs w:val="22"/>
          <w:lang w:val="en-GB"/>
        </w:rPr>
      </w:pPr>
      <w:r w:rsidRPr="00287DA0">
        <w:rPr>
          <w:sz w:val="22"/>
          <w:szCs w:val="22"/>
          <w:lang w:val="en-US"/>
        </w:rPr>
        <w:t xml:space="preserve">Liang, P., Ko, T., and Wang, A.H. ‐J (2002) Structure, mechanism and function of prenyltransferases. </w:t>
      </w:r>
      <w:r w:rsidRPr="00A15F2D">
        <w:rPr>
          <w:sz w:val="22"/>
          <w:szCs w:val="22"/>
          <w:lang w:val="en-US"/>
        </w:rPr>
        <w:t>European Journal of Biochemistry. 269: 3339–3354. https://doi.org/10.1046/j.1432-1033.2002.03014.x</w:t>
      </w:r>
    </w:p>
    <w:p w14:paraId="0506D877" w14:textId="77777777" w:rsidR="00FA099F" w:rsidRDefault="00FA099F" w:rsidP="00FA099F">
      <w:pPr>
        <w:pStyle w:val="NormalnyWeb"/>
        <w:ind w:left="360"/>
        <w:jc w:val="both"/>
        <w:rPr>
          <w:sz w:val="22"/>
          <w:szCs w:val="22"/>
          <w:lang w:val="en-GB"/>
        </w:rPr>
      </w:pPr>
      <w:r w:rsidRPr="002274EB">
        <w:rPr>
          <w:sz w:val="22"/>
          <w:szCs w:val="22"/>
          <w:lang w:val="en-GB"/>
        </w:rPr>
        <w:lastRenderedPageBreak/>
        <w:t>Lichtenthaler, H.K., Rohmer, M., and Schwender, J. (1997) Two independent biochemical pathways for isopentenyl diphosphate and isoprenoid biosynthesis in higher plants. Physiologia Plantarum. 101: 643–652.</w:t>
      </w:r>
      <w:r>
        <w:rPr>
          <w:sz w:val="22"/>
          <w:szCs w:val="22"/>
          <w:lang w:val="en-GB"/>
        </w:rPr>
        <w:t xml:space="preserve"> </w:t>
      </w:r>
      <w:r w:rsidRPr="00925F6B">
        <w:rPr>
          <w:sz w:val="22"/>
          <w:szCs w:val="22"/>
          <w:lang w:val="en-GB"/>
        </w:rPr>
        <w:t>https://doi.org/10.1111/j.1399-3054.1997.tb01049.x</w:t>
      </w:r>
    </w:p>
    <w:p w14:paraId="72AB0653" w14:textId="77777777" w:rsidR="00FA099F" w:rsidRDefault="00FA099F" w:rsidP="00FA099F">
      <w:pPr>
        <w:pStyle w:val="NormalnyWeb"/>
        <w:ind w:left="360"/>
        <w:jc w:val="both"/>
        <w:rPr>
          <w:sz w:val="22"/>
          <w:szCs w:val="22"/>
          <w:lang w:val="en-GB"/>
        </w:rPr>
      </w:pPr>
      <w:r w:rsidRPr="002708A7">
        <w:rPr>
          <w:sz w:val="22"/>
          <w:szCs w:val="22"/>
          <w:lang w:val="en-GB"/>
        </w:rPr>
        <w:t>Lindgren BO, Virtanen AI, Cyvin SJ, Brunvoll J, Hinton M (1965) Homologous Aliphatic C30-C45 Terpenols in Birch Wood. Acta Chem Scand 19: 1317–1326</w:t>
      </w:r>
      <w:r>
        <w:rPr>
          <w:sz w:val="22"/>
          <w:szCs w:val="22"/>
          <w:lang w:val="en-GB"/>
        </w:rPr>
        <w:t>. httsp://doi.org/</w:t>
      </w:r>
      <w:r w:rsidRPr="00371911">
        <w:rPr>
          <w:sz w:val="22"/>
          <w:szCs w:val="22"/>
          <w:lang w:val="en-GB"/>
        </w:rPr>
        <w:t>10.3891/acta.chem.scand.19-1317</w:t>
      </w:r>
    </w:p>
    <w:p w14:paraId="261E87BA" w14:textId="77777777" w:rsidR="00FA099F" w:rsidRDefault="00FA099F" w:rsidP="00FA099F">
      <w:pPr>
        <w:pStyle w:val="NormalnyWeb"/>
        <w:ind w:left="360"/>
        <w:jc w:val="both"/>
        <w:rPr>
          <w:sz w:val="22"/>
          <w:szCs w:val="22"/>
          <w:lang w:val="en-GB"/>
        </w:rPr>
      </w:pPr>
      <w:r>
        <w:rPr>
          <w:sz w:val="22"/>
          <w:szCs w:val="22"/>
          <w:lang w:val="en-GB"/>
        </w:rPr>
        <w:t xml:space="preserve">Lipko A (2017) </w:t>
      </w:r>
      <w:r w:rsidRPr="0037249D">
        <w:rPr>
          <w:sz w:val="22"/>
          <w:szCs w:val="22"/>
          <w:lang w:val="en-GB"/>
        </w:rPr>
        <w:t>In vivo studies on the biosynthesis of polyisoprenoids in Arabidopsis thaliana</w:t>
      </w:r>
      <w:r>
        <w:rPr>
          <w:sz w:val="22"/>
          <w:szCs w:val="22"/>
          <w:lang w:val="en-GB"/>
        </w:rPr>
        <w:t>. (</w:t>
      </w:r>
      <w:r w:rsidRPr="0037249D">
        <w:rPr>
          <w:sz w:val="22"/>
          <w:szCs w:val="22"/>
          <w:lang w:val="en-GB"/>
        </w:rPr>
        <w:t>dissertation</w:t>
      </w:r>
      <w:r>
        <w:rPr>
          <w:sz w:val="22"/>
          <w:szCs w:val="22"/>
          <w:lang w:val="en-GB"/>
        </w:rPr>
        <w:t xml:space="preserve">). </w:t>
      </w:r>
      <w:r w:rsidRPr="00762EBF">
        <w:rPr>
          <w:sz w:val="22"/>
          <w:szCs w:val="22"/>
          <w:lang w:val="en-GB"/>
        </w:rPr>
        <w:t>Institute of Biochemistry and Biophysics, Polish Academy of Sciences, Warsaw</w:t>
      </w:r>
      <w:r>
        <w:rPr>
          <w:sz w:val="22"/>
          <w:szCs w:val="22"/>
          <w:lang w:val="en-GB"/>
        </w:rPr>
        <w:t>, Poland</w:t>
      </w:r>
    </w:p>
    <w:p w14:paraId="7C49C1DC" w14:textId="77777777" w:rsidR="00FA099F" w:rsidRDefault="00FA099F" w:rsidP="00FA099F">
      <w:pPr>
        <w:pStyle w:val="NormalnyWeb"/>
        <w:ind w:left="360"/>
        <w:jc w:val="both"/>
        <w:rPr>
          <w:sz w:val="22"/>
          <w:szCs w:val="22"/>
          <w:lang w:val="en-GB"/>
        </w:rPr>
      </w:pPr>
      <w:r w:rsidRPr="00D16827">
        <w:rPr>
          <w:sz w:val="22"/>
          <w:szCs w:val="22"/>
          <w:lang w:val="en-GB"/>
        </w:rPr>
        <w:t>Lipko A, Pączkowski C, Perez-Fons L, Fraser PD, Kania M, Hoffman-Sommer M, Danikiewicz W, Rohmer M, Poznanski J, Swiezewska E (2023) Divergent contribution of the MVA and MEP pathways to the formation of polyprenols and dolichols in Arabidopsis. Biochemical Journal 480: 495–520</w:t>
      </w:r>
      <w:r>
        <w:rPr>
          <w:sz w:val="22"/>
          <w:szCs w:val="22"/>
          <w:lang w:val="en-GB"/>
        </w:rPr>
        <w:t xml:space="preserve">. </w:t>
      </w:r>
      <w:r w:rsidRPr="00925F6B">
        <w:rPr>
          <w:sz w:val="22"/>
          <w:szCs w:val="22"/>
          <w:lang w:val="en-GB"/>
        </w:rPr>
        <w:t>https://doi.org/10.1042/BCJ20220578</w:t>
      </w:r>
    </w:p>
    <w:p w14:paraId="7FD70724" w14:textId="21026457" w:rsidR="0061260F" w:rsidRPr="0061260F" w:rsidRDefault="0061260F" w:rsidP="00FA099F">
      <w:pPr>
        <w:pStyle w:val="NormalnyWeb"/>
        <w:ind w:left="360"/>
        <w:jc w:val="both"/>
        <w:rPr>
          <w:color w:val="00B050"/>
          <w:sz w:val="22"/>
          <w:szCs w:val="22"/>
          <w:lang w:val="en-GB"/>
        </w:rPr>
      </w:pPr>
      <w:r w:rsidRPr="0061260F">
        <w:rPr>
          <w:color w:val="00B050"/>
          <w:sz w:val="22"/>
          <w:szCs w:val="22"/>
          <w:lang w:val="en-GB"/>
        </w:rPr>
        <w:t>Liu J, Liang P (2023) Complexation and evolution of cis‐prenyltransferase homologues in Cinnamomum kanehirae deduced from kinetic and functional characterizations. Protein Science. doi: 10.1002/pro.4828</w:t>
      </w:r>
    </w:p>
    <w:p w14:paraId="349F0637" w14:textId="3A844850" w:rsidR="00FA099F" w:rsidRPr="002708A7" w:rsidRDefault="00FA099F" w:rsidP="00FA099F">
      <w:pPr>
        <w:pStyle w:val="NormalnyWeb"/>
        <w:ind w:left="360"/>
        <w:jc w:val="both"/>
        <w:rPr>
          <w:sz w:val="22"/>
          <w:szCs w:val="22"/>
          <w:lang w:val="en-GB"/>
        </w:rPr>
      </w:pPr>
      <w:r w:rsidRPr="00817D4D">
        <w:rPr>
          <w:sz w:val="22"/>
          <w:szCs w:val="22"/>
          <w:lang w:val="en-GB"/>
        </w:rPr>
        <w:t>Lisnyansky Bar-El M, Lee SY, Ki AY, Kapelushnik N, Loewenstein A, Chung KY, Schneidman-Duhovny D, Giladi M, Newman H, Haitin Y (2019) Structural Characterization of Full-Length Human Dehydrodolichyl Diphosphate Synthase Using an Integrative Computational and Experimental Approach. Biomolecules 9: 660</w:t>
      </w:r>
      <w:r>
        <w:rPr>
          <w:sz w:val="22"/>
          <w:szCs w:val="22"/>
          <w:lang w:val="en-GB"/>
        </w:rPr>
        <w:t>. https://</w:t>
      </w:r>
      <w:r w:rsidRPr="00817D4D">
        <w:rPr>
          <w:sz w:val="22"/>
          <w:szCs w:val="22"/>
          <w:lang w:val="en-GB"/>
        </w:rPr>
        <w:t>doi.org/10.3390/biom9110660</w:t>
      </w:r>
    </w:p>
    <w:p w14:paraId="53BE3808" w14:textId="77777777" w:rsidR="00FA099F" w:rsidRPr="0037249D" w:rsidRDefault="00FA099F" w:rsidP="00FA099F">
      <w:pPr>
        <w:pStyle w:val="NormalnyWeb"/>
        <w:ind w:left="360"/>
        <w:jc w:val="both"/>
        <w:rPr>
          <w:sz w:val="22"/>
          <w:szCs w:val="22"/>
        </w:rPr>
      </w:pPr>
      <w:r w:rsidRPr="00B32A3E">
        <w:rPr>
          <w:sz w:val="22"/>
          <w:lang w:val="en-GB"/>
        </w:rPr>
        <w:t xml:space="preserve">Mareri L, Parrotta L, Cai G (2022) Environmental Stress and Plants. </w:t>
      </w:r>
      <w:r w:rsidRPr="0037249D">
        <w:rPr>
          <w:sz w:val="22"/>
        </w:rPr>
        <w:t>IJMS 23: 5416. https://doi.org/10.3390/ijms23105416</w:t>
      </w:r>
    </w:p>
    <w:p w14:paraId="437872C2" w14:textId="77777777" w:rsidR="00FA099F" w:rsidRDefault="00FA099F" w:rsidP="00FA099F">
      <w:pPr>
        <w:pStyle w:val="NormalnyWeb"/>
        <w:ind w:left="360"/>
        <w:jc w:val="both"/>
        <w:rPr>
          <w:sz w:val="22"/>
          <w:szCs w:val="22"/>
          <w:lang w:val="en-GB"/>
        </w:rPr>
      </w:pPr>
      <w:r w:rsidRPr="00021902">
        <w:rPr>
          <w:sz w:val="22"/>
        </w:rPr>
        <w:t xml:space="preserve">Milewska-Hendel, A., Baczewska, A. H., Sala, K., Dmuchowski, W., Bragoszewska, P., Gozdowski, D., Jozwiak, A., Chojnacki, T., Swiezewska, E., &amp; Kurczynska, E. (2017). </w:t>
      </w:r>
      <w:r w:rsidRPr="00EC2340">
        <w:rPr>
          <w:sz w:val="22"/>
          <w:lang w:val="en-GB"/>
        </w:rPr>
        <w:t xml:space="preserve">Quantitative and qualitative characteristics of cell wall components and prenyl lipids in the leaves of Tilia x euchlora trees growing under salt stress. </w:t>
      </w:r>
      <w:r w:rsidRPr="00EC2340">
        <w:rPr>
          <w:i/>
          <w:iCs/>
          <w:sz w:val="22"/>
          <w:lang w:val="en-GB"/>
        </w:rPr>
        <w:t>PLoS ONE</w:t>
      </w:r>
      <w:r w:rsidRPr="00EC2340">
        <w:rPr>
          <w:sz w:val="22"/>
          <w:lang w:val="en-GB"/>
        </w:rPr>
        <w:t xml:space="preserve">, </w:t>
      </w:r>
      <w:r w:rsidRPr="00EC2340">
        <w:rPr>
          <w:i/>
          <w:iCs/>
          <w:sz w:val="22"/>
          <w:lang w:val="en-GB"/>
        </w:rPr>
        <w:t>12</w:t>
      </w:r>
      <w:r w:rsidRPr="00EC2340">
        <w:rPr>
          <w:sz w:val="22"/>
          <w:lang w:val="en-GB"/>
        </w:rPr>
        <w:t>(2), https://doi.org/10.1371/journal.pone.0172682</w:t>
      </w:r>
    </w:p>
    <w:p w14:paraId="7ED74CDF" w14:textId="77777777" w:rsidR="00FA099F" w:rsidRPr="0037249D" w:rsidRDefault="00FA099F" w:rsidP="00FA099F">
      <w:pPr>
        <w:pStyle w:val="NormalnyWeb"/>
        <w:ind w:left="360"/>
        <w:jc w:val="both"/>
        <w:rPr>
          <w:sz w:val="22"/>
          <w:szCs w:val="22"/>
          <w:lang w:val="it-IT"/>
        </w:rPr>
      </w:pPr>
      <w:r w:rsidRPr="009F77C3">
        <w:rPr>
          <w:sz w:val="22"/>
          <w:szCs w:val="22"/>
          <w:lang w:val="en-GB"/>
        </w:rPr>
        <w:t xml:space="preserve">Młodzińska-Michta, E., Swiezewska, E., Hoffman-Sommer, M., Piłka, N., Radkiewicz, M., and Jarzembowski, P. (2023) Adaptation of the maize seedling seminal roots to srought: Essential role of plasma membrane H+-ATPases activity. </w:t>
      </w:r>
      <w:r w:rsidRPr="0037249D">
        <w:rPr>
          <w:sz w:val="22"/>
          <w:szCs w:val="22"/>
          <w:lang w:val="it-IT"/>
        </w:rPr>
        <w:t>Acta Soc Bot Pol. 92: 1–15. http://dx.doi.org/10.5586/asbp/177274</w:t>
      </w:r>
    </w:p>
    <w:p w14:paraId="24AD0365" w14:textId="77777777" w:rsidR="00FA099F" w:rsidRDefault="00FA099F" w:rsidP="00FA099F">
      <w:pPr>
        <w:pStyle w:val="NormalnyWeb"/>
        <w:ind w:left="360"/>
        <w:jc w:val="both"/>
        <w:rPr>
          <w:sz w:val="22"/>
          <w:szCs w:val="22"/>
          <w:lang w:val="en-GB"/>
        </w:rPr>
      </w:pPr>
      <w:r w:rsidRPr="00433640">
        <w:rPr>
          <w:sz w:val="22"/>
          <w:szCs w:val="22"/>
          <w:lang w:val="it-IT"/>
        </w:rPr>
        <w:t xml:space="preserve">Monaco, P., Previtbra, L., &amp; Belardíni, M. (1983). </w:t>
      </w:r>
      <w:r w:rsidRPr="00EC2340">
        <w:rPr>
          <w:iCs/>
          <w:sz w:val="22"/>
          <w:szCs w:val="22"/>
          <w:lang w:val="en-GB"/>
        </w:rPr>
        <w:t>Polyprenols From The Leaves Of Quercus Ilex Infected By Microsphaera Alphitoides</w:t>
      </w:r>
      <w:r w:rsidRPr="00EC2340">
        <w:rPr>
          <w:sz w:val="22"/>
          <w:szCs w:val="22"/>
          <w:lang w:val="en-GB"/>
        </w:rPr>
        <w:t xml:space="preserve">. </w:t>
      </w:r>
      <w:r w:rsidRPr="00EC2340">
        <w:rPr>
          <w:i/>
          <w:sz w:val="22"/>
          <w:szCs w:val="22"/>
          <w:lang w:val="en-GB"/>
        </w:rPr>
        <w:t>Journal of Natural Products</w:t>
      </w:r>
      <w:r w:rsidRPr="00EC2340">
        <w:rPr>
          <w:sz w:val="22"/>
          <w:szCs w:val="22"/>
          <w:lang w:val="en-GB"/>
        </w:rPr>
        <w:t xml:space="preserve">, </w:t>
      </w:r>
      <w:r w:rsidRPr="00EC2340">
        <w:rPr>
          <w:i/>
          <w:sz w:val="22"/>
          <w:szCs w:val="22"/>
          <w:lang w:val="en-GB"/>
        </w:rPr>
        <w:t>46</w:t>
      </w:r>
      <w:r w:rsidRPr="00EC2340">
        <w:rPr>
          <w:sz w:val="22"/>
          <w:szCs w:val="22"/>
          <w:lang w:val="en-GB"/>
        </w:rPr>
        <w:t>(2), 174-177. https://pubs.acs.org/sharingguidelines</w:t>
      </w:r>
    </w:p>
    <w:p w14:paraId="1C680140" w14:textId="77777777" w:rsidR="00FA099F" w:rsidRDefault="00FA099F" w:rsidP="00FA099F">
      <w:pPr>
        <w:pStyle w:val="NormalnyWeb"/>
        <w:ind w:left="360"/>
        <w:jc w:val="both"/>
        <w:rPr>
          <w:sz w:val="22"/>
          <w:szCs w:val="22"/>
          <w:lang w:val="en-GB"/>
        </w:rPr>
      </w:pPr>
      <w:r w:rsidRPr="00EC2340">
        <w:rPr>
          <w:sz w:val="22"/>
          <w:szCs w:val="22"/>
          <w:lang w:val="en-GB"/>
        </w:rPr>
        <w:t xml:space="preserve">Mooibroek, H., &amp; Cornish, K. (2000). </w:t>
      </w:r>
      <w:r w:rsidRPr="00EC2340">
        <w:rPr>
          <w:iCs/>
          <w:sz w:val="22"/>
          <w:szCs w:val="22"/>
          <w:lang w:val="en-GB"/>
        </w:rPr>
        <w:t>Alternative sources of natural rubber</w:t>
      </w:r>
      <w:r w:rsidRPr="00EC2340">
        <w:rPr>
          <w:sz w:val="22"/>
          <w:szCs w:val="22"/>
          <w:lang w:val="en-GB"/>
        </w:rPr>
        <w:t xml:space="preserve">. </w:t>
      </w:r>
      <w:r w:rsidRPr="00EC2340">
        <w:rPr>
          <w:i/>
          <w:sz w:val="22"/>
          <w:szCs w:val="22"/>
          <w:lang w:val="en-GB"/>
        </w:rPr>
        <w:t>Applied Microbiology and Biotechnology,</w:t>
      </w:r>
      <w:r w:rsidRPr="00EC2340">
        <w:rPr>
          <w:sz w:val="22"/>
          <w:szCs w:val="22"/>
          <w:lang w:val="en-GB"/>
        </w:rPr>
        <w:t xml:space="preserve"> </w:t>
      </w:r>
      <w:r w:rsidRPr="00EC2340">
        <w:rPr>
          <w:i/>
          <w:sz w:val="22"/>
          <w:szCs w:val="22"/>
          <w:lang w:val="en-GB"/>
        </w:rPr>
        <w:t>53</w:t>
      </w:r>
      <w:r w:rsidRPr="00EC2340">
        <w:rPr>
          <w:sz w:val="22"/>
          <w:szCs w:val="22"/>
          <w:lang w:val="en-GB"/>
        </w:rPr>
        <w:t>, 355-365, http://beal.cpp.msu.edu/</w:t>
      </w:r>
    </w:p>
    <w:p w14:paraId="5D04B9A2" w14:textId="77777777" w:rsidR="00FA099F" w:rsidRDefault="00FA099F" w:rsidP="00FA099F">
      <w:pPr>
        <w:pStyle w:val="NormalnyWeb"/>
        <w:ind w:left="360"/>
        <w:jc w:val="both"/>
        <w:rPr>
          <w:sz w:val="22"/>
          <w:lang w:val="en-GB"/>
        </w:rPr>
      </w:pPr>
      <w:r w:rsidRPr="001568AA">
        <w:rPr>
          <w:sz w:val="22"/>
          <w:lang w:val="en-GB"/>
        </w:rPr>
        <w:t>Morris GN, Pullarkat RK (1991) Dolichol levels during development and ageing of Drosophila melanogaster. Comparative Biochemistry and Physiology Part B: Comparative Biochemistry 98: 267–269</w:t>
      </w:r>
      <w:r>
        <w:rPr>
          <w:sz w:val="22"/>
          <w:lang w:val="en-GB"/>
        </w:rPr>
        <w:t>. https://doi.org/</w:t>
      </w:r>
      <w:r w:rsidRPr="001568AA">
        <w:rPr>
          <w:sz w:val="22"/>
          <w:lang w:val="en-GB"/>
        </w:rPr>
        <w:t>10.1016/0305-0491(91)90177-f</w:t>
      </w:r>
    </w:p>
    <w:p w14:paraId="19525D56" w14:textId="77777777" w:rsidR="00FA099F" w:rsidRDefault="00FA099F" w:rsidP="00FA099F">
      <w:pPr>
        <w:pStyle w:val="NormalnyWeb"/>
        <w:ind w:left="360"/>
        <w:jc w:val="both"/>
        <w:rPr>
          <w:sz w:val="22"/>
          <w:lang w:val="en-GB"/>
        </w:rPr>
      </w:pPr>
      <w:r w:rsidRPr="009016D2">
        <w:rPr>
          <w:sz w:val="22"/>
          <w:lang w:val="en-GB"/>
        </w:rPr>
        <w:t>Ng Ying Kin NMK, Gauthier JJ (1986) Tissue dolichol levels in rats fed a diet rich in vitamin A. Nutrition Research 6: 1429–1432</w:t>
      </w:r>
      <w:r>
        <w:rPr>
          <w:sz w:val="22"/>
          <w:lang w:val="en-GB"/>
        </w:rPr>
        <w:t>. https://doi.org/</w:t>
      </w:r>
      <w:r w:rsidRPr="009016D2">
        <w:rPr>
          <w:sz w:val="22"/>
          <w:lang w:val="en-GB"/>
        </w:rPr>
        <w:t>10.1016/S0271-5317(86)80028-8</w:t>
      </w:r>
    </w:p>
    <w:p w14:paraId="07D36BC9" w14:textId="77777777" w:rsidR="00FA099F" w:rsidRDefault="00FA099F" w:rsidP="00FA099F">
      <w:pPr>
        <w:pStyle w:val="NormalnyWeb"/>
        <w:ind w:left="360"/>
        <w:jc w:val="both"/>
        <w:rPr>
          <w:sz w:val="22"/>
          <w:lang w:val="en-GB"/>
        </w:rPr>
      </w:pPr>
      <w:r w:rsidRPr="008A51CA">
        <w:rPr>
          <w:sz w:val="22"/>
          <w:lang w:val="en-GB"/>
        </w:rPr>
        <w:lastRenderedPageBreak/>
        <w:t>Pappu AS, Connor WE, Merkens LS, Jordan JM, Penfield JA, Illingworth DR, Steiner RD (2006) Increased nonsterol isoprenoids, dolichol and ubiquinone, in the Smith-Lemli-Opitz syndrome: effects of dietary cholesterol. Journal of Lipid Research 47: 2789–2798. https://doi.org/10.1194/jlr.M600295-JLR200</w:t>
      </w:r>
    </w:p>
    <w:p w14:paraId="54DAB2B1" w14:textId="77777777" w:rsidR="00FA099F" w:rsidRDefault="00FA099F" w:rsidP="00FA099F">
      <w:pPr>
        <w:pStyle w:val="NormalnyWeb"/>
        <w:ind w:left="360"/>
        <w:jc w:val="both"/>
        <w:rPr>
          <w:sz w:val="22"/>
          <w:lang w:val="en-GB"/>
        </w:rPr>
      </w:pPr>
      <w:r w:rsidRPr="00EC2340">
        <w:rPr>
          <w:sz w:val="22"/>
          <w:szCs w:val="22"/>
          <w:lang w:val="en-GB"/>
        </w:rPr>
        <w:t xml:space="preserve">Peñuelas, J., &amp; Munné-Bosch, S. (2005). Isoprenoids: An evolutionary pool for photoprotection. </w:t>
      </w:r>
      <w:r w:rsidRPr="00D46C23">
        <w:rPr>
          <w:i/>
          <w:iCs/>
          <w:sz w:val="22"/>
          <w:szCs w:val="22"/>
          <w:lang w:val="en-US"/>
        </w:rPr>
        <w:t>Trends in Plant Science</w:t>
      </w:r>
      <w:r w:rsidRPr="00D46C23">
        <w:rPr>
          <w:sz w:val="22"/>
          <w:szCs w:val="22"/>
          <w:lang w:val="en-US"/>
        </w:rPr>
        <w:t xml:space="preserve">, </w:t>
      </w:r>
      <w:r w:rsidRPr="00D46C23">
        <w:rPr>
          <w:i/>
          <w:iCs/>
          <w:sz w:val="22"/>
          <w:szCs w:val="22"/>
          <w:lang w:val="en-US"/>
        </w:rPr>
        <w:t>10</w:t>
      </w:r>
      <w:r w:rsidRPr="00D46C23">
        <w:rPr>
          <w:sz w:val="22"/>
          <w:szCs w:val="22"/>
          <w:lang w:val="en-US"/>
        </w:rPr>
        <w:t>(4), 166–169. https://doi.org/10.1016/j.tplants.2005.02.005</w:t>
      </w:r>
    </w:p>
    <w:p w14:paraId="650624BD" w14:textId="77777777" w:rsidR="00FA099F" w:rsidRDefault="00FA099F" w:rsidP="00FA099F">
      <w:pPr>
        <w:pStyle w:val="NormalnyWeb"/>
        <w:ind w:left="360"/>
        <w:jc w:val="both"/>
        <w:rPr>
          <w:sz w:val="22"/>
          <w:szCs w:val="22"/>
          <w:lang w:val="en-GB"/>
        </w:rPr>
      </w:pPr>
      <w:r w:rsidRPr="008A51CA">
        <w:rPr>
          <w:sz w:val="22"/>
          <w:lang w:val="en-GB"/>
        </w:rPr>
        <w:t>Pieters E, Jaeken J, Wilson MP (2025) Genetic disorders of dolichol synthesis and utilization. Molecular Genetics and Metabolism 146: 109226. https://doi.org/10.1016/j.ymgme.2025.109226</w:t>
      </w:r>
    </w:p>
    <w:p w14:paraId="37BC4AD7" w14:textId="77777777" w:rsidR="00FA099F" w:rsidRDefault="00FA099F" w:rsidP="00FA099F">
      <w:pPr>
        <w:pStyle w:val="NormalnyWeb"/>
        <w:ind w:left="360"/>
        <w:jc w:val="both"/>
        <w:rPr>
          <w:sz w:val="22"/>
          <w:szCs w:val="22"/>
          <w:lang w:val="en-GB"/>
        </w:rPr>
      </w:pPr>
      <w:r w:rsidRPr="00B644E7">
        <w:rPr>
          <w:sz w:val="22"/>
          <w:szCs w:val="22"/>
          <w:lang w:val="en-GB"/>
        </w:rPr>
        <w:t>Pullarkat RK, Reha H (1982) Accumulation of dolichols in brains of elderly. Journal of Biological Chemistry 257: 5991–5993</w:t>
      </w:r>
      <w:r>
        <w:rPr>
          <w:sz w:val="22"/>
          <w:szCs w:val="22"/>
          <w:lang w:val="en-GB"/>
        </w:rPr>
        <w:t>. https://doi.org/</w:t>
      </w:r>
      <w:r w:rsidRPr="00FA099F">
        <w:rPr>
          <w:lang w:val="en-GB"/>
        </w:rPr>
        <w:t xml:space="preserve"> </w:t>
      </w:r>
      <w:r w:rsidRPr="00B644E7">
        <w:rPr>
          <w:sz w:val="22"/>
          <w:szCs w:val="22"/>
          <w:lang w:val="en-GB"/>
        </w:rPr>
        <w:t>10.1016/S0021-9258(20)65091-8</w:t>
      </w:r>
    </w:p>
    <w:p w14:paraId="4D8FEE53" w14:textId="77777777" w:rsidR="00FA099F" w:rsidRPr="00236E79" w:rsidRDefault="00FA099F" w:rsidP="00FA099F">
      <w:pPr>
        <w:pStyle w:val="NormalnyWeb"/>
        <w:ind w:left="360"/>
        <w:jc w:val="both"/>
        <w:rPr>
          <w:sz w:val="22"/>
          <w:szCs w:val="22"/>
          <w:lang w:val="en-GB"/>
        </w:rPr>
      </w:pPr>
      <w:r w:rsidRPr="00B768EF">
        <w:rPr>
          <w:sz w:val="22"/>
          <w:szCs w:val="22"/>
          <w:lang w:val="en-GB"/>
        </w:rPr>
        <w:t xml:space="preserve">Rak M, Ochałek A, Bielecka E, Latasiewicz J, Gawarecka K, Sroka J, Czyż J, Piwowarczyk K, Masnyk M, Chmielewski M, et al (2016) Efficient and non-toxic gene delivery by anionic lipoplexes based on polyprenyl ammonium salts and their effects on cell physiology. </w:t>
      </w:r>
      <w:r w:rsidRPr="00236E79">
        <w:rPr>
          <w:sz w:val="22"/>
          <w:szCs w:val="22"/>
          <w:lang w:val="en-GB"/>
        </w:rPr>
        <w:t>J Gene Med 18: 331–342. https://doi.org/10.1002/jgm.2930</w:t>
      </w:r>
    </w:p>
    <w:p w14:paraId="25B6C64A" w14:textId="77777777" w:rsidR="00FA099F" w:rsidRDefault="00FA099F" w:rsidP="00FA099F">
      <w:pPr>
        <w:pStyle w:val="NormalnyWeb"/>
        <w:ind w:left="360"/>
        <w:jc w:val="both"/>
        <w:rPr>
          <w:sz w:val="22"/>
          <w:szCs w:val="22"/>
          <w:lang w:val="en-GB"/>
        </w:rPr>
      </w:pPr>
      <w:r w:rsidRPr="00236E79">
        <w:rPr>
          <w:sz w:val="22"/>
          <w:szCs w:val="22"/>
          <w:lang w:val="en-GB"/>
        </w:rPr>
        <w:t xml:space="preserve">Ramachandra Rao, S., Skelton, L.A., Wu, F., Onysk, A., Spolnik, G., Danikiewicz, W., et al. </w:t>
      </w:r>
      <w:r w:rsidRPr="000C0064">
        <w:rPr>
          <w:sz w:val="22"/>
          <w:szCs w:val="22"/>
          <w:lang w:val="en-US"/>
        </w:rPr>
        <w:t xml:space="preserve">(2020) Retinal Degeneration Caused by Rod-Specific Dhdds Ablation Occurs without Concomitant Inhibition of Protein N-Glycosylation. iScience. </w:t>
      </w:r>
      <w:r w:rsidRPr="007F60EA">
        <w:rPr>
          <w:sz w:val="22"/>
          <w:szCs w:val="22"/>
          <w:lang w:val="en-US"/>
        </w:rPr>
        <w:t>23: 101198. https://doi.org/10.1016/j.isci.2020.101198</w:t>
      </w:r>
    </w:p>
    <w:p w14:paraId="6FE1BA14" w14:textId="77777777" w:rsidR="00FA099F" w:rsidRDefault="00FA099F" w:rsidP="00FA099F">
      <w:pPr>
        <w:pStyle w:val="NormalnyWeb"/>
        <w:ind w:left="360"/>
        <w:jc w:val="both"/>
        <w:rPr>
          <w:sz w:val="22"/>
          <w:szCs w:val="22"/>
          <w:lang w:val="en-GB"/>
        </w:rPr>
      </w:pPr>
      <w:r w:rsidRPr="00EC2340">
        <w:rPr>
          <w:sz w:val="22"/>
          <w:szCs w:val="22"/>
          <w:lang w:val="en-GB"/>
        </w:rPr>
        <w:t xml:space="preserve">Rowland, R. L., Latimer, P. H., &amp; Giles, J. A. (1956). Flue-cured tobacco. I. Isolation of solanesol, an unsaturated alcohol. </w:t>
      </w:r>
      <w:r w:rsidRPr="00EC2340">
        <w:rPr>
          <w:i/>
          <w:iCs/>
          <w:sz w:val="22"/>
          <w:szCs w:val="22"/>
          <w:lang w:val="en-GB"/>
        </w:rPr>
        <w:t>Journal of the American Chemical Society</w:t>
      </w:r>
      <w:r w:rsidRPr="00EC2340">
        <w:rPr>
          <w:sz w:val="22"/>
          <w:szCs w:val="22"/>
          <w:lang w:val="en-GB"/>
        </w:rPr>
        <w:t xml:space="preserve">, </w:t>
      </w:r>
      <w:r w:rsidRPr="00EC2340">
        <w:rPr>
          <w:i/>
          <w:iCs/>
          <w:sz w:val="22"/>
          <w:szCs w:val="22"/>
          <w:lang w:val="en-GB"/>
        </w:rPr>
        <w:t>78</w:t>
      </w:r>
      <w:r w:rsidRPr="00EC2340">
        <w:rPr>
          <w:sz w:val="22"/>
          <w:szCs w:val="22"/>
          <w:lang w:val="en-GB"/>
        </w:rPr>
        <w:t xml:space="preserve">(18), 4680–4683. </w:t>
      </w:r>
      <w:r w:rsidRPr="00D16827">
        <w:rPr>
          <w:sz w:val="22"/>
          <w:szCs w:val="22"/>
          <w:lang w:val="en-GB"/>
        </w:rPr>
        <w:t>https://doi.org/10.1021/ja01599a041</w:t>
      </w:r>
    </w:p>
    <w:p w14:paraId="41AC901F" w14:textId="77777777" w:rsidR="00FA099F" w:rsidRDefault="00FA099F" w:rsidP="00FA099F">
      <w:pPr>
        <w:pStyle w:val="NormalnyWeb"/>
        <w:ind w:left="360"/>
        <w:jc w:val="both"/>
        <w:rPr>
          <w:sz w:val="22"/>
          <w:szCs w:val="22"/>
          <w:lang w:val="en-GB"/>
        </w:rPr>
      </w:pPr>
      <w:r w:rsidRPr="00EC2340">
        <w:rPr>
          <w:sz w:val="22"/>
          <w:szCs w:val="22"/>
          <w:lang w:val="en-GB"/>
        </w:rPr>
        <w:t xml:space="preserve">Rupar, C. A., &amp; Carroll, K. K. (1978). Occurrence of dolichol in human tissues. </w:t>
      </w:r>
      <w:r w:rsidRPr="00EC2340">
        <w:rPr>
          <w:i/>
          <w:iCs/>
          <w:sz w:val="22"/>
          <w:szCs w:val="22"/>
          <w:lang w:val="en-GB"/>
        </w:rPr>
        <w:t>Lipids</w:t>
      </w:r>
      <w:r w:rsidRPr="00EC2340">
        <w:rPr>
          <w:sz w:val="22"/>
          <w:szCs w:val="22"/>
          <w:lang w:val="en-GB"/>
        </w:rPr>
        <w:t xml:space="preserve">, </w:t>
      </w:r>
      <w:r w:rsidRPr="00EC2340">
        <w:rPr>
          <w:i/>
          <w:iCs/>
          <w:sz w:val="22"/>
          <w:szCs w:val="22"/>
          <w:lang w:val="en-GB"/>
        </w:rPr>
        <w:t>13</w:t>
      </w:r>
      <w:r w:rsidRPr="00EC2340">
        <w:rPr>
          <w:sz w:val="22"/>
          <w:szCs w:val="22"/>
          <w:lang w:val="en-GB"/>
        </w:rPr>
        <w:t>(4), 291–293. htt</w:t>
      </w:r>
      <w:r>
        <w:rPr>
          <w:sz w:val="22"/>
          <w:szCs w:val="22"/>
          <w:lang w:val="en-GB"/>
        </w:rPr>
        <w:t>ps://doi.org/10.1007/BF02533673</w:t>
      </w:r>
    </w:p>
    <w:p w14:paraId="1421BCAC" w14:textId="77777777" w:rsidR="00FA099F" w:rsidRDefault="00FA099F" w:rsidP="00FA099F">
      <w:pPr>
        <w:pStyle w:val="NormalnyWeb"/>
        <w:ind w:left="360"/>
        <w:jc w:val="both"/>
        <w:rPr>
          <w:sz w:val="22"/>
          <w:szCs w:val="22"/>
          <w:lang w:val="en-GB"/>
        </w:rPr>
      </w:pPr>
      <w:r w:rsidRPr="002708A7">
        <w:rPr>
          <w:sz w:val="22"/>
          <w:szCs w:val="22"/>
          <w:lang w:val="en-GB"/>
        </w:rPr>
        <w:t>Sagami H, Swiezewska E, Shidoji Y (2018) The history and recent advances in research of polyprenol and its derivatives. Bioscience, Biotechnology, and Biochemistry 82: 947–955. httsp://doi.org/10.1080/09168451.2017.1411775</w:t>
      </w:r>
    </w:p>
    <w:p w14:paraId="6D4FC9EE" w14:textId="77777777" w:rsidR="00FA099F" w:rsidRPr="0037249D" w:rsidRDefault="00FA099F" w:rsidP="00FA099F">
      <w:pPr>
        <w:pStyle w:val="NormalnyWeb"/>
        <w:ind w:left="360"/>
        <w:jc w:val="both"/>
        <w:rPr>
          <w:sz w:val="22"/>
          <w:szCs w:val="22"/>
          <w:lang w:val="it-IT"/>
        </w:rPr>
      </w:pPr>
      <w:r w:rsidRPr="007A0E8C">
        <w:rPr>
          <w:sz w:val="22"/>
          <w:szCs w:val="22"/>
          <w:lang w:val="en-GB"/>
        </w:rPr>
        <w:t xml:space="preserve">Salvador-Castell, M., Tourte, M., and Oger, P.M. (2019) In Search for the Membrane Regulators of Archaea. </w:t>
      </w:r>
      <w:r w:rsidRPr="0037249D">
        <w:rPr>
          <w:sz w:val="22"/>
          <w:szCs w:val="22"/>
          <w:lang w:val="it-IT"/>
        </w:rPr>
        <w:t>IJMS. 20: 4434. https://doi.org/10.3390/ijms20184434</w:t>
      </w:r>
    </w:p>
    <w:p w14:paraId="29029930" w14:textId="77777777" w:rsidR="00FA099F" w:rsidRDefault="00FA099F" w:rsidP="00FA099F">
      <w:pPr>
        <w:pStyle w:val="NormalnyWeb"/>
        <w:ind w:left="360"/>
        <w:jc w:val="both"/>
        <w:rPr>
          <w:sz w:val="22"/>
          <w:szCs w:val="22"/>
          <w:lang w:val="en-GB"/>
        </w:rPr>
      </w:pPr>
      <w:r w:rsidRPr="00A22C65">
        <w:rPr>
          <w:sz w:val="22"/>
          <w:szCs w:val="22"/>
          <w:lang w:val="it-IT"/>
        </w:rPr>
        <w:t xml:space="preserve">Samuelson, J., Banerjee, S., Magnelli, P., Cui, J., Kelleher, D.J., Gilmore, R., et al. </w:t>
      </w:r>
      <w:r w:rsidRPr="00652072">
        <w:rPr>
          <w:sz w:val="22"/>
          <w:szCs w:val="22"/>
          <w:lang w:val="en-US"/>
        </w:rPr>
        <w:t>(2005) The diversity of dolichol-linked precursors to Asn-linked glycans likely results from secondary loss of sets of glycosyltransferases. Proc Natl Acad Sci USA. 102: 1548–1553.</w:t>
      </w:r>
      <w:r>
        <w:rPr>
          <w:sz w:val="22"/>
          <w:szCs w:val="22"/>
          <w:lang w:val="en-US"/>
        </w:rPr>
        <w:t xml:space="preserve"> https://doi.org/</w:t>
      </w:r>
      <w:r w:rsidRPr="00652072">
        <w:rPr>
          <w:sz w:val="22"/>
          <w:szCs w:val="22"/>
          <w:lang w:val="en-US"/>
        </w:rPr>
        <w:t>10.1073/pnas.0409460102</w:t>
      </w:r>
    </w:p>
    <w:p w14:paraId="63BB854D" w14:textId="77777777" w:rsidR="00FA099F" w:rsidRPr="00B40745" w:rsidRDefault="00FA099F" w:rsidP="00FA099F">
      <w:pPr>
        <w:pStyle w:val="NormalnyWeb"/>
        <w:ind w:left="360"/>
        <w:jc w:val="both"/>
        <w:rPr>
          <w:sz w:val="22"/>
          <w:lang w:val="en-GB"/>
        </w:rPr>
      </w:pPr>
      <w:r w:rsidRPr="008A51CA">
        <w:rPr>
          <w:sz w:val="22"/>
          <w:lang w:val="en-GB"/>
        </w:rPr>
        <w:t>Sato M, Sato K, Nishikawa S, Hirata A, Kato J, Nakano A (1999) The YeastRER2Gene, Identified by Endoplasmic Reticulum Protein Localization Mutations, Encodescis-Prenyltransferase, a Key Enzyme in Dolichol Synthesis. Molecular and Cellular Biology 19: 471–483. https</w:t>
      </w:r>
      <w:r>
        <w:rPr>
          <w:sz w:val="22"/>
          <w:lang w:val="en-GB"/>
        </w:rPr>
        <w:t>://doi.org/10.1128/MCB.19.1.471</w:t>
      </w:r>
    </w:p>
    <w:p w14:paraId="2BF5C406" w14:textId="77777777" w:rsidR="00FA099F" w:rsidRDefault="00FA099F" w:rsidP="00FA099F">
      <w:pPr>
        <w:pStyle w:val="NormalnyWeb"/>
        <w:ind w:left="360"/>
        <w:jc w:val="both"/>
        <w:rPr>
          <w:sz w:val="22"/>
          <w:szCs w:val="22"/>
          <w:lang w:val="en-GB"/>
        </w:rPr>
      </w:pPr>
      <w:r w:rsidRPr="002D1656">
        <w:rPr>
          <w:sz w:val="22"/>
          <w:szCs w:val="22"/>
          <w:lang w:val="en-GB"/>
        </w:rPr>
        <w:t>Schloss JV (2025) Is dolichol pathway dysfunction a significant factor in Alzheimer’s disease? Inflammopharmacol 33: 4651–4658</w:t>
      </w:r>
      <w:r>
        <w:rPr>
          <w:sz w:val="22"/>
          <w:szCs w:val="22"/>
          <w:lang w:val="en-GB"/>
        </w:rPr>
        <w:t>. https://</w:t>
      </w:r>
      <w:r w:rsidRPr="002D1656">
        <w:rPr>
          <w:sz w:val="22"/>
          <w:szCs w:val="22"/>
          <w:lang w:val="en-GB"/>
        </w:rPr>
        <w:t>doi.org/10.1007/s10787-025-01868-x</w:t>
      </w:r>
    </w:p>
    <w:p w14:paraId="0E6DE6FC" w14:textId="77777777" w:rsidR="00FA099F" w:rsidRPr="0037249D" w:rsidRDefault="00FA099F" w:rsidP="00FA099F">
      <w:pPr>
        <w:pStyle w:val="NormalnyWeb"/>
        <w:ind w:left="360"/>
        <w:jc w:val="both"/>
        <w:rPr>
          <w:sz w:val="22"/>
          <w:szCs w:val="22"/>
          <w:lang w:val="en-US"/>
        </w:rPr>
      </w:pPr>
      <w:r w:rsidRPr="00652072">
        <w:rPr>
          <w:sz w:val="22"/>
          <w:szCs w:val="22"/>
          <w:lang w:val="en-GB"/>
        </w:rPr>
        <w:t>Schwarz, F., and Aebi, M. (2011) Mechanisms and principles of N-linked protein glycosylation. Current Opinion in Structural Biology. 21: 576–582.</w:t>
      </w:r>
      <w:r>
        <w:rPr>
          <w:sz w:val="22"/>
          <w:szCs w:val="22"/>
          <w:lang w:val="en-GB"/>
        </w:rPr>
        <w:t xml:space="preserve"> https://doi.org/</w:t>
      </w:r>
      <w:r w:rsidRPr="00652072">
        <w:rPr>
          <w:sz w:val="22"/>
          <w:szCs w:val="22"/>
          <w:lang w:val="en-GB"/>
        </w:rPr>
        <w:t>10.1016/j.sbi.2011.08.005</w:t>
      </w:r>
    </w:p>
    <w:p w14:paraId="29430BFE" w14:textId="77777777" w:rsidR="00FA099F" w:rsidRPr="0037249D" w:rsidRDefault="00FA099F" w:rsidP="00FA099F">
      <w:pPr>
        <w:pStyle w:val="NormalnyWeb"/>
        <w:ind w:left="360"/>
        <w:jc w:val="both"/>
        <w:rPr>
          <w:sz w:val="22"/>
          <w:szCs w:val="22"/>
          <w:lang w:val="en-US"/>
        </w:rPr>
      </w:pPr>
      <w:r w:rsidRPr="00876181">
        <w:rPr>
          <w:sz w:val="22"/>
          <w:szCs w:val="22"/>
        </w:rPr>
        <w:lastRenderedPageBreak/>
        <w:t xml:space="preserve">Skoczylas, E., Swiezewska, E., Chojnacki, T., &amp; Tanaka, Y., (1994). </w:t>
      </w:r>
      <w:r w:rsidRPr="00EC2340">
        <w:rPr>
          <w:sz w:val="22"/>
          <w:szCs w:val="22"/>
          <w:lang w:val="en-GB"/>
        </w:rPr>
        <w:t xml:space="preserve">Long-chain rubber-like polyisoprenoid alcohols in leaves of Lumnitzera racemosa. </w:t>
      </w:r>
      <w:r w:rsidRPr="00EC2340">
        <w:rPr>
          <w:i/>
          <w:sz w:val="22"/>
          <w:szCs w:val="22"/>
          <w:lang w:val="en-GB"/>
        </w:rPr>
        <w:t>Plant physiology and biochemistry</w:t>
      </w:r>
      <w:r w:rsidRPr="00EC2340">
        <w:rPr>
          <w:sz w:val="22"/>
          <w:szCs w:val="22"/>
          <w:lang w:val="en-GB"/>
        </w:rPr>
        <w:t xml:space="preserve">, </w:t>
      </w:r>
      <w:r w:rsidRPr="00EC2340">
        <w:rPr>
          <w:i/>
          <w:sz w:val="22"/>
          <w:szCs w:val="22"/>
          <w:lang w:val="en-GB"/>
        </w:rPr>
        <w:t>32</w:t>
      </w:r>
      <w:r w:rsidRPr="00EC2340">
        <w:rPr>
          <w:sz w:val="22"/>
          <w:szCs w:val="22"/>
          <w:lang w:val="en-GB"/>
        </w:rPr>
        <w:t>(6), 825-829.</w:t>
      </w:r>
      <w:r w:rsidRPr="00EC2340">
        <w:rPr>
          <w:lang w:val="en-GB"/>
        </w:rPr>
        <w:t xml:space="preserve"> </w:t>
      </w:r>
      <w:r w:rsidRPr="00EC2340">
        <w:rPr>
          <w:sz w:val="22"/>
          <w:szCs w:val="22"/>
          <w:lang w:val="en-GB"/>
        </w:rPr>
        <w:t>https://pascal-francis.inist.fr/vibad/index.php?action=getRecordDetail&amp;idt=3325518</w:t>
      </w:r>
    </w:p>
    <w:p w14:paraId="0C2FDCD4" w14:textId="77777777" w:rsidR="00FA099F" w:rsidRDefault="00FA099F" w:rsidP="00FA099F">
      <w:pPr>
        <w:pStyle w:val="NormalnyWeb"/>
        <w:ind w:left="360"/>
        <w:jc w:val="both"/>
        <w:rPr>
          <w:sz w:val="22"/>
          <w:szCs w:val="22"/>
          <w:lang w:val="en-US"/>
        </w:rPr>
      </w:pPr>
      <w:r w:rsidRPr="00EC2340">
        <w:rPr>
          <w:sz w:val="22"/>
          <w:szCs w:val="22"/>
        </w:rPr>
        <w:t xml:space="preserve">Skorupinska-Tudek, K., Bienkowski, T., Olszowska, O., Furmanowa, M., Chojnacki, T., Danikiewicz, W., &amp; Swiezewska, E., (2003). </w:t>
      </w:r>
      <w:r w:rsidRPr="00EC2340">
        <w:rPr>
          <w:sz w:val="22"/>
          <w:szCs w:val="22"/>
          <w:lang w:val="en-GB"/>
        </w:rPr>
        <w:t xml:space="preserve">Divergent pattern of polyisoprenoid alcohols in the tissues of Coluria geoides: A new electrospray ionization MS approach. </w:t>
      </w:r>
      <w:r w:rsidRPr="0037249D">
        <w:rPr>
          <w:i/>
          <w:sz w:val="22"/>
          <w:szCs w:val="22"/>
          <w:lang w:val="en-US"/>
        </w:rPr>
        <w:t>Lipids</w:t>
      </w:r>
      <w:r w:rsidRPr="0037249D">
        <w:rPr>
          <w:sz w:val="22"/>
          <w:szCs w:val="22"/>
          <w:lang w:val="en-US"/>
        </w:rPr>
        <w:t>,</w:t>
      </w:r>
      <w:r w:rsidRPr="0037249D">
        <w:rPr>
          <w:i/>
          <w:sz w:val="22"/>
          <w:szCs w:val="22"/>
          <w:lang w:val="en-US"/>
        </w:rPr>
        <w:t xml:space="preserve"> 38</w:t>
      </w:r>
      <w:r w:rsidRPr="0037249D">
        <w:rPr>
          <w:sz w:val="22"/>
          <w:szCs w:val="22"/>
          <w:lang w:val="en-US"/>
        </w:rPr>
        <w:t>(9), 981-990. https://doi.org/10.1007/s11745-003-1152-3</w:t>
      </w:r>
    </w:p>
    <w:p w14:paraId="2337646B" w14:textId="77777777" w:rsidR="00FA099F" w:rsidRDefault="00FA099F" w:rsidP="00FA099F">
      <w:pPr>
        <w:pStyle w:val="NormalnyWeb"/>
        <w:ind w:left="360"/>
        <w:jc w:val="both"/>
        <w:rPr>
          <w:sz w:val="22"/>
          <w:szCs w:val="22"/>
          <w:lang w:val="en-US"/>
        </w:rPr>
      </w:pPr>
      <w:r w:rsidRPr="00EC2340">
        <w:rPr>
          <w:sz w:val="22"/>
          <w:szCs w:val="22"/>
          <w:lang w:val="en-GB"/>
        </w:rPr>
        <w:t>Skorupinska-Tudek, K., S</w:t>
      </w:r>
      <w:r>
        <w:rPr>
          <w:sz w:val="22"/>
          <w:szCs w:val="22"/>
          <w:lang w:val="en-GB"/>
        </w:rPr>
        <w:t>ternik, J., Bajda, A., Klobus, G</w:t>
      </w:r>
      <w:r w:rsidRPr="00EC2340">
        <w:rPr>
          <w:sz w:val="22"/>
          <w:szCs w:val="22"/>
          <w:lang w:val="en-GB"/>
        </w:rPr>
        <w:t xml:space="preserve">., &amp; Swiezewska, E., (2007) </w:t>
      </w:r>
      <w:r w:rsidRPr="00EC2340">
        <w:rPr>
          <w:i/>
          <w:sz w:val="22"/>
          <w:szCs w:val="22"/>
          <w:lang w:val="en-GB"/>
        </w:rPr>
        <w:t>Acta Biochimica Polonica</w:t>
      </w:r>
      <w:r w:rsidRPr="00EC2340">
        <w:rPr>
          <w:sz w:val="22"/>
          <w:szCs w:val="22"/>
          <w:lang w:val="en-GB"/>
        </w:rPr>
        <w:t xml:space="preserve">, </w:t>
      </w:r>
      <w:r w:rsidRPr="00EC2340">
        <w:rPr>
          <w:i/>
          <w:sz w:val="22"/>
          <w:szCs w:val="22"/>
          <w:lang w:val="en-GB"/>
        </w:rPr>
        <w:t>54</w:t>
      </w:r>
      <w:r w:rsidRPr="00EC2340">
        <w:rPr>
          <w:sz w:val="22"/>
          <w:szCs w:val="22"/>
          <w:lang w:val="en-GB"/>
        </w:rPr>
        <w:t xml:space="preserve">(4) 45, Changes in polyisoprenoid alcohols accumulation upon abiotic stress in plants. </w:t>
      </w:r>
      <w:r w:rsidRPr="00EC2340">
        <w:rPr>
          <w:sz w:val="22"/>
          <w:szCs w:val="22"/>
          <w:lang w:val="en-US"/>
        </w:rPr>
        <w:t>http://www.actabp.pl/pdf/Supl4_07/session4.pdf</w:t>
      </w:r>
    </w:p>
    <w:p w14:paraId="1F142794" w14:textId="77777777" w:rsidR="00FA099F" w:rsidRDefault="00FA099F" w:rsidP="00FA099F">
      <w:pPr>
        <w:pStyle w:val="NormalnyWeb"/>
        <w:ind w:left="360"/>
        <w:jc w:val="both"/>
        <w:rPr>
          <w:sz w:val="22"/>
          <w:szCs w:val="22"/>
          <w:lang w:val="en-GB"/>
        </w:rPr>
      </w:pPr>
      <w:r w:rsidRPr="007A0C36">
        <w:rPr>
          <w:sz w:val="22"/>
          <w:szCs w:val="22"/>
          <w:lang w:val="en-US"/>
        </w:rPr>
        <w:t>Skorupinska‐Tudek, K., Wojcik, J., and Swiezewska, E. (2008) Polyisoprenoid alcohols—Recent results of structural studies. The Chemical Record. 8: 33–45.</w:t>
      </w:r>
      <w:r>
        <w:rPr>
          <w:sz w:val="22"/>
          <w:szCs w:val="22"/>
          <w:lang w:val="en-US"/>
        </w:rPr>
        <w:t xml:space="preserve"> https://doi/org/</w:t>
      </w:r>
      <w:r w:rsidRPr="007A0C36">
        <w:rPr>
          <w:sz w:val="22"/>
          <w:szCs w:val="22"/>
          <w:lang w:val="en-US"/>
        </w:rPr>
        <w:t>doi.org/10.1002/tcr.20137</w:t>
      </w:r>
    </w:p>
    <w:p w14:paraId="633F0FE9" w14:textId="77777777" w:rsidR="00FA099F" w:rsidRDefault="00FA099F" w:rsidP="00FA099F">
      <w:pPr>
        <w:pStyle w:val="NormalnyWeb"/>
        <w:ind w:left="360"/>
        <w:jc w:val="both"/>
        <w:rPr>
          <w:sz w:val="22"/>
          <w:szCs w:val="22"/>
          <w:lang w:val="en-US"/>
        </w:rPr>
      </w:pPr>
      <w:r w:rsidRPr="008A51CA">
        <w:rPr>
          <w:sz w:val="22"/>
          <w:lang w:val="en-GB"/>
        </w:rPr>
        <w:t>Söderberg M, Edlund C, Kristensson K, Dallner G (1990) Lipid Compositions of Different Regions of the Human Brain During Aging. Journal of Neurochemistry 54: 415–423. https://doi.org/10.1111/j.1471-4159.1990.tb01889.x</w:t>
      </w:r>
    </w:p>
    <w:p w14:paraId="055251DD" w14:textId="77777777" w:rsidR="00FA099F" w:rsidRPr="00C1528E" w:rsidRDefault="00FA099F" w:rsidP="00FA099F">
      <w:pPr>
        <w:pStyle w:val="NormalnyWeb"/>
        <w:ind w:left="360"/>
        <w:jc w:val="both"/>
        <w:rPr>
          <w:sz w:val="22"/>
          <w:szCs w:val="22"/>
          <w:lang w:val="en-US"/>
        </w:rPr>
      </w:pPr>
      <w:r w:rsidRPr="007314B2">
        <w:rPr>
          <w:sz w:val="22"/>
          <w:szCs w:val="22"/>
          <w:lang w:val="en-US"/>
        </w:rPr>
        <w:t xml:space="preserve">Surmacz L, Plochocka D, Kania M, Danikiewicz W, Swiezewska E (2014) cis-Prenyltransferase AtCPT6 produces a family of very short-chain polyisoprenoids in planta. Biochimica et Biophysica Acta (BBA) - Molecular and Cell Biology of Lipids 1841: 240–250. </w:t>
      </w:r>
      <w:r w:rsidRPr="008B58CA">
        <w:rPr>
          <w:sz w:val="22"/>
          <w:szCs w:val="22"/>
          <w:lang w:val="en-US"/>
        </w:rPr>
        <w:t>http://dx.doi.org/10.1016/j.bbalip.2013.11.011</w:t>
      </w:r>
    </w:p>
    <w:p w14:paraId="421B3432" w14:textId="77777777" w:rsidR="00FA099F" w:rsidRDefault="00FA099F" w:rsidP="00FA099F">
      <w:pPr>
        <w:pStyle w:val="NormalnyWeb"/>
        <w:ind w:left="360"/>
        <w:jc w:val="both"/>
        <w:rPr>
          <w:sz w:val="22"/>
          <w:szCs w:val="22"/>
          <w:lang w:val="en-US"/>
        </w:rPr>
      </w:pPr>
      <w:r w:rsidRPr="0037249D">
        <w:rPr>
          <w:sz w:val="22"/>
          <w:szCs w:val="22"/>
          <w:lang w:val="en-US"/>
        </w:rPr>
        <w:t xml:space="preserve">Surmacz, L., &amp; Swiezewska, E. (2011). </w:t>
      </w:r>
      <w:r w:rsidRPr="00EC2340">
        <w:rPr>
          <w:sz w:val="22"/>
          <w:szCs w:val="22"/>
          <w:lang w:val="en-GB"/>
        </w:rPr>
        <w:t xml:space="preserve">Polyisoprenoids - Secondary metabolites or physiologically important superlipids? In </w:t>
      </w:r>
      <w:r w:rsidRPr="00EC2340">
        <w:rPr>
          <w:i/>
          <w:iCs/>
          <w:sz w:val="22"/>
          <w:szCs w:val="22"/>
          <w:lang w:val="en-GB"/>
        </w:rPr>
        <w:t>Biochemical and Biophysical Research Communications</w:t>
      </w:r>
      <w:r w:rsidRPr="00EC2340">
        <w:rPr>
          <w:iCs/>
          <w:sz w:val="22"/>
          <w:szCs w:val="22"/>
          <w:lang w:val="en-GB"/>
        </w:rPr>
        <w:t>,</w:t>
      </w:r>
      <w:r w:rsidRPr="00EC2340">
        <w:rPr>
          <w:sz w:val="22"/>
          <w:szCs w:val="22"/>
          <w:lang w:val="en-GB"/>
        </w:rPr>
        <w:t xml:space="preserve"> </w:t>
      </w:r>
      <w:r w:rsidRPr="00EC2340">
        <w:rPr>
          <w:i/>
          <w:sz w:val="22"/>
          <w:szCs w:val="22"/>
          <w:lang w:val="en-GB"/>
        </w:rPr>
        <w:t>407</w:t>
      </w:r>
      <w:r w:rsidRPr="00EC2340">
        <w:rPr>
          <w:sz w:val="22"/>
          <w:szCs w:val="22"/>
          <w:lang w:val="en-GB"/>
        </w:rPr>
        <w:t xml:space="preserve">(4), 627–632. </w:t>
      </w:r>
      <w:r w:rsidRPr="00925F6B">
        <w:rPr>
          <w:sz w:val="22"/>
          <w:szCs w:val="22"/>
          <w:lang w:val="en-US"/>
        </w:rPr>
        <w:t>https://doi.org/10.1016/j.bbrc.2011.03.059</w:t>
      </w:r>
    </w:p>
    <w:p w14:paraId="28AE42C0" w14:textId="77777777" w:rsidR="00FA099F" w:rsidRDefault="00FA099F" w:rsidP="00FA099F">
      <w:pPr>
        <w:pStyle w:val="NormalnyWeb"/>
        <w:ind w:left="360"/>
        <w:jc w:val="both"/>
        <w:rPr>
          <w:sz w:val="22"/>
          <w:szCs w:val="22"/>
          <w:lang w:val="en-GB"/>
        </w:rPr>
      </w:pPr>
      <w:r w:rsidRPr="007314B2">
        <w:rPr>
          <w:sz w:val="22"/>
          <w:szCs w:val="22"/>
          <w:lang w:val="en-US"/>
        </w:rPr>
        <w:t xml:space="preserve">Surowiecki, P., Onysk, A., Manko, K., Swiezewska, E., and Surmacz, L. (2019) Long-Chain Polyisoprenoids Are Synthesized by AtCPT1 in Arabidopsis thaliana. </w:t>
      </w:r>
      <w:r w:rsidRPr="0037249D">
        <w:rPr>
          <w:sz w:val="22"/>
          <w:szCs w:val="22"/>
          <w:lang w:val="en-US"/>
        </w:rPr>
        <w:t>Molecules. 24: 2789. https://doi.org/10.3390/molecules24152789</w:t>
      </w:r>
    </w:p>
    <w:p w14:paraId="40437865" w14:textId="77777777" w:rsidR="00FA099F" w:rsidRPr="0037249D" w:rsidRDefault="00FA099F" w:rsidP="00FA099F">
      <w:pPr>
        <w:pStyle w:val="NormalnyWeb"/>
        <w:ind w:left="360"/>
        <w:jc w:val="both"/>
        <w:rPr>
          <w:sz w:val="22"/>
          <w:szCs w:val="22"/>
          <w:lang w:val="en-US"/>
        </w:rPr>
      </w:pPr>
      <w:r w:rsidRPr="00EC2340">
        <w:rPr>
          <w:sz w:val="22"/>
          <w:szCs w:val="22"/>
          <w:lang w:val="en-GB"/>
        </w:rPr>
        <w:t xml:space="preserve">Swanson, C. L., Buchanan, R. A., &amp; Otey, F. H. (1979). Molecular weights of natural rubbers from selected temperate zone plants. </w:t>
      </w:r>
      <w:r w:rsidRPr="00EC2340">
        <w:rPr>
          <w:i/>
          <w:iCs/>
          <w:sz w:val="22"/>
          <w:szCs w:val="22"/>
          <w:lang w:val="en-GB"/>
        </w:rPr>
        <w:t>Journal of Applied Polymer Science</w:t>
      </w:r>
      <w:r w:rsidRPr="00EC2340">
        <w:rPr>
          <w:sz w:val="22"/>
          <w:szCs w:val="22"/>
          <w:lang w:val="en-GB"/>
        </w:rPr>
        <w:t xml:space="preserve">, </w:t>
      </w:r>
      <w:r w:rsidRPr="00EC2340">
        <w:rPr>
          <w:i/>
          <w:iCs/>
          <w:sz w:val="22"/>
          <w:szCs w:val="22"/>
          <w:lang w:val="en-GB"/>
        </w:rPr>
        <w:t>23</w:t>
      </w:r>
      <w:r w:rsidRPr="00EC2340">
        <w:rPr>
          <w:sz w:val="22"/>
          <w:szCs w:val="22"/>
          <w:lang w:val="en-GB"/>
        </w:rPr>
        <w:t>(3), 743–748. https://doi.org/10.1002/app.1979.070230309</w:t>
      </w:r>
    </w:p>
    <w:p w14:paraId="776EA0D1" w14:textId="77777777" w:rsidR="00FA099F" w:rsidRPr="0037249D" w:rsidRDefault="00FA099F" w:rsidP="00FA099F">
      <w:pPr>
        <w:pStyle w:val="NormalnyWeb"/>
        <w:ind w:left="360"/>
        <w:jc w:val="both"/>
        <w:rPr>
          <w:sz w:val="22"/>
          <w:szCs w:val="22"/>
          <w:lang w:val="en-US"/>
        </w:rPr>
      </w:pPr>
      <w:r w:rsidRPr="00A40AE9">
        <w:rPr>
          <w:sz w:val="22"/>
          <w:szCs w:val="22"/>
          <w:lang w:val="en-US"/>
        </w:rPr>
        <w:t xml:space="preserve">Swiezewska, E., </w:t>
      </w:r>
      <w:r w:rsidRPr="00A40AE9">
        <w:rPr>
          <w:i/>
          <w:sz w:val="22"/>
          <w:szCs w:val="22"/>
          <w:lang w:val="en-US"/>
        </w:rPr>
        <w:t>&amp;</w:t>
      </w:r>
      <w:r w:rsidRPr="00A40AE9">
        <w:rPr>
          <w:sz w:val="22"/>
          <w:szCs w:val="22"/>
          <w:lang w:val="en-US"/>
        </w:rPr>
        <w:t xml:space="preserve"> Chojnacki, T., (1991). </w:t>
      </w:r>
      <w:r w:rsidRPr="00EC2340">
        <w:rPr>
          <w:sz w:val="22"/>
          <w:szCs w:val="22"/>
          <w:lang w:val="en-GB"/>
        </w:rPr>
        <w:t xml:space="preserve">Long-chain polyprenols from Potentilla aurea. </w:t>
      </w:r>
      <w:r w:rsidRPr="00A40AE9">
        <w:rPr>
          <w:i/>
          <w:sz w:val="22"/>
          <w:szCs w:val="22"/>
          <w:lang w:val="en-US"/>
        </w:rPr>
        <w:t>Phytochemistry</w:t>
      </w:r>
      <w:r w:rsidRPr="00A40AE9">
        <w:rPr>
          <w:sz w:val="22"/>
          <w:szCs w:val="22"/>
          <w:lang w:val="en-US"/>
        </w:rPr>
        <w:t xml:space="preserve">, </w:t>
      </w:r>
      <w:r w:rsidRPr="00A40AE9">
        <w:rPr>
          <w:i/>
          <w:sz w:val="22"/>
          <w:szCs w:val="22"/>
          <w:lang w:val="en-US"/>
        </w:rPr>
        <w:t>30</w:t>
      </w:r>
      <w:r w:rsidRPr="00A40AE9">
        <w:rPr>
          <w:sz w:val="22"/>
          <w:szCs w:val="22"/>
          <w:lang w:val="en-US"/>
        </w:rPr>
        <w:t>(1), 267-270. https://doi.org/10.1016/0031-9422(91)84135-F</w:t>
      </w:r>
    </w:p>
    <w:p w14:paraId="6A1C61DE" w14:textId="77777777" w:rsidR="00FA099F" w:rsidRPr="00533693" w:rsidRDefault="00FA099F" w:rsidP="00FA099F">
      <w:pPr>
        <w:pStyle w:val="NormalnyWeb"/>
        <w:ind w:left="360"/>
        <w:jc w:val="both"/>
        <w:rPr>
          <w:sz w:val="22"/>
          <w:szCs w:val="22"/>
          <w:lang w:val="en-GB"/>
        </w:rPr>
      </w:pPr>
      <w:r w:rsidRPr="0037249D">
        <w:rPr>
          <w:sz w:val="22"/>
          <w:szCs w:val="22"/>
          <w:lang w:val="en-US"/>
        </w:rPr>
        <w:t xml:space="preserve">Swiezewska, E., &amp; Danikiewicz, W. (2005). </w:t>
      </w:r>
      <w:r w:rsidRPr="00EC2340">
        <w:rPr>
          <w:sz w:val="22"/>
          <w:szCs w:val="22"/>
          <w:lang w:val="en-GB"/>
        </w:rPr>
        <w:t xml:space="preserve">Polyisoprenoids: Structure, biosynthesis and function. </w:t>
      </w:r>
      <w:r w:rsidRPr="00EC2340">
        <w:rPr>
          <w:i/>
          <w:iCs/>
          <w:sz w:val="22"/>
          <w:szCs w:val="22"/>
          <w:lang w:val="en-GB"/>
        </w:rPr>
        <w:t>Progress in Lipid Research,</w:t>
      </w:r>
      <w:r w:rsidRPr="00EC2340">
        <w:rPr>
          <w:sz w:val="22"/>
          <w:szCs w:val="22"/>
          <w:lang w:val="en-GB"/>
        </w:rPr>
        <w:t xml:space="preserve"> </w:t>
      </w:r>
      <w:r w:rsidRPr="00EC2340">
        <w:rPr>
          <w:i/>
          <w:sz w:val="22"/>
          <w:szCs w:val="22"/>
          <w:lang w:val="en-GB"/>
        </w:rPr>
        <w:t>44</w:t>
      </w:r>
      <w:r w:rsidRPr="00EC2340">
        <w:rPr>
          <w:sz w:val="22"/>
          <w:szCs w:val="22"/>
          <w:lang w:val="en-GB"/>
        </w:rPr>
        <w:t>(4), 235–258. https://doi.or</w:t>
      </w:r>
      <w:r>
        <w:rPr>
          <w:sz w:val="22"/>
          <w:szCs w:val="22"/>
          <w:lang w:val="en-GB"/>
        </w:rPr>
        <w:t>g/10.1016/j.plipres.2005.05.002</w:t>
      </w:r>
    </w:p>
    <w:p w14:paraId="5DE369DF" w14:textId="77777777" w:rsidR="00FA099F" w:rsidRDefault="00FA099F" w:rsidP="00FA099F">
      <w:pPr>
        <w:pStyle w:val="NormalnyWeb"/>
        <w:ind w:left="360"/>
        <w:jc w:val="both"/>
        <w:rPr>
          <w:sz w:val="22"/>
          <w:szCs w:val="22"/>
          <w:lang w:val="en-GB"/>
        </w:rPr>
      </w:pPr>
      <w:r w:rsidRPr="0037249D">
        <w:rPr>
          <w:sz w:val="22"/>
          <w:szCs w:val="22"/>
          <w:lang w:val="en-GB"/>
        </w:rPr>
        <w:t xml:space="preserve">Swiezewska, E., Sasak, W., Mankowski, T., Jankowski, W., Vogtman, T., Krajewska, I., Hertel, J., Skoczylas, E., &amp; Chojnacki, T., (1994). </w:t>
      </w:r>
      <w:r w:rsidRPr="00EC2340">
        <w:rPr>
          <w:sz w:val="22"/>
          <w:szCs w:val="22"/>
          <w:lang w:val="en-GB"/>
        </w:rPr>
        <w:t xml:space="preserve">The search for plant polyprenols., </w:t>
      </w:r>
      <w:r w:rsidRPr="00EC2340">
        <w:rPr>
          <w:i/>
          <w:sz w:val="22"/>
          <w:szCs w:val="22"/>
          <w:lang w:val="en-GB"/>
        </w:rPr>
        <w:t>Acta Biochimica Polonica</w:t>
      </w:r>
      <w:r w:rsidRPr="00EC2340">
        <w:rPr>
          <w:sz w:val="22"/>
          <w:szCs w:val="22"/>
          <w:lang w:val="en-GB"/>
        </w:rPr>
        <w:t xml:space="preserve">, </w:t>
      </w:r>
      <w:r w:rsidRPr="00EC2340">
        <w:rPr>
          <w:i/>
          <w:sz w:val="22"/>
          <w:szCs w:val="22"/>
          <w:lang w:val="en-GB"/>
        </w:rPr>
        <w:t>41</w:t>
      </w:r>
      <w:r w:rsidRPr="00EC2340">
        <w:rPr>
          <w:sz w:val="22"/>
          <w:szCs w:val="22"/>
          <w:lang w:val="en-GB"/>
        </w:rPr>
        <w:t>(3), 221-260. https://doi.org/10.18388/abp.1994_4713</w:t>
      </w:r>
    </w:p>
    <w:p w14:paraId="78618340" w14:textId="77777777" w:rsidR="00FA099F" w:rsidRDefault="00FA099F" w:rsidP="00FA099F">
      <w:pPr>
        <w:pStyle w:val="NormalnyWeb"/>
        <w:ind w:left="360"/>
        <w:jc w:val="both"/>
        <w:rPr>
          <w:sz w:val="22"/>
          <w:szCs w:val="22"/>
          <w:lang w:val="en-US"/>
        </w:rPr>
      </w:pPr>
      <w:r w:rsidRPr="00D04434">
        <w:rPr>
          <w:sz w:val="22"/>
          <w:szCs w:val="22"/>
          <w:lang w:val="en-US"/>
        </w:rPr>
        <w:t>Szkopinska, A., Swiezewska, E., and Skoneczny, M. (2001) A novel family of longer chain length dolichols present in oleate-induced yeast Saccharomyces cerevisiae. Biochimie. 83: 427–432.</w:t>
      </w:r>
      <w:r>
        <w:rPr>
          <w:sz w:val="22"/>
          <w:szCs w:val="22"/>
          <w:lang w:val="en-US"/>
        </w:rPr>
        <w:t xml:space="preserve"> https://doi.org/</w:t>
      </w:r>
      <w:r w:rsidRPr="00D04434">
        <w:rPr>
          <w:sz w:val="22"/>
          <w:szCs w:val="22"/>
          <w:lang w:val="en-US"/>
        </w:rPr>
        <w:t>10.1016/s0300-9084(01)01261-5</w:t>
      </w:r>
    </w:p>
    <w:p w14:paraId="4FF51606" w14:textId="77777777" w:rsidR="00FA099F" w:rsidRDefault="00FA099F" w:rsidP="00FA099F">
      <w:pPr>
        <w:pStyle w:val="NormalnyWeb"/>
        <w:ind w:left="360"/>
        <w:jc w:val="both"/>
        <w:rPr>
          <w:sz w:val="22"/>
          <w:szCs w:val="22"/>
          <w:lang w:val="en-GB"/>
        </w:rPr>
      </w:pPr>
      <w:r w:rsidRPr="00504032">
        <w:rPr>
          <w:sz w:val="22"/>
          <w:szCs w:val="22"/>
          <w:lang w:val="en-US"/>
        </w:rPr>
        <w:lastRenderedPageBreak/>
        <w:t xml:space="preserve">Tangpakdee, J., Tanaka, Y., Shiba, K., Kawahara, S., Sakurai, K., and Suzuki, Y. (1997) Structure and biosynthesis of trans-polyisoprene from Eucommia ulmoides. </w:t>
      </w:r>
      <w:r w:rsidRPr="00A15F2D">
        <w:rPr>
          <w:sz w:val="22"/>
          <w:szCs w:val="22"/>
          <w:lang w:val="en-US"/>
        </w:rPr>
        <w:t>Phytochemistry. 45: 75–80.</w:t>
      </w:r>
    </w:p>
    <w:p w14:paraId="085AD40D" w14:textId="77777777" w:rsidR="00FA099F" w:rsidRDefault="00FA099F" w:rsidP="00FA099F">
      <w:pPr>
        <w:pStyle w:val="NormalnyWeb"/>
        <w:ind w:left="360"/>
        <w:jc w:val="both"/>
        <w:rPr>
          <w:sz w:val="22"/>
          <w:szCs w:val="22"/>
          <w:lang w:val="en-GB"/>
        </w:rPr>
      </w:pPr>
      <w:r w:rsidRPr="0004504C">
        <w:rPr>
          <w:sz w:val="22"/>
          <w:szCs w:val="22"/>
          <w:lang w:val="en-GB"/>
        </w:rPr>
        <w:t xml:space="preserve">Tateyama, S., Wititsuwannakul, R., Wititsuwannakul, D., Sagami, H., &amp; Ogura, K. (1999). </w:t>
      </w:r>
      <w:r w:rsidRPr="00EC2340">
        <w:rPr>
          <w:iCs/>
          <w:sz w:val="22"/>
          <w:szCs w:val="22"/>
          <w:lang w:val="en-GB"/>
        </w:rPr>
        <w:t>Dolichols of rubber plant, ginkgo and pine</w:t>
      </w:r>
      <w:r w:rsidRPr="00EC2340">
        <w:rPr>
          <w:i/>
          <w:iCs/>
          <w:sz w:val="22"/>
          <w:szCs w:val="22"/>
          <w:lang w:val="en-GB"/>
        </w:rPr>
        <w:t>.</w:t>
      </w:r>
      <w:r w:rsidRPr="00EC2340">
        <w:rPr>
          <w:i/>
          <w:sz w:val="22"/>
          <w:szCs w:val="22"/>
          <w:lang w:val="en-GB"/>
        </w:rPr>
        <w:t xml:space="preserve"> Phytochemistry</w:t>
      </w:r>
      <w:r w:rsidRPr="00EC2340">
        <w:rPr>
          <w:sz w:val="22"/>
          <w:szCs w:val="22"/>
          <w:lang w:val="en-GB"/>
        </w:rPr>
        <w:t xml:space="preserve">, </w:t>
      </w:r>
      <w:r w:rsidRPr="00EC2340">
        <w:rPr>
          <w:i/>
          <w:sz w:val="22"/>
          <w:szCs w:val="22"/>
          <w:lang w:val="en-GB"/>
        </w:rPr>
        <w:t>51</w:t>
      </w:r>
      <w:r w:rsidRPr="00EC2340">
        <w:rPr>
          <w:sz w:val="22"/>
          <w:szCs w:val="22"/>
          <w:lang w:val="en-GB"/>
        </w:rPr>
        <w:t>, 11-15. https://doi.org/10.1016/S0031-9422(98)00581-0</w:t>
      </w:r>
    </w:p>
    <w:p w14:paraId="1F85B178" w14:textId="77777777" w:rsidR="00FA099F" w:rsidRDefault="00FA099F" w:rsidP="00FA099F">
      <w:pPr>
        <w:pStyle w:val="NormalnyWeb"/>
        <w:ind w:left="360"/>
        <w:jc w:val="both"/>
        <w:rPr>
          <w:sz w:val="22"/>
          <w:szCs w:val="22"/>
          <w:lang w:val="en-GB"/>
        </w:rPr>
      </w:pPr>
      <w:r w:rsidRPr="00E66DDC">
        <w:rPr>
          <w:sz w:val="22"/>
          <w:szCs w:val="22"/>
          <w:lang w:val="en-GB"/>
        </w:rPr>
        <w:t>Thorne, K.J.I. (1973) Identification of Prenol Intermediates of Wall Biosynthesis in Growing Cells of Lactobacillus plantarum. J Bacteriol. 116: 235–244.</w:t>
      </w:r>
      <w:r>
        <w:rPr>
          <w:sz w:val="22"/>
          <w:szCs w:val="22"/>
          <w:lang w:val="en-GB"/>
        </w:rPr>
        <w:t xml:space="preserve"> https://doi.org/</w:t>
      </w:r>
      <w:r w:rsidRPr="00E66DDC">
        <w:rPr>
          <w:sz w:val="22"/>
          <w:szCs w:val="22"/>
          <w:lang w:val="en-GB"/>
        </w:rPr>
        <w:t>10.1128/jb.116.1.235-244.1973</w:t>
      </w:r>
    </w:p>
    <w:p w14:paraId="66F60BA7" w14:textId="77777777" w:rsidR="00FA099F" w:rsidRDefault="00FA099F" w:rsidP="00FA099F">
      <w:pPr>
        <w:pStyle w:val="NormalnyWeb"/>
        <w:ind w:left="360"/>
        <w:jc w:val="both"/>
        <w:rPr>
          <w:sz w:val="22"/>
          <w:szCs w:val="22"/>
          <w:lang w:val="en-US"/>
        </w:rPr>
      </w:pPr>
      <w:r w:rsidRPr="00EC2340">
        <w:rPr>
          <w:rStyle w:val="text"/>
          <w:sz w:val="22"/>
          <w:szCs w:val="22"/>
          <w:lang w:val="en-GB"/>
        </w:rPr>
        <w:t xml:space="preserve">Tollbom, O., Chojnacki, T., </w:t>
      </w:r>
      <w:r w:rsidRPr="00EC2340">
        <w:rPr>
          <w:sz w:val="22"/>
          <w:szCs w:val="22"/>
          <w:lang w:val="en-GB"/>
        </w:rPr>
        <w:t xml:space="preserve">&amp; </w:t>
      </w:r>
      <w:r w:rsidRPr="00EC2340">
        <w:rPr>
          <w:rStyle w:val="text"/>
          <w:sz w:val="22"/>
          <w:szCs w:val="22"/>
          <w:lang w:val="en-GB"/>
        </w:rPr>
        <w:t xml:space="preserve">Dallner, G., (1989), Hydrolysis of dolichyl esters by rat liver lysosomes. </w:t>
      </w:r>
      <w:r w:rsidRPr="00EC2340">
        <w:rPr>
          <w:rStyle w:val="text"/>
          <w:i/>
          <w:sz w:val="22"/>
          <w:szCs w:val="22"/>
          <w:lang w:val="en-GB"/>
        </w:rPr>
        <w:t>Journal of Biological Chemistry</w:t>
      </w:r>
      <w:r w:rsidRPr="00EC2340">
        <w:rPr>
          <w:rStyle w:val="text"/>
          <w:sz w:val="22"/>
          <w:szCs w:val="22"/>
          <w:lang w:val="en-GB"/>
        </w:rPr>
        <w:t xml:space="preserve">. </w:t>
      </w:r>
      <w:r w:rsidRPr="00EC2340">
        <w:rPr>
          <w:rStyle w:val="text"/>
          <w:i/>
          <w:sz w:val="22"/>
          <w:szCs w:val="22"/>
          <w:lang w:val="en-GB"/>
        </w:rPr>
        <w:t>264</w:t>
      </w:r>
      <w:r w:rsidRPr="00EC2340">
        <w:rPr>
          <w:rStyle w:val="text"/>
          <w:sz w:val="22"/>
          <w:szCs w:val="22"/>
          <w:lang w:val="en-GB"/>
        </w:rPr>
        <w:t>(17), 9836-9841. https://doi.org/10.1016/S0021-9258(18)81734-3</w:t>
      </w:r>
    </w:p>
    <w:p w14:paraId="0829F551" w14:textId="77777777" w:rsidR="00FA099F" w:rsidRDefault="00FA099F" w:rsidP="00FA099F">
      <w:pPr>
        <w:pStyle w:val="NormalnyWeb"/>
        <w:ind w:left="360"/>
        <w:jc w:val="both"/>
        <w:rPr>
          <w:sz w:val="22"/>
          <w:szCs w:val="22"/>
          <w:lang w:val="en-GB"/>
        </w:rPr>
      </w:pPr>
      <w:r>
        <w:rPr>
          <w:sz w:val="22"/>
          <w:szCs w:val="22"/>
          <w:lang w:val="en-US"/>
        </w:rPr>
        <w:t>T</w:t>
      </w:r>
      <w:r w:rsidRPr="000C0064">
        <w:rPr>
          <w:sz w:val="22"/>
          <w:szCs w:val="22"/>
          <w:lang w:val="en-US"/>
        </w:rPr>
        <w:t xml:space="preserve">urunen, M., and </w:t>
      </w:r>
      <w:r>
        <w:rPr>
          <w:sz w:val="22"/>
          <w:szCs w:val="22"/>
          <w:lang w:val="en-US"/>
        </w:rPr>
        <w:t>S</w:t>
      </w:r>
      <w:r w:rsidRPr="000C0064">
        <w:rPr>
          <w:sz w:val="22"/>
          <w:szCs w:val="22"/>
          <w:lang w:val="en-US"/>
        </w:rPr>
        <w:t xml:space="preserve">chedinweiss, S. (2007) Defect in fatty acid esterification of dolichol in Niemann–Pick type C1 mouse livers in vivo. Biochimica et Biophysica Acta (BBA) - Molecular and Cell Biology of Lipids. </w:t>
      </w:r>
      <w:r w:rsidRPr="0037249D">
        <w:rPr>
          <w:sz w:val="22"/>
          <w:szCs w:val="22"/>
          <w:lang w:val="en-US"/>
        </w:rPr>
        <w:t>1771: 506–513. https://doi.org/10.1016/j.bbalip.2007.01.002</w:t>
      </w:r>
    </w:p>
    <w:p w14:paraId="4CB4CA44" w14:textId="77777777" w:rsidR="00FA099F" w:rsidRDefault="00FA099F" w:rsidP="00FA099F">
      <w:pPr>
        <w:pStyle w:val="NormalnyWeb"/>
        <w:ind w:left="360"/>
        <w:jc w:val="both"/>
        <w:rPr>
          <w:sz w:val="22"/>
          <w:szCs w:val="22"/>
          <w:lang w:val="en-GB"/>
        </w:rPr>
      </w:pPr>
      <w:r w:rsidRPr="00EC2340">
        <w:rPr>
          <w:sz w:val="22"/>
          <w:szCs w:val="22"/>
          <w:lang w:val="en-GB"/>
        </w:rPr>
        <w:t>Valtersson, C., Van Duyn, G., Verkleij, A. J., Chojnacki, T., De Kruijff, B., &amp; Dallners, G. (1985). The influence of Dolichol, Dolichol Esters, and Dolichyl Phosphate on Phospholipid Polymorphism and Fluidity in Model Membranes.</w:t>
      </w:r>
      <w:r w:rsidRPr="00EC2340">
        <w:rPr>
          <w:i/>
          <w:iCs/>
          <w:sz w:val="22"/>
          <w:szCs w:val="22"/>
          <w:lang w:val="en-GB"/>
        </w:rPr>
        <w:t xml:space="preserve"> The Journal Of Biological Chemistry</w:t>
      </w:r>
      <w:r w:rsidRPr="00EC2340">
        <w:rPr>
          <w:sz w:val="22"/>
          <w:szCs w:val="22"/>
          <w:lang w:val="en-GB"/>
        </w:rPr>
        <w:t xml:space="preserve">, </w:t>
      </w:r>
      <w:r w:rsidRPr="00EC2340">
        <w:rPr>
          <w:i/>
          <w:sz w:val="22"/>
          <w:szCs w:val="22"/>
          <w:lang w:val="en-GB"/>
        </w:rPr>
        <w:t>260</w:t>
      </w:r>
      <w:r w:rsidRPr="00EC2340">
        <w:rPr>
          <w:sz w:val="22"/>
          <w:szCs w:val="22"/>
          <w:lang w:val="en-GB"/>
        </w:rPr>
        <w:t>(5), 2742-2751. https://doi.org/10.1016/S0021-9258(18)89424-8</w:t>
      </w:r>
    </w:p>
    <w:p w14:paraId="4EC06220" w14:textId="77777777" w:rsidR="00FA099F" w:rsidRDefault="00FA099F" w:rsidP="00FA099F">
      <w:pPr>
        <w:pStyle w:val="NormalnyWeb"/>
        <w:ind w:left="360"/>
        <w:jc w:val="both"/>
        <w:rPr>
          <w:sz w:val="22"/>
          <w:szCs w:val="22"/>
          <w:lang w:val="en-GB"/>
        </w:rPr>
      </w:pPr>
      <w:r w:rsidRPr="00EC2340">
        <w:rPr>
          <w:sz w:val="22"/>
          <w:szCs w:val="22"/>
          <w:lang w:val="en-GB"/>
        </w:rPr>
        <w:t xml:space="preserve">Van Gelder, K., Rea, K. A., Virta, L. K. A., Whitnell, K. L., Osborn, M., Vatta, M., Khozin, A., Skorupinska-Tudek, K., Surmacz, L., &amp; Akhtar, T. A. (2018). Medium-Chain Polyprenols Influence Chloroplast Membrane Dynamics in Solanum lycopersicum. </w:t>
      </w:r>
      <w:r w:rsidRPr="00EC2340">
        <w:rPr>
          <w:i/>
          <w:iCs/>
          <w:sz w:val="22"/>
          <w:szCs w:val="22"/>
          <w:lang w:val="en-GB"/>
        </w:rPr>
        <w:t>Plant &amp; Cell Physiology</w:t>
      </w:r>
      <w:r w:rsidRPr="00EC2340">
        <w:rPr>
          <w:sz w:val="22"/>
          <w:szCs w:val="22"/>
          <w:lang w:val="en-GB"/>
        </w:rPr>
        <w:t xml:space="preserve">, </w:t>
      </w:r>
      <w:r w:rsidRPr="00EC2340">
        <w:rPr>
          <w:i/>
          <w:iCs/>
          <w:sz w:val="22"/>
          <w:szCs w:val="22"/>
          <w:lang w:val="en-GB"/>
        </w:rPr>
        <w:t>59</w:t>
      </w:r>
      <w:r w:rsidRPr="00EC2340">
        <w:rPr>
          <w:sz w:val="22"/>
          <w:szCs w:val="22"/>
          <w:lang w:val="en-GB"/>
        </w:rPr>
        <w:t>(11), 2350–2365. https://doi.org/10.1093/pcp/pcy157</w:t>
      </w:r>
    </w:p>
    <w:p w14:paraId="45815425" w14:textId="77777777" w:rsidR="00FA099F" w:rsidRDefault="00FA099F" w:rsidP="00FA099F">
      <w:pPr>
        <w:pStyle w:val="NormalnyWeb"/>
        <w:ind w:left="360"/>
        <w:jc w:val="both"/>
        <w:rPr>
          <w:sz w:val="22"/>
          <w:szCs w:val="22"/>
          <w:lang w:val="en-GB"/>
        </w:rPr>
      </w:pPr>
      <w:r w:rsidRPr="00EC2340">
        <w:rPr>
          <w:sz w:val="22"/>
          <w:szCs w:val="22"/>
          <w:lang w:val="en-GB"/>
        </w:rPr>
        <w:t>Vigo, C., Grossman, S. H., &amp; Drost-Hansen, W. (1984). Interaction Of Dolichol And Dolichyl Phosphate With Phospholipid Bilayers.</w:t>
      </w:r>
      <w:r w:rsidRPr="00EC2340">
        <w:rPr>
          <w:lang w:val="en-GB"/>
        </w:rPr>
        <w:t xml:space="preserve"> </w:t>
      </w:r>
      <w:r w:rsidRPr="00EC2340">
        <w:rPr>
          <w:i/>
          <w:sz w:val="22"/>
          <w:szCs w:val="22"/>
          <w:lang w:val="en-GB"/>
        </w:rPr>
        <w:t>Biochimica et Biophysica Acta (BBA) - Biomembranes</w:t>
      </w:r>
      <w:r w:rsidRPr="00EC2340">
        <w:rPr>
          <w:sz w:val="22"/>
          <w:szCs w:val="22"/>
          <w:lang w:val="en-GB"/>
        </w:rPr>
        <w:t xml:space="preserve">, </w:t>
      </w:r>
      <w:r w:rsidRPr="00EC2340">
        <w:rPr>
          <w:i/>
          <w:sz w:val="22"/>
          <w:szCs w:val="22"/>
          <w:lang w:val="en-GB"/>
        </w:rPr>
        <w:t>774</w:t>
      </w:r>
      <w:r w:rsidRPr="00EC2340">
        <w:rPr>
          <w:sz w:val="22"/>
          <w:szCs w:val="22"/>
          <w:lang w:val="en-GB"/>
        </w:rPr>
        <w:t>(2) 221-226. https://doi.org/10.1016/0005-2736(84)90295-5</w:t>
      </w:r>
    </w:p>
    <w:p w14:paraId="0D85E636" w14:textId="77777777" w:rsidR="00FA099F" w:rsidRPr="002708A7" w:rsidRDefault="00FA099F" w:rsidP="00FA099F">
      <w:pPr>
        <w:pStyle w:val="NormalnyWeb"/>
        <w:ind w:left="360"/>
        <w:jc w:val="both"/>
        <w:rPr>
          <w:sz w:val="22"/>
          <w:szCs w:val="22"/>
          <w:lang w:val="en-GB"/>
        </w:rPr>
      </w:pPr>
      <w:r w:rsidRPr="002708A7">
        <w:rPr>
          <w:sz w:val="22"/>
          <w:szCs w:val="22"/>
          <w:lang w:val="en-GB"/>
        </w:rPr>
        <w:t>Vranová E, Coman D, Gruissem W (2013) Network Analysis of the MVA and MEP Pathways for Isoprenoid Synthesis. Annu Rev Plant Biol 64: 665–700. https://doi.org/10.1146/annurev-arplant-050312-120116</w:t>
      </w:r>
    </w:p>
    <w:p w14:paraId="64DD6621" w14:textId="77777777" w:rsidR="00FA099F" w:rsidRDefault="00FA099F" w:rsidP="00FA099F">
      <w:pPr>
        <w:pStyle w:val="NormalnyWeb"/>
        <w:ind w:left="360"/>
        <w:jc w:val="both"/>
        <w:rPr>
          <w:sz w:val="22"/>
          <w:szCs w:val="22"/>
          <w:lang w:val="en-GB"/>
        </w:rPr>
      </w:pPr>
      <w:r w:rsidRPr="0042392B">
        <w:rPr>
          <w:sz w:val="22"/>
          <w:szCs w:val="22"/>
          <w:lang w:val="en-US"/>
        </w:rPr>
        <w:t>Weremczuk, A., Steczkiewicz, K., Boachon, B., Skorupinska-Tudek, K., Surmacz, L., Functional and biosynthetic investigation of long-chain polyisoprenoids of Rosa chinensis leaves</w:t>
      </w:r>
      <w:r>
        <w:rPr>
          <w:sz w:val="22"/>
          <w:szCs w:val="22"/>
          <w:lang w:val="en-US"/>
        </w:rPr>
        <w:t>. (under revision)</w:t>
      </w:r>
    </w:p>
    <w:p w14:paraId="1CA3E8E4" w14:textId="77777777" w:rsidR="00FA099F" w:rsidRPr="00FA099F" w:rsidRDefault="00FA099F" w:rsidP="00FA099F">
      <w:pPr>
        <w:pStyle w:val="NormalnyWeb"/>
        <w:ind w:left="360"/>
        <w:jc w:val="both"/>
        <w:rPr>
          <w:sz w:val="22"/>
          <w:szCs w:val="22"/>
          <w:lang w:val="en-US"/>
        </w:rPr>
      </w:pPr>
      <w:r w:rsidRPr="007A0C36">
        <w:rPr>
          <w:sz w:val="22"/>
          <w:szCs w:val="22"/>
          <w:lang w:val="en-GB"/>
        </w:rPr>
        <w:t xml:space="preserve">Wilson, M.P., Kentache, T., Althoff, C.R., Schulz, C., de Bettignies, G., Mateu Cabrera, G., et al. (2024) A pseudoautosomal glycosylation disorder prompts the revision of dolichol biosynthesis. </w:t>
      </w:r>
      <w:r w:rsidRPr="00FA099F">
        <w:rPr>
          <w:sz w:val="22"/>
          <w:szCs w:val="22"/>
          <w:lang w:val="en-US"/>
        </w:rPr>
        <w:t>Cell. 187: 3585-3601.e22. https//doi.org/10.1016/j.cell.2024.04.041</w:t>
      </w:r>
    </w:p>
    <w:p w14:paraId="572A31B1" w14:textId="77777777" w:rsidR="00FA099F" w:rsidRPr="00762EBF" w:rsidRDefault="00FA099F" w:rsidP="00FA099F">
      <w:pPr>
        <w:pStyle w:val="NormalnyWeb"/>
        <w:ind w:left="360"/>
        <w:jc w:val="both"/>
        <w:rPr>
          <w:sz w:val="22"/>
          <w:szCs w:val="22"/>
          <w:lang w:val="en-US"/>
        </w:rPr>
      </w:pPr>
      <w:r w:rsidRPr="00762EBF">
        <w:rPr>
          <w:sz w:val="22"/>
          <w:szCs w:val="22"/>
          <w:lang w:val="en-US"/>
        </w:rPr>
        <w:t xml:space="preserve">Wojtas, M, </w:t>
      </w:r>
      <w:r>
        <w:rPr>
          <w:sz w:val="22"/>
          <w:szCs w:val="22"/>
          <w:lang w:val="en-US"/>
        </w:rPr>
        <w:t xml:space="preserve">(2010) </w:t>
      </w:r>
      <w:r w:rsidRPr="00762EBF">
        <w:rPr>
          <w:sz w:val="22"/>
          <w:szCs w:val="22"/>
          <w:lang w:val="en-US"/>
        </w:rPr>
        <w:t>The role of geranyl</w:t>
      </w:r>
      <w:r>
        <w:rPr>
          <w:sz w:val="22"/>
          <w:szCs w:val="22"/>
          <w:lang w:val="en-US"/>
        </w:rPr>
        <w:t xml:space="preserve">geranylation of Rab proteins in </w:t>
      </w:r>
      <w:r w:rsidRPr="00762EBF">
        <w:rPr>
          <w:sz w:val="22"/>
          <w:szCs w:val="22"/>
          <w:lang w:val="en-US"/>
        </w:rPr>
        <w:t>Arabidopsis thaliana</w:t>
      </w:r>
      <w:r>
        <w:rPr>
          <w:sz w:val="22"/>
          <w:szCs w:val="22"/>
          <w:lang w:val="en-US"/>
        </w:rPr>
        <w:t xml:space="preserve">. </w:t>
      </w:r>
      <w:r>
        <w:rPr>
          <w:sz w:val="22"/>
          <w:szCs w:val="22"/>
          <w:lang w:val="en-GB"/>
        </w:rPr>
        <w:t>(</w:t>
      </w:r>
      <w:r w:rsidRPr="0037249D">
        <w:rPr>
          <w:sz w:val="22"/>
          <w:szCs w:val="22"/>
          <w:lang w:val="en-GB"/>
        </w:rPr>
        <w:t>dissertation</w:t>
      </w:r>
      <w:r>
        <w:rPr>
          <w:sz w:val="22"/>
          <w:szCs w:val="22"/>
          <w:lang w:val="en-GB"/>
        </w:rPr>
        <w:t xml:space="preserve">). </w:t>
      </w:r>
      <w:r w:rsidRPr="00762EBF">
        <w:rPr>
          <w:sz w:val="22"/>
          <w:szCs w:val="22"/>
          <w:lang w:val="en-GB"/>
        </w:rPr>
        <w:t>Institute of Biochemistry and Biophysics, Polish Academy of Sciences, Warsaw</w:t>
      </w:r>
      <w:r>
        <w:rPr>
          <w:sz w:val="22"/>
          <w:szCs w:val="22"/>
          <w:lang w:val="en-GB"/>
        </w:rPr>
        <w:t>, Poland</w:t>
      </w:r>
    </w:p>
    <w:p w14:paraId="08C13C5B" w14:textId="77777777" w:rsidR="00FA099F" w:rsidRDefault="00FA099F" w:rsidP="00FA099F">
      <w:pPr>
        <w:pStyle w:val="NormalnyWeb"/>
        <w:ind w:left="360"/>
        <w:jc w:val="both"/>
        <w:rPr>
          <w:sz w:val="22"/>
          <w:szCs w:val="22"/>
          <w:lang w:val="en-GB"/>
        </w:rPr>
      </w:pPr>
      <w:r>
        <w:rPr>
          <w:sz w:val="22"/>
          <w:szCs w:val="22"/>
        </w:rPr>
        <w:t>Wojtas, M</w:t>
      </w:r>
      <w:r w:rsidRPr="007A0E8C">
        <w:rPr>
          <w:sz w:val="22"/>
          <w:szCs w:val="22"/>
        </w:rPr>
        <w:t>, Bie</w:t>
      </w:r>
      <w:r w:rsidRPr="00925F6B">
        <w:rPr>
          <w:sz w:val="22"/>
          <w:szCs w:val="22"/>
        </w:rPr>
        <w:t>ń</w:t>
      </w:r>
      <w:r>
        <w:rPr>
          <w:sz w:val="22"/>
          <w:szCs w:val="22"/>
        </w:rPr>
        <w:t>kowski, T</w:t>
      </w:r>
      <w:r w:rsidRPr="007A0E8C">
        <w:rPr>
          <w:sz w:val="22"/>
          <w:szCs w:val="22"/>
        </w:rPr>
        <w:t>, Tateyam</w:t>
      </w:r>
      <w:r>
        <w:rPr>
          <w:sz w:val="22"/>
          <w:szCs w:val="22"/>
        </w:rPr>
        <w:t>a, S., Sagami, H., Chojnacki, T</w:t>
      </w:r>
      <w:r w:rsidRPr="007A0E8C">
        <w:rPr>
          <w:sz w:val="22"/>
          <w:szCs w:val="22"/>
        </w:rPr>
        <w:t xml:space="preserve">, Danikiewicz, W., et al. </w:t>
      </w:r>
      <w:r w:rsidRPr="007A0E8C">
        <w:rPr>
          <w:sz w:val="22"/>
          <w:szCs w:val="22"/>
          <w:lang w:val="en-GB"/>
        </w:rPr>
        <w:t xml:space="preserve">(2004) Polyisoprenoid alcohols from the mushroom Lentinus edodes. Chemistry and Physics of Lipids. </w:t>
      </w:r>
      <w:r w:rsidRPr="00C97A7C">
        <w:rPr>
          <w:sz w:val="22"/>
          <w:szCs w:val="22"/>
          <w:lang w:val="en-GB"/>
        </w:rPr>
        <w:t>130: 109–115. https://doi.org/10.1016/j.chemphyslip.2004.02.007</w:t>
      </w:r>
    </w:p>
    <w:p w14:paraId="7835157E" w14:textId="77777777" w:rsidR="00FA099F" w:rsidRDefault="00FA099F" w:rsidP="00FA099F">
      <w:pPr>
        <w:pStyle w:val="NormalnyWeb"/>
        <w:ind w:left="360"/>
        <w:jc w:val="both"/>
        <w:rPr>
          <w:sz w:val="22"/>
          <w:szCs w:val="22"/>
          <w:lang w:val="en-GB"/>
        </w:rPr>
      </w:pPr>
      <w:r w:rsidRPr="002708A7">
        <w:rPr>
          <w:sz w:val="22"/>
          <w:szCs w:val="22"/>
          <w:lang w:val="en-GB"/>
        </w:rPr>
        <w:lastRenderedPageBreak/>
        <w:t>Wojtas</w:t>
      </w:r>
      <w:r>
        <w:rPr>
          <w:sz w:val="22"/>
          <w:szCs w:val="22"/>
          <w:lang w:val="en-GB"/>
        </w:rPr>
        <w:t>,</w:t>
      </w:r>
      <w:r w:rsidRPr="002708A7">
        <w:rPr>
          <w:sz w:val="22"/>
          <w:szCs w:val="22"/>
          <w:lang w:val="en-GB"/>
        </w:rPr>
        <w:t xml:space="preserve"> M, Bieńkowski T, Zelman-Femiak M, Tateyama S, Sagami H, Chojnacki T, Danikiewicz W, Swiezewska E (2005) Dolichols of the fern Matteucia struthiopteris. Acta Biochim Pol 52: 255–259. https//doi.org/10.18388/abp.2005_3516</w:t>
      </w:r>
    </w:p>
    <w:p w14:paraId="278689F2" w14:textId="77777777" w:rsidR="00FA099F" w:rsidRDefault="00FA099F" w:rsidP="00FA099F">
      <w:pPr>
        <w:pStyle w:val="NormalnyWeb"/>
        <w:ind w:left="360"/>
        <w:jc w:val="both"/>
        <w:rPr>
          <w:sz w:val="22"/>
          <w:szCs w:val="22"/>
          <w:lang w:val="en-GB"/>
        </w:rPr>
      </w:pPr>
      <w:r w:rsidRPr="002708A7">
        <w:rPr>
          <w:sz w:val="22"/>
          <w:szCs w:val="22"/>
          <w:lang w:val="en-GB"/>
        </w:rPr>
        <w:t xml:space="preserve">Wolucka BA, McNeil MR, de Hoffmann E, Chojnacki T, Brennan PJ (1994) Recognition of the lipid intermediate for arabinogalactan/arabinomannan biosynthesis and its relation to the mode of action of ethambutol on mycobacteria. Journal of Biological Chemistry 269: 23328–23335. </w:t>
      </w:r>
      <w:r w:rsidRPr="00925F6B">
        <w:rPr>
          <w:sz w:val="22"/>
          <w:szCs w:val="22"/>
          <w:lang w:val="en-GB"/>
        </w:rPr>
        <w:t>https://doi.org/10.1016/S0021-9258(17)31657-5</w:t>
      </w:r>
    </w:p>
    <w:p w14:paraId="6F66D676" w14:textId="77777777" w:rsidR="00FA099F" w:rsidRDefault="00FA099F" w:rsidP="00FA099F">
      <w:pPr>
        <w:pStyle w:val="NormalnyWeb"/>
        <w:ind w:left="360"/>
        <w:jc w:val="both"/>
        <w:rPr>
          <w:sz w:val="22"/>
          <w:szCs w:val="22"/>
          <w:lang w:val="en-GB"/>
        </w:rPr>
      </w:pPr>
      <w:r w:rsidRPr="007F60EA">
        <w:rPr>
          <w:sz w:val="22"/>
          <w:szCs w:val="22"/>
          <w:lang w:val="en-US"/>
        </w:rPr>
        <w:t>Yasugi, E., Uemura, I., Kumagai, T., Nishikawa, Y., Yasugi, S., and Yuo, A. (2002) Disruption of Mitochondria Is an Early Event during Dolichyl Monophosphate-induced Apoptosis in U937 Cells. Zoological Science. 19: 7–13.</w:t>
      </w:r>
      <w:r>
        <w:rPr>
          <w:sz w:val="22"/>
          <w:szCs w:val="22"/>
          <w:lang w:val="en-US"/>
        </w:rPr>
        <w:t xml:space="preserve"> https://doi.org/</w:t>
      </w:r>
      <w:r w:rsidRPr="007F60EA">
        <w:rPr>
          <w:sz w:val="22"/>
          <w:szCs w:val="22"/>
          <w:lang w:val="en-US"/>
        </w:rPr>
        <w:t>10.2108/zsj.19.7</w:t>
      </w:r>
    </w:p>
    <w:p w14:paraId="573E6CFE" w14:textId="77777777" w:rsidR="00FA099F" w:rsidRDefault="00FA099F" w:rsidP="00FA099F">
      <w:pPr>
        <w:pStyle w:val="NormalnyWeb"/>
        <w:ind w:left="360"/>
        <w:jc w:val="both"/>
        <w:rPr>
          <w:sz w:val="22"/>
          <w:szCs w:val="22"/>
          <w:lang w:val="en-GB"/>
        </w:rPr>
      </w:pPr>
      <w:r w:rsidRPr="002624F1">
        <w:rPr>
          <w:sz w:val="22"/>
          <w:szCs w:val="22"/>
          <w:lang w:val="en-GB"/>
        </w:rPr>
        <w:t>Yong, J., Lu, G., An, Y., Lang, S., Zhang, H., and Chen, R. (2025) Characterization of cis-polyisoprene produced in Periploca sepium, a novel promising alternative source of natural rubber. Commun Biol. 8.</w:t>
      </w:r>
      <w:r>
        <w:rPr>
          <w:sz w:val="22"/>
          <w:szCs w:val="22"/>
          <w:lang w:val="en-GB"/>
        </w:rPr>
        <w:t xml:space="preserve"> https://doi.org/</w:t>
      </w:r>
      <w:r w:rsidRPr="002624F1">
        <w:rPr>
          <w:lang w:val="en-US"/>
        </w:rPr>
        <w:t xml:space="preserve"> </w:t>
      </w:r>
      <w:r w:rsidRPr="002624F1">
        <w:rPr>
          <w:sz w:val="22"/>
          <w:szCs w:val="22"/>
          <w:lang w:val="en-GB"/>
        </w:rPr>
        <w:t>10.1038/s42003-025-07734-4</w:t>
      </w:r>
    </w:p>
    <w:p w14:paraId="10E83D7E" w14:textId="77777777" w:rsidR="00FA099F" w:rsidRDefault="00FA099F" w:rsidP="00FA099F">
      <w:pPr>
        <w:pStyle w:val="NormalnyWeb"/>
        <w:ind w:left="360"/>
        <w:jc w:val="both"/>
        <w:rPr>
          <w:sz w:val="22"/>
          <w:lang w:val="en-GB"/>
        </w:rPr>
      </w:pPr>
      <w:r w:rsidRPr="001527BF">
        <w:rPr>
          <w:sz w:val="22"/>
          <w:lang w:val="en-GB"/>
        </w:rPr>
        <w:t>Zhao D, Long S, Song L, Zhu Y, Wang R, Zhao D (2024) Comparative Study of Rubber Biosynthesis Pathways in &amp;lt;i&amp;gt;Eucommia ulmoides&amp;lt;/i&amp;gt; and &amp;lt;i&amp;gt;Hevea brasiliensis&amp;lt;/i&amp;gt; bm. doi: 10.5376/bm.2024.15.0029</w:t>
      </w:r>
    </w:p>
    <w:p w14:paraId="388BCFDC" w14:textId="77777777" w:rsidR="00FA099F" w:rsidRDefault="00FA099F" w:rsidP="00FA099F">
      <w:pPr>
        <w:pStyle w:val="NormalnyWeb"/>
        <w:ind w:left="360"/>
        <w:jc w:val="both"/>
        <w:rPr>
          <w:sz w:val="22"/>
          <w:lang w:val="en-GB"/>
        </w:rPr>
      </w:pPr>
      <w:r>
        <w:rPr>
          <w:sz w:val="22"/>
          <w:lang w:val="en-GB"/>
        </w:rPr>
        <w:t>Zhou G -P</w:t>
      </w:r>
      <w:r w:rsidRPr="00B32A3E">
        <w:rPr>
          <w:sz w:val="22"/>
          <w:lang w:val="en-GB"/>
        </w:rPr>
        <w:t>. (2002) Characterization by NMR and molecular modeling of the binding of polyisoprenols and polyisoprenyl recognition sequence peptides: 3D structure of the complexes reveals sites of specific interactions. Glycobiology 13: 51–71</w:t>
      </w:r>
      <w:r>
        <w:rPr>
          <w:sz w:val="22"/>
          <w:lang w:val="en-GB"/>
        </w:rPr>
        <w:t xml:space="preserve">. </w:t>
      </w:r>
      <w:r w:rsidRPr="00B32A3E">
        <w:rPr>
          <w:sz w:val="22"/>
          <w:lang w:val="en-GB"/>
        </w:rPr>
        <w:t>https://doi.org/10.1093/glycob/cwg008</w:t>
      </w:r>
    </w:p>
    <w:p w14:paraId="66B1F087" w14:textId="77777777" w:rsidR="00FA099F" w:rsidRPr="00991950" w:rsidRDefault="00FA099F" w:rsidP="00FA099F">
      <w:pPr>
        <w:pStyle w:val="NormalnyWeb"/>
        <w:ind w:left="360"/>
        <w:jc w:val="both"/>
        <w:rPr>
          <w:sz w:val="22"/>
          <w:lang w:val="en-GB"/>
        </w:rPr>
      </w:pPr>
      <w:r w:rsidRPr="00B32A3E">
        <w:rPr>
          <w:sz w:val="22"/>
          <w:lang w:val="en-GB"/>
        </w:rPr>
        <w:t>Zhou G-P, Troy II F (2005) NMR Studies on How the Binding Complex of Polyisoprenol Recognition Sequence Peptides and Polyisoprenols Can Modulate Membrane Structure. CPPS 6: 399–411</w:t>
      </w:r>
      <w:r>
        <w:rPr>
          <w:sz w:val="22"/>
          <w:lang w:val="en-GB"/>
        </w:rPr>
        <w:t xml:space="preserve">. </w:t>
      </w:r>
      <w:r w:rsidRPr="00B32A3E">
        <w:rPr>
          <w:sz w:val="22"/>
          <w:lang w:val="en-GB"/>
        </w:rPr>
        <w:t>https://doi.org/10.2174/138920305774329377</w:t>
      </w:r>
    </w:p>
    <w:p w14:paraId="5365616E" w14:textId="77777777" w:rsidR="00FA099F" w:rsidRPr="00DA283E" w:rsidRDefault="00FA099F" w:rsidP="00FA099F">
      <w:pPr>
        <w:pStyle w:val="NormalnyWeb"/>
        <w:ind w:left="360"/>
        <w:jc w:val="both"/>
        <w:rPr>
          <w:sz w:val="22"/>
          <w:szCs w:val="22"/>
          <w:lang w:val="en-US"/>
        </w:rPr>
      </w:pPr>
      <w:r w:rsidRPr="005F684A">
        <w:rPr>
          <w:sz w:val="22"/>
          <w:szCs w:val="22"/>
          <w:lang w:val="en-GB"/>
        </w:rPr>
        <w:t xml:space="preserve">Zimbres, F.M., Valenciano, A.L., Merino, E.F., Florentin, A., Holderman, N.R., He, G., et al. (2020) Metabolomics profiling reveals new aspects of dolichol biosynthesis in Plasmodium falciparum. </w:t>
      </w:r>
      <w:r w:rsidRPr="0037249D">
        <w:rPr>
          <w:sz w:val="22"/>
          <w:szCs w:val="22"/>
          <w:lang w:val="en-US"/>
        </w:rPr>
        <w:t>Sci Rep. 10. https://doi.org/10.1038/s41598-020-70246-0</w:t>
      </w:r>
    </w:p>
    <w:p w14:paraId="1EAB3BD2" w14:textId="1E402729" w:rsidR="00B82BED" w:rsidRPr="00EC2340" w:rsidRDefault="00B82BED" w:rsidP="000D0240">
      <w:pPr>
        <w:pStyle w:val="NormalnyWeb"/>
        <w:rPr>
          <w:lang w:val="en-GB"/>
        </w:rPr>
      </w:pPr>
      <w:r w:rsidRPr="00EC2340">
        <w:rPr>
          <w:lang w:val="en-GB"/>
        </w:rPr>
        <w:br w:type="page"/>
      </w:r>
    </w:p>
    <w:p w14:paraId="4B83B7AE" w14:textId="77777777" w:rsidR="00703800" w:rsidRDefault="00703800" w:rsidP="00703800">
      <w:pPr>
        <w:pStyle w:val="NormalnyWeb"/>
        <w:rPr>
          <w:b/>
          <w:sz w:val="22"/>
          <w:szCs w:val="22"/>
          <w:lang w:val="en-GB"/>
        </w:rPr>
        <w:sectPr w:rsidR="00703800" w:rsidSect="00077C6E">
          <w:footerReference w:type="default" r:id="rId8"/>
          <w:pgSz w:w="11906" w:h="16838"/>
          <w:pgMar w:top="1417" w:right="1417" w:bottom="1417" w:left="1417" w:header="708" w:footer="708" w:gutter="0"/>
          <w:lnNumType w:countBy="1" w:restart="continuous"/>
          <w:cols w:space="708"/>
          <w:docGrid w:linePitch="360"/>
        </w:sectPr>
      </w:pPr>
    </w:p>
    <w:p w14:paraId="26342603" w14:textId="1914BC2D" w:rsidR="009A1F0C" w:rsidRPr="00655966" w:rsidRDefault="00B74354" w:rsidP="00703800">
      <w:pPr>
        <w:pStyle w:val="NormalnyWeb"/>
        <w:rPr>
          <w:sz w:val="22"/>
          <w:szCs w:val="22"/>
          <w:lang w:val="en-GB"/>
        </w:rPr>
      </w:pPr>
      <w:r w:rsidRPr="00EC2340">
        <w:rPr>
          <w:b/>
          <w:sz w:val="22"/>
          <w:szCs w:val="22"/>
          <w:lang w:val="en-GB"/>
        </w:rPr>
        <w:lastRenderedPageBreak/>
        <w:t>Table 1.</w:t>
      </w:r>
      <w:r w:rsidRPr="00EC2340">
        <w:rPr>
          <w:sz w:val="22"/>
          <w:szCs w:val="22"/>
          <w:lang w:val="en-GB"/>
        </w:rPr>
        <w:t xml:space="preserve"> The differences between plants and other organisms </w:t>
      </w:r>
      <w:r w:rsidR="00F53786" w:rsidRPr="00EC2340">
        <w:rPr>
          <w:sz w:val="22"/>
          <w:szCs w:val="22"/>
          <w:lang w:val="en-GB"/>
        </w:rPr>
        <w:t>in</w:t>
      </w:r>
      <w:r w:rsidRPr="00EC2340">
        <w:rPr>
          <w:sz w:val="22"/>
          <w:szCs w:val="22"/>
          <w:lang w:val="en-GB"/>
        </w:rPr>
        <w:t xml:space="preserve"> polyisoprenoid accumulation.</w:t>
      </w:r>
    </w:p>
    <w:tbl>
      <w:tblPr>
        <w:tblStyle w:val="Tabela-Siatka"/>
        <w:tblW w:w="14737" w:type="dxa"/>
        <w:tblLook w:val="04A0" w:firstRow="1" w:lastRow="0" w:firstColumn="1" w:lastColumn="0" w:noHBand="0" w:noVBand="1"/>
      </w:tblPr>
      <w:tblGrid>
        <w:gridCol w:w="3397"/>
        <w:gridCol w:w="6237"/>
        <w:gridCol w:w="5103"/>
      </w:tblGrid>
      <w:tr w:rsidR="00B74354" w:rsidRPr="000E3FEC" w14:paraId="2878FCCD" w14:textId="77777777" w:rsidTr="00703800">
        <w:tc>
          <w:tcPr>
            <w:tcW w:w="3397" w:type="dxa"/>
            <w:shd w:val="clear" w:color="auto" w:fill="F2F2F2" w:themeFill="background1" w:themeFillShade="F2"/>
          </w:tcPr>
          <w:p w14:paraId="33675969" w14:textId="61F1FE25" w:rsidR="00B74354" w:rsidRPr="000E3FEC" w:rsidRDefault="00B74354" w:rsidP="000D0240">
            <w:pPr>
              <w:pStyle w:val="NormalnyWeb"/>
              <w:rPr>
                <w:b/>
                <w:sz w:val="22"/>
                <w:szCs w:val="22"/>
                <w:lang w:val="en-GB"/>
              </w:rPr>
            </w:pPr>
            <w:r w:rsidRPr="000E3FEC">
              <w:rPr>
                <w:b/>
                <w:sz w:val="22"/>
                <w:szCs w:val="22"/>
                <w:lang w:val="en-GB"/>
              </w:rPr>
              <w:t>Feature of polyisoprenoid synthesis and accumulation</w:t>
            </w:r>
          </w:p>
        </w:tc>
        <w:tc>
          <w:tcPr>
            <w:tcW w:w="6237" w:type="dxa"/>
            <w:shd w:val="clear" w:color="auto" w:fill="F2F2F2" w:themeFill="background1" w:themeFillShade="F2"/>
          </w:tcPr>
          <w:p w14:paraId="1EDDEDAF" w14:textId="68A817F1" w:rsidR="00B74354" w:rsidRPr="000E3FEC" w:rsidRDefault="00B74354" w:rsidP="000D0240">
            <w:pPr>
              <w:pStyle w:val="NormalnyWeb"/>
              <w:rPr>
                <w:b/>
                <w:sz w:val="22"/>
                <w:szCs w:val="22"/>
                <w:lang w:val="en-GB"/>
              </w:rPr>
            </w:pPr>
            <w:r w:rsidRPr="000E3FEC">
              <w:rPr>
                <w:b/>
                <w:sz w:val="22"/>
                <w:szCs w:val="22"/>
                <w:lang w:val="en-GB"/>
              </w:rPr>
              <w:t>Plants</w:t>
            </w:r>
          </w:p>
        </w:tc>
        <w:tc>
          <w:tcPr>
            <w:tcW w:w="5103" w:type="dxa"/>
            <w:shd w:val="clear" w:color="auto" w:fill="F2F2F2" w:themeFill="background1" w:themeFillShade="F2"/>
          </w:tcPr>
          <w:p w14:paraId="42F41290" w14:textId="7B6D7134" w:rsidR="00B74354" w:rsidRPr="000E3FEC" w:rsidRDefault="008A51CA" w:rsidP="00703800">
            <w:pPr>
              <w:pStyle w:val="NormalnyWeb"/>
              <w:rPr>
                <w:b/>
                <w:sz w:val="22"/>
                <w:szCs w:val="22"/>
                <w:lang w:val="en-GB"/>
              </w:rPr>
            </w:pPr>
            <w:r w:rsidRPr="000E3FEC">
              <w:rPr>
                <w:b/>
                <w:sz w:val="22"/>
                <w:szCs w:val="22"/>
                <w:lang w:val="en-GB"/>
              </w:rPr>
              <w:t>Other eukaryotes</w:t>
            </w:r>
          </w:p>
        </w:tc>
      </w:tr>
      <w:tr w:rsidR="00B74354" w:rsidRPr="002169F6" w14:paraId="3242C06B" w14:textId="77777777" w:rsidTr="00703800">
        <w:tc>
          <w:tcPr>
            <w:tcW w:w="3397" w:type="dxa"/>
          </w:tcPr>
          <w:p w14:paraId="4486F9D2" w14:textId="3BB481A4" w:rsidR="00B74354" w:rsidRPr="000E3FEC" w:rsidRDefault="00B74354" w:rsidP="00C7321F">
            <w:pPr>
              <w:pStyle w:val="NormalnyWeb"/>
              <w:numPr>
                <w:ilvl w:val="0"/>
                <w:numId w:val="20"/>
              </w:numPr>
              <w:rPr>
                <w:sz w:val="22"/>
                <w:szCs w:val="22"/>
                <w:lang w:val="en-GB"/>
              </w:rPr>
            </w:pPr>
            <w:r w:rsidRPr="000E3FEC">
              <w:rPr>
                <w:sz w:val="22"/>
                <w:szCs w:val="22"/>
                <w:lang w:val="en-GB"/>
              </w:rPr>
              <w:t>The polyisoprenoid precursor pathway</w:t>
            </w:r>
          </w:p>
        </w:tc>
        <w:tc>
          <w:tcPr>
            <w:tcW w:w="6237" w:type="dxa"/>
          </w:tcPr>
          <w:p w14:paraId="4E4A996E" w14:textId="77777777" w:rsidR="00B74354" w:rsidRPr="000E3FEC" w:rsidRDefault="00B74354" w:rsidP="00B74354">
            <w:pPr>
              <w:pStyle w:val="NormalnyWeb"/>
              <w:spacing w:before="0" w:beforeAutospacing="0" w:after="0" w:afterAutospacing="0"/>
              <w:rPr>
                <w:sz w:val="22"/>
                <w:szCs w:val="22"/>
                <w:lang w:val="en-GB"/>
              </w:rPr>
            </w:pPr>
            <w:r w:rsidRPr="000E3FEC">
              <w:rPr>
                <w:sz w:val="22"/>
                <w:szCs w:val="22"/>
                <w:lang w:val="en-GB"/>
              </w:rPr>
              <w:t>Two pathways:</w:t>
            </w:r>
          </w:p>
          <w:p w14:paraId="3EC8EE3E" w14:textId="29E5E5B9" w:rsidR="00B74354" w:rsidRPr="000E3FEC" w:rsidRDefault="00B74354" w:rsidP="00B74354">
            <w:pPr>
              <w:pStyle w:val="NormalnyWeb"/>
              <w:numPr>
                <w:ilvl w:val="0"/>
                <w:numId w:val="19"/>
              </w:numPr>
              <w:spacing w:before="0" w:beforeAutospacing="0" w:after="0" w:afterAutospacing="0"/>
              <w:rPr>
                <w:sz w:val="22"/>
                <w:szCs w:val="22"/>
                <w:lang w:val="en-GB"/>
              </w:rPr>
            </w:pPr>
            <w:r w:rsidRPr="000E3FEC">
              <w:rPr>
                <w:sz w:val="22"/>
                <w:szCs w:val="22"/>
                <w:lang w:val="en-GB"/>
              </w:rPr>
              <w:t>mevalonate (MVA) in cytoplasm</w:t>
            </w:r>
            <w:r w:rsidR="00EA0A89">
              <w:rPr>
                <w:sz w:val="22"/>
                <w:szCs w:val="22"/>
                <w:lang w:val="en-GB"/>
              </w:rPr>
              <w:t>,</w:t>
            </w:r>
          </w:p>
          <w:p w14:paraId="092AD3B8" w14:textId="4E5B48A7" w:rsidR="00B74354" w:rsidRPr="000E3FEC" w:rsidRDefault="00B74354" w:rsidP="00B74354">
            <w:pPr>
              <w:pStyle w:val="NormalnyWeb"/>
              <w:numPr>
                <w:ilvl w:val="0"/>
                <w:numId w:val="18"/>
              </w:numPr>
              <w:spacing w:before="0" w:beforeAutospacing="0" w:after="0" w:afterAutospacing="0"/>
              <w:rPr>
                <w:sz w:val="22"/>
                <w:szCs w:val="22"/>
                <w:lang w:val="en-GB"/>
              </w:rPr>
            </w:pPr>
            <w:r w:rsidRPr="000E3FEC">
              <w:rPr>
                <w:sz w:val="22"/>
                <w:szCs w:val="22"/>
                <w:lang w:val="en-GB"/>
              </w:rPr>
              <w:t>methylerythritol p</w:t>
            </w:r>
            <w:r w:rsidR="00D6191C" w:rsidRPr="000E3FEC">
              <w:rPr>
                <w:sz w:val="22"/>
                <w:szCs w:val="22"/>
                <w:lang w:val="en-GB"/>
              </w:rPr>
              <w:t>hosphate (MEP) in chloroplasts (Swiezewska and Suramcz 2011)</w:t>
            </w:r>
            <w:r w:rsidRPr="000E3FEC">
              <w:rPr>
                <w:sz w:val="22"/>
                <w:szCs w:val="22"/>
                <w:lang w:val="en-GB"/>
              </w:rPr>
              <w:t>.</w:t>
            </w:r>
          </w:p>
        </w:tc>
        <w:tc>
          <w:tcPr>
            <w:tcW w:w="5103" w:type="dxa"/>
          </w:tcPr>
          <w:p w14:paraId="1DAABC00" w14:textId="77777777" w:rsidR="00B74354" w:rsidRPr="000E3FEC" w:rsidRDefault="00B74354" w:rsidP="00B74354">
            <w:pPr>
              <w:pStyle w:val="NormalnyWeb"/>
              <w:spacing w:before="0" w:beforeAutospacing="0" w:after="0" w:afterAutospacing="0"/>
              <w:rPr>
                <w:sz w:val="22"/>
                <w:szCs w:val="22"/>
                <w:lang w:val="en-GB"/>
              </w:rPr>
            </w:pPr>
            <w:r w:rsidRPr="000E3FEC">
              <w:rPr>
                <w:sz w:val="22"/>
                <w:szCs w:val="22"/>
                <w:lang w:val="en-GB"/>
              </w:rPr>
              <w:t>One pathway:</w:t>
            </w:r>
          </w:p>
          <w:p w14:paraId="4B08F8EF" w14:textId="7D2C3A29" w:rsidR="00B74354" w:rsidRPr="000E3FEC" w:rsidRDefault="00B74354" w:rsidP="008A51CA">
            <w:pPr>
              <w:pStyle w:val="NormalnyWeb"/>
              <w:numPr>
                <w:ilvl w:val="0"/>
                <w:numId w:val="18"/>
              </w:numPr>
              <w:spacing w:before="0" w:beforeAutospacing="0" w:after="0" w:afterAutospacing="0"/>
              <w:rPr>
                <w:sz w:val="22"/>
                <w:szCs w:val="22"/>
                <w:lang w:val="en-GB"/>
              </w:rPr>
            </w:pPr>
            <w:r w:rsidRPr="000E3FEC">
              <w:rPr>
                <w:sz w:val="22"/>
                <w:szCs w:val="22"/>
                <w:lang w:val="en-GB"/>
              </w:rPr>
              <w:t xml:space="preserve">mevalonate </w:t>
            </w:r>
            <w:r w:rsidR="00D6191C" w:rsidRPr="000E3FEC">
              <w:rPr>
                <w:sz w:val="22"/>
                <w:szCs w:val="22"/>
                <w:lang w:val="en-GB"/>
              </w:rPr>
              <w:t>(MVA) in cytoplasm (Swiezewska and Suramcz 2011)</w:t>
            </w:r>
            <w:r w:rsidRPr="000E3FEC">
              <w:rPr>
                <w:sz w:val="22"/>
                <w:szCs w:val="22"/>
                <w:lang w:val="en-GB"/>
              </w:rPr>
              <w:t>.</w:t>
            </w:r>
          </w:p>
        </w:tc>
      </w:tr>
      <w:tr w:rsidR="00B74354" w:rsidRPr="00236E79" w14:paraId="588E646A" w14:textId="77777777" w:rsidTr="00703800">
        <w:tc>
          <w:tcPr>
            <w:tcW w:w="3397" w:type="dxa"/>
          </w:tcPr>
          <w:p w14:paraId="45DC894F" w14:textId="33C7A973" w:rsidR="00B74354" w:rsidRPr="000E3FEC" w:rsidRDefault="00007B8D" w:rsidP="0062652D">
            <w:pPr>
              <w:pStyle w:val="NormalnyWeb"/>
              <w:numPr>
                <w:ilvl w:val="0"/>
                <w:numId w:val="20"/>
              </w:numPr>
              <w:rPr>
                <w:sz w:val="22"/>
                <w:szCs w:val="22"/>
                <w:lang w:val="en-GB"/>
              </w:rPr>
            </w:pPr>
            <w:r w:rsidRPr="000E3FEC">
              <w:rPr>
                <w:sz w:val="22"/>
                <w:szCs w:val="22"/>
                <w:lang w:val="en-GB"/>
              </w:rPr>
              <w:t>Number of</w:t>
            </w:r>
            <w:r w:rsidR="00C7321F" w:rsidRPr="000E3FEC">
              <w:rPr>
                <w:sz w:val="22"/>
                <w:szCs w:val="22"/>
                <w:lang w:val="en-GB"/>
              </w:rPr>
              <w:t xml:space="preserve"> </w:t>
            </w:r>
            <w:r w:rsidRPr="000E3FEC">
              <w:rPr>
                <w:sz w:val="22"/>
                <w:szCs w:val="22"/>
                <w:lang w:val="en-GB"/>
              </w:rPr>
              <w:t xml:space="preserve">polyisoprenoid </w:t>
            </w:r>
            <w:r w:rsidR="008A51CA" w:rsidRPr="000E3FEC">
              <w:rPr>
                <w:sz w:val="22"/>
                <w:szCs w:val="22"/>
                <w:lang w:val="en-GB"/>
              </w:rPr>
              <w:t xml:space="preserve">(polyprenols or dolichols) </w:t>
            </w:r>
            <w:r w:rsidRPr="000E3FEC">
              <w:rPr>
                <w:sz w:val="22"/>
                <w:szCs w:val="22"/>
                <w:lang w:val="en-GB"/>
              </w:rPr>
              <w:t>families</w:t>
            </w:r>
            <w:r w:rsidR="0062652D" w:rsidRPr="000E3FEC">
              <w:rPr>
                <w:sz w:val="22"/>
                <w:szCs w:val="22"/>
                <w:lang w:val="en-GB"/>
              </w:rPr>
              <w:t xml:space="preserve"> accumulated in the tissues</w:t>
            </w:r>
          </w:p>
        </w:tc>
        <w:tc>
          <w:tcPr>
            <w:tcW w:w="6237" w:type="dxa"/>
          </w:tcPr>
          <w:p w14:paraId="388C7DA2" w14:textId="473FC9FA" w:rsidR="00B74354" w:rsidRPr="000E3FEC" w:rsidRDefault="008A51CA" w:rsidP="000C2255">
            <w:pPr>
              <w:rPr>
                <w:rFonts w:ascii="Times New Roman" w:hAnsi="Times New Roman" w:cs="Times New Roman"/>
                <w:lang w:val="en-US"/>
              </w:rPr>
            </w:pPr>
            <w:r w:rsidRPr="000E3FEC">
              <w:rPr>
                <w:rFonts w:ascii="Times New Roman" w:hAnsi="Times New Roman" w:cs="Times New Roman"/>
                <w:lang w:val="en-GB"/>
              </w:rPr>
              <w:t>S</w:t>
            </w:r>
            <w:r w:rsidR="0062652D" w:rsidRPr="000E3FEC">
              <w:rPr>
                <w:rFonts w:ascii="Times New Roman" w:hAnsi="Times New Roman" w:cs="Times New Roman"/>
                <w:lang w:val="en-GB"/>
              </w:rPr>
              <w:t xml:space="preserve">everal </w:t>
            </w:r>
            <w:r w:rsidR="00007B8D" w:rsidRPr="000E3FEC">
              <w:rPr>
                <w:rFonts w:ascii="Times New Roman" w:hAnsi="Times New Roman" w:cs="Times New Roman"/>
                <w:lang w:val="en-GB"/>
              </w:rPr>
              <w:t>families,</w:t>
            </w:r>
            <w:r w:rsidR="00AE0616" w:rsidRPr="000E3FEC">
              <w:rPr>
                <w:rFonts w:ascii="Times New Roman" w:hAnsi="Times New Roman" w:cs="Times New Roman"/>
                <w:lang w:val="en-GB"/>
              </w:rPr>
              <w:t xml:space="preserve"> e.g.</w:t>
            </w:r>
            <w:r w:rsidR="00FF1912">
              <w:rPr>
                <w:rFonts w:ascii="Times New Roman" w:hAnsi="Times New Roman" w:cs="Times New Roman"/>
                <w:lang w:val="en-GB"/>
              </w:rPr>
              <w:t>,</w:t>
            </w:r>
            <w:r w:rsidR="00007B8D" w:rsidRPr="000E3FEC">
              <w:rPr>
                <w:rFonts w:ascii="Times New Roman" w:hAnsi="Times New Roman" w:cs="Times New Roman"/>
                <w:lang w:val="en-GB"/>
              </w:rPr>
              <w:t xml:space="preserve"> in</w:t>
            </w:r>
            <w:r w:rsidR="00AE0616" w:rsidRPr="000E3FEC">
              <w:rPr>
                <w:rFonts w:ascii="Times New Roman" w:hAnsi="Times New Roman" w:cs="Times New Roman"/>
                <w:lang w:val="en-GB"/>
              </w:rPr>
              <w:t xml:space="preserve"> </w:t>
            </w:r>
            <w:r w:rsidR="00AE0616" w:rsidRPr="000E3FEC">
              <w:rPr>
                <w:rFonts w:ascii="Times New Roman" w:hAnsi="Times New Roman" w:cs="Times New Roman"/>
                <w:i/>
                <w:lang w:val="en-GB"/>
              </w:rPr>
              <w:t>A. thaliana</w:t>
            </w:r>
            <w:r w:rsidR="00AE0616" w:rsidRPr="000E3FEC">
              <w:rPr>
                <w:rFonts w:ascii="Times New Roman" w:hAnsi="Times New Roman" w:cs="Times New Roman"/>
                <w:lang w:val="en-GB"/>
              </w:rPr>
              <w:t xml:space="preserve"> three polyisoprenoid families in ro</w:t>
            </w:r>
            <w:r w:rsidR="00B6404D" w:rsidRPr="000E3FEC">
              <w:rPr>
                <w:rFonts w:ascii="Times New Roman" w:hAnsi="Times New Roman" w:cs="Times New Roman"/>
                <w:lang w:val="en-GB"/>
              </w:rPr>
              <w:t>ots and two families in leaves (</w:t>
            </w:r>
            <w:r w:rsidR="00B6404D" w:rsidRPr="000E3FEC">
              <w:rPr>
                <w:rFonts w:ascii="Times New Roman" w:hAnsi="Times New Roman" w:cs="Times New Roman"/>
                <w:lang w:val="en-US"/>
              </w:rPr>
              <w:t xml:space="preserve">Akhtar </w:t>
            </w:r>
            <w:r w:rsidR="00B6404D" w:rsidRPr="000E3FEC">
              <w:rPr>
                <w:rFonts w:ascii="Times New Roman" w:hAnsi="Times New Roman" w:cs="Times New Roman"/>
                <w:i/>
                <w:lang w:val="en-US"/>
              </w:rPr>
              <w:t>et al.</w:t>
            </w:r>
            <w:r w:rsidR="00703800" w:rsidRPr="000E3FEC">
              <w:rPr>
                <w:rFonts w:ascii="Times New Roman" w:hAnsi="Times New Roman" w:cs="Times New Roman"/>
                <w:lang w:val="en-US"/>
              </w:rPr>
              <w:t xml:space="preserve"> 2017; Gawarecka </w:t>
            </w:r>
            <w:r w:rsidR="00B6404D" w:rsidRPr="000E3FEC">
              <w:rPr>
                <w:rFonts w:ascii="Times New Roman" w:hAnsi="Times New Roman" w:cs="Times New Roman"/>
                <w:i/>
                <w:lang w:val="en-US"/>
              </w:rPr>
              <w:t>et al.</w:t>
            </w:r>
            <w:r w:rsidR="00703800" w:rsidRPr="000E3FEC">
              <w:rPr>
                <w:rFonts w:ascii="Times New Roman" w:hAnsi="Times New Roman" w:cs="Times New Roman"/>
                <w:lang w:val="en-US"/>
              </w:rPr>
              <w:t xml:space="preserve"> 2022</w:t>
            </w:r>
            <w:r w:rsidR="00B6404D" w:rsidRPr="000E3FEC">
              <w:rPr>
                <w:rFonts w:ascii="Times New Roman" w:hAnsi="Times New Roman" w:cs="Times New Roman"/>
                <w:lang w:val="en-US"/>
              </w:rPr>
              <w:t>;</w:t>
            </w:r>
            <w:r w:rsidR="00703800" w:rsidRPr="000E3FEC">
              <w:rPr>
                <w:rFonts w:ascii="Times New Roman" w:hAnsi="Times New Roman" w:cs="Times New Roman"/>
                <w:lang w:val="en-US"/>
              </w:rPr>
              <w:t xml:space="preserve"> </w:t>
            </w:r>
            <w:r w:rsidR="00703800" w:rsidRPr="000E3FEC">
              <w:rPr>
                <w:rFonts w:ascii="Times New Roman" w:hAnsi="Times New Roman" w:cs="Times New Roman"/>
                <w:color w:val="000000" w:themeColor="text1"/>
                <w:lang w:val="en-US"/>
              </w:rPr>
              <w:t xml:space="preserve">Surmacz </w:t>
            </w:r>
            <w:r w:rsidR="00B6404D" w:rsidRPr="000E3FEC">
              <w:rPr>
                <w:rFonts w:ascii="Times New Roman" w:hAnsi="Times New Roman" w:cs="Times New Roman"/>
                <w:i/>
                <w:lang w:val="en-US"/>
              </w:rPr>
              <w:t xml:space="preserve">et al. </w:t>
            </w:r>
            <w:r w:rsidR="00B6404D" w:rsidRPr="000E3FEC">
              <w:rPr>
                <w:rFonts w:ascii="Times New Roman" w:hAnsi="Times New Roman" w:cs="Times New Roman"/>
                <w:color w:val="000000" w:themeColor="text1"/>
                <w:lang w:val="en-US"/>
              </w:rPr>
              <w:t xml:space="preserve">2013; </w:t>
            </w:r>
            <w:r w:rsidR="00703800" w:rsidRPr="000E3FEC">
              <w:rPr>
                <w:rFonts w:ascii="Times New Roman" w:hAnsi="Times New Roman" w:cs="Times New Roman"/>
                <w:color w:val="000000" w:themeColor="text1"/>
                <w:lang w:val="en-US"/>
              </w:rPr>
              <w:t xml:space="preserve">Surowiecki </w:t>
            </w:r>
            <w:r w:rsidR="00B6404D" w:rsidRPr="000E3FEC">
              <w:rPr>
                <w:rFonts w:ascii="Times New Roman" w:hAnsi="Times New Roman" w:cs="Times New Roman"/>
                <w:i/>
                <w:lang w:val="en-US"/>
              </w:rPr>
              <w:t xml:space="preserve">et al. </w:t>
            </w:r>
            <w:r w:rsidR="00B6404D" w:rsidRPr="000E3FEC">
              <w:rPr>
                <w:rFonts w:ascii="Times New Roman" w:hAnsi="Times New Roman" w:cs="Times New Roman"/>
                <w:color w:val="000000" w:themeColor="text1"/>
                <w:lang w:val="en-US"/>
              </w:rPr>
              <w:t xml:space="preserve">2019; </w:t>
            </w:r>
            <w:r w:rsidR="00703800" w:rsidRPr="000E3FEC">
              <w:rPr>
                <w:rFonts w:ascii="Times New Roman" w:hAnsi="Times New Roman" w:cs="Times New Roman"/>
                <w:color w:val="000000" w:themeColor="text1"/>
                <w:lang w:val="en-US"/>
              </w:rPr>
              <w:t xml:space="preserve">Gawarecka </w:t>
            </w:r>
            <w:r w:rsidR="00B6404D" w:rsidRPr="000E3FEC">
              <w:rPr>
                <w:rFonts w:ascii="Times New Roman" w:hAnsi="Times New Roman" w:cs="Times New Roman"/>
                <w:i/>
                <w:lang w:val="en-US"/>
              </w:rPr>
              <w:t xml:space="preserve">et al. </w:t>
            </w:r>
            <w:r w:rsidR="00703800" w:rsidRPr="000E3FEC">
              <w:rPr>
                <w:rFonts w:ascii="Times New Roman" w:hAnsi="Times New Roman" w:cs="Times New Roman"/>
                <w:color w:val="000000" w:themeColor="text1"/>
                <w:lang w:val="en-US"/>
              </w:rPr>
              <w:t>2022</w:t>
            </w:r>
            <w:r w:rsidR="00B6404D" w:rsidRPr="000E3FEC">
              <w:rPr>
                <w:rFonts w:ascii="Times New Roman" w:hAnsi="Times New Roman" w:cs="Times New Roman"/>
                <w:lang w:val="en-GB"/>
              </w:rPr>
              <w:t>)</w:t>
            </w:r>
            <w:r w:rsidR="00AE0616" w:rsidRPr="000E3FEC">
              <w:rPr>
                <w:rFonts w:ascii="Times New Roman" w:hAnsi="Times New Roman" w:cs="Times New Roman"/>
                <w:lang w:val="en-GB"/>
              </w:rPr>
              <w:t>.</w:t>
            </w:r>
          </w:p>
        </w:tc>
        <w:tc>
          <w:tcPr>
            <w:tcW w:w="5103" w:type="dxa"/>
          </w:tcPr>
          <w:p w14:paraId="26A3D617" w14:textId="7EFE0655" w:rsidR="00C7321F" w:rsidRPr="000E3FEC" w:rsidRDefault="00EA0A89" w:rsidP="00C7321F">
            <w:pPr>
              <w:pStyle w:val="NormalnyWeb"/>
              <w:rPr>
                <w:sz w:val="22"/>
                <w:szCs w:val="22"/>
                <w:lang w:val="en-GB"/>
              </w:rPr>
            </w:pPr>
            <w:r>
              <w:rPr>
                <w:sz w:val="22"/>
                <w:szCs w:val="22"/>
                <w:lang w:val="en-GB"/>
              </w:rPr>
              <w:t>In f</w:t>
            </w:r>
            <w:r w:rsidR="00C7321F" w:rsidRPr="000E3FEC">
              <w:rPr>
                <w:sz w:val="22"/>
                <w:szCs w:val="22"/>
                <w:lang w:val="en-GB"/>
              </w:rPr>
              <w:t>ungi e.g.</w:t>
            </w:r>
            <w:r w:rsidR="00FF1912">
              <w:rPr>
                <w:sz w:val="22"/>
                <w:szCs w:val="22"/>
                <w:lang w:val="en-GB"/>
              </w:rPr>
              <w:t>,</w:t>
            </w:r>
            <w:r w:rsidR="00C7321F" w:rsidRPr="000E3FEC">
              <w:rPr>
                <w:sz w:val="22"/>
                <w:szCs w:val="22"/>
                <w:lang w:val="en-GB"/>
              </w:rPr>
              <w:t xml:space="preserve"> one family of dolichols in </w:t>
            </w:r>
            <w:r>
              <w:rPr>
                <w:i/>
                <w:sz w:val="22"/>
                <w:szCs w:val="22"/>
                <w:lang w:val="en-GB"/>
              </w:rPr>
              <w:t>L.</w:t>
            </w:r>
            <w:r w:rsidR="00C7321F" w:rsidRPr="000E3FEC">
              <w:rPr>
                <w:i/>
                <w:sz w:val="22"/>
                <w:szCs w:val="22"/>
                <w:lang w:val="en-GB"/>
              </w:rPr>
              <w:t xml:space="preserve"> edodes</w:t>
            </w:r>
            <w:r w:rsidR="00007B8D" w:rsidRPr="000E3FEC">
              <w:rPr>
                <w:sz w:val="22"/>
                <w:szCs w:val="22"/>
                <w:lang w:val="en-GB"/>
              </w:rPr>
              <w:t xml:space="preserve"> and</w:t>
            </w:r>
            <w:r w:rsidR="00C7321F" w:rsidRPr="000E3FEC">
              <w:rPr>
                <w:sz w:val="22"/>
                <w:szCs w:val="22"/>
                <w:lang w:val="en-GB"/>
              </w:rPr>
              <w:t xml:space="preserve"> in </w:t>
            </w:r>
            <w:r w:rsidR="00C7321F" w:rsidRPr="000E3FEC">
              <w:rPr>
                <w:i/>
                <w:sz w:val="22"/>
                <w:szCs w:val="22"/>
                <w:lang w:val="en-GB"/>
              </w:rPr>
              <w:t xml:space="preserve">Candida albicans </w:t>
            </w:r>
            <w:r w:rsidR="00D6191C" w:rsidRPr="000E3FEC">
              <w:rPr>
                <w:sz w:val="22"/>
                <w:szCs w:val="22"/>
                <w:lang w:val="en-GB"/>
              </w:rPr>
              <w:t xml:space="preserve">(Wojtas </w:t>
            </w:r>
            <w:r w:rsidR="00D6191C" w:rsidRPr="000E3FEC">
              <w:rPr>
                <w:i/>
                <w:sz w:val="22"/>
                <w:szCs w:val="22"/>
                <w:lang w:val="en-GB"/>
              </w:rPr>
              <w:t>et al.</w:t>
            </w:r>
            <w:r w:rsidR="00D6191C" w:rsidRPr="000E3FEC">
              <w:rPr>
                <w:sz w:val="22"/>
                <w:szCs w:val="22"/>
                <w:lang w:val="en-GB"/>
              </w:rPr>
              <w:t xml:space="preserve"> 2004</w:t>
            </w:r>
            <w:r w:rsidR="00604102" w:rsidRPr="00EA0A89">
              <w:rPr>
                <w:sz w:val="22"/>
                <w:szCs w:val="22"/>
                <w:lang w:val="en-GB"/>
              </w:rPr>
              <w:t>;</w:t>
            </w:r>
            <w:r w:rsidR="009804BA" w:rsidRPr="00EA0A89">
              <w:rPr>
                <w:sz w:val="22"/>
                <w:szCs w:val="22"/>
                <w:lang w:val="en-GB"/>
              </w:rPr>
              <w:t xml:space="preserve"> </w:t>
            </w:r>
            <w:r w:rsidR="00604102" w:rsidRPr="000E3FEC">
              <w:rPr>
                <w:sz w:val="22"/>
                <w:szCs w:val="22"/>
                <w:lang w:val="en-GB"/>
              </w:rPr>
              <w:t xml:space="preserve">Janik </w:t>
            </w:r>
            <w:r w:rsidR="00604102" w:rsidRPr="000E3FEC">
              <w:rPr>
                <w:i/>
                <w:sz w:val="22"/>
                <w:szCs w:val="22"/>
                <w:lang w:val="en-GB"/>
              </w:rPr>
              <w:t>et al.</w:t>
            </w:r>
            <w:r w:rsidR="00604102" w:rsidRPr="000E3FEC">
              <w:rPr>
                <w:sz w:val="22"/>
                <w:szCs w:val="22"/>
                <w:lang w:val="en-GB"/>
              </w:rPr>
              <w:t xml:space="preserve"> 2019)</w:t>
            </w:r>
            <w:r w:rsidR="00C7321F" w:rsidRPr="000E3FEC">
              <w:rPr>
                <w:sz w:val="22"/>
                <w:szCs w:val="22"/>
                <w:lang w:val="en-GB"/>
              </w:rPr>
              <w:t xml:space="preserve">, two families in </w:t>
            </w:r>
            <w:r>
              <w:rPr>
                <w:i/>
                <w:sz w:val="22"/>
                <w:szCs w:val="22"/>
                <w:lang w:val="en-GB"/>
              </w:rPr>
              <w:t>S.</w:t>
            </w:r>
            <w:r w:rsidR="00C7321F" w:rsidRPr="000E3FEC">
              <w:rPr>
                <w:i/>
                <w:sz w:val="22"/>
                <w:szCs w:val="22"/>
                <w:lang w:val="en-GB"/>
              </w:rPr>
              <w:t xml:space="preserve"> cerevisiae</w:t>
            </w:r>
            <w:r w:rsidR="00604102" w:rsidRPr="000E3FEC">
              <w:rPr>
                <w:sz w:val="22"/>
                <w:szCs w:val="22"/>
                <w:lang w:val="en-GB"/>
              </w:rPr>
              <w:t xml:space="preserve"> (Zimbres </w:t>
            </w:r>
            <w:r w:rsidR="00604102" w:rsidRPr="000E3FEC">
              <w:rPr>
                <w:i/>
                <w:sz w:val="22"/>
                <w:szCs w:val="22"/>
                <w:lang w:val="en-GB"/>
              </w:rPr>
              <w:t>et al.</w:t>
            </w:r>
            <w:r w:rsidR="00604102" w:rsidRPr="000E3FEC">
              <w:rPr>
                <w:sz w:val="22"/>
                <w:szCs w:val="22"/>
                <w:lang w:val="en-GB"/>
              </w:rPr>
              <w:t xml:space="preserve"> 2020)</w:t>
            </w:r>
            <w:r w:rsidR="00C7321F" w:rsidRPr="000E3FEC">
              <w:rPr>
                <w:sz w:val="22"/>
                <w:szCs w:val="22"/>
                <w:lang w:val="en-GB"/>
              </w:rPr>
              <w:t>.</w:t>
            </w:r>
          </w:p>
          <w:p w14:paraId="00BC72D7" w14:textId="79D21FB7" w:rsidR="00C7321F" w:rsidRPr="000E3FEC" w:rsidRDefault="00C7321F" w:rsidP="00A773C5">
            <w:pPr>
              <w:pStyle w:val="NormalnyWeb"/>
              <w:rPr>
                <w:sz w:val="22"/>
                <w:szCs w:val="22"/>
                <w:lang w:val="en-GB"/>
              </w:rPr>
            </w:pPr>
            <w:r w:rsidRPr="000E3FEC">
              <w:rPr>
                <w:sz w:val="22"/>
                <w:szCs w:val="22"/>
                <w:lang w:val="en-GB"/>
              </w:rPr>
              <w:t xml:space="preserve">In </w:t>
            </w:r>
            <w:r w:rsidR="00187C3B" w:rsidRPr="000E3FEC">
              <w:rPr>
                <w:sz w:val="22"/>
                <w:szCs w:val="22"/>
                <w:lang w:val="en-GB"/>
              </w:rPr>
              <w:t>animals one dolichol family such as</w:t>
            </w:r>
            <w:r w:rsidRPr="000E3FEC">
              <w:rPr>
                <w:sz w:val="22"/>
                <w:szCs w:val="22"/>
                <w:lang w:val="en-GB"/>
              </w:rPr>
              <w:t xml:space="preserve"> in e.g.</w:t>
            </w:r>
            <w:r w:rsidR="00FF1912">
              <w:rPr>
                <w:sz w:val="22"/>
                <w:szCs w:val="22"/>
                <w:lang w:val="en-GB"/>
              </w:rPr>
              <w:t>,</w:t>
            </w:r>
            <w:r w:rsidRPr="000E3FEC">
              <w:rPr>
                <w:sz w:val="22"/>
                <w:szCs w:val="22"/>
                <w:lang w:val="en-GB"/>
              </w:rPr>
              <w:t xml:space="preserve"> </w:t>
            </w:r>
            <w:r w:rsidRPr="000E3FEC">
              <w:rPr>
                <w:i/>
                <w:sz w:val="22"/>
                <w:szCs w:val="22"/>
                <w:lang w:val="en-GB"/>
              </w:rPr>
              <w:t>Drosophila</w:t>
            </w:r>
            <w:r w:rsidR="00604102" w:rsidRPr="000E3FEC">
              <w:rPr>
                <w:sz w:val="22"/>
                <w:szCs w:val="22"/>
                <w:lang w:val="en-GB"/>
              </w:rPr>
              <w:t xml:space="preserve"> (Morris and Pullarkat 1991)</w:t>
            </w:r>
            <w:r w:rsidRPr="000E3FEC">
              <w:rPr>
                <w:sz w:val="22"/>
                <w:szCs w:val="22"/>
                <w:lang w:val="en-GB"/>
              </w:rPr>
              <w:t xml:space="preserve">, </w:t>
            </w:r>
            <w:r w:rsidRPr="000E3FEC">
              <w:rPr>
                <w:i/>
                <w:sz w:val="22"/>
                <w:szCs w:val="22"/>
                <w:lang w:val="en-GB"/>
              </w:rPr>
              <w:t>Rattus</w:t>
            </w:r>
            <w:r w:rsidR="00604102" w:rsidRPr="000E3FEC">
              <w:rPr>
                <w:sz w:val="22"/>
                <w:szCs w:val="22"/>
                <w:lang w:val="en-GB"/>
              </w:rPr>
              <w:t xml:space="preserve"> (Ng Ying Kin and Gauthier 1986)</w:t>
            </w:r>
            <w:r w:rsidRPr="000E3FEC">
              <w:rPr>
                <w:sz w:val="22"/>
                <w:szCs w:val="22"/>
                <w:lang w:val="en-GB"/>
              </w:rPr>
              <w:t xml:space="preserve">, </w:t>
            </w:r>
            <w:r w:rsidR="00B41F97" w:rsidRPr="000E3FEC">
              <w:rPr>
                <w:i/>
                <w:sz w:val="22"/>
                <w:szCs w:val="22"/>
                <w:lang w:val="en-GB"/>
              </w:rPr>
              <w:t>Homo sapiens</w:t>
            </w:r>
            <w:r w:rsidRPr="000E3FEC">
              <w:rPr>
                <w:i/>
                <w:sz w:val="22"/>
                <w:szCs w:val="22"/>
                <w:lang w:val="en-GB"/>
              </w:rPr>
              <w:t xml:space="preserve"> </w:t>
            </w:r>
            <w:r w:rsidR="00604102" w:rsidRPr="000E3FEC">
              <w:rPr>
                <w:sz w:val="22"/>
                <w:szCs w:val="22"/>
                <w:lang w:val="en-GB"/>
              </w:rPr>
              <w:t>(Chojnacki and Dallner 1988)</w:t>
            </w:r>
            <w:r w:rsidR="00B41F97" w:rsidRPr="000E3FEC">
              <w:rPr>
                <w:sz w:val="22"/>
                <w:szCs w:val="22"/>
                <w:lang w:val="en-GB"/>
              </w:rPr>
              <w:t>.</w:t>
            </w:r>
          </w:p>
        </w:tc>
      </w:tr>
      <w:tr w:rsidR="00B74354" w:rsidRPr="000E3FEC" w14:paraId="2E92FCAE" w14:textId="77777777" w:rsidTr="00703800">
        <w:tc>
          <w:tcPr>
            <w:tcW w:w="3397" w:type="dxa"/>
          </w:tcPr>
          <w:p w14:paraId="69AF2D31" w14:textId="7C51E9CE" w:rsidR="00B74354" w:rsidRPr="000E3FEC" w:rsidRDefault="00AE0616" w:rsidP="00AE0616">
            <w:pPr>
              <w:pStyle w:val="NormalnyWeb"/>
              <w:numPr>
                <w:ilvl w:val="0"/>
                <w:numId w:val="20"/>
              </w:numPr>
              <w:rPr>
                <w:sz w:val="22"/>
                <w:szCs w:val="22"/>
                <w:lang w:val="en-GB"/>
              </w:rPr>
            </w:pPr>
            <w:r w:rsidRPr="000E3FEC">
              <w:rPr>
                <w:sz w:val="22"/>
                <w:szCs w:val="22"/>
                <w:lang w:val="en-GB"/>
              </w:rPr>
              <w:t xml:space="preserve">The length of </w:t>
            </w:r>
            <w:r w:rsidR="00007B8D" w:rsidRPr="000E3FEC">
              <w:rPr>
                <w:sz w:val="22"/>
                <w:szCs w:val="22"/>
                <w:lang w:val="en-GB"/>
              </w:rPr>
              <w:t xml:space="preserve">accumulated </w:t>
            </w:r>
            <w:r w:rsidRPr="000E3FEC">
              <w:rPr>
                <w:sz w:val="22"/>
                <w:szCs w:val="22"/>
                <w:lang w:val="en-GB"/>
              </w:rPr>
              <w:t>polyisoprenoids</w:t>
            </w:r>
          </w:p>
        </w:tc>
        <w:tc>
          <w:tcPr>
            <w:tcW w:w="6237" w:type="dxa"/>
          </w:tcPr>
          <w:p w14:paraId="184B3653" w14:textId="525E79C4" w:rsidR="008C3A2A" w:rsidRPr="000E3FEC" w:rsidRDefault="003215C4" w:rsidP="00AE0616">
            <w:pPr>
              <w:pStyle w:val="NormalnyWeb"/>
              <w:rPr>
                <w:sz w:val="22"/>
                <w:szCs w:val="22"/>
                <w:lang w:val="en-GB"/>
              </w:rPr>
            </w:pPr>
            <w:r w:rsidRPr="000E3FEC">
              <w:rPr>
                <w:sz w:val="22"/>
                <w:szCs w:val="22"/>
                <w:lang w:val="en-GB"/>
              </w:rPr>
              <w:t>Highly variable</w:t>
            </w:r>
            <w:r w:rsidR="008C3A2A" w:rsidRPr="000E3FEC">
              <w:rPr>
                <w:sz w:val="22"/>
                <w:szCs w:val="22"/>
                <w:lang w:val="en-GB"/>
              </w:rPr>
              <w:t xml:space="preserve"> and tissue-specific pattern</w:t>
            </w:r>
            <w:r w:rsidRPr="000E3FEC">
              <w:rPr>
                <w:sz w:val="22"/>
                <w:szCs w:val="22"/>
                <w:lang w:val="en-GB"/>
              </w:rPr>
              <w:t xml:space="preserve"> in the photosynthetic organs</w:t>
            </w:r>
            <w:r w:rsidR="00703800" w:rsidRPr="000E3FEC">
              <w:rPr>
                <w:sz w:val="22"/>
                <w:szCs w:val="22"/>
                <w:lang w:val="en-GB"/>
              </w:rPr>
              <w:t>.</w:t>
            </w:r>
          </w:p>
          <w:p w14:paraId="68447AC9" w14:textId="12F05112" w:rsidR="00703800" w:rsidRPr="000E3FEC" w:rsidRDefault="00703800" w:rsidP="00AE0616">
            <w:pPr>
              <w:pStyle w:val="NormalnyWeb"/>
              <w:rPr>
                <w:sz w:val="22"/>
                <w:szCs w:val="22"/>
                <w:lang w:val="en-GB"/>
              </w:rPr>
            </w:pPr>
            <w:r w:rsidRPr="000E3FEC">
              <w:rPr>
                <w:sz w:val="22"/>
                <w:szCs w:val="22"/>
                <w:lang w:val="en-GB"/>
              </w:rPr>
              <w:t>Polyisoprenoids 6 to 8 i.u. have been identified in birch wood</w:t>
            </w:r>
            <w:r w:rsidR="003215C4" w:rsidRPr="000E3FEC">
              <w:rPr>
                <w:sz w:val="22"/>
                <w:szCs w:val="22"/>
                <w:lang w:val="en-GB"/>
              </w:rPr>
              <w:t xml:space="preserve"> (Lindgren </w:t>
            </w:r>
            <w:r w:rsidR="003215C4" w:rsidRPr="000E3FEC">
              <w:rPr>
                <w:i/>
                <w:sz w:val="22"/>
                <w:szCs w:val="22"/>
                <w:lang w:val="en-GB"/>
              </w:rPr>
              <w:t>et al.</w:t>
            </w:r>
            <w:r w:rsidR="003215C4" w:rsidRPr="000E3FEC">
              <w:rPr>
                <w:sz w:val="22"/>
                <w:szCs w:val="22"/>
                <w:lang w:val="en-GB"/>
              </w:rPr>
              <w:t xml:space="preserve"> 1965)</w:t>
            </w:r>
            <w:r w:rsidRPr="000E3FEC">
              <w:rPr>
                <w:sz w:val="22"/>
                <w:szCs w:val="22"/>
                <w:lang w:val="en-GB"/>
              </w:rPr>
              <w:t>.</w:t>
            </w:r>
          </w:p>
          <w:p w14:paraId="574F6F54" w14:textId="3CDDA2AE" w:rsidR="0062652D" w:rsidRPr="000E3FEC" w:rsidRDefault="00703800" w:rsidP="00AE0616">
            <w:pPr>
              <w:pStyle w:val="NormalnyWeb"/>
              <w:rPr>
                <w:sz w:val="22"/>
                <w:szCs w:val="22"/>
                <w:lang w:val="en-GB"/>
              </w:rPr>
            </w:pPr>
            <w:r w:rsidRPr="000E3FEC">
              <w:rPr>
                <w:sz w:val="22"/>
                <w:szCs w:val="22"/>
                <w:lang w:val="en-US"/>
              </w:rPr>
              <w:t>In leaves of a wide range of gymnosperms are pol</w:t>
            </w:r>
            <w:r w:rsidR="003215C4" w:rsidRPr="000E3FEC">
              <w:rPr>
                <w:sz w:val="22"/>
                <w:szCs w:val="22"/>
                <w:lang w:val="en-US"/>
              </w:rPr>
              <w:t xml:space="preserve">yisoprenoids length 16–21 i.u. (Swiezewska </w:t>
            </w:r>
            <w:r w:rsidR="003215C4" w:rsidRPr="000E3FEC">
              <w:rPr>
                <w:i/>
                <w:sz w:val="22"/>
                <w:szCs w:val="22"/>
                <w:lang w:val="en-US"/>
              </w:rPr>
              <w:t>et al.</w:t>
            </w:r>
            <w:r w:rsidR="003215C4" w:rsidRPr="000E3FEC">
              <w:rPr>
                <w:sz w:val="22"/>
                <w:szCs w:val="22"/>
                <w:lang w:val="en-US"/>
              </w:rPr>
              <w:t xml:space="preserve"> 1994)</w:t>
            </w:r>
            <w:r w:rsidRPr="000E3FEC">
              <w:rPr>
                <w:sz w:val="22"/>
                <w:szCs w:val="22"/>
                <w:lang w:val="en-US"/>
              </w:rPr>
              <w:t>.</w:t>
            </w:r>
          </w:p>
          <w:p w14:paraId="2410C896" w14:textId="79B543A8" w:rsidR="00B74354" w:rsidRPr="000E3FEC" w:rsidRDefault="00AE0616" w:rsidP="00AE0616">
            <w:pPr>
              <w:pStyle w:val="NormalnyWeb"/>
              <w:rPr>
                <w:sz w:val="22"/>
                <w:szCs w:val="22"/>
                <w:lang w:val="en-GB"/>
              </w:rPr>
            </w:pPr>
            <w:r w:rsidRPr="000E3FEC">
              <w:rPr>
                <w:sz w:val="22"/>
                <w:szCs w:val="22"/>
                <w:lang w:val="en-GB"/>
              </w:rPr>
              <w:t>The long-chain polyisoprenoids in e.g.</w:t>
            </w:r>
            <w:r w:rsidR="00FF1912">
              <w:rPr>
                <w:sz w:val="22"/>
                <w:szCs w:val="22"/>
                <w:lang w:val="en-GB"/>
              </w:rPr>
              <w:t>,</w:t>
            </w:r>
            <w:r w:rsidRPr="000E3FEC">
              <w:rPr>
                <w:sz w:val="22"/>
                <w:szCs w:val="22"/>
                <w:lang w:val="en-GB"/>
              </w:rPr>
              <w:t xml:space="preserve"> </w:t>
            </w:r>
            <w:r w:rsidRPr="000E3FEC">
              <w:rPr>
                <w:i/>
                <w:sz w:val="22"/>
                <w:szCs w:val="22"/>
                <w:lang w:val="en-GB"/>
              </w:rPr>
              <w:t>Rosacea</w:t>
            </w:r>
            <w:r w:rsidR="00301686" w:rsidRPr="000E3FEC">
              <w:rPr>
                <w:sz w:val="22"/>
                <w:szCs w:val="22"/>
                <w:lang w:val="en-GB"/>
              </w:rPr>
              <w:t xml:space="preserve"> (</w:t>
            </w:r>
            <w:r w:rsidR="00703800" w:rsidRPr="000E3FEC">
              <w:rPr>
                <w:sz w:val="22"/>
                <w:szCs w:val="22"/>
                <w:lang w:val="en-GB"/>
              </w:rPr>
              <w:t xml:space="preserve">form 26 i.u. </w:t>
            </w:r>
            <w:r w:rsidR="00301686" w:rsidRPr="000E3FEC">
              <w:rPr>
                <w:sz w:val="22"/>
                <w:szCs w:val="22"/>
                <w:lang w:val="en-GB"/>
              </w:rPr>
              <w:t>up to 45</w:t>
            </w:r>
            <w:r w:rsidRPr="000E3FEC">
              <w:rPr>
                <w:sz w:val="22"/>
                <w:szCs w:val="22"/>
                <w:lang w:val="en-GB"/>
              </w:rPr>
              <w:t xml:space="preserve"> i.u.) </w:t>
            </w:r>
            <w:r w:rsidR="003215C4" w:rsidRPr="000E3FEC">
              <w:rPr>
                <w:sz w:val="22"/>
                <w:szCs w:val="22"/>
                <w:lang w:val="en-US"/>
              </w:rPr>
              <w:t xml:space="preserve">(Swiezewska </w:t>
            </w:r>
            <w:r w:rsidR="003215C4" w:rsidRPr="000E3FEC">
              <w:rPr>
                <w:i/>
                <w:sz w:val="22"/>
                <w:szCs w:val="22"/>
                <w:lang w:val="en-US"/>
              </w:rPr>
              <w:t>et al.</w:t>
            </w:r>
            <w:r w:rsidR="003215C4" w:rsidRPr="000E3FEC">
              <w:rPr>
                <w:sz w:val="22"/>
                <w:szCs w:val="22"/>
                <w:lang w:val="en-US"/>
              </w:rPr>
              <w:t xml:space="preserve"> 1994).</w:t>
            </w:r>
          </w:p>
          <w:p w14:paraId="6B59CE30" w14:textId="09E97AE9" w:rsidR="00AE0616" w:rsidRPr="000E3FEC" w:rsidRDefault="00AE0616" w:rsidP="00AE0616">
            <w:pPr>
              <w:pStyle w:val="NormalnyWeb"/>
              <w:rPr>
                <w:sz w:val="22"/>
                <w:szCs w:val="22"/>
                <w:lang w:val="en-GB"/>
              </w:rPr>
            </w:pPr>
            <w:r w:rsidRPr="000E3FEC">
              <w:rPr>
                <w:sz w:val="22"/>
                <w:szCs w:val="22"/>
                <w:lang w:val="en-GB"/>
              </w:rPr>
              <w:t>The extra-long polyisoprenoids in</w:t>
            </w:r>
            <w:r w:rsidR="00703800" w:rsidRPr="000E3FEC">
              <w:rPr>
                <w:sz w:val="22"/>
                <w:szCs w:val="22"/>
                <w:lang w:val="en-GB"/>
              </w:rPr>
              <w:t xml:space="preserve"> leaves of </w:t>
            </w:r>
            <w:r w:rsidRPr="000E3FEC">
              <w:rPr>
                <w:sz w:val="22"/>
                <w:szCs w:val="22"/>
                <w:lang w:val="en-GB"/>
              </w:rPr>
              <w:t>e.g.</w:t>
            </w:r>
            <w:r w:rsidR="00FF1912">
              <w:rPr>
                <w:sz w:val="22"/>
                <w:szCs w:val="22"/>
                <w:lang w:val="en-GB"/>
              </w:rPr>
              <w:t>,</w:t>
            </w:r>
            <w:r w:rsidRPr="000E3FEC">
              <w:rPr>
                <w:sz w:val="22"/>
                <w:szCs w:val="22"/>
                <w:lang w:val="en-GB"/>
              </w:rPr>
              <w:t xml:space="preserve"> </w:t>
            </w:r>
            <w:r w:rsidRPr="000E3FEC">
              <w:rPr>
                <w:i/>
                <w:sz w:val="22"/>
                <w:szCs w:val="22"/>
                <w:lang w:val="en-GB"/>
              </w:rPr>
              <w:t>L. racemosa</w:t>
            </w:r>
            <w:r w:rsidRPr="000E3FEC">
              <w:rPr>
                <w:sz w:val="22"/>
                <w:szCs w:val="22"/>
                <w:lang w:val="en-GB"/>
              </w:rPr>
              <w:t xml:space="preserve"> </w:t>
            </w:r>
            <w:r w:rsidR="00DC2E61" w:rsidRPr="000E3FEC">
              <w:rPr>
                <w:sz w:val="22"/>
                <w:szCs w:val="22"/>
                <w:lang w:val="en-GB"/>
              </w:rPr>
              <w:t xml:space="preserve">(length up to 100 i.u.) </w:t>
            </w:r>
            <w:r w:rsidR="003215C4" w:rsidRPr="000E3FEC">
              <w:rPr>
                <w:sz w:val="22"/>
                <w:szCs w:val="22"/>
                <w:lang w:val="en-GB"/>
              </w:rPr>
              <w:t xml:space="preserve">(Skoczyas </w:t>
            </w:r>
            <w:r w:rsidR="003215C4" w:rsidRPr="000E3FEC">
              <w:rPr>
                <w:i/>
                <w:sz w:val="22"/>
                <w:szCs w:val="22"/>
                <w:lang w:val="en-GB"/>
              </w:rPr>
              <w:t>et al.</w:t>
            </w:r>
            <w:r w:rsidR="003215C4" w:rsidRPr="000E3FEC">
              <w:rPr>
                <w:sz w:val="22"/>
                <w:szCs w:val="22"/>
                <w:lang w:val="en-GB"/>
              </w:rPr>
              <w:t xml:space="preserve"> 1994)</w:t>
            </w:r>
            <w:r w:rsidR="000E3FEC" w:rsidRPr="000E3FEC">
              <w:rPr>
                <w:sz w:val="22"/>
                <w:szCs w:val="22"/>
                <w:lang w:val="en-GB"/>
              </w:rPr>
              <w:t>.</w:t>
            </w:r>
          </w:p>
          <w:p w14:paraId="0065B1AF" w14:textId="6FFB9756" w:rsidR="00301686" w:rsidRPr="000E3FEC" w:rsidRDefault="00703800" w:rsidP="00AE0616">
            <w:pPr>
              <w:pStyle w:val="NormalnyWeb"/>
              <w:rPr>
                <w:sz w:val="22"/>
                <w:szCs w:val="22"/>
                <w:lang w:val="en-GB"/>
              </w:rPr>
            </w:pPr>
            <w:r w:rsidRPr="000E3FEC">
              <w:rPr>
                <w:sz w:val="22"/>
                <w:szCs w:val="22"/>
                <w:lang w:val="en-GB"/>
              </w:rPr>
              <w:t>Natural rubber-length polyisoprenoids in latex in e.g.</w:t>
            </w:r>
            <w:r w:rsidR="00FF1912">
              <w:rPr>
                <w:sz w:val="22"/>
                <w:szCs w:val="22"/>
                <w:lang w:val="en-GB"/>
              </w:rPr>
              <w:t>,</w:t>
            </w:r>
            <w:r w:rsidRPr="000E3FEC">
              <w:rPr>
                <w:sz w:val="22"/>
                <w:szCs w:val="22"/>
                <w:lang w:val="en-GB"/>
              </w:rPr>
              <w:t xml:space="preserve"> </w:t>
            </w:r>
            <w:r w:rsidRPr="000E3FEC">
              <w:rPr>
                <w:i/>
                <w:sz w:val="22"/>
                <w:szCs w:val="22"/>
                <w:lang w:val="en-GB"/>
              </w:rPr>
              <w:t>H. brasiliensis</w:t>
            </w:r>
            <w:r w:rsidR="003215C4" w:rsidRPr="000E3FEC">
              <w:rPr>
                <w:sz w:val="22"/>
                <w:szCs w:val="22"/>
                <w:lang w:val="en-GB"/>
              </w:rPr>
              <w:t xml:space="preserve"> (Mooibroek and Cornish 2000)</w:t>
            </w:r>
            <w:r w:rsidRPr="000E3FEC">
              <w:rPr>
                <w:sz w:val="22"/>
                <w:szCs w:val="22"/>
                <w:lang w:val="en-GB"/>
              </w:rPr>
              <w:t>.</w:t>
            </w:r>
          </w:p>
        </w:tc>
        <w:tc>
          <w:tcPr>
            <w:tcW w:w="5103" w:type="dxa"/>
          </w:tcPr>
          <w:p w14:paraId="585E23DF" w14:textId="05C4D22D" w:rsidR="00B74354" w:rsidRPr="000E3FEC" w:rsidRDefault="00EA657C" w:rsidP="00A773C5">
            <w:pPr>
              <w:pStyle w:val="NormalnyWeb"/>
              <w:rPr>
                <w:sz w:val="22"/>
                <w:szCs w:val="22"/>
                <w:lang w:val="en-GB"/>
              </w:rPr>
            </w:pPr>
            <w:r w:rsidRPr="000E3FEC">
              <w:rPr>
                <w:sz w:val="22"/>
                <w:szCs w:val="22"/>
                <w:lang w:val="en-GB"/>
              </w:rPr>
              <w:t>In humans and rats, the dominant polyisoprenoid is Dol-18, t</w:t>
            </w:r>
            <w:r w:rsidR="00DC2E61" w:rsidRPr="000E3FEC">
              <w:rPr>
                <w:sz w:val="22"/>
                <w:szCs w:val="22"/>
                <w:lang w:val="en-GB"/>
              </w:rPr>
              <w:t xml:space="preserve">he longest recorded </w:t>
            </w:r>
            <w:r w:rsidR="00007B8D" w:rsidRPr="000E3FEC">
              <w:rPr>
                <w:sz w:val="22"/>
                <w:szCs w:val="22"/>
                <w:lang w:val="en-GB"/>
              </w:rPr>
              <w:t>polyisoprenoids</w:t>
            </w:r>
            <w:r w:rsidR="00DC2E61" w:rsidRPr="000E3FEC">
              <w:rPr>
                <w:sz w:val="22"/>
                <w:szCs w:val="22"/>
                <w:lang w:val="en-GB"/>
              </w:rPr>
              <w:t xml:space="preserve"> in </w:t>
            </w:r>
            <w:r w:rsidR="00DC2E61" w:rsidRPr="000E3FEC">
              <w:rPr>
                <w:i/>
                <w:sz w:val="22"/>
                <w:szCs w:val="22"/>
                <w:lang w:val="en-GB"/>
              </w:rPr>
              <w:t>S. cerevisiae</w:t>
            </w:r>
            <w:r w:rsidR="00604102" w:rsidRPr="000E3FEC">
              <w:rPr>
                <w:sz w:val="22"/>
                <w:szCs w:val="22"/>
                <w:lang w:val="en-GB"/>
              </w:rPr>
              <w:t xml:space="preserve"> (19-21 i.u.) (Chojnacki and Dallner 1988; Eggens </w:t>
            </w:r>
            <w:r w:rsidR="00604102" w:rsidRPr="000E3FEC">
              <w:rPr>
                <w:i/>
                <w:sz w:val="22"/>
                <w:szCs w:val="22"/>
                <w:lang w:val="en-GB"/>
              </w:rPr>
              <w:t>et al.</w:t>
            </w:r>
            <w:r w:rsidR="00604102" w:rsidRPr="000E3FEC">
              <w:rPr>
                <w:sz w:val="22"/>
                <w:szCs w:val="22"/>
                <w:lang w:val="en-GB"/>
              </w:rPr>
              <w:t xml:space="preserve"> 1983)</w:t>
            </w:r>
            <w:r w:rsidR="00DC2E61" w:rsidRPr="000E3FEC">
              <w:rPr>
                <w:sz w:val="22"/>
                <w:szCs w:val="22"/>
                <w:lang w:val="en-GB"/>
              </w:rPr>
              <w:t>.</w:t>
            </w:r>
          </w:p>
        </w:tc>
      </w:tr>
      <w:tr w:rsidR="00007B8D" w:rsidRPr="00236E79" w14:paraId="41F65797" w14:textId="77777777" w:rsidTr="00703800">
        <w:tc>
          <w:tcPr>
            <w:tcW w:w="3397" w:type="dxa"/>
          </w:tcPr>
          <w:p w14:paraId="06DACFC7" w14:textId="3FA61E19" w:rsidR="00007B8D" w:rsidRPr="000E3FEC" w:rsidRDefault="000C2255" w:rsidP="000C2255">
            <w:pPr>
              <w:pStyle w:val="NormalnyWeb"/>
              <w:numPr>
                <w:ilvl w:val="0"/>
                <w:numId w:val="20"/>
              </w:numPr>
              <w:rPr>
                <w:sz w:val="22"/>
                <w:szCs w:val="22"/>
                <w:lang w:val="en-GB"/>
              </w:rPr>
            </w:pPr>
            <w:r w:rsidRPr="000E3FEC">
              <w:rPr>
                <w:sz w:val="22"/>
                <w:szCs w:val="22"/>
                <w:lang w:val="en-GB"/>
              </w:rPr>
              <w:lastRenderedPageBreak/>
              <w:t>Polyisoprenoid content</w:t>
            </w:r>
            <w:r w:rsidR="009028BA" w:rsidRPr="000E3FEC">
              <w:rPr>
                <w:sz w:val="22"/>
                <w:szCs w:val="22"/>
                <w:lang w:val="en-GB"/>
              </w:rPr>
              <w:t xml:space="preserve"> in tissues</w:t>
            </w:r>
          </w:p>
        </w:tc>
        <w:tc>
          <w:tcPr>
            <w:tcW w:w="6237" w:type="dxa"/>
          </w:tcPr>
          <w:p w14:paraId="5C404B6F" w14:textId="56AFA54F" w:rsidR="00EC5C9C" w:rsidRPr="000E3FEC" w:rsidRDefault="00EC5C9C" w:rsidP="00B16361">
            <w:pPr>
              <w:pStyle w:val="NormalnyWeb"/>
              <w:spacing w:before="0" w:beforeAutospacing="0" w:after="0" w:afterAutospacing="0"/>
              <w:rPr>
                <w:sz w:val="22"/>
                <w:szCs w:val="22"/>
                <w:lang w:val="en-US"/>
              </w:rPr>
            </w:pPr>
            <w:r w:rsidRPr="000E3FEC">
              <w:rPr>
                <w:sz w:val="22"/>
                <w:szCs w:val="22"/>
                <w:lang w:val="en-GB"/>
              </w:rPr>
              <w:t xml:space="preserve">In leaves of: e.g </w:t>
            </w:r>
            <w:r w:rsidRPr="000E3FEC">
              <w:rPr>
                <w:i/>
                <w:sz w:val="22"/>
                <w:szCs w:val="22"/>
                <w:lang w:val="en-GB"/>
              </w:rPr>
              <w:t>Magnoliopsida</w:t>
            </w:r>
            <w:r w:rsidR="0077178E">
              <w:rPr>
                <w:sz w:val="22"/>
                <w:szCs w:val="22"/>
                <w:lang w:val="en-GB"/>
              </w:rPr>
              <w:t xml:space="preserve"> 0.2-0.5% of w</w:t>
            </w:r>
            <w:r w:rsidRPr="000E3FEC">
              <w:rPr>
                <w:sz w:val="22"/>
                <w:szCs w:val="22"/>
                <w:lang w:val="en-GB"/>
              </w:rPr>
              <w:t xml:space="preserve">.w., </w:t>
            </w:r>
            <w:r w:rsidRPr="000E3FEC">
              <w:rPr>
                <w:i/>
                <w:sz w:val="22"/>
                <w:szCs w:val="22"/>
                <w:lang w:val="en-GB"/>
              </w:rPr>
              <w:t>Euphobiaceae</w:t>
            </w:r>
            <w:r w:rsidRPr="000E3FEC">
              <w:rPr>
                <w:sz w:val="22"/>
                <w:szCs w:val="22"/>
                <w:lang w:val="en-GB"/>
              </w:rPr>
              <w:t xml:space="preserve"> 0.2-1.5% f.w., </w:t>
            </w:r>
            <w:r w:rsidRPr="000E3FEC">
              <w:rPr>
                <w:i/>
                <w:sz w:val="22"/>
                <w:szCs w:val="22"/>
                <w:lang w:val="en-GB"/>
              </w:rPr>
              <w:t>Moraceae</w:t>
            </w:r>
            <w:r w:rsidR="0077178E">
              <w:rPr>
                <w:sz w:val="22"/>
                <w:szCs w:val="22"/>
                <w:lang w:val="en-GB"/>
              </w:rPr>
              <w:t xml:space="preserve"> 0.1-2.0% w</w:t>
            </w:r>
            <w:r w:rsidRPr="000E3FEC">
              <w:rPr>
                <w:sz w:val="22"/>
                <w:szCs w:val="22"/>
                <w:lang w:val="en-GB"/>
              </w:rPr>
              <w:t>.w</w:t>
            </w:r>
            <w:r w:rsidR="00F05FBE">
              <w:rPr>
                <w:sz w:val="22"/>
                <w:szCs w:val="22"/>
                <w:lang w:val="en-GB"/>
              </w:rPr>
              <w:t>.</w:t>
            </w:r>
            <w:r w:rsidR="00F05FBE" w:rsidRPr="00F05FBE">
              <w:rPr>
                <w:sz w:val="22"/>
                <w:szCs w:val="22"/>
                <w:lang w:val="en-US"/>
              </w:rPr>
              <w:t xml:space="preserve"> </w:t>
            </w:r>
            <w:r w:rsidR="000E3FEC" w:rsidRPr="00F05FBE">
              <w:rPr>
                <w:sz w:val="22"/>
                <w:szCs w:val="22"/>
                <w:lang w:val="en-US"/>
              </w:rPr>
              <w:t xml:space="preserve">(Swiezewska </w:t>
            </w:r>
            <w:r w:rsidR="000E3FEC" w:rsidRPr="00F05FBE">
              <w:rPr>
                <w:i/>
                <w:sz w:val="22"/>
                <w:szCs w:val="22"/>
                <w:lang w:val="en-US"/>
              </w:rPr>
              <w:t>et al.</w:t>
            </w:r>
            <w:r w:rsidR="000E3FEC" w:rsidRPr="00F05FBE">
              <w:rPr>
                <w:sz w:val="22"/>
                <w:szCs w:val="22"/>
                <w:lang w:val="en-US"/>
              </w:rPr>
              <w:t xml:space="preserve"> 1994).</w:t>
            </w:r>
          </w:p>
          <w:p w14:paraId="697D0C22" w14:textId="2183FE40" w:rsidR="00EC5C9C" w:rsidRPr="000E3FEC" w:rsidRDefault="00EC5C9C" w:rsidP="000E3FEC">
            <w:pPr>
              <w:pStyle w:val="NormalnyWeb"/>
              <w:rPr>
                <w:sz w:val="22"/>
                <w:szCs w:val="22"/>
                <w:lang w:val="en-US"/>
              </w:rPr>
            </w:pPr>
            <w:r w:rsidRPr="000E3FEC">
              <w:rPr>
                <w:sz w:val="22"/>
                <w:szCs w:val="22"/>
                <w:lang w:val="en-US"/>
              </w:rPr>
              <w:t>L</w:t>
            </w:r>
            <w:r w:rsidR="009028BA" w:rsidRPr="000E3FEC">
              <w:rPr>
                <w:sz w:val="22"/>
                <w:szCs w:val="22"/>
                <w:lang w:val="en-US"/>
              </w:rPr>
              <w:t xml:space="preserve">eaves of </w:t>
            </w:r>
            <w:r w:rsidR="003970AA">
              <w:rPr>
                <w:i/>
                <w:sz w:val="22"/>
                <w:szCs w:val="22"/>
                <w:lang w:val="en-US"/>
              </w:rPr>
              <w:t>L.</w:t>
            </w:r>
            <w:r w:rsidR="009028BA" w:rsidRPr="000E3FEC">
              <w:rPr>
                <w:i/>
                <w:sz w:val="22"/>
                <w:szCs w:val="22"/>
                <w:lang w:val="en-US"/>
              </w:rPr>
              <w:t xml:space="preserve"> racemosa</w:t>
            </w:r>
            <w:r w:rsidR="009028BA" w:rsidRPr="000E3FEC">
              <w:rPr>
                <w:sz w:val="22"/>
                <w:szCs w:val="22"/>
                <w:lang w:val="en-US"/>
              </w:rPr>
              <w:t xml:space="preserve"> contain app</w:t>
            </w:r>
            <w:r w:rsidRPr="000E3FEC">
              <w:rPr>
                <w:sz w:val="22"/>
                <w:szCs w:val="22"/>
                <w:lang w:val="en-US"/>
              </w:rPr>
              <w:t>ro</w:t>
            </w:r>
            <w:r w:rsidR="009028BA" w:rsidRPr="000E3FEC">
              <w:rPr>
                <w:sz w:val="22"/>
                <w:szCs w:val="22"/>
                <w:lang w:val="en-US"/>
              </w:rPr>
              <w:t xml:space="preserve">x. </w:t>
            </w:r>
            <w:r w:rsidR="0077178E">
              <w:rPr>
                <w:sz w:val="22"/>
                <w:szCs w:val="22"/>
                <w:lang w:val="en-US"/>
              </w:rPr>
              <w:t>1-2% w</w:t>
            </w:r>
            <w:r w:rsidR="000E3FEC" w:rsidRPr="000E3FEC">
              <w:rPr>
                <w:sz w:val="22"/>
                <w:szCs w:val="22"/>
                <w:lang w:val="en-US"/>
              </w:rPr>
              <w:t>.w.</w:t>
            </w:r>
            <w:r w:rsidR="009028BA" w:rsidRPr="000E3FEC">
              <w:rPr>
                <w:sz w:val="22"/>
                <w:szCs w:val="22"/>
                <w:lang w:val="en-US"/>
              </w:rPr>
              <w:t xml:space="preserve"> </w:t>
            </w:r>
            <w:r w:rsidR="000E3FEC" w:rsidRPr="000E3FEC">
              <w:rPr>
                <w:sz w:val="22"/>
                <w:szCs w:val="22"/>
                <w:lang w:val="en-US"/>
              </w:rPr>
              <w:t xml:space="preserve">(Skoczyas </w:t>
            </w:r>
            <w:r w:rsidR="000E3FEC" w:rsidRPr="000E3FEC">
              <w:rPr>
                <w:i/>
                <w:sz w:val="22"/>
                <w:szCs w:val="22"/>
                <w:lang w:val="en-US"/>
              </w:rPr>
              <w:t>et al.</w:t>
            </w:r>
            <w:r w:rsidR="000E3FEC" w:rsidRPr="000E3FEC">
              <w:rPr>
                <w:sz w:val="22"/>
                <w:szCs w:val="22"/>
                <w:lang w:val="en-US"/>
              </w:rPr>
              <w:t xml:space="preserve"> 1994), </w:t>
            </w:r>
            <w:r w:rsidR="003970AA">
              <w:rPr>
                <w:i/>
                <w:sz w:val="22"/>
                <w:szCs w:val="22"/>
                <w:lang w:val="en-US"/>
              </w:rPr>
              <w:t>P.</w:t>
            </w:r>
            <w:r w:rsidR="009028BA" w:rsidRPr="000E3FEC">
              <w:rPr>
                <w:i/>
                <w:sz w:val="22"/>
                <w:szCs w:val="22"/>
                <w:lang w:val="en-US"/>
              </w:rPr>
              <w:t xml:space="preserve"> aurea </w:t>
            </w:r>
            <w:r w:rsidR="009028BA" w:rsidRPr="000E3FEC">
              <w:rPr>
                <w:sz w:val="22"/>
                <w:szCs w:val="22"/>
                <w:lang w:val="en-US"/>
              </w:rPr>
              <w:t xml:space="preserve">leaves 1% of </w:t>
            </w:r>
            <w:r w:rsidR="0077178E">
              <w:rPr>
                <w:sz w:val="22"/>
                <w:szCs w:val="22"/>
                <w:lang w:val="en-US"/>
              </w:rPr>
              <w:t>w</w:t>
            </w:r>
            <w:r w:rsidRPr="000E3FEC">
              <w:rPr>
                <w:sz w:val="22"/>
                <w:szCs w:val="22"/>
                <w:lang w:val="en-US"/>
              </w:rPr>
              <w:t>.w.</w:t>
            </w:r>
            <w:r w:rsidR="000E3FEC" w:rsidRPr="003970AA">
              <w:rPr>
                <w:sz w:val="22"/>
                <w:szCs w:val="22"/>
                <w:lang w:val="en-US"/>
              </w:rPr>
              <w:t xml:space="preserve"> </w:t>
            </w:r>
            <w:r w:rsidR="000E3FEC" w:rsidRPr="000E3FEC">
              <w:rPr>
                <w:sz w:val="22"/>
                <w:szCs w:val="22"/>
                <w:lang w:val="en-US"/>
              </w:rPr>
              <w:t xml:space="preserve">(Jankowski </w:t>
            </w:r>
            <w:r w:rsidR="000E3FEC" w:rsidRPr="000E3FEC">
              <w:rPr>
                <w:i/>
                <w:sz w:val="22"/>
                <w:szCs w:val="22"/>
                <w:lang w:val="en-US"/>
              </w:rPr>
              <w:t>et al.</w:t>
            </w:r>
            <w:r w:rsidR="000E3FEC" w:rsidRPr="000E3FEC">
              <w:rPr>
                <w:sz w:val="22"/>
                <w:szCs w:val="22"/>
                <w:lang w:val="en-US"/>
              </w:rPr>
              <w:t xml:space="preserve"> 1994).</w:t>
            </w:r>
          </w:p>
          <w:p w14:paraId="1361A79D" w14:textId="0D170D04" w:rsidR="00007B8D" w:rsidRPr="000E3FEC" w:rsidRDefault="003970AA" w:rsidP="000E3FEC">
            <w:pPr>
              <w:pStyle w:val="NormalnyWeb"/>
              <w:spacing w:before="0" w:beforeAutospacing="0" w:after="0" w:afterAutospacing="0"/>
              <w:rPr>
                <w:sz w:val="22"/>
                <w:szCs w:val="22"/>
                <w:lang w:val="en-US"/>
              </w:rPr>
            </w:pPr>
            <w:r>
              <w:rPr>
                <w:i/>
                <w:sz w:val="22"/>
                <w:szCs w:val="22"/>
                <w:lang w:val="en-US"/>
              </w:rPr>
              <w:t>C.</w:t>
            </w:r>
            <w:r w:rsidR="009028BA" w:rsidRPr="000E3FEC">
              <w:rPr>
                <w:i/>
                <w:sz w:val="22"/>
                <w:szCs w:val="22"/>
                <w:lang w:val="en-US"/>
              </w:rPr>
              <w:t xml:space="preserve"> geoides</w:t>
            </w:r>
            <w:r w:rsidR="009028BA" w:rsidRPr="000E3FEC">
              <w:rPr>
                <w:sz w:val="22"/>
                <w:szCs w:val="22"/>
                <w:lang w:val="en-US"/>
              </w:rPr>
              <w:t xml:space="preserve"> leaves </w:t>
            </w:r>
            <w:r w:rsidR="00EC5C9C" w:rsidRPr="000E3FEC">
              <w:rPr>
                <w:sz w:val="22"/>
                <w:szCs w:val="22"/>
                <w:lang w:val="en-US"/>
              </w:rPr>
              <w:t xml:space="preserve">approx. </w:t>
            </w:r>
            <w:r w:rsidR="00F05FBE">
              <w:rPr>
                <w:sz w:val="22"/>
                <w:szCs w:val="22"/>
                <w:lang w:val="en-US"/>
              </w:rPr>
              <w:t>57 µg/g of d.w.</w:t>
            </w:r>
            <w:r w:rsidR="009028BA" w:rsidRPr="000E3FEC">
              <w:rPr>
                <w:sz w:val="22"/>
                <w:szCs w:val="22"/>
                <w:lang w:val="en-US"/>
              </w:rPr>
              <w:t>, which is significantly higher than in its ro</w:t>
            </w:r>
            <w:r w:rsidR="00F05FBE">
              <w:rPr>
                <w:sz w:val="22"/>
                <w:szCs w:val="22"/>
                <w:lang w:val="en-US"/>
              </w:rPr>
              <w:t>ots (4.5 to 16.2 µg/g d.w.</w:t>
            </w:r>
            <w:r w:rsidR="009028BA" w:rsidRPr="000E3FEC">
              <w:rPr>
                <w:sz w:val="22"/>
                <w:szCs w:val="22"/>
                <w:lang w:val="en-US"/>
              </w:rPr>
              <w:t xml:space="preserve">) </w:t>
            </w:r>
            <w:r w:rsidR="000E3FEC" w:rsidRPr="000E3FEC">
              <w:rPr>
                <w:sz w:val="22"/>
                <w:szCs w:val="22"/>
                <w:lang w:val="en-US"/>
              </w:rPr>
              <w:t xml:space="preserve">(Skorupinska-Tudek </w:t>
            </w:r>
            <w:r w:rsidR="000E3FEC" w:rsidRPr="000E3FEC">
              <w:rPr>
                <w:i/>
                <w:sz w:val="22"/>
                <w:szCs w:val="22"/>
                <w:lang w:val="en-US"/>
              </w:rPr>
              <w:t>et al</w:t>
            </w:r>
            <w:r w:rsidR="000E3FEC" w:rsidRPr="000E3FEC">
              <w:rPr>
                <w:sz w:val="22"/>
                <w:szCs w:val="22"/>
                <w:lang w:val="en-US"/>
              </w:rPr>
              <w:t>. 2003).</w:t>
            </w:r>
          </w:p>
        </w:tc>
        <w:tc>
          <w:tcPr>
            <w:tcW w:w="5103" w:type="dxa"/>
          </w:tcPr>
          <w:p w14:paraId="7D41A980" w14:textId="77788951" w:rsidR="00EC5C9C" w:rsidRPr="000E3FEC" w:rsidRDefault="00EC5C9C" w:rsidP="00094ECB">
            <w:pPr>
              <w:pStyle w:val="NormalnyWeb"/>
              <w:rPr>
                <w:sz w:val="22"/>
                <w:szCs w:val="22"/>
                <w:lang w:val="en-US"/>
              </w:rPr>
            </w:pPr>
            <w:r w:rsidRPr="000E3FEC">
              <w:rPr>
                <w:sz w:val="22"/>
                <w:szCs w:val="22"/>
                <w:lang w:val="en-US"/>
              </w:rPr>
              <w:t>Human pituitary glands can co</w:t>
            </w:r>
            <w:r w:rsidR="00F05FBE">
              <w:rPr>
                <w:sz w:val="22"/>
                <w:szCs w:val="22"/>
                <w:lang w:val="en-US"/>
              </w:rPr>
              <w:t xml:space="preserve">ntain up to 7170 µg/g </w:t>
            </w:r>
            <w:r w:rsidR="0077178E">
              <w:rPr>
                <w:sz w:val="22"/>
                <w:szCs w:val="22"/>
                <w:lang w:val="en-US"/>
              </w:rPr>
              <w:t>w</w:t>
            </w:r>
            <w:r w:rsidR="00F05FBE">
              <w:rPr>
                <w:sz w:val="22"/>
                <w:szCs w:val="22"/>
                <w:lang w:val="en-US"/>
              </w:rPr>
              <w:t>.w.</w:t>
            </w:r>
            <w:r w:rsidRPr="000E3FEC">
              <w:rPr>
                <w:sz w:val="22"/>
                <w:szCs w:val="22"/>
                <w:lang w:val="en-US"/>
              </w:rPr>
              <w:t xml:space="preserve"> (</w:t>
            </w:r>
            <w:r w:rsidR="00F05FBE">
              <w:rPr>
                <w:sz w:val="22"/>
                <w:szCs w:val="22"/>
                <w:lang w:val="en-US"/>
              </w:rPr>
              <w:t xml:space="preserve">equivalent to ~0.717% </w:t>
            </w:r>
            <w:r w:rsidR="0077178E">
              <w:rPr>
                <w:sz w:val="22"/>
                <w:szCs w:val="22"/>
                <w:lang w:val="en-US"/>
              </w:rPr>
              <w:t>w</w:t>
            </w:r>
            <w:r w:rsidR="00F05FBE">
              <w:rPr>
                <w:sz w:val="22"/>
                <w:szCs w:val="22"/>
                <w:lang w:val="en-US"/>
              </w:rPr>
              <w:t>.w.</w:t>
            </w:r>
            <w:r w:rsidRPr="000E3FEC">
              <w:rPr>
                <w:sz w:val="22"/>
                <w:szCs w:val="22"/>
                <w:lang w:val="en-US"/>
              </w:rPr>
              <w:t>)</w:t>
            </w:r>
            <w:r w:rsidR="000E3FEC" w:rsidRPr="000E3FEC">
              <w:rPr>
                <w:sz w:val="22"/>
                <w:szCs w:val="22"/>
                <w:lang w:val="en-US"/>
              </w:rPr>
              <w:t xml:space="preserve"> (Rupar and Carroll 1978)</w:t>
            </w:r>
            <w:r w:rsidRPr="000E3FEC">
              <w:rPr>
                <w:sz w:val="22"/>
                <w:szCs w:val="22"/>
                <w:lang w:val="en-US"/>
              </w:rPr>
              <w:t>.</w:t>
            </w:r>
          </w:p>
          <w:p w14:paraId="2467ECDB" w14:textId="761FB8E3" w:rsidR="00007B8D" w:rsidRPr="000E3FEC" w:rsidRDefault="00EC5C9C" w:rsidP="00094ECB">
            <w:pPr>
              <w:pStyle w:val="NormalnyWeb"/>
              <w:rPr>
                <w:sz w:val="22"/>
                <w:szCs w:val="22"/>
                <w:lang w:val="en-GB"/>
              </w:rPr>
            </w:pPr>
            <w:r w:rsidRPr="000E3FEC">
              <w:rPr>
                <w:sz w:val="22"/>
                <w:szCs w:val="22"/>
                <w:lang w:val="en-GB"/>
              </w:rPr>
              <w:t>In rats, the highest concentration of polyisoprenoids was detected in the liver: approximately 208</w:t>
            </w:r>
            <w:r w:rsidRPr="000E3FEC">
              <w:rPr>
                <w:sz w:val="22"/>
                <w:szCs w:val="22"/>
                <w:lang w:val="en-US"/>
              </w:rPr>
              <w:t xml:space="preserve"> µg/g</w:t>
            </w:r>
            <w:r w:rsidR="00F05FBE">
              <w:rPr>
                <w:sz w:val="22"/>
                <w:szCs w:val="22"/>
                <w:lang w:val="en-US"/>
              </w:rPr>
              <w:t xml:space="preserve"> </w:t>
            </w:r>
            <w:r w:rsidR="0077178E">
              <w:rPr>
                <w:sz w:val="22"/>
                <w:szCs w:val="22"/>
                <w:lang w:val="en-US"/>
              </w:rPr>
              <w:t>w</w:t>
            </w:r>
            <w:r w:rsidR="00F05FBE">
              <w:rPr>
                <w:sz w:val="22"/>
                <w:szCs w:val="22"/>
                <w:lang w:val="en-US"/>
              </w:rPr>
              <w:t>.w.</w:t>
            </w:r>
            <w:r w:rsidR="000E3FEC" w:rsidRPr="000E3FEC">
              <w:rPr>
                <w:sz w:val="22"/>
                <w:szCs w:val="22"/>
                <w:lang w:val="en-US"/>
              </w:rPr>
              <w:t xml:space="preserve"> (Cavallini </w:t>
            </w:r>
            <w:r w:rsidR="000E3FEC" w:rsidRPr="003970AA">
              <w:rPr>
                <w:i/>
                <w:sz w:val="22"/>
                <w:szCs w:val="22"/>
                <w:lang w:val="en-US"/>
              </w:rPr>
              <w:t>et al.</w:t>
            </w:r>
            <w:r w:rsidRPr="000E3FEC">
              <w:rPr>
                <w:sz w:val="22"/>
                <w:szCs w:val="22"/>
                <w:lang w:val="en-US"/>
              </w:rPr>
              <w:t xml:space="preserve"> 2003</w:t>
            </w:r>
            <w:r w:rsidR="000E3FEC" w:rsidRPr="000E3FEC">
              <w:rPr>
                <w:sz w:val="22"/>
                <w:szCs w:val="22"/>
                <w:lang w:val="en-US"/>
              </w:rPr>
              <w:t>)</w:t>
            </w:r>
            <w:r w:rsidRPr="000E3FEC">
              <w:rPr>
                <w:sz w:val="22"/>
                <w:szCs w:val="22"/>
                <w:lang w:val="en-US"/>
              </w:rPr>
              <w:t>.</w:t>
            </w:r>
          </w:p>
        </w:tc>
      </w:tr>
      <w:tr w:rsidR="00D43059" w:rsidRPr="00236E79" w14:paraId="519B60DC" w14:textId="77777777" w:rsidTr="00703800">
        <w:tc>
          <w:tcPr>
            <w:tcW w:w="3397" w:type="dxa"/>
          </w:tcPr>
          <w:p w14:paraId="10A087FC" w14:textId="2EE5F608" w:rsidR="00D43059" w:rsidRPr="000E3FEC" w:rsidRDefault="00D43059" w:rsidP="008042A0">
            <w:pPr>
              <w:pStyle w:val="NormalnyWeb"/>
              <w:numPr>
                <w:ilvl w:val="0"/>
                <w:numId w:val="20"/>
              </w:numPr>
              <w:rPr>
                <w:sz w:val="22"/>
                <w:szCs w:val="22"/>
                <w:lang w:val="en-GB"/>
              </w:rPr>
            </w:pPr>
            <w:r w:rsidRPr="000E3FEC">
              <w:rPr>
                <w:sz w:val="22"/>
                <w:szCs w:val="22"/>
                <w:lang w:val="en-GB"/>
              </w:rPr>
              <w:t xml:space="preserve">The </w:t>
            </w:r>
            <w:r w:rsidR="008042A0" w:rsidRPr="000E3FEC">
              <w:rPr>
                <w:sz w:val="22"/>
                <w:szCs w:val="22"/>
                <w:lang w:val="en-GB"/>
              </w:rPr>
              <w:t>dominant form of accumulated polyisoprenoids</w:t>
            </w:r>
          </w:p>
        </w:tc>
        <w:tc>
          <w:tcPr>
            <w:tcW w:w="6237" w:type="dxa"/>
          </w:tcPr>
          <w:p w14:paraId="798D829E" w14:textId="3F4F991A" w:rsidR="00D43059" w:rsidRPr="000E3FEC" w:rsidRDefault="00AE7551" w:rsidP="00115C32">
            <w:pPr>
              <w:pStyle w:val="NormalnyWeb"/>
              <w:rPr>
                <w:sz w:val="22"/>
                <w:szCs w:val="22"/>
                <w:lang w:val="en-GB"/>
              </w:rPr>
            </w:pPr>
            <w:r w:rsidRPr="000E3FEC">
              <w:rPr>
                <w:sz w:val="22"/>
                <w:szCs w:val="22"/>
                <w:lang w:val="en-GB"/>
              </w:rPr>
              <w:t>Generally p</w:t>
            </w:r>
            <w:r w:rsidR="00301686" w:rsidRPr="000E3FEC">
              <w:rPr>
                <w:sz w:val="22"/>
                <w:szCs w:val="22"/>
                <w:lang w:val="en-GB"/>
              </w:rPr>
              <w:t>olyprenols dominate</w:t>
            </w:r>
            <w:r w:rsidR="004B7200" w:rsidRPr="000E3FEC">
              <w:rPr>
                <w:sz w:val="22"/>
                <w:szCs w:val="22"/>
                <w:lang w:val="en-GB"/>
              </w:rPr>
              <w:t xml:space="preserve"> in the </w:t>
            </w:r>
            <w:r w:rsidR="00115C32" w:rsidRPr="000E3FEC">
              <w:rPr>
                <w:sz w:val="22"/>
                <w:szCs w:val="22"/>
                <w:lang w:val="en-GB"/>
              </w:rPr>
              <w:t xml:space="preserve">photosynthetic tissues </w:t>
            </w:r>
            <w:r w:rsidR="004B7200" w:rsidRPr="000E3FEC">
              <w:rPr>
                <w:sz w:val="22"/>
                <w:szCs w:val="22"/>
                <w:lang w:val="en-GB"/>
              </w:rPr>
              <w:t>while dolichols in the roots</w:t>
            </w:r>
            <w:r w:rsidRPr="000E3FEC">
              <w:rPr>
                <w:sz w:val="22"/>
                <w:szCs w:val="22"/>
                <w:lang w:val="en-GB"/>
              </w:rPr>
              <w:t xml:space="preserve"> (</w:t>
            </w:r>
            <w:r w:rsidR="00F973C2">
              <w:rPr>
                <w:sz w:val="22"/>
                <w:szCs w:val="22"/>
                <w:lang w:val="en-GB"/>
              </w:rPr>
              <w:t xml:space="preserve">for details see </w:t>
            </w:r>
            <w:r w:rsidR="00F973C2" w:rsidRPr="00F973C2">
              <w:rPr>
                <w:i/>
                <w:sz w:val="22"/>
                <w:szCs w:val="22"/>
                <w:lang w:val="en-GB"/>
              </w:rPr>
              <w:t>C</w:t>
            </w:r>
            <w:r w:rsidRPr="00F973C2">
              <w:rPr>
                <w:i/>
                <w:sz w:val="22"/>
                <w:szCs w:val="22"/>
                <w:lang w:val="en-GB"/>
              </w:rPr>
              <w:t>hapter 2.1</w:t>
            </w:r>
            <w:r w:rsidRPr="000E3FEC">
              <w:rPr>
                <w:sz w:val="22"/>
                <w:szCs w:val="22"/>
                <w:lang w:val="en-GB"/>
              </w:rPr>
              <w:t>).</w:t>
            </w:r>
          </w:p>
        </w:tc>
        <w:tc>
          <w:tcPr>
            <w:tcW w:w="5103" w:type="dxa"/>
          </w:tcPr>
          <w:p w14:paraId="44D8F0D1" w14:textId="1539E893" w:rsidR="00860BE1" w:rsidRPr="000E3FEC" w:rsidRDefault="00570F45" w:rsidP="0056383B">
            <w:pPr>
              <w:pStyle w:val="NormalnyWeb"/>
              <w:rPr>
                <w:sz w:val="22"/>
                <w:szCs w:val="22"/>
                <w:lang w:val="en-US"/>
              </w:rPr>
            </w:pPr>
            <w:r w:rsidRPr="000E3FEC">
              <w:rPr>
                <w:sz w:val="22"/>
                <w:szCs w:val="22"/>
                <w:lang w:val="en-GB"/>
              </w:rPr>
              <w:t>Dolichols dom</w:t>
            </w:r>
            <w:r w:rsidR="00AE7551" w:rsidRPr="000E3FEC">
              <w:rPr>
                <w:sz w:val="22"/>
                <w:szCs w:val="22"/>
                <w:lang w:val="en-GB"/>
              </w:rPr>
              <w:t>inate in animal organs and fungi (</w:t>
            </w:r>
            <w:r w:rsidR="00F973C2">
              <w:rPr>
                <w:sz w:val="22"/>
                <w:szCs w:val="22"/>
                <w:lang w:val="en-GB"/>
              </w:rPr>
              <w:t xml:space="preserve">for details see </w:t>
            </w:r>
            <w:r w:rsidR="00F973C2" w:rsidRPr="00F973C2">
              <w:rPr>
                <w:i/>
                <w:sz w:val="22"/>
                <w:szCs w:val="22"/>
                <w:lang w:val="en-GB"/>
              </w:rPr>
              <w:t>C</w:t>
            </w:r>
            <w:r w:rsidR="00AE7551" w:rsidRPr="00F973C2">
              <w:rPr>
                <w:i/>
                <w:sz w:val="22"/>
                <w:szCs w:val="22"/>
                <w:lang w:val="en-GB"/>
              </w:rPr>
              <w:t>hapter 2.1</w:t>
            </w:r>
            <w:r w:rsidR="00AE7551" w:rsidRPr="000E3FEC">
              <w:rPr>
                <w:sz w:val="22"/>
                <w:szCs w:val="22"/>
                <w:lang w:val="en-GB"/>
              </w:rPr>
              <w:t>)</w:t>
            </w:r>
            <w:r w:rsidRPr="000E3FEC">
              <w:rPr>
                <w:sz w:val="22"/>
                <w:szCs w:val="22"/>
                <w:lang w:val="en-GB"/>
              </w:rPr>
              <w:t>.</w:t>
            </w:r>
          </w:p>
        </w:tc>
      </w:tr>
    </w:tbl>
    <w:p w14:paraId="2AC63388" w14:textId="6C778653" w:rsidR="00B74354" w:rsidRPr="00AE7551" w:rsidRDefault="00B74354">
      <w:pPr>
        <w:rPr>
          <w:rFonts w:ascii="Times New Roman" w:eastAsia="Times New Roman" w:hAnsi="Times New Roman" w:cs="Times New Roman"/>
          <w:sz w:val="24"/>
          <w:szCs w:val="24"/>
          <w:lang w:val="en-US" w:eastAsia="pl-PL"/>
        </w:rPr>
      </w:pPr>
      <w:r w:rsidRPr="00AE7551">
        <w:rPr>
          <w:lang w:val="en-US"/>
        </w:rPr>
        <w:br w:type="page"/>
      </w:r>
    </w:p>
    <w:p w14:paraId="2170069B" w14:textId="77777777" w:rsidR="00703800" w:rsidRPr="00AE7551" w:rsidRDefault="00703800" w:rsidP="00307F68">
      <w:pPr>
        <w:jc w:val="both"/>
        <w:rPr>
          <w:rFonts w:ascii="Times New Roman" w:hAnsi="Times New Roman" w:cs="Times New Roman"/>
          <w:b/>
          <w:lang w:val="en-US"/>
        </w:rPr>
        <w:sectPr w:rsidR="00703800" w:rsidRPr="00AE7551" w:rsidSect="00703800">
          <w:pgSz w:w="16838" w:h="11906" w:orient="landscape"/>
          <w:pgMar w:top="1418" w:right="1418" w:bottom="1418" w:left="1418" w:header="709" w:footer="709" w:gutter="0"/>
          <w:lnNumType w:countBy="1" w:restart="continuous"/>
          <w:cols w:space="708"/>
          <w:docGrid w:linePitch="360"/>
        </w:sectPr>
      </w:pPr>
    </w:p>
    <w:p w14:paraId="0C644ED1" w14:textId="1BBF6DDB" w:rsidR="009A1F0C" w:rsidRPr="00EC2340" w:rsidRDefault="00AA67D5" w:rsidP="00307F68">
      <w:pPr>
        <w:jc w:val="both"/>
        <w:rPr>
          <w:rFonts w:ascii="Times New Roman" w:hAnsi="Times New Roman" w:cs="Times New Roman"/>
          <w:lang w:val="en-GB"/>
        </w:rPr>
      </w:pPr>
      <w:r w:rsidRPr="00EC2340">
        <w:rPr>
          <w:rFonts w:ascii="Times New Roman" w:hAnsi="Times New Roman" w:cs="Times New Roman"/>
          <w:b/>
          <w:lang w:val="en-GB"/>
        </w:rPr>
        <w:lastRenderedPageBreak/>
        <w:t>T</w:t>
      </w:r>
      <w:r w:rsidR="00F27F0E" w:rsidRPr="00EC2340">
        <w:rPr>
          <w:rFonts w:ascii="Times New Roman" w:hAnsi="Times New Roman" w:cs="Times New Roman"/>
          <w:b/>
          <w:lang w:val="en-GB"/>
        </w:rPr>
        <w:t>able 2</w:t>
      </w:r>
      <w:r w:rsidR="00D11A9C" w:rsidRPr="00EC2340">
        <w:rPr>
          <w:rFonts w:ascii="Times New Roman" w:hAnsi="Times New Roman" w:cs="Times New Roman"/>
          <w:b/>
          <w:lang w:val="en-GB"/>
        </w:rPr>
        <w:t>.</w:t>
      </w:r>
      <w:r w:rsidR="00D11A9C" w:rsidRPr="00EC2340">
        <w:rPr>
          <w:rFonts w:ascii="Times New Roman" w:hAnsi="Times New Roman" w:cs="Times New Roman"/>
          <w:lang w:val="en-GB"/>
        </w:rPr>
        <w:t xml:space="preserve"> The effect of abiotic and biotic stresses on polyisoprenoid content in plants.</w:t>
      </w:r>
      <w:r w:rsidR="00E03E2B" w:rsidRPr="00EC2340">
        <w:rPr>
          <w:rFonts w:ascii="Times New Roman" w:hAnsi="Times New Roman" w:cs="Times New Roman"/>
          <w:lang w:val="en-GB"/>
        </w:rPr>
        <w:t xml:space="preserve"> </w:t>
      </w:r>
      <w:r w:rsidR="00914B7E" w:rsidRPr="00EC2340">
        <w:rPr>
          <w:rFonts w:ascii="Times New Roman" w:hAnsi="Times New Roman" w:cs="Times New Roman"/>
          <w:lang w:val="en-GB"/>
        </w:rPr>
        <w:t>S</w:t>
      </w:r>
      <w:r w:rsidR="00E03E2B" w:rsidRPr="00EC2340">
        <w:rPr>
          <w:rFonts w:ascii="Times New Roman" w:hAnsi="Times New Roman" w:cs="Times New Roman"/>
          <w:lang w:val="en-GB"/>
        </w:rPr>
        <w:t>ymbol explanation</w:t>
      </w:r>
      <w:r w:rsidR="00914B7E" w:rsidRPr="00EC2340">
        <w:rPr>
          <w:rFonts w:ascii="Times New Roman" w:hAnsi="Times New Roman" w:cs="Times New Roman"/>
          <w:lang w:val="en-GB"/>
        </w:rPr>
        <w:t>:</w:t>
      </w:r>
      <w:r w:rsidR="00E03E2B" w:rsidRPr="00EC2340">
        <w:rPr>
          <w:rFonts w:ascii="Times New Roman" w:hAnsi="Times New Roman" w:cs="Times New Roman"/>
          <w:lang w:val="en-GB"/>
        </w:rPr>
        <w:t xml:space="preserve"> </w:t>
      </w:r>
      <w:r w:rsidR="00E03E2B" w:rsidRPr="00EC2340">
        <w:rPr>
          <w:rFonts w:ascii="Times New Roman" w:hAnsi="Times New Roman" w:cs="Times New Roman"/>
          <w:b/>
          <w:lang w:val="en-GB"/>
        </w:rPr>
        <w:t xml:space="preserve">↑ - </w:t>
      </w:r>
      <w:r w:rsidR="00E03E2B" w:rsidRPr="00EC2340">
        <w:rPr>
          <w:rFonts w:ascii="Times New Roman" w:hAnsi="Times New Roman" w:cs="Times New Roman"/>
          <w:lang w:val="en-GB"/>
        </w:rPr>
        <w:t>increased content, ↓</w:t>
      </w:r>
      <w:r w:rsidR="00E03E2B" w:rsidRPr="00EC2340">
        <w:rPr>
          <w:rFonts w:ascii="Times New Roman" w:hAnsi="Times New Roman" w:cs="Times New Roman"/>
          <w:b/>
          <w:lang w:val="en-GB"/>
        </w:rPr>
        <w:t xml:space="preserve"> - </w:t>
      </w:r>
      <w:r w:rsidR="00E03E2B" w:rsidRPr="00EC2340">
        <w:rPr>
          <w:rFonts w:ascii="Times New Roman" w:hAnsi="Times New Roman" w:cs="Times New Roman"/>
          <w:lang w:val="en-GB"/>
        </w:rPr>
        <w:t xml:space="preserve">decreased content, </w:t>
      </w:r>
      <w:r w:rsidR="00E03E2B" w:rsidRPr="00EC2340">
        <w:rPr>
          <w:rFonts w:ascii="Times New Roman" w:hAnsi="Times New Roman" w:cs="Times New Roman"/>
          <w:b/>
          <w:lang w:val="en-GB"/>
        </w:rPr>
        <w:t>=</w:t>
      </w:r>
      <w:r w:rsidR="00E03E2B" w:rsidRPr="00EC2340">
        <w:rPr>
          <w:rFonts w:ascii="Times New Roman" w:hAnsi="Times New Roman" w:cs="Times New Roman"/>
          <w:lang w:val="en-GB"/>
        </w:rPr>
        <w:t xml:space="preserve"> </w:t>
      </w:r>
      <w:r w:rsidR="00E03E2B" w:rsidRPr="00EC2340">
        <w:rPr>
          <w:rFonts w:ascii="Times New Roman" w:hAnsi="Times New Roman" w:cs="Times New Roman"/>
          <w:b/>
          <w:lang w:val="en-GB"/>
        </w:rPr>
        <w:t>-</w:t>
      </w:r>
      <w:r w:rsidR="00E03E2B" w:rsidRPr="00EC2340">
        <w:rPr>
          <w:rFonts w:ascii="Times New Roman" w:hAnsi="Times New Roman" w:cs="Times New Roman"/>
          <w:lang w:val="en-GB"/>
        </w:rPr>
        <w:t xml:space="preserve"> no effect on content, </w:t>
      </w:r>
      <w:r w:rsidR="00E03E2B" w:rsidRPr="00EC2340">
        <w:rPr>
          <w:rFonts w:ascii="Times New Roman" w:hAnsi="Times New Roman" w:cs="Times New Roman"/>
          <w:b/>
          <w:lang w:val="en-GB"/>
        </w:rPr>
        <w:t>↑</w:t>
      </w:r>
      <w:r w:rsidR="00E03E2B" w:rsidRPr="00EC2340">
        <w:rPr>
          <w:rFonts w:ascii="Times New Roman" w:hAnsi="Times New Roman" w:cs="Times New Roman"/>
          <w:lang w:val="en-GB"/>
        </w:rPr>
        <w:t xml:space="preserve">↓ - </w:t>
      </w:r>
      <w:r w:rsidR="0033378C" w:rsidRPr="00EC2340">
        <w:rPr>
          <w:rFonts w:ascii="Times New Roman" w:hAnsi="Times New Roman" w:cs="Times New Roman"/>
          <w:lang w:val="en-GB"/>
        </w:rPr>
        <w:t xml:space="preserve">in the performed experiment </w:t>
      </w:r>
      <w:r w:rsidR="00E03E2B" w:rsidRPr="00EC2340">
        <w:rPr>
          <w:rFonts w:ascii="Times New Roman" w:hAnsi="Times New Roman" w:cs="Times New Roman"/>
          <w:lang w:val="en-GB"/>
        </w:rPr>
        <w:t xml:space="preserve">in some </w:t>
      </w:r>
      <w:r w:rsidR="00914B7E" w:rsidRPr="00EC2340">
        <w:rPr>
          <w:rFonts w:ascii="Times New Roman" w:hAnsi="Times New Roman" w:cs="Times New Roman"/>
          <w:lang w:val="en-GB"/>
        </w:rPr>
        <w:t xml:space="preserve">plants the content increased, in some </w:t>
      </w:r>
      <w:r w:rsidR="00900487" w:rsidRPr="00EC2340">
        <w:rPr>
          <w:rFonts w:ascii="Times New Roman" w:hAnsi="Times New Roman" w:cs="Times New Roman"/>
          <w:lang w:val="en-GB"/>
        </w:rPr>
        <w:t xml:space="preserve">it </w:t>
      </w:r>
      <w:r w:rsidR="00914B7E" w:rsidRPr="00EC2340">
        <w:rPr>
          <w:rFonts w:ascii="Times New Roman" w:hAnsi="Times New Roman" w:cs="Times New Roman"/>
          <w:lang w:val="en-GB"/>
        </w:rPr>
        <w:t>decreased (details in description).</w:t>
      </w:r>
    </w:p>
    <w:tbl>
      <w:tblPr>
        <w:tblStyle w:val="Tabela-Siatka"/>
        <w:tblW w:w="9351" w:type="dxa"/>
        <w:tblLook w:val="04A0" w:firstRow="1" w:lastRow="0" w:firstColumn="1" w:lastColumn="0" w:noHBand="0" w:noVBand="1"/>
      </w:tblPr>
      <w:tblGrid>
        <w:gridCol w:w="1667"/>
        <w:gridCol w:w="2363"/>
        <w:gridCol w:w="3858"/>
        <w:gridCol w:w="1463"/>
      </w:tblGrid>
      <w:tr w:rsidR="00AB1F1A" w:rsidRPr="00EC2340" w14:paraId="08FCCAD0" w14:textId="77777777" w:rsidTr="00642A2C">
        <w:tc>
          <w:tcPr>
            <w:tcW w:w="1673" w:type="dxa"/>
            <w:shd w:val="clear" w:color="auto" w:fill="E7E6E6" w:themeFill="background2"/>
          </w:tcPr>
          <w:p w14:paraId="7FB9DB1C" w14:textId="77777777" w:rsidR="00D11A9C" w:rsidRPr="00EC2340" w:rsidRDefault="00D11A9C" w:rsidP="00D11A9C">
            <w:pPr>
              <w:spacing w:line="276" w:lineRule="auto"/>
              <w:rPr>
                <w:rFonts w:ascii="Times New Roman" w:hAnsi="Times New Roman" w:cs="Times New Roman"/>
                <w:b/>
                <w:lang w:val="en-GB"/>
              </w:rPr>
            </w:pPr>
            <w:r w:rsidRPr="00EC2340">
              <w:rPr>
                <w:rFonts w:ascii="Times New Roman" w:hAnsi="Times New Roman" w:cs="Times New Roman"/>
                <w:b/>
                <w:lang w:val="en-GB"/>
              </w:rPr>
              <w:t>Type of stress</w:t>
            </w:r>
          </w:p>
        </w:tc>
        <w:tc>
          <w:tcPr>
            <w:tcW w:w="2382" w:type="dxa"/>
            <w:shd w:val="clear" w:color="auto" w:fill="E7E6E6" w:themeFill="background2"/>
          </w:tcPr>
          <w:p w14:paraId="1817BC36" w14:textId="77777777" w:rsidR="00D11A9C" w:rsidRPr="00EC2340" w:rsidRDefault="00D11A9C" w:rsidP="00D11A9C">
            <w:pPr>
              <w:spacing w:line="276" w:lineRule="auto"/>
              <w:rPr>
                <w:rFonts w:ascii="Times New Roman" w:hAnsi="Times New Roman" w:cs="Times New Roman"/>
                <w:b/>
                <w:lang w:val="en-GB"/>
              </w:rPr>
            </w:pPr>
            <w:r w:rsidRPr="00EC2340">
              <w:rPr>
                <w:rFonts w:ascii="Times New Roman" w:hAnsi="Times New Roman" w:cs="Times New Roman"/>
                <w:b/>
                <w:lang w:val="en-GB"/>
              </w:rPr>
              <w:t>Plant</w:t>
            </w:r>
          </w:p>
        </w:tc>
        <w:tc>
          <w:tcPr>
            <w:tcW w:w="3906" w:type="dxa"/>
            <w:shd w:val="clear" w:color="auto" w:fill="E7E6E6" w:themeFill="background2"/>
          </w:tcPr>
          <w:p w14:paraId="619C118C" w14:textId="11941F80" w:rsidR="00D11A9C" w:rsidRPr="00EC2340" w:rsidRDefault="00D11A9C" w:rsidP="00D11A9C">
            <w:pPr>
              <w:spacing w:line="276" w:lineRule="auto"/>
              <w:rPr>
                <w:rFonts w:ascii="Times New Roman" w:hAnsi="Times New Roman" w:cs="Times New Roman"/>
                <w:b/>
                <w:lang w:val="en-GB"/>
              </w:rPr>
            </w:pPr>
            <w:r w:rsidRPr="00EC2340">
              <w:rPr>
                <w:rFonts w:ascii="Times New Roman" w:hAnsi="Times New Roman" w:cs="Times New Roman"/>
                <w:b/>
                <w:lang w:val="en-GB"/>
              </w:rPr>
              <w:t>Effect</w:t>
            </w:r>
            <w:r w:rsidR="00F55FDB" w:rsidRPr="00EC2340">
              <w:rPr>
                <w:rFonts w:ascii="Times New Roman" w:hAnsi="Times New Roman" w:cs="Times New Roman"/>
                <w:b/>
                <w:lang w:val="en-GB"/>
              </w:rPr>
              <w:t xml:space="preserve"> on </w:t>
            </w:r>
            <w:r w:rsidR="00570F45">
              <w:rPr>
                <w:rFonts w:ascii="Times New Roman" w:hAnsi="Times New Roman" w:cs="Times New Roman"/>
                <w:b/>
                <w:lang w:val="en-GB"/>
              </w:rPr>
              <w:t xml:space="preserve">the total </w:t>
            </w:r>
            <w:r w:rsidR="00F55FDB" w:rsidRPr="00EC2340">
              <w:rPr>
                <w:rFonts w:ascii="Times New Roman" w:hAnsi="Times New Roman" w:cs="Times New Roman"/>
                <w:b/>
                <w:lang w:val="en-GB"/>
              </w:rPr>
              <w:t>polyisoprenoids content</w:t>
            </w:r>
          </w:p>
        </w:tc>
        <w:tc>
          <w:tcPr>
            <w:tcW w:w="1390" w:type="dxa"/>
            <w:shd w:val="clear" w:color="auto" w:fill="E7E6E6" w:themeFill="background2"/>
          </w:tcPr>
          <w:p w14:paraId="3B5A0EF6" w14:textId="77777777" w:rsidR="00D11A9C" w:rsidRPr="00EC2340" w:rsidRDefault="00D11A9C" w:rsidP="00D11A9C">
            <w:pPr>
              <w:spacing w:line="276" w:lineRule="auto"/>
              <w:rPr>
                <w:rFonts w:ascii="Times New Roman" w:hAnsi="Times New Roman" w:cs="Times New Roman"/>
                <w:b/>
                <w:lang w:val="en-GB"/>
              </w:rPr>
            </w:pPr>
            <w:r w:rsidRPr="00EC2340">
              <w:rPr>
                <w:rFonts w:ascii="Times New Roman" w:hAnsi="Times New Roman" w:cs="Times New Roman"/>
                <w:b/>
                <w:lang w:val="en-GB"/>
              </w:rPr>
              <w:t>References</w:t>
            </w:r>
          </w:p>
        </w:tc>
      </w:tr>
      <w:tr w:rsidR="00AB1F1A" w:rsidRPr="00EC2340" w14:paraId="38567E11" w14:textId="77777777" w:rsidTr="00642A2C">
        <w:tc>
          <w:tcPr>
            <w:tcW w:w="1673" w:type="dxa"/>
          </w:tcPr>
          <w:p w14:paraId="64FD4010" w14:textId="5CFAA1DA" w:rsidR="00D11A9C" w:rsidRPr="00EC2340" w:rsidRDefault="00D11A9C" w:rsidP="00D11A9C">
            <w:pPr>
              <w:spacing w:line="276" w:lineRule="auto"/>
              <w:rPr>
                <w:rFonts w:ascii="Times New Roman" w:hAnsi="Times New Roman" w:cs="Times New Roman"/>
                <w:lang w:val="en-GB"/>
              </w:rPr>
            </w:pPr>
            <w:r w:rsidRPr="00EC2340">
              <w:rPr>
                <w:rFonts w:ascii="Times New Roman" w:hAnsi="Times New Roman" w:cs="Times New Roman"/>
                <w:lang w:val="en-GB"/>
              </w:rPr>
              <w:t xml:space="preserve">Osmotic stress </w:t>
            </w:r>
            <w:r w:rsidRPr="00EC2340">
              <w:rPr>
                <w:rFonts w:ascii="Times New Roman" w:hAnsi="Times New Roman" w:cs="Times New Roman"/>
                <w:sz w:val="18"/>
                <w:lang w:val="en-GB"/>
              </w:rPr>
              <w:t>(</w:t>
            </w:r>
            <w:r w:rsidR="00C7482F" w:rsidRPr="00EC2340">
              <w:rPr>
                <w:rFonts w:ascii="Times New Roman" w:hAnsi="Times New Roman" w:cs="Times New Roman"/>
                <w:sz w:val="18"/>
                <w:lang w:val="en-GB"/>
              </w:rPr>
              <w:t xml:space="preserve">0.2, 0.3, 0.4, 0.5 M </w:t>
            </w:r>
            <w:r w:rsidRPr="00EC2340">
              <w:rPr>
                <w:rFonts w:ascii="Times New Roman" w:hAnsi="Times New Roman" w:cs="Times New Roman"/>
                <w:sz w:val="18"/>
                <w:lang w:val="en-GB"/>
              </w:rPr>
              <w:t>sorbitol)</w:t>
            </w:r>
          </w:p>
        </w:tc>
        <w:tc>
          <w:tcPr>
            <w:tcW w:w="2382" w:type="dxa"/>
          </w:tcPr>
          <w:p w14:paraId="70C1DE08" w14:textId="77777777" w:rsidR="00D11A9C" w:rsidRPr="00EC2340" w:rsidRDefault="00D11A9C" w:rsidP="00D11A9C">
            <w:pPr>
              <w:spacing w:line="276" w:lineRule="auto"/>
              <w:rPr>
                <w:rFonts w:ascii="Times New Roman" w:hAnsi="Times New Roman" w:cs="Times New Roman"/>
                <w:i/>
                <w:lang w:val="en-GB"/>
              </w:rPr>
            </w:pPr>
            <w:r w:rsidRPr="00EC2340">
              <w:rPr>
                <w:rFonts w:ascii="Times New Roman" w:hAnsi="Times New Roman" w:cs="Times New Roman"/>
                <w:i/>
                <w:lang w:val="en-GB"/>
              </w:rPr>
              <w:t>Arabidopsis thaliana</w:t>
            </w:r>
          </w:p>
          <w:p w14:paraId="628F8FFC" w14:textId="378A4CBC" w:rsidR="00C7482F" w:rsidRPr="00EC2340" w:rsidRDefault="00C7482F" w:rsidP="00D11A9C">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tcPr>
          <w:p w14:paraId="25F29437" w14:textId="1D431F1E" w:rsidR="00F55FDB" w:rsidRPr="00EC2340" w:rsidRDefault="000F300E" w:rsidP="00F55FDB">
            <w:pPr>
              <w:spacing w:line="276" w:lineRule="auto"/>
              <w:rPr>
                <w:rFonts w:ascii="Times New Roman" w:hAnsi="Times New Roman" w:cs="Times New Roman"/>
                <w:b/>
                <w:lang w:val="en-GB"/>
              </w:rPr>
            </w:pPr>
            <w:r w:rsidRPr="00EC2340">
              <w:rPr>
                <w:rFonts w:ascii="Times New Roman" w:hAnsi="Times New Roman" w:cs="Times New Roman"/>
                <w:b/>
                <w:lang w:val="en-GB"/>
              </w:rPr>
              <w:t>↑ dolichol</w:t>
            </w:r>
          </w:p>
          <w:p w14:paraId="38939F26" w14:textId="1E0190D1" w:rsidR="00D11A9C" w:rsidRPr="00EC2340" w:rsidRDefault="00410216" w:rsidP="00410216">
            <w:pPr>
              <w:spacing w:line="276" w:lineRule="auto"/>
              <w:ind w:left="708"/>
              <w:rPr>
                <w:rFonts w:ascii="Times New Roman" w:hAnsi="Times New Roman" w:cs="Times New Roman"/>
                <w:b/>
                <w:lang w:val="en-GB"/>
              </w:rPr>
            </w:pPr>
            <w:r>
              <w:rPr>
                <w:rFonts w:ascii="Times New Roman" w:hAnsi="Times New Roman" w:cs="Times New Roman"/>
                <w:sz w:val="18"/>
                <w:lang w:val="en-GB"/>
              </w:rPr>
              <w:t xml:space="preserve">Upon osmotic stress </w:t>
            </w:r>
            <w:r w:rsidR="00D11A9C" w:rsidRPr="00EC2340">
              <w:rPr>
                <w:rFonts w:ascii="Times New Roman" w:hAnsi="Times New Roman" w:cs="Times New Roman"/>
                <w:sz w:val="18"/>
                <w:lang w:val="en-GB"/>
              </w:rPr>
              <w:t>the content of dolichols in the tissues increased considerably.</w:t>
            </w:r>
          </w:p>
        </w:tc>
        <w:tc>
          <w:tcPr>
            <w:tcW w:w="1390" w:type="dxa"/>
          </w:tcPr>
          <w:p w14:paraId="124D3E2A" w14:textId="0C701B46" w:rsidR="00D11A9C" w:rsidRPr="00EC2340" w:rsidRDefault="009774C7" w:rsidP="00D11A9C">
            <w:pPr>
              <w:spacing w:line="276" w:lineRule="auto"/>
              <w:rPr>
                <w:rFonts w:ascii="Times New Roman" w:hAnsi="Times New Roman" w:cs="Times New Roman"/>
                <w:b/>
                <w:lang w:val="en-GB"/>
              </w:rPr>
            </w:pPr>
            <w:r w:rsidRPr="009774C7">
              <w:rPr>
                <w:rFonts w:ascii="Times New Roman" w:hAnsi="Times New Roman" w:cs="Times New Roman"/>
                <w:lang w:val="en-GB"/>
              </w:rPr>
              <w:t>(</w:t>
            </w:r>
            <w:r w:rsidR="00BC1C0F" w:rsidRPr="009774C7">
              <w:rPr>
                <w:rFonts w:ascii="Times New Roman" w:hAnsi="Times New Roman" w:cs="Times New Roman"/>
                <w:lang w:val="en-GB"/>
              </w:rPr>
              <w:t>Joz</w:t>
            </w:r>
            <w:r w:rsidR="00E50CBD" w:rsidRPr="009774C7">
              <w:rPr>
                <w:rFonts w:ascii="Times New Roman" w:hAnsi="Times New Roman" w:cs="Times New Roman"/>
                <w:lang w:val="en-GB"/>
              </w:rPr>
              <w:t>wiak</w:t>
            </w:r>
            <w:r w:rsidR="00B6404D" w:rsidRPr="009774C7">
              <w:rPr>
                <w:rFonts w:ascii="Times New Roman" w:hAnsi="Times New Roman" w:cs="Times New Roman"/>
                <w:lang w:val="en-GB"/>
              </w:rPr>
              <w:t xml:space="preserve"> </w:t>
            </w:r>
            <w:r w:rsidR="00B6404D" w:rsidRPr="009774C7">
              <w:rPr>
                <w:rFonts w:ascii="Times New Roman" w:hAnsi="Times New Roman" w:cs="Times New Roman"/>
                <w:i/>
                <w:lang w:val="en-US"/>
              </w:rPr>
              <w:t>et al.</w:t>
            </w:r>
            <w:r w:rsidR="00E50CBD" w:rsidRPr="009774C7">
              <w:rPr>
                <w:rFonts w:ascii="Times New Roman" w:hAnsi="Times New Roman" w:cs="Times New Roman"/>
                <w:lang w:val="en-GB"/>
              </w:rPr>
              <w:t xml:space="preserve"> 2017</w:t>
            </w:r>
            <w:r w:rsidRPr="009774C7">
              <w:rPr>
                <w:rFonts w:ascii="Times New Roman" w:hAnsi="Times New Roman" w:cs="Times New Roman"/>
                <w:lang w:val="en-GB"/>
              </w:rPr>
              <w:t>)</w:t>
            </w:r>
          </w:p>
        </w:tc>
      </w:tr>
      <w:tr w:rsidR="00AB1F1A" w:rsidRPr="00EC2340" w14:paraId="5729A461" w14:textId="77777777" w:rsidTr="00642A2C">
        <w:tc>
          <w:tcPr>
            <w:tcW w:w="1673" w:type="dxa"/>
          </w:tcPr>
          <w:p w14:paraId="692F1D7A" w14:textId="1FD2BD58" w:rsidR="00D11A9C" w:rsidRPr="00EC2340" w:rsidRDefault="00D11A9C" w:rsidP="00D11A9C">
            <w:pPr>
              <w:spacing w:line="276" w:lineRule="auto"/>
              <w:rPr>
                <w:rFonts w:ascii="Times New Roman" w:hAnsi="Times New Roman" w:cs="Times New Roman"/>
                <w:lang w:val="en-GB"/>
              </w:rPr>
            </w:pPr>
            <w:r w:rsidRPr="00EC2340">
              <w:rPr>
                <w:rFonts w:ascii="Times New Roman" w:hAnsi="Times New Roman" w:cs="Times New Roman"/>
                <w:lang w:val="en-GB"/>
              </w:rPr>
              <w:t xml:space="preserve">Osmotic stress </w:t>
            </w:r>
            <w:r w:rsidRPr="00EC2340">
              <w:rPr>
                <w:rFonts w:ascii="Times New Roman" w:hAnsi="Times New Roman" w:cs="Times New Roman"/>
                <w:sz w:val="18"/>
                <w:lang w:val="en-GB"/>
              </w:rPr>
              <w:t>(</w:t>
            </w:r>
            <w:r w:rsidR="00C7482F" w:rsidRPr="00EC2340">
              <w:rPr>
                <w:rFonts w:ascii="Times New Roman" w:hAnsi="Times New Roman" w:cs="Times New Roman"/>
                <w:sz w:val="18"/>
                <w:lang w:val="en-GB"/>
              </w:rPr>
              <w:t xml:space="preserve">0.3 or 0.5 M </w:t>
            </w:r>
            <w:r w:rsidRPr="00EC2340">
              <w:rPr>
                <w:rFonts w:ascii="Times New Roman" w:hAnsi="Times New Roman" w:cs="Times New Roman"/>
                <w:sz w:val="18"/>
                <w:lang w:val="en-GB"/>
              </w:rPr>
              <w:t>sorbitol)</w:t>
            </w:r>
          </w:p>
        </w:tc>
        <w:tc>
          <w:tcPr>
            <w:tcW w:w="2382" w:type="dxa"/>
          </w:tcPr>
          <w:p w14:paraId="78137B74" w14:textId="285D66B1" w:rsidR="00D11A9C" w:rsidRPr="00EC2340" w:rsidRDefault="00D11A9C" w:rsidP="00D11A9C">
            <w:pPr>
              <w:spacing w:line="276" w:lineRule="auto"/>
              <w:rPr>
                <w:rFonts w:ascii="Times New Roman" w:hAnsi="Times New Roman" w:cs="Times New Roman"/>
                <w:i/>
                <w:lang w:val="en-GB"/>
              </w:rPr>
            </w:pPr>
            <w:r w:rsidRPr="00EC2340">
              <w:rPr>
                <w:rFonts w:ascii="Times New Roman" w:hAnsi="Times New Roman" w:cs="Times New Roman"/>
                <w:i/>
                <w:lang w:val="en-GB"/>
              </w:rPr>
              <w:t xml:space="preserve">Coluria </w:t>
            </w:r>
            <w:r w:rsidR="00C7482F" w:rsidRPr="00EC2340">
              <w:rPr>
                <w:rFonts w:ascii="Times New Roman" w:hAnsi="Times New Roman" w:cs="Times New Roman"/>
                <w:i/>
                <w:lang w:val="en-GB"/>
              </w:rPr>
              <w:t>geode</w:t>
            </w:r>
            <w:r w:rsidR="00570F45">
              <w:rPr>
                <w:rFonts w:ascii="Times New Roman" w:hAnsi="Times New Roman" w:cs="Times New Roman"/>
                <w:i/>
                <w:lang w:val="en-GB"/>
              </w:rPr>
              <w:t>s</w:t>
            </w:r>
          </w:p>
          <w:p w14:paraId="4F8AC037" w14:textId="116FADA7" w:rsidR="00C7482F" w:rsidRPr="00EC2340" w:rsidRDefault="00C7482F" w:rsidP="00D11A9C">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tcPr>
          <w:p w14:paraId="7A407749" w14:textId="77777777" w:rsidR="00F55FDB" w:rsidRPr="00EC2340" w:rsidRDefault="00F55FDB" w:rsidP="00F55FDB">
            <w:pPr>
              <w:spacing w:line="276" w:lineRule="auto"/>
              <w:rPr>
                <w:rFonts w:ascii="Times New Roman" w:hAnsi="Times New Roman" w:cs="Times New Roman"/>
                <w:b/>
                <w:lang w:val="en-GB"/>
              </w:rPr>
            </w:pPr>
            <w:r w:rsidRPr="00EC2340">
              <w:rPr>
                <w:rFonts w:ascii="Times New Roman" w:hAnsi="Times New Roman" w:cs="Times New Roman"/>
                <w:b/>
                <w:lang w:val="en-GB"/>
              </w:rPr>
              <w:t>↑ dolichol</w:t>
            </w:r>
          </w:p>
          <w:p w14:paraId="18FCD13A" w14:textId="142576BA" w:rsidR="00D11A9C" w:rsidRPr="00EC2340" w:rsidRDefault="00D11A9C" w:rsidP="00F55FDB">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 xml:space="preserve">Osmotic stress resulted in increased dolichol content in </w:t>
            </w:r>
            <w:r w:rsidR="00A22125">
              <w:rPr>
                <w:rFonts w:ascii="Times New Roman" w:hAnsi="Times New Roman" w:cs="Times New Roman"/>
                <w:i/>
                <w:sz w:val="18"/>
                <w:lang w:val="en-GB"/>
              </w:rPr>
              <w:t>C. geoides</w:t>
            </w:r>
            <w:r w:rsidRPr="00EC2340">
              <w:rPr>
                <w:rFonts w:ascii="Times New Roman" w:hAnsi="Times New Roman" w:cs="Times New Roman"/>
                <w:i/>
                <w:sz w:val="18"/>
                <w:lang w:val="en-GB"/>
              </w:rPr>
              <w:t xml:space="preserve"> </w:t>
            </w:r>
            <w:r w:rsidRPr="00EC2340">
              <w:rPr>
                <w:rFonts w:ascii="Times New Roman" w:hAnsi="Times New Roman" w:cs="Times New Roman"/>
                <w:sz w:val="18"/>
                <w:lang w:val="en-GB"/>
              </w:rPr>
              <w:t>roots.</w:t>
            </w:r>
          </w:p>
        </w:tc>
        <w:tc>
          <w:tcPr>
            <w:tcW w:w="1390" w:type="dxa"/>
          </w:tcPr>
          <w:p w14:paraId="35F37058" w14:textId="02333DAE" w:rsidR="00D11A9C" w:rsidRPr="00EC2340" w:rsidRDefault="009774C7" w:rsidP="00D11A9C">
            <w:pPr>
              <w:spacing w:line="276" w:lineRule="auto"/>
              <w:rPr>
                <w:rFonts w:ascii="Times New Roman" w:hAnsi="Times New Roman" w:cs="Times New Roman"/>
                <w:lang w:val="en-GB"/>
              </w:rPr>
            </w:pPr>
            <w:r w:rsidRPr="009774C7">
              <w:rPr>
                <w:rFonts w:ascii="Times New Roman" w:hAnsi="Times New Roman" w:cs="Times New Roman"/>
                <w:lang w:val="en-GB"/>
              </w:rPr>
              <w:t>(</w:t>
            </w:r>
            <w:r w:rsidR="00E50CBD" w:rsidRPr="009774C7">
              <w:rPr>
                <w:rFonts w:ascii="Times New Roman" w:hAnsi="Times New Roman" w:cs="Times New Roman"/>
                <w:lang w:val="en-GB"/>
              </w:rPr>
              <w:t xml:space="preserve">Skorupińska-Tudek </w:t>
            </w:r>
            <w:r w:rsidR="00B6404D" w:rsidRPr="009774C7">
              <w:rPr>
                <w:rFonts w:ascii="Times New Roman" w:hAnsi="Times New Roman" w:cs="Times New Roman"/>
                <w:i/>
                <w:lang w:val="en-US"/>
              </w:rPr>
              <w:t xml:space="preserve">et al. </w:t>
            </w:r>
            <w:r w:rsidR="00E50CBD" w:rsidRPr="009774C7">
              <w:rPr>
                <w:rFonts w:ascii="Times New Roman" w:hAnsi="Times New Roman" w:cs="Times New Roman"/>
                <w:lang w:val="en-GB"/>
              </w:rPr>
              <w:t>2007</w:t>
            </w:r>
            <w:r w:rsidRPr="009774C7">
              <w:rPr>
                <w:rFonts w:ascii="Times New Roman" w:hAnsi="Times New Roman" w:cs="Times New Roman"/>
                <w:lang w:val="en-GB"/>
              </w:rPr>
              <w:t>)</w:t>
            </w:r>
          </w:p>
        </w:tc>
      </w:tr>
      <w:tr w:rsidR="00AB1F1A" w:rsidRPr="00EC2340" w14:paraId="3D7E2962" w14:textId="77777777" w:rsidTr="00642A2C">
        <w:tc>
          <w:tcPr>
            <w:tcW w:w="1673" w:type="dxa"/>
            <w:shd w:val="clear" w:color="auto" w:fill="F2F2F2" w:themeFill="background1" w:themeFillShade="F2"/>
          </w:tcPr>
          <w:p w14:paraId="5508A45B" w14:textId="12F44096"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 xml:space="preserve">Drought stress </w:t>
            </w:r>
            <w:r w:rsidRPr="00EC2340">
              <w:rPr>
                <w:rFonts w:ascii="Times New Roman" w:hAnsi="Times New Roman" w:cs="Times New Roman"/>
                <w:sz w:val="18"/>
                <w:szCs w:val="18"/>
                <w:lang w:val="en-GB"/>
              </w:rPr>
              <w:t>(20%</w:t>
            </w:r>
            <w:r w:rsidRPr="00EC2340">
              <w:rPr>
                <w:rFonts w:ascii="Times New Roman" w:hAnsi="Times New Roman" w:cs="Times New Roman"/>
                <w:color w:val="000000" w:themeColor="text1"/>
                <w:sz w:val="18"/>
                <w:szCs w:val="18"/>
                <w:lang w:val="en-GB"/>
              </w:rPr>
              <w:t xml:space="preserve"> polyethylene glycol</w:t>
            </w:r>
            <w:r>
              <w:rPr>
                <w:rFonts w:ascii="Times New Roman" w:hAnsi="Times New Roman" w:cs="Times New Roman"/>
                <w:color w:val="000000" w:themeColor="text1"/>
                <w:sz w:val="18"/>
                <w:szCs w:val="18"/>
                <w:lang w:val="en-GB"/>
              </w:rPr>
              <w:t>l, PEG</w:t>
            </w:r>
            <w:r w:rsidRPr="00EC2340">
              <w:rPr>
                <w:rFonts w:ascii="Times New Roman" w:hAnsi="Times New Roman" w:cs="Times New Roman"/>
                <w:sz w:val="18"/>
                <w:szCs w:val="18"/>
                <w:lang w:val="en-GB"/>
              </w:rPr>
              <w:t>)</w:t>
            </w:r>
          </w:p>
        </w:tc>
        <w:tc>
          <w:tcPr>
            <w:tcW w:w="2382" w:type="dxa"/>
            <w:shd w:val="clear" w:color="auto" w:fill="F2F2F2" w:themeFill="background1" w:themeFillShade="F2"/>
          </w:tcPr>
          <w:p w14:paraId="3F5E74DD" w14:textId="77777777" w:rsidR="00571791"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Zea mays</w:t>
            </w:r>
          </w:p>
          <w:p w14:paraId="718274DF" w14:textId="33381A46" w:rsidR="00571791" w:rsidRDefault="00571791" w:rsidP="00571791">
            <w:pPr>
              <w:spacing w:line="276" w:lineRule="auto"/>
              <w:rPr>
                <w:rFonts w:ascii="Times New Roman" w:hAnsi="Times New Roman" w:cs="Times New Roman"/>
                <w:sz w:val="18"/>
                <w:szCs w:val="18"/>
                <w:lang w:val="en-GB"/>
              </w:rPr>
            </w:pPr>
            <w:r w:rsidRPr="00571791">
              <w:rPr>
                <w:rFonts w:ascii="Times New Roman" w:hAnsi="Times New Roman" w:cs="Times New Roman"/>
                <w:sz w:val="18"/>
                <w:szCs w:val="18"/>
                <w:lang w:val="en-GB"/>
              </w:rPr>
              <w:t>roots</w:t>
            </w:r>
          </w:p>
          <w:p w14:paraId="47960881" w14:textId="202CD758" w:rsidR="00571791" w:rsidRPr="00571791" w:rsidRDefault="00571791" w:rsidP="00571791">
            <w:pPr>
              <w:spacing w:line="276" w:lineRule="auto"/>
              <w:rPr>
                <w:rFonts w:ascii="Times New Roman" w:hAnsi="Times New Roman" w:cs="Times New Roman"/>
                <w:sz w:val="18"/>
                <w:szCs w:val="18"/>
                <w:lang w:val="en-GB"/>
              </w:rPr>
            </w:pPr>
            <w:r>
              <w:rPr>
                <w:rFonts w:ascii="Times New Roman" w:hAnsi="Times New Roman" w:cs="Times New Roman"/>
                <w:sz w:val="18"/>
                <w:szCs w:val="18"/>
                <w:lang w:val="en-GB"/>
              </w:rPr>
              <w:t>(</w:t>
            </w:r>
            <w:r w:rsidRPr="00571791">
              <w:rPr>
                <w:rFonts w:ascii="Times New Roman" w:eastAsia="Times New Roman" w:hAnsi="Times New Roman" w:cs="Times New Roman"/>
                <w:sz w:val="18"/>
                <w:szCs w:val="18"/>
                <w:lang w:val="en-GB" w:eastAsia="pl-PL"/>
              </w:rPr>
              <w:t>hydroponic cultivation)</w:t>
            </w:r>
          </w:p>
        </w:tc>
        <w:tc>
          <w:tcPr>
            <w:tcW w:w="3906" w:type="dxa"/>
            <w:shd w:val="clear" w:color="auto" w:fill="F2F2F2" w:themeFill="background1" w:themeFillShade="F2"/>
          </w:tcPr>
          <w:p w14:paraId="4BC3F419" w14:textId="77777777"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 xml:space="preserve">= </w:t>
            </w:r>
            <w:r>
              <w:rPr>
                <w:rFonts w:ascii="Times New Roman" w:hAnsi="Times New Roman" w:cs="Times New Roman"/>
                <w:b/>
                <w:lang w:val="en-GB"/>
              </w:rPr>
              <w:t>polyisoprenoids</w:t>
            </w:r>
          </w:p>
          <w:p w14:paraId="61D127B6" w14:textId="2CBB6082" w:rsidR="00571791" w:rsidRDefault="00571791" w:rsidP="00571791">
            <w:pPr>
              <w:spacing w:line="276" w:lineRule="auto"/>
              <w:ind w:left="708"/>
              <w:rPr>
                <w:rFonts w:ascii="Times New Roman" w:hAnsi="Times New Roman" w:cs="Times New Roman"/>
                <w:b/>
                <w:lang w:val="en-GB"/>
              </w:rPr>
            </w:pPr>
            <w:r w:rsidRPr="00EC2340">
              <w:rPr>
                <w:rFonts w:ascii="Times New Roman" w:hAnsi="Times New Roman" w:cs="Times New Roman"/>
                <w:sz w:val="18"/>
                <w:szCs w:val="18"/>
                <w:lang w:val="en-GB"/>
              </w:rPr>
              <w:t>The drought stress does not affect the polyprenol content, but during th</w:t>
            </w:r>
            <w:r w:rsidR="00FE4589">
              <w:rPr>
                <w:rFonts w:ascii="Times New Roman" w:hAnsi="Times New Roman" w:cs="Times New Roman"/>
                <w:sz w:val="18"/>
                <w:szCs w:val="18"/>
                <w:lang w:val="en-GB"/>
              </w:rPr>
              <w:t>e PEG treatment polyprenols mov</w:t>
            </w:r>
            <w:r w:rsidRPr="00EC2340">
              <w:rPr>
                <w:rFonts w:ascii="Times New Roman" w:hAnsi="Times New Roman" w:cs="Times New Roman"/>
                <w:sz w:val="18"/>
                <w:szCs w:val="18"/>
                <w:lang w:val="en-GB"/>
              </w:rPr>
              <w:t>e to the plasma membrane.</w:t>
            </w:r>
          </w:p>
        </w:tc>
        <w:tc>
          <w:tcPr>
            <w:tcW w:w="1390" w:type="dxa"/>
            <w:shd w:val="clear" w:color="auto" w:fill="F2F2F2" w:themeFill="background1" w:themeFillShade="F2"/>
          </w:tcPr>
          <w:p w14:paraId="2FED4BB5" w14:textId="43AE5DDE" w:rsidR="00571791"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w:t>
            </w:r>
            <w:r w:rsidR="00571791" w:rsidRPr="009774C7">
              <w:rPr>
                <w:rFonts w:ascii="Times New Roman" w:hAnsi="Times New Roman" w:cs="Times New Roman"/>
                <w:lang w:val="en-GB"/>
              </w:rPr>
              <w:t xml:space="preserve">Młodzińska-Michta </w:t>
            </w:r>
            <w:r w:rsidR="00B6404D" w:rsidRPr="009774C7">
              <w:rPr>
                <w:rFonts w:ascii="Times New Roman" w:hAnsi="Times New Roman" w:cs="Times New Roman"/>
                <w:i/>
                <w:lang w:val="en-US"/>
              </w:rPr>
              <w:t xml:space="preserve">et al. </w:t>
            </w:r>
            <w:r w:rsidR="00571791" w:rsidRPr="009774C7">
              <w:rPr>
                <w:rFonts w:ascii="Times New Roman" w:hAnsi="Times New Roman" w:cs="Times New Roman"/>
                <w:lang w:val="en-GB"/>
              </w:rPr>
              <w:t>2023</w:t>
            </w:r>
            <w:r w:rsidRPr="009774C7">
              <w:rPr>
                <w:rFonts w:ascii="Times New Roman" w:hAnsi="Times New Roman" w:cs="Times New Roman"/>
                <w:lang w:val="en-GB"/>
              </w:rPr>
              <w:t>)</w:t>
            </w:r>
          </w:p>
        </w:tc>
      </w:tr>
      <w:tr w:rsidR="00AB1F1A" w:rsidRPr="00EC2340" w14:paraId="03BA3AE9" w14:textId="77777777" w:rsidTr="00642A2C">
        <w:tc>
          <w:tcPr>
            <w:tcW w:w="1673" w:type="dxa"/>
            <w:shd w:val="clear" w:color="auto" w:fill="F2F2F2" w:themeFill="background1" w:themeFillShade="F2"/>
          </w:tcPr>
          <w:p w14:paraId="467C3948"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Drought stress</w:t>
            </w:r>
          </w:p>
          <w:p w14:paraId="1487017E" w14:textId="26AE521B"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(14 days without water)</w:t>
            </w:r>
          </w:p>
        </w:tc>
        <w:tc>
          <w:tcPr>
            <w:tcW w:w="2382" w:type="dxa"/>
            <w:shd w:val="clear" w:color="auto" w:fill="F2F2F2" w:themeFill="background1" w:themeFillShade="F2"/>
          </w:tcPr>
          <w:p w14:paraId="08908C36" w14:textId="77777777" w:rsidR="00571791"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Morus alba</w:t>
            </w:r>
          </w:p>
          <w:p w14:paraId="18DD3E63" w14:textId="45605979" w:rsidR="00571791" w:rsidRPr="00571791" w:rsidRDefault="00571791" w:rsidP="00571791">
            <w:pPr>
              <w:spacing w:line="276" w:lineRule="auto"/>
              <w:rPr>
                <w:rFonts w:ascii="Times New Roman" w:hAnsi="Times New Roman" w:cs="Times New Roman"/>
                <w:sz w:val="18"/>
                <w:szCs w:val="18"/>
                <w:lang w:val="en-GB"/>
              </w:rPr>
            </w:pPr>
            <w:r w:rsidRPr="00571791">
              <w:rPr>
                <w:rFonts w:ascii="Times New Roman" w:hAnsi="Times New Roman" w:cs="Times New Roman"/>
                <w:sz w:val="18"/>
                <w:szCs w:val="18"/>
                <w:lang w:val="en-GB"/>
              </w:rPr>
              <w:t>leaves</w:t>
            </w:r>
          </w:p>
          <w:p w14:paraId="1A50F3C0" w14:textId="1927BE9D" w:rsidR="00571791" w:rsidRPr="00EC2340" w:rsidRDefault="00571791" w:rsidP="00571791">
            <w:pPr>
              <w:spacing w:line="276" w:lineRule="auto"/>
              <w:rPr>
                <w:rFonts w:ascii="Times New Roman" w:hAnsi="Times New Roman" w:cs="Times New Roman"/>
                <w:sz w:val="18"/>
                <w:szCs w:val="18"/>
                <w:lang w:val="en-GB"/>
              </w:rPr>
            </w:pPr>
            <w:r>
              <w:rPr>
                <w:rFonts w:ascii="Times New Roman" w:hAnsi="Times New Roman" w:cs="Times New Roman"/>
                <w:sz w:val="18"/>
                <w:szCs w:val="18"/>
                <w:lang w:val="en-GB"/>
              </w:rPr>
              <w:t>(</w:t>
            </w:r>
            <w:r w:rsidR="00FE4589">
              <w:rPr>
                <w:rFonts w:ascii="Times New Roman" w:hAnsi="Times New Roman" w:cs="Times New Roman"/>
                <w:sz w:val="18"/>
                <w:szCs w:val="18"/>
                <w:lang w:val="en-GB"/>
              </w:rPr>
              <w:t>pot experiment)</w:t>
            </w:r>
          </w:p>
        </w:tc>
        <w:tc>
          <w:tcPr>
            <w:tcW w:w="3906" w:type="dxa"/>
            <w:shd w:val="clear" w:color="auto" w:fill="F2F2F2" w:themeFill="background1" w:themeFillShade="F2"/>
          </w:tcPr>
          <w:p w14:paraId="000C29F0" w14:textId="77777777" w:rsidR="00571791" w:rsidRPr="00EC2340" w:rsidRDefault="00571791" w:rsidP="00571791">
            <w:pPr>
              <w:spacing w:line="276" w:lineRule="auto"/>
              <w:rPr>
                <w:rFonts w:ascii="Times New Roman" w:hAnsi="Times New Roman" w:cs="Times New Roman"/>
                <w:b/>
                <w:lang w:val="en-GB"/>
              </w:rPr>
            </w:pPr>
            <w:r>
              <w:rPr>
                <w:rFonts w:ascii="Times New Roman" w:hAnsi="Times New Roman" w:cs="Times New Roman"/>
                <w:b/>
                <w:lang w:val="en-GB"/>
              </w:rPr>
              <w:t xml:space="preserve">↑ </w:t>
            </w:r>
            <w:r w:rsidRPr="00EC2340">
              <w:rPr>
                <w:rFonts w:ascii="Times New Roman" w:hAnsi="Times New Roman" w:cs="Times New Roman"/>
                <w:b/>
                <w:lang w:val="en-GB"/>
              </w:rPr>
              <w:t>prenol</w:t>
            </w:r>
            <w:r>
              <w:rPr>
                <w:rFonts w:ascii="Times New Roman" w:hAnsi="Times New Roman" w:cs="Times New Roman"/>
                <w:b/>
                <w:lang w:val="en-GB"/>
              </w:rPr>
              <w:t xml:space="preserve"> lipids</w:t>
            </w:r>
          </w:p>
          <w:p w14:paraId="2EA3D056" w14:textId="17191871" w:rsidR="00571791" w:rsidRPr="00EC2340" w:rsidRDefault="009028BA" w:rsidP="00571791">
            <w:pPr>
              <w:spacing w:line="276" w:lineRule="auto"/>
              <w:ind w:left="708"/>
              <w:rPr>
                <w:rFonts w:ascii="Times New Roman" w:hAnsi="Times New Roman" w:cs="Times New Roman"/>
                <w:sz w:val="18"/>
                <w:szCs w:val="18"/>
                <w:lang w:val="en-GB"/>
              </w:rPr>
            </w:pPr>
            <w:r>
              <w:rPr>
                <w:rFonts w:ascii="Times New Roman" w:hAnsi="Times New Roman" w:cs="Times New Roman"/>
                <w:sz w:val="18"/>
                <w:lang w:val="en-GB"/>
              </w:rPr>
              <w:t>P</w:t>
            </w:r>
            <w:r w:rsidR="00571791" w:rsidRPr="00EC2340">
              <w:rPr>
                <w:rFonts w:ascii="Times New Roman" w:hAnsi="Times New Roman" w:cs="Times New Roman"/>
                <w:sz w:val="18"/>
                <w:lang w:val="en-GB"/>
              </w:rPr>
              <w:t>renol lipid</w:t>
            </w:r>
            <w:r>
              <w:rPr>
                <w:rFonts w:ascii="Times New Roman" w:hAnsi="Times New Roman" w:cs="Times New Roman"/>
                <w:sz w:val="18"/>
                <w:lang w:val="en-GB"/>
              </w:rPr>
              <w:t>s</w:t>
            </w:r>
            <w:r w:rsidR="00571791" w:rsidRPr="00EC2340">
              <w:rPr>
                <w:rFonts w:ascii="Times New Roman" w:hAnsi="Times New Roman" w:cs="Times New Roman"/>
                <w:sz w:val="18"/>
                <w:lang w:val="en-GB"/>
              </w:rPr>
              <w:t xml:space="preserve"> content increased significantly in drought-stressed plants.</w:t>
            </w:r>
          </w:p>
        </w:tc>
        <w:tc>
          <w:tcPr>
            <w:tcW w:w="1390" w:type="dxa"/>
            <w:shd w:val="clear" w:color="auto" w:fill="F2F2F2" w:themeFill="background1" w:themeFillShade="F2"/>
          </w:tcPr>
          <w:p w14:paraId="5D7C46F0" w14:textId="5B2721AE" w:rsidR="00571791" w:rsidRPr="00EC2340" w:rsidRDefault="006B454E" w:rsidP="00571791">
            <w:pPr>
              <w:spacing w:line="276" w:lineRule="auto"/>
              <w:rPr>
                <w:rFonts w:ascii="Times New Roman" w:hAnsi="Times New Roman" w:cs="Times New Roman"/>
                <w:lang w:val="en-GB"/>
              </w:rPr>
            </w:pPr>
            <w:r>
              <w:rPr>
                <w:rFonts w:ascii="Times New Roman" w:hAnsi="Times New Roman" w:cs="Times New Roman"/>
                <w:lang w:val="en-GB"/>
              </w:rPr>
              <w:t>(</w:t>
            </w:r>
            <w:r w:rsidR="00571791" w:rsidRPr="006B454E">
              <w:rPr>
                <w:rFonts w:ascii="Times New Roman" w:hAnsi="Times New Roman" w:cs="Times New Roman"/>
                <w:lang w:val="en-GB"/>
              </w:rPr>
              <w:t xml:space="preserve">Ackah </w:t>
            </w:r>
            <w:r w:rsidR="00B6404D" w:rsidRPr="006B454E">
              <w:rPr>
                <w:rFonts w:ascii="Times New Roman" w:hAnsi="Times New Roman" w:cs="Times New Roman"/>
                <w:i/>
                <w:lang w:val="en-US"/>
              </w:rPr>
              <w:t xml:space="preserve">et al. </w:t>
            </w:r>
            <w:r w:rsidR="00571791" w:rsidRPr="006B454E">
              <w:rPr>
                <w:rFonts w:ascii="Times New Roman" w:hAnsi="Times New Roman" w:cs="Times New Roman"/>
                <w:lang w:val="en-GB"/>
              </w:rPr>
              <w:t>2021</w:t>
            </w:r>
            <w:r>
              <w:rPr>
                <w:rFonts w:ascii="Times New Roman" w:hAnsi="Times New Roman" w:cs="Times New Roman"/>
                <w:lang w:val="en-GB"/>
              </w:rPr>
              <w:t>)</w:t>
            </w:r>
          </w:p>
        </w:tc>
      </w:tr>
      <w:tr w:rsidR="00AB1F1A" w:rsidRPr="00EC2340" w14:paraId="2EFAAA72" w14:textId="77777777" w:rsidTr="00642A2C">
        <w:tc>
          <w:tcPr>
            <w:tcW w:w="1673" w:type="dxa"/>
          </w:tcPr>
          <w:p w14:paraId="68DCA445"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Heat stress</w:t>
            </w:r>
          </w:p>
          <w:p w14:paraId="3D66976F" w14:textId="2CA0D7E0"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(38°C for 2-24 h)</w:t>
            </w:r>
          </w:p>
        </w:tc>
        <w:tc>
          <w:tcPr>
            <w:tcW w:w="2382" w:type="dxa"/>
          </w:tcPr>
          <w:p w14:paraId="76E437B2"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Arabidopsis thaliana</w:t>
            </w:r>
          </w:p>
          <w:p w14:paraId="4092F75D" w14:textId="438ED09B"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seedlings</w:t>
            </w:r>
          </w:p>
          <w:p w14:paraId="23CC5B36" w14:textId="19C5491F"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(pot experiment)</w:t>
            </w:r>
          </w:p>
        </w:tc>
        <w:tc>
          <w:tcPr>
            <w:tcW w:w="3906" w:type="dxa"/>
          </w:tcPr>
          <w:p w14:paraId="5EFA0952" w14:textId="4FBA5411"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 polyprenol</w:t>
            </w:r>
          </w:p>
          <w:p w14:paraId="71D3F0F1" w14:textId="49EC7198" w:rsidR="00571791" w:rsidRPr="00EC234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The polyprenol content increased due to heat stress.</w:t>
            </w:r>
          </w:p>
        </w:tc>
        <w:tc>
          <w:tcPr>
            <w:tcW w:w="1390" w:type="dxa"/>
          </w:tcPr>
          <w:p w14:paraId="6ACF54F2" w14:textId="6CB05EF1" w:rsidR="00571791" w:rsidRPr="00EC2340"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w:t>
            </w:r>
            <w:r w:rsidR="000C2A3C" w:rsidRPr="009774C7">
              <w:rPr>
                <w:rFonts w:ascii="Times New Roman" w:hAnsi="Times New Roman" w:cs="Times New Roman"/>
                <w:lang w:val="en-GB"/>
              </w:rPr>
              <w:t>Buszewicz</w:t>
            </w:r>
            <w:r w:rsidR="00B6404D" w:rsidRPr="009774C7">
              <w:rPr>
                <w:rFonts w:ascii="Times New Roman" w:hAnsi="Times New Roman" w:cs="Times New Roman"/>
                <w:lang w:val="en-GB"/>
              </w:rPr>
              <w:t xml:space="preserve"> </w:t>
            </w:r>
            <w:r w:rsidR="00B6404D" w:rsidRPr="009774C7">
              <w:rPr>
                <w:rFonts w:ascii="Times New Roman" w:hAnsi="Times New Roman" w:cs="Times New Roman"/>
                <w:i/>
                <w:lang w:val="en-US"/>
              </w:rPr>
              <w:t>et al.</w:t>
            </w:r>
            <w:r w:rsidR="000C2A3C" w:rsidRPr="009774C7">
              <w:rPr>
                <w:rFonts w:ascii="Times New Roman" w:hAnsi="Times New Roman" w:cs="Times New Roman"/>
                <w:lang w:val="en-GB"/>
              </w:rPr>
              <w:t xml:space="preserve"> 2021</w:t>
            </w:r>
            <w:r w:rsidRPr="009774C7">
              <w:rPr>
                <w:rFonts w:ascii="Times New Roman" w:hAnsi="Times New Roman" w:cs="Times New Roman"/>
                <w:lang w:val="en-GB"/>
              </w:rPr>
              <w:t>)</w:t>
            </w:r>
          </w:p>
        </w:tc>
      </w:tr>
      <w:tr w:rsidR="00AB1F1A" w:rsidRPr="00236E79" w14:paraId="31529933" w14:textId="77777777" w:rsidTr="00642A2C">
        <w:tc>
          <w:tcPr>
            <w:tcW w:w="1673" w:type="dxa"/>
          </w:tcPr>
          <w:p w14:paraId="6169ABDB" w14:textId="0ED0C562" w:rsidR="00571791" w:rsidRPr="00EC2340" w:rsidRDefault="00571791" w:rsidP="00571791">
            <w:pPr>
              <w:spacing w:line="276" w:lineRule="auto"/>
              <w:rPr>
                <w:rFonts w:ascii="Times New Roman" w:hAnsi="Times New Roman" w:cs="Times New Roman"/>
                <w:lang w:val="en-GB"/>
              </w:rPr>
            </w:pPr>
            <w:r>
              <w:rPr>
                <w:rFonts w:ascii="Times New Roman" w:hAnsi="Times New Roman" w:cs="Times New Roman"/>
                <w:lang w:val="en-GB"/>
              </w:rPr>
              <w:t>E</w:t>
            </w:r>
            <w:r w:rsidRPr="006E7A4D">
              <w:rPr>
                <w:rFonts w:ascii="Times New Roman" w:hAnsi="Times New Roman" w:cs="Times New Roman"/>
                <w:lang w:val="en-GB"/>
              </w:rPr>
              <w:t xml:space="preserve">levated temperature </w:t>
            </w:r>
            <w:r>
              <w:rPr>
                <w:rFonts w:ascii="Times New Roman" w:hAnsi="Times New Roman" w:cs="Times New Roman"/>
                <w:sz w:val="18"/>
                <w:lang w:val="en-GB"/>
              </w:rPr>
              <w:t>(30°C for 4 days</w:t>
            </w:r>
            <w:r w:rsidRPr="00EC2340">
              <w:rPr>
                <w:rFonts w:ascii="Times New Roman" w:hAnsi="Times New Roman" w:cs="Times New Roman"/>
                <w:sz w:val="18"/>
                <w:lang w:val="en-GB"/>
              </w:rPr>
              <w:t>)</w:t>
            </w:r>
          </w:p>
        </w:tc>
        <w:tc>
          <w:tcPr>
            <w:tcW w:w="2382" w:type="dxa"/>
          </w:tcPr>
          <w:p w14:paraId="51C7A896" w14:textId="4219850B" w:rsidR="00571791" w:rsidRDefault="00571791" w:rsidP="00571791">
            <w:pPr>
              <w:spacing w:line="276" w:lineRule="auto"/>
              <w:rPr>
                <w:rFonts w:ascii="Times New Roman" w:hAnsi="Times New Roman" w:cs="Times New Roman"/>
                <w:lang w:val="en-GB"/>
              </w:rPr>
            </w:pPr>
            <w:r>
              <w:rPr>
                <w:rFonts w:ascii="Times New Roman" w:hAnsi="Times New Roman" w:cs="Times New Roman"/>
                <w:i/>
                <w:lang w:val="en-GB"/>
              </w:rPr>
              <w:t>Rosa chinensis</w:t>
            </w:r>
          </w:p>
          <w:p w14:paraId="605ED931" w14:textId="77777777"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2DF2E599" w14:textId="5B95A3F8"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(pot experiment)</w:t>
            </w:r>
          </w:p>
        </w:tc>
        <w:tc>
          <w:tcPr>
            <w:tcW w:w="3906" w:type="dxa"/>
          </w:tcPr>
          <w:p w14:paraId="18BF8244" w14:textId="2F610745" w:rsidR="00571791" w:rsidRPr="00EC2340" w:rsidRDefault="00571791" w:rsidP="00571791">
            <w:pPr>
              <w:tabs>
                <w:tab w:val="center" w:pos="1857"/>
              </w:tabs>
              <w:spacing w:line="276" w:lineRule="auto"/>
              <w:rPr>
                <w:rFonts w:ascii="Times New Roman" w:hAnsi="Times New Roman" w:cs="Times New Roman"/>
                <w:b/>
                <w:lang w:val="en-GB"/>
              </w:rPr>
            </w:pPr>
            <w:r w:rsidRPr="00EC2340">
              <w:rPr>
                <w:rFonts w:ascii="Times New Roman" w:hAnsi="Times New Roman" w:cs="Times New Roman"/>
                <w:b/>
                <w:lang w:val="en-GB"/>
              </w:rPr>
              <w:t xml:space="preserve">= </w:t>
            </w:r>
            <w:r>
              <w:rPr>
                <w:rFonts w:ascii="Times New Roman" w:hAnsi="Times New Roman" w:cs="Times New Roman"/>
                <w:b/>
                <w:lang w:val="en-GB"/>
              </w:rPr>
              <w:t>polyisoprenoids</w:t>
            </w:r>
          </w:p>
          <w:p w14:paraId="5A5EEDC8" w14:textId="19177E29" w:rsidR="00571791" w:rsidRPr="00EC2340" w:rsidRDefault="00571791" w:rsidP="00571791">
            <w:pPr>
              <w:spacing w:line="276" w:lineRule="auto"/>
              <w:ind w:left="708"/>
              <w:rPr>
                <w:rFonts w:ascii="Times New Roman" w:hAnsi="Times New Roman" w:cs="Times New Roman"/>
                <w:lang w:val="en-GB"/>
              </w:rPr>
            </w:pPr>
            <w:r>
              <w:rPr>
                <w:rFonts w:ascii="Times New Roman" w:hAnsi="Times New Roman" w:cs="Times New Roman"/>
                <w:sz w:val="18"/>
                <w:lang w:val="en-GB"/>
              </w:rPr>
              <w:t>Polyisoprenoids</w:t>
            </w:r>
            <w:r w:rsidRPr="00EC2340">
              <w:rPr>
                <w:rFonts w:ascii="Times New Roman" w:hAnsi="Times New Roman" w:cs="Times New Roman"/>
                <w:sz w:val="18"/>
                <w:lang w:val="en-GB"/>
              </w:rPr>
              <w:t xml:space="preserve"> were not signi</w:t>
            </w:r>
            <w:r>
              <w:rPr>
                <w:rFonts w:ascii="Times New Roman" w:hAnsi="Times New Roman" w:cs="Times New Roman"/>
                <w:sz w:val="18"/>
                <w:lang w:val="en-GB"/>
              </w:rPr>
              <w:t>ficantly affected by elevated temperature</w:t>
            </w:r>
            <w:r w:rsidRPr="00EC2340">
              <w:rPr>
                <w:rFonts w:ascii="Times New Roman" w:hAnsi="Times New Roman" w:cs="Times New Roman"/>
                <w:sz w:val="18"/>
                <w:lang w:val="en-GB"/>
              </w:rPr>
              <w:t>.</w:t>
            </w:r>
          </w:p>
        </w:tc>
        <w:tc>
          <w:tcPr>
            <w:tcW w:w="1390" w:type="dxa"/>
          </w:tcPr>
          <w:p w14:paraId="06D4EB46" w14:textId="1EE95D54" w:rsidR="00571791" w:rsidRPr="00EC2340"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w:t>
            </w:r>
            <w:r w:rsidR="00571791" w:rsidRPr="009774C7">
              <w:rPr>
                <w:rFonts w:ascii="Times New Roman" w:hAnsi="Times New Roman" w:cs="Times New Roman"/>
                <w:lang w:val="en-GB"/>
              </w:rPr>
              <w:t xml:space="preserve">Weremczuk </w:t>
            </w:r>
            <w:r w:rsidRPr="009774C7">
              <w:rPr>
                <w:rFonts w:ascii="Times New Roman" w:hAnsi="Times New Roman" w:cs="Times New Roman"/>
                <w:i/>
                <w:lang w:val="en-US"/>
              </w:rPr>
              <w:t xml:space="preserve">et al. </w:t>
            </w:r>
            <w:r w:rsidRPr="009774C7">
              <w:rPr>
                <w:rFonts w:ascii="Times New Roman" w:hAnsi="Times New Roman" w:cs="Times New Roman"/>
                <w:lang w:val="en-US"/>
              </w:rPr>
              <w:t>under revision)</w:t>
            </w:r>
          </w:p>
        </w:tc>
      </w:tr>
      <w:tr w:rsidR="00AB1F1A" w:rsidRPr="00EC2340" w14:paraId="71B1F72F" w14:textId="77777777" w:rsidTr="00642A2C">
        <w:tc>
          <w:tcPr>
            <w:tcW w:w="1673" w:type="dxa"/>
            <w:shd w:val="clear" w:color="auto" w:fill="F2F2F2" w:themeFill="background1" w:themeFillShade="F2"/>
          </w:tcPr>
          <w:p w14:paraId="63B62081"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Cold stress</w:t>
            </w:r>
          </w:p>
          <w:p w14:paraId="48CBF8EB" w14:textId="44739AD4"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(7°C for 14 or 56 days)</w:t>
            </w:r>
          </w:p>
        </w:tc>
        <w:tc>
          <w:tcPr>
            <w:tcW w:w="2382" w:type="dxa"/>
            <w:shd w:val="clear" w:color="auto" w:fill="F2F2F2" w:themeFill="background1" w:themeFillShade="F2"/>
          </w:tcPr>
          <w:p w14:paraId="360FEF67"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Coluria geoides</w:t>
            </w:r>
          </w:p>
          <w:p w14:paraId="54191C79" w14:textId="1C6011C5"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shd w:val="clear" w:color="auto" w:fill="F2F2F2" w:themeFill="background1" w:themeFillShade="F2"/>
          </w:tcPr>
          <w:p w14:paraId="54732714" w14:textId="77777777"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 dolichol</w:t>
            </w:r>
          </w:p>
          <w:p w14:paraId="62662446" w14:textId="23B315D9" w:rsidR="00571791" w:rsidRPr="00EC2340" w:rsidRDefault="00571791" w:rsidP="00571791">
            <w:pPr>
              <w:spacing w:line="276" w:lineRule="auto"/>
              <w:ind w:left="708"/>
              <w:rPr>
                <w:rFonts w:ascii="Times New Roman" w:hAnsi="Times New Roman" w:cs="Times New Roman"/>
                <w:sz w:val="18"/>
                <w:szCs w:val="18"/>
                <w:lang w:val="en-GB"/>
              </w:rPr>
            </w:pPr>
            <w:r w:rsidRPr="00EC2340">
              <w:rPr>
                <w:rFonts w:ascii="Times New Roman" w:hAnsi="Times New Roman" w:cs="Times New Roman"/>
                <w:sz w:val="18"/>
                <w:szCs w:val="18"/>
                <w:lang w:val="en-GB"/>
              </w:rPr>
              <w:t xml:space="preserve">Prolonged cultivation of </w:t>
            </w:r>
            <w:r>
              <w:rPr>
                <w:rFonts w:ascii="Times New Roman" w:hAnsi="Times New Roman" w:cs="Times New Roman"/>
                <w:i/>
                <w:sz w:val="18"/>
                <w:szCs w:val="18"/>
                <w:lang w:val="en-GB"/>
              </w:rPr>
              <w:t>C. geoides</w:t>
            </w:r>
            <w:r w:rsidRPr="00EC2340">
              <w:rPr>
                <w:rFonts w:ascii="Times New Roman" w:hAnsi="Times New Roman" w:cs="Times New Roman"/>
                <w:sz w:val="18"/>
                <w:szCs w:val="18"/>
                <w:lang w:val="en-GB"/>
              </w:rPr>
              <w:t xml:space="preserve"> roots at lowered temperatures resulted in a significant elevation of the dolichol content.</w:t>
            </w:r>
          </w:p>
        </w:tc>
        <w:tc>
          <w:tcPr>
            <w:tcW w:w="1390" w:type="dxa"/>
            <w:shd w:val="clear" w:color="auto" w:fill="F2F2F2" w:themeFill="background1" w:themeFillShade="F2"/>
          </w:tcPr>
          <w:p w14:paraId="038A74DD" w14:textId="537A5DAD" w:rsidR="00571791" w:rsidRPr="00EC2340"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w:t>
            </w:r>
            <w:r w:rsidR="00571791" w:rsidRPr="009774C7">
              <w:rPr>
                <w:rFonts w:ascii="Times New Roman" w:hAnsi="Times New Roman" w:cs="Times New Roman"/>
                <w:lang w:val="en-GB"/>
              </w:rPr>
              <w:t xml:space="preserve">Skorupinska-Tudek </w:t>
            </w:r>
            <w:r w:rsidR="00B6404D" w:rsidRPr="009774C7">
              <w:rPr>
                <w:rFonts w:ascii="Times New Roman" w:hAnsi="Times New Roman" w:cs="Times New Roman"/>
                <w:i/>
                <w:lang w:val="en-US"/>
              </w:rPr>
              <w:t xml:space="preserve">et al. </w:t>
            </w:r>
            <w:r w:rsidR="00571791" w:rsidRPr="009774C7">
              <w:rPr>
                <w:rFonts w:ascii="Times New Roman" w:hAnsi="Times New Roman" w:cs="Times New Roman"/>
                <w:lang w:val="en-GB"/>
              </w:rPr>
              <w:t>2007</w:t>
            </w:r>
            <w:r w:rsidRPr="009774C7">
              <w:rPr>
                <w:rFonts w:ascii="Times New Roman" w:hAnsi="Times New Roman" w:cs="Times New Roman"/>
                <w:lang w:val="en-GB"/>
              </w:rPr>
              <w:t>)</w:t>
            </w:r>
          </w:p>
        </w:tc>
      </w:tr>
      <w:tr w:rsidR="00AB1F1A" w:rsidRPr="00236E79" w14:paraId="195C9298" w14:textId="77777777" w:rsidTr="00642A2C">
        <w:tc>
          <w:tcPr>
            <w:tcW w:w="1673" w:type="dxa"/>
            <w:shd w:val="clear" w:color="auto" w:fill="F2F2F2" w:themeFill="background1" w:themeFillShade="F2"/>
          </w:tcPr>
          <w:p w14:paraId="6A802C9C"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Cold stress</w:t>
            </w:r>
          </w:p>
          <w:p w14:paraId="5364A90E" w14:textId="7B6757BD" w:rsidR="00571791" w:rsidRPr="00EC2340" w:rsidRDefault="00571791" w:rsidP="00571791">
            <w:pPr>
              <w:spacing w:line="276" w:lineRule="auto"/>
              <w:rPr>
                <w:rFonts w:ascii="Times New Roman" w:hAnsi="Times New Roman" w:cs="Times New Roman"/>
                <w:lang w:val="en-GB"/>
              </w:rPr>
            </w:pPr>
            <w:r>
              <w:rPr>
                <w:rFonts w:ascii="Times New Roman" w:hAnsi="Times New Roman" w:cs="Times New Roman"/>
                <w:sz w:val="18"/>
                <w:lang w:val="en-GB"/>
              </w:rPr>
              <w:t>(4°C for 4 days)</w:t>
            </w:r>
          </w:p>
        </w:tc>
        <w:tc>
          <w:tcPr>
            <w:tcW w:w="2382" w:type="dxa"/>
            <w:shd w:val="clear" w:color="auto" w:fill="F2F2F2" w:themeFill="background1" w:themeFillShade="F2"/>
          </w:tcPr>
          <w:p w14:paraId="40394262" w14:textId="7E852C21" w:rsidR="00571791" w:rsidRPr="00EC2340" w:rsidRDefault="00571791" w:rsidP="00571791">
            <w:pPr>
              <w:spacing w:line="276" w:lineRule="auto"/>
              <w:rPr>
                <w:rFonts w:ascii="Times New Roman" w:hAnsi="Times New Roman" w:cs="Times New Roman"/>
                <w:i/>
                <w:lang w:val="en-GB"/>
              </w:rPr>
            </w:pPr>
            <w:r>
              <w:rPr>
                <w:rFonts w:ascii="Times New Roman" w:hAnsi="Times New Roman" w:cs="Times New Roman"/>
                <w:i/>
                <w:lang w:val="en-GB"/>
              </w:rPr>
              <w:t>Rosa chinensis</w:t>
            </w:r>
          </w:p>
          <w:p w14:paraId="13F8C5F5" w14:textId="77777777"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090D3423" w14:textId="7417C64F"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(pot experiment)</w:t>
            </w:r>
          </w:p>
        </w:tc>
        <w:tc>
          <w:tcPr>
            <w:tcW w:w="3906" w:type="dxa"/>
            <w:shd w:val="clear" w:color="auto" w:fill="F2F2F2" w:themeFill="background1" w:themeFillShade="F2"/>
          </w:tcPr>
          <w:p w14:paraId="72C89FA8" w14:textId="22672B43"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 xml:space="preserve">= </w:t>
            </w:r>
            <w:r>
              <w:rPr>
                <w:rFonts w:ascii="Times New Roman" w:hAnsi="Times New Roman" w:cs="Times New Roman"/>
                <w:b/>
                <w:lang w:val="en-GB"/>
              </w:rPr>
              <w:t>polyisoprenoids</w:t>
            </w:r>
          </w:p>
          <w:p w14:paraId="5A95CDCC" w14:textId="517A0141" w:rsidR="00571791" w:rsidRPr="00EC2340" w:rsidRDefault="00571791" w:rsidP="00571791">
            <w:pPr>
              <w:spacing w:line="276" w:lineRule="auto"/>
              <w:ind w:left="708"/>
              <w:rPr>
                <w:rFonts w:ascii="Times New Roman" w:hAnsi="Times New Roman" w:cs="Times New Roman"/>
                <w:lang w:val="en-GB"/>
              </w:rPr>
            </w:pPr>
            <w:r w:rsidRPr="00571791">
              <w:rPr>
                <w:rFonts w:ascii="Times New Roman" w:hAnsi="Times New Roman" w:cs="Times New Roman"/>
                <w:sz w:val="18"/>
                <w:lang w:val="en-GB"/>
              </w:rPr>
              <w:t>No clear trend was observed in changes in polyisoprenoid content in leaves under cold stress.</w:t>
            </w:r>
          </w:p>
        </w:tc>
        <w:tc>
          <w:tcPr>
            <w:tcW w:w="1390" w:type="dxa"/>
            <w:shd w:val="clear" w:color="auto" w:fill="F2F2F2" w:themeFill="background1" w:themeFillShade="F2"/>
          </w:tcPr>
          <w:p w14:paraId="4004F5F5" w14:textId="78D22AD8" w:rsidR="00571791" w:rsidRPr="00EC2340"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 xml:space="preserve">(Weremczuk </w:t>
            </w:r>
            <w:r w:rsidRPr="009774C7">
              <w:rPr>
                <w:rFonts w:ascii="Times New Roman" w:hAnsi="Times New Roman" w:cs="Times New Roman"/>
                <w:i/>
                <w:lang w:val="en-US"/>
              </w:rPr>
              <w:t xml:space="preserve">et al. </w:t>
            </w:r>
            <w:r w:rsidRPr="009774C7">
              <w:rPr>
                <w:rFonts w:ascii="Times New Roman" w:hAnsi="Times New Roman" w:cs="Times New Roman"/>
                <w:lang w:val="en-US"/>
              </w:rPr>
              <w:t>under revision)</w:t>
            </w:r>
          </w:p>
        </w:tc>
      </w:tr>
      <w:tr w:rsidR="00AB1F1A" w:rsidRPr="00EC2340" w14:paraId="1FFDF6C8" w14:textId="77777777" w:rsidTr="00642A2C">
        <w:tc>
          <w:tcPr>
            <w:tcW w:w="1673" w:type="dxa"/>
          </w:tcPr>
          <w:p w14:paraId="366574C8"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0F709BDA" w14:textId="5AA3F89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(street salt contamination)</w:t>
            </w:r>
          </w:p>
        </w:tc>
        <w:tc>
          <w:tcPr>
            <w:tcW w:w="2382" w:type="dxa"/>
          </w:tcPr>
          <w:p w14:paraId="6A7D8CB9"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Tilia x Euchlora</w:t>
            </w:r>
          </w:p>
          <w:p w14:paraId="20B85E92" w14:textId="68B3E37F"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6E17AA5F" w14:textId="6ACE0E38"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tc>
        <w:tc>
          <w:tcPr>
            <w:tcW w:w="3906" w:type="dxa"/>
          </w:tcPr>
          <w:p w14:paraId="22C5E0EC" w14:textId="77777777"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 polyprenol</w:t>
            </w:r>
          </w:p>
          <w:p w14:paraId="1CEFF6D9" w14:textId="2539D4F0" w:rsidR="00571791" w:rsidRPr="00EC234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The polyprenol content was higher in the treated plants. In the stressed plants the highest content was noted in the leaves of stressed “healthy” trees, lower in the case of “sick” trees.</w:t>
            </w:r>
          </w:p>
        </w:tc>
        <w:tc>
          <w:tcPr>
            <w:tcW w:w="1390" w:type="dxa"/>
          </w:tcPr>
          <w:p w14:paraId="3CDDB1E2" w14:textId="48F2A2BA" w:rsidR="00571791" w:rsidRPr="00EC2340" w:rsidRDefault="009774C7" w:rsidP="00571791">
            <w:pPr>
              <w:spacing w:line="276" w:lineRule="auto"/>
              <w:rPr>
                <w:rFonts w:ascii="Times New Roman" w:hAnsi="Times New Roman" w:cs="Times New Roman"/>
                <w:lang w:val="en-GB"/>
              </w:rPr>
            </w:pPr>
            <w:r>
              <w:rPr>
                <w:rFonts w:ascii="Times New Roman" w:hAnsi="Times New Roman" w:cs="Times New Roman"/>
                <w:lang w:val="en-GB"/>
              </w:rPr>
              <w:t>(</w:t>
            </w:r>
            <w:r w:rsidR="00571791" w:rsidRPr="009774C7">
              <w:rPr>
                <w:rFonts w:ascii="Times New Roman" w:hAnsi="Times New Roman" w:cs="Times New Roman"/>
                <w:lang w:val="en-GB"/>
              </w:rPr>
              <w:t>Baczewska</w:t>
            </w:r>
            <w:r w:rsidR="00B6404D" w:rsidRPr="009774C7">
              <w:rPr>
                <w:rFonts w:ascii="Times New Roman" w:hAnsi="Times New Roman" w:cs="Times New Roman"/>
                <w:lang w:val="en-GB"/>
              </w:rPr>
              <w:t xml:space="preserve"> </w:t>
            </w:r>
            <w:r w:rsidR="00B6404D" w:rsidRPr="009774C7">
              <w:rPr>
                <w:rFonts w:ascii="Times New Roman" w:hAnsi="Times New Roman" w:cs="Times New Roman"/>
                <w:i/>
                <w:lang w:val="en-US"/>
              </w:rPr>
              <w:t>et al.</w:t>
            </w:r>
            <w:r w:rsidR="00571791" w:rsidRPr="009774C7">
              <w:rPr>
                <w:rFonts w:ascii="Times New Roman" w:hAnsi="Times New Roman" w:cs="Times New Roman"/>
                <w:lang w:val="en-GB"/>
              </w:rPr>
              <w:t xml:space="preserve"> 2014</w:t>
            </w:r>
            <w:r>
              <w:rPr>
                <w:rFonts w:ascii="Times New Roman" w:hAnsi="Times New Roman" w:cs="Times New Roman"/>
                <w:lang w:val="en-GB"/>
              </w:rPr>
              <w:t>)</w:t>
            </w:r>
          </w:p>
        </w:tc>
      </w:tr>
      <w:tr w:rsidR="00AB1F1A" w:rsidRPr="00EC2340" w14:paraId="5CCEE07A" w14:textId="77777777" w:rsidTr="00642A2C">
        <w:tc>
          <w:tcPr>
            <w:tcW w:w="1673" w:type="dxa"/>
          </w:tcPr>
          <w:p w14:paraId="463D3B91"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7921B073" w14:textId="22C4EB24" w:rsidR="00571791" w:rsidRDefault="00571791" w:rsidP="00571791">
            <w:pPr>
              <w:spacing w:line="276" w:lineRule="auto"/>
              <w:rPr>
                <w:rFonts w:ascii="Times New Roman" w:hAnsi="Times New Roman" w:cs="Times New Roman"/>
                <w:sz w:val="18"/>
                <w:lang w:val="en-GB"/>
              </w:rPr>
            </w:pPr>
            <w:r w:rsidRPr="00EC2340">
              <w:rPr>
                <w:rFonts w:ascii="Times New Roman" w:hAnsi="Times New Roman" w:cs="Times New Roman"/>
                <w:sz w:val="18"/>
                <w:lang w:val="en-GB"/>
              </w:rPr>
              <w:t>(street salt contamina</w:t>
            </w:r>
            <w:r>
              <w:rPr>
                <w:rFonts w:ascii="Times New Roman" w:hAnsi="Times New Roman" w:cs="Times New Roman"/>
                <w:sz w:val="18"/>
                <w:lang w:val="en-GB"/>
              </w:rPr>
              <w:t>tion</w:t>
            </w:r>
          </w:p>
          <w:p w14:paraId="6CF11BAA" w14:textId="24D5926D" w:rsidR="00571791" w:rsidRPr="00511C4C" w:rsidRDefault="00511C4C" w:rsidP="00571791">
            <w:pPr>
              <w:spacing w:line="276" w:lineRule="auto"/>
              <w:rPr>
                <w:rFonts w:ascii="Times New Roman" w:hAnsi="Times New Roman" w:cs="Times New Roman"/>
                <w:sz w:val="18"/>
                <w:lang w:val="en-US"/>
              </w:rPr>
            </w:pPr>
            <w:r>
              <w:rPr>
                <w:rFonts w:ascii="Times New Roman" w:hAnsi="Times New Roman" w:cs="Times New Roman"/>
                <w:sz w:val="18"/>
                <w:lang w:val="en-US"/>
              </w:rPr>
              <w:t>15 g or 30 g NaCl</w:t>
            </w:r>
            <w:r w:rsidR="00571791" w:rsidRPr="00C97A7C">
              <w:rPr>
                <w:rFonts w:ascii="Times New Roman" w:hAnsi="Times New Roman" w:cs="Times New Roman"/>
                <w:sz w:val="18"/>
                <w:lang w:val="en-US"/>
              </w:rPr>
              <w:t>)</w:t>
            </w:r>
          </w:p>
        </w:tc>
        <w:tc>
          <w:tcPr>
            <w:tcW w:w="2382" w:type="dxa"/>
          </w:tcPr>
          <w:p w14:paraId="6FA31653"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Tilia × Euchlora</w:t>
            </w:r>
          </w:p>
          <w:p w14:paraId="058C4DA4" w14:textId="0B9EF766"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 xml:space="preserve">leaves, mature plants, </w:t>
            </w:r>
            <w:r w:rsidRPr="00EC2340">
              <w:rPr>
                <w:rFonts w:ascii="Times New Roman" w:hAnsi="Times New Roman" w:cs="Times New Roman"/>
                <w:sz w:val="18"/>
                <w:lang w:val="en-GB"/>
              </w:rPr>
              <w:t>80-years-old trees</w:t>
            </w:r>
          </w:p>
          <w:p w14:paraId="4055E321" w14:textId="781C9F02" w:rsidR="00571791" w:rsidRDefault="00571791" w:rsidP="00571791">
            <w:pPr>
              <w:spacing w:line="276" w:lineRule="auto"/>
              <w:rPr>
                <w:rFonts w:ascii="Times New Roman" w:hAnsi="Times New Roman" w:cs="Times New Roman"/>
                <w:sz w:val="18"/>
                <w:lang w:val="en-GB"/>
              </w:rPr>
            </w:pP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p w14:paraId="19AB92A4" w14:textId="357CB070" w:rsidR="00571791" w:rsidRDefault="00571791" w:rsidP="00571791">
            <w:pPr>
              <w:spacing w:before="240" w:line="276" w:lineRule="auto"/>
              <w:rPr>
                <w:rFonts w:ascii="Times New Roman" w:hAnsi="Times New Roman" w:cs="Times New Roman"/>
                <w:sz w:val="18"/>
                <w:lang w:val="en-GB"/>
              </w:rPr>
            </w:pPr>
            <w:r>
              <w:rPr>
                <w:rFonts w:ascii="Times New Roman" w:hAnsi="Times New Roman" w:cs="Times New Roman"/>
                <w:sz w:val="18"/>
                <w:lang w:val="en-GB"/>
              </w:rPr>
              <w:t>leaves, mature plants, 5</w:t>
            </w:r>
            <w:r w:rsidRPr="00EC2340">
              <w:rPr>
                <w:rFonts w:ascii="Times New Roman" w:hAnsi="Times New Roman" w:cs="Times New Roman"/>
                <w:sz w:val="18"/>
                <w:lang w:val="en-GB"/>
              </w:rPr>
              <w:t>-years-old trees</w:t>
            </w:r>
          </w:p>
          <w:p w14:paraId="78BF2DC2" w14:textId="3511FB2B" w:rsidR="00571791" w:rsidRPr="00586A5B"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w:t>
            </w:r>
            <w:r w:rsidRPr="00EC2340">
              <w:rPr>
                <w:rFonts w:ascii="Times New Roman" w:hAnsi="Times New Roman" w:cs="Times New Roman"/>
                <w:sz w:val="18"/>
                <w:lang w:val="en-GB"/>
              </w:rPr>
              <w:t>pot experiment</w:t>
            </w:r>
            <w:r>
              <w:rPr>
                <w:rFonts w:ascii="Times New Roman" w:hAnsi="Times New Roman" w:cs="Times New Roman"/>
                <w:sz w:val="18"/>
                <w:lang w:val="en-GB"/>
              </w:rPr>
              <w:t>)</w:t>
            </w:r>
          </w:p>
        </w:tc>
        <w:tc>
          <w:tcPr>
            <w:tcW w:w="3906" w:type="dxa"/>
          </w:tcPr>
          <w:p w14:paraId="11AA0F62" w14:textId="0F1036A2"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2C95E227" w14:textId="36E8FCBA" w:rsidR="00571791" w:rsidRPr="00272AF0" w:rsidRDefault="00571791" w:rsidP="00571791">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80-years-old trees under salt stress contained more polyprenols than control ones.</w:t>
            </w:r>
          </w:p>
          <w:p w14:paraId="7E8FE4C5" w14:textId="0529B874" w:rsidR="00571791" w:rsidRPr="00EC2340" w:rsidRDefault="00571791" w:rsidP="00571791">
            <w:pPr>
              <w:spacing w:before="240" w:line="276" w:lineRule="auto"/>
              <w:rPr>
                <w:rFonts w:ascii="Times New Roman" w:hAnsi="Times New Roman" w:cs="Times New Roman"/>
                <w:b/>
                <w:lang w:val="en-GB"/>
              </w:rPr>
            </w:pP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3C944DC9" w14:textId="47AD4C86" w:rsidR="00571791" w:rsidRPr="00B16B63" w:rsidRDefault="00571791" w:rsidP="00571791">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In 5-year-old trees the situation was opposite.</w:t>
            </w:r>
          </w:p>
        </w:tc>
        <w:tc>
          <w:tcPr>
            <w:tcW w:w="1390" w:type="dxa"/>
          </w:tcPr>
          <w:p w14:paraId="2078FEAC" w14:textId="256C90EC" w:rsidR="00571791" w:rsidRPr="00EC2340" w:rsidRDefault="009774C7" w:rsidP="00571791">
            <w:pPr>
              <w:spacing w:line="276" w:lineRule="auto"/>
              <w:rPr>
                <w:rFonts w:ascii="Times New Roman" w:hAnsi="Times New Roman" w:cs="Times New Roman"/>
                <w:lang w:val="en-GB"/>
              </w:rPr>
            </w:pPr>
            <w:r w:rsidRPr="009774C7">
              <w:rPr>
                <w:rFonts w:ascii="Times New Roman" w:hAnsi="Times New Roman" w:cs="Times New Roman"/>
                <w:lang w:val="en-GB"/>
              </w:rPr>
              <w:t>(</w:t>
            </w:r>
            <w:r w:rsidR="00571791" w:rsidRPr="009774C7">
              <w:rPr>
                <w:rFonts w:ascii="Times New Roman" w:hAnsi="Times New Roman" w:cs="Times New Roman"/>
                <w:lang w:val="en-GB"/>
              </w:rPr>
              <w:t xml:space="preserve">Baczewska Dąbrowska </w:t>
            </w:r>
            <w:r w:rsidR="00B6404D" w:rsidRPr="009774C7">
              <w:rPr>
                <w:rFonts w:ascii="Times New Roman" w:hAnsi="Times New Roman" w:cs="Times New Roman"/>
                <w:i/>
                <w:lang w:val="en-US"/>
              </w:rPr>
              <w:t xml:space="preserve">et al. </w:t>
            </w:r>
            <w:r w:rsidR="00571791" w:rsidRPr="009774C7">
              <w:rPr>
                <w:rFonts w:ascii="Times New Roman" w:hAnsi="Times New Roman" w:cs="Times New Roman"/>
                <w:lang w:val="en-GB"/>
              </w:rPr>
              <w:t>2022</w:t>
            </w:r>
            <w:r w:rsidRPr="009774C7">
              <w:rPr>
                <w:rFonts w:ascii="Times New Roman" w:hAnsi="Times New Roman" w:cs="Times New Roman"/>
                <w:lang w:val="en-GB"/>
              </w:rPr>
              <w:t>)</w:t>
            </w:r>
          </w:p>
        </w:tc>
      </w:tr>
      <w:tr w:rsidR="00AB1F1A" w:rsidRPr="00EC2340" w14:paraId="4A4DC125" w14:textId="77777777" w:rsidTr="00642A2C">
        <w:tc>
          <w:tcPr>
            <w:tcW w:w="1673" w:type="dxa"/>
          </w:tcPr>
          <w:p w14:paraId="297A18B4"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078699EA" w14:textId="7C0CA5A9"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(0.5%, 1.5%, 2.0%, and 3.0% NaCl)</w:t>
            </w:r>
          </w:p>
        </w:tc>
        <w:tc>
          <w:tcPr>
            <w:tcW w:w="2382" w:type="dxa"/>
          </w:tcPr>
          <w:p w14:paraId="020477DA" w14:textId="62483DC4"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Rhizophora apiculate</w:t>
            </w:r>
          </w:p>
          <w:p w14:paraId="4ADC3BC6" w14:textId="52BAB7D2"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51CB6792" w14:textId="6146ACEF"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(pot experiment)</w:t>
            </w:r>
          </w:p>
        </w:tc>
        <w:tc>
          <w:tcPr>
            <w:tcW w:w="3906" w:type="dxa"/>
          </w:tcPr>
          <w:p w14:paraId="2EB0AEC1" w14:textId="671A3902"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03512369" w14:textId="148A9EDE" w:rsidR="00571791" w:rsidRPr="00EC234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Polyprenol content increased under salt stress.</w:t>
            </w:r>
          </w:p>
        </w:tc>
        <w:tc>
          <w:tcPr>
            <w:tcW w:w="1390" w:type="dxa"/>
          </w:tcPr>
          <w:p w14:paraId="5AC81EAD" w14:textId="32EE7EC9" w:rsidR="00571791" w:rsidRPr="00EC2340" w:rsidRDefault="00520E85" w:rsidP="00571791">
            <w:pPr>
              <w:spacing w:line="276" w:lineRule="auto"/>
              <w:rPr>
                <w:rFonts w:ascii="Times New Roman" w:hAnsi="Times New Roman" w:cs="Times New Roman"/>
                <w:lang w:val="en-GB"/>
              </w:rPr>
            </w:pPr>
            <w:r>
              <w:rPr>
                <w:rFonts w:ascii="Times New Roman" w:hAnsi="Times New Roman" w:cs="Times New Roman"/>
                <w:lang w:val="en-GB"/>
              </w:rPr>
              <w:t>(</w:t>
            </w:r>
            <w:r w:rsidR="00571791" w:rsidRPr="00520E85">
              <w:rPr>
                <w:rFonts w:ascii="Times New Roman" w:hAnsi="Times New Roman" w:cs="Times New Roman"/>
                <w:lang w:val="en-GB"/>
              </w:rPr>
              <w:t xml:space="preserve">Basyuni </w:t>
            </w:r>
            <w:r w:rsidR="00B6404D" w:rsidRPr="00520E85">
              <w:rPr>
                <w:rFonts w:ascii="Times New Roman" w:hAnsi="Times New Roman" w:cs="Times New Roman"/>
                <w:i/>
                <w:lang w:val="en-US"/>
              </w:rPr>
              <w:t xml:space="preserve">et al. </w:t>
            </w:r>
            <w:r w:rsidR="00571791" w:rsidRPr="00520E85">
              <w:rPr>
                <w:rFonts w:ascii="Times New Roman" w:hAnsi="Times New Roman" w:cs="Times New Roman"/>
                <w:lang w:val="en-GB"/>
              </w:rPr>
              <w:t>2019</w:t>
            </w:r>
            <w:r>
              <w:rPr>
                <w:rFonts w:ascii="Times New Roman" w:hAnsi="Times New Roman" w:cs="Times New Roman"/>
                <w:lang w:val="en-GB"/>
              </w:rPr>
              <w:t>)</w:t>
            </w:r>
          </w:p>
        </w:tc>
      </w:tr>
      <w:tr w:rsidR="00AB1F1A" w:rsidRPr="00EC2340" w14:paraId="14EB0C08" w14:textId="77777777" w:rsidTr="00642A2C">
        <w:tc>
          <w:tcPr>
            <w:tcW w:w="1673" w:type="dxa"/>
          </w:tcPr>
          <w:p w14:paraId="034450FC"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lastRenderedPageBreak/>
              <w:t>Salt stress</w:t>
            </w:r>
          </w:p>
          <w:p w14:paraId="23F7814F" w14:textId="0C3C492C"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(3.0% NaCl)</w:t>
            </w:r>
          </w:p>
        </w:tc>
        <w:tc>
          <w:tcPr>
            <w:tcW w:w="2382" w:type="dxa"/>
          </w:tcPr>
          <w:p w14:paraId="69287782" w14:textId="7FCFCB5D" w:rsidR="00571791" w:rsidRPr="00433640" w:rsidRDefault="00571791" w:rsidP="00571791">
            <w:pPr>
              <w:spacing w:line="276" w:lineRule="auto"/>
              <w:rPr>
                <w:rFonts w:ascii="Times New Roman" w:hAnsi="Times New Roman" w:cs="Times New Roman"/>
                <w:lang w:val="it-IT"/>
              </w:rPr>
            </w:pPr>
            <w:r w:rsidRPr="00433640">
              <w:rPr>
                <w:rFonts w:ascii="Times New Roman" w:hAnsi="Times New Roman" w:cs="Times New Roman"/>
                <w:i/>
                <w:lang w:val="it-IT"/>
              </w:rPr>
              <w:t>Avicennia marina</w:t>
            </w:r>
            <w:r w:rsidRPr="00433640">
              <w:rPr>
                <w:rFonts w:ascii="Times New Roman" w:hAnsi="Times New Roman" w:cs="Times New Roman"/>
                <w:lang w:val="it-IT"/>
              </w:rPr>
              <w:t xml:space="preserve"> </w:t>
            </w:r>
          </w:p>
          <w:p w14:paraId="0AD1E2E9" w14:textId="477C2F1B" w:rsidR="00571791" w:rsidRPr="00433640" w:rsidRDefault="00410216" w:rsidP="00571791">
            <w:pPr>
              <w:spacing w:line="276" w:lineRule="auto"/>
              <w:rPr>
                <w:rFonts w:ascii="Times New Roman" w:hAnsi="Times New Roman" w:cs="Times New Roman"/>
                <w:i/>
                <w:lang w:val="it-IT"/>
              </w:rPr>
            </w:pPr>
            <w:r>
              <w:rPr>
                <w:rFonts w:ascii="Times New Roman" w:hAnsi="Times New Roman" w:cs="Times New Roman"/>
                <w:i/>
                <w:lang w:val="it-IT"/>
              </w:rPr>
              <w:t xml:space="preserve">Kandelia obovata </w:t>
            </w:r>
            <w:r w:rsidR="00571791" w:rsidRPr="00433640">
              <w:rPr>
                <w:rFonts w:ascii="Times New Roman" w:hAnsi="Times New Roman" w:cs="Times New Roman"/>
                <w:i/>
                <w:lang w:val="it-IT"/>
              </w:rPr>
              <w:t>Sonneratia alba</w:t>
            </w:r>
          </w:p>
          <w:p w14:paraId="4AD9A941" w14:textId="0A5EF798"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roots, mature plants</w:t>
            </w:r>
          </w:p>
          <w:p w14:paraId="1561E016" w14:textId="3696CB39" w:rsidR="00571791" w:rsidRDefault="00571791" w:rsidP="00571791">
            <w:pPr>
              <w:spacing w:line="276" w:lineRule="auto"/>
              <w:rPr>
                <w:rFonts w:ascii="Times New Roman" w:hAnsi="Times New Roman" w:cs="Times New Roman"/>
                <w:sz w:val="18"/>
                <w:lang w:val="en-GB"/>
              </w:rPr>
            </w:pPr>
            <w:r w:rsidRPr="00EC2340">
              <w:rPr>
                <w:rFonts w:ascii="Times New Roman" w:hAnsi="Times New Roman" w:cs="Times New Roman"/>
                <w:sz w:val="18"/>
                <w:lang w:val="en-GB"/>
              </w:rPr>
              <w:t>(pot experiment)</w:t>
            </w:r>
          </w:p>
          <w:p w14:paraId="132DDEA4" w14:textId="77777777" w:rsidR="00571791" w:rsidRPr="005644C7" w:rsidRDefault="00571791" w:rsidP="00571791">
            <w:pPr>
              <w:spacing w:before="240" w:line="276" w:lineRule="auto"/>
              <w:rPr>
                <w:rFonts w:ascii="Times New Roman" w:hAnsi="Times New Roman" w:cs="Times New Roman"/>
                <w:i/>
                <w:lang w:val="en-US"/>
              </w:rPr>
            </w:pPr>
            <w:r w:rsidRPr="005644C7">
              <w:rPr>
                <w:rFonts w:ascii="Times New Roman" w:hAnsi="Times New Roman" w:cs="Times New Roman"/>
                <w:i/>
                <w:lang w:val="en-US"/>
              </w:rPr>
              <w:t>Bruguiera gymnorrhiza</w:t>
            </w:r>
          </w:p>
          <w:p w14:paraId="4FEF53D6" w14:textId="77777777"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roots, mature plants</w:t>
            </w:r>
          </w:p>
          <w:p w14:paraId="507D9ED3" w14:textId="71AC7B67" w:rsidR="00571791" w:rsidRPr="00272AF0" w:rsidRDefault="00571791" w:rsidP="00571791">
            <w:pPr>
              <w:spacing w:line="276" w:lineRule="auto"/>
              <w:rPr>
                <w:rFonts w:ascii="Times New Roman" w:hAnsi="Times New Roman" w:cs="Times New Roman"/>
                <w:sz w:val="18"/>
                <w:lang w:val="en-GB"/>
              </w:rPr>
            </w:pPr>
            <w:r w:rsidRPr="00EC2340">
              <w:rPr>
                <w:rFonts w:ascii="Times New Roman" w:hAnsi="Times New Roman" w:cs="Times New Roman"/>
                <w:sz w:val="18"/>
                <w:lang w:val="en-GB"/>
              </w:rPr>
              <w:t>(pot experiment)</w:t>
            </w:r>
          </w:p>
        </w:tc>
        <w:tc>
          <w:tcPr>
            <w:tcW w:w="3906" w:type="dxa"/>
          </w:tcPr>
          <w:p w14:paraId="7409EE38" w14:textId="61B99955"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3951BDBC" w14:textId="37AE39BF" w:rsidR="00571791" w:rsidRPr="00272AF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 xml:space="preserve">Salt stress increased the concentrations of polyisoprenoids in the roots of </w:t>
            </w:r>
            <w:r w:rsidRPr="00EC2340">
              <w:rPr>
                <w:rFonts w:ascii="Times New Roman" w:hAnsi="Times New Roman" w:cs="Times New Roman"/>
                <w:i/>
                <w:sz w:val="18"/>
                <w:lang w:val="en-GB"/>
              </w:rPr>
              <w:t>A. marina</w:t>
            </w:r>
            <w:r w:rsidRPr="00EC2340">
              <w:rPr>
                <w:rFonts w:ascii="Times New Roman" w:hAnsi="Times New Roman" w:cs="Times New Roman"/>
                <w:sz w:val="18"/>
                <w:lang w:val="en-GB"/>
              </w:rPr>
              <w:t xml:space="preserve">, </w:t>
            </w:r>
            <w:r w:rsidRPr="00EC2340">
              <w:rPr>
                <w:rFonts w:ascii="Times New Roman" w:hAnsi="Times New Roman" w:cs="Times New Roman"/>
                <w:i/>
                <w:sz w:val="18"/>
                <w:lang w:val="en-GB"/>
              </w:rPr>
              <w:t>K. obovata</w:t>
            </w:r>
            <w:r w:rsidRPr="00EC2340">
              <w:rPr>
                <w:rFonts w:ascii="Times New Roman" w:hAnsi="Times New Roman" w:cs="Times New Roman"/>
                <w:sz w:val="18"/>
                <w:lang w:val="en-GB"/>
              </w:rPr>
              <w:t xml:space="preserve">, and </w:t>
            </w:r>
            <w:r w:rsidRPr="00EC2340">
              <w:rPr>
                <w:rFonts w:ascii="Times New Roman" w:hAnsi="Times New Roman" w:cs="Times New Roman"/>
                <w:i/>
                <w:sz w:val="18"/>
                <w:lang w:val="en-GB"/>
              </w:rPr>
              <w:t>S. alba</w:t>
            </w:r>
            <w:r w:rsidRPr="00EC2340">
              <w:rPr>
                <w:rFonts w:ascii="Times New Roman" w:hAnsi="Times New Roman" w:cs="Times New Roman"/>
                <w:sz w:val="18"/>
                <w:lang w:val="en-GB"/>
              </w:rPr>
              <w:t xml:space="preserve">, </w:t>
            </w:r>
          </w:p>
          <w:p w14:paraId="10B4A115" w14:textId="77777777" w:rsidR="00571791" w:rsidRDefault="00571791" w:rsidP="00571791">
            <w:pPr>
              <w:spacing w:before="240" w:line="276" w:lineRule="auto"/>
              <w:rPr>
                <w:rFonts w:ascii="Times New Roman" w:hAnsi="Times New Roman" w:cs="Times New Roman"/>
                <w:b/>
                <w:lang w:val="en-GB"/>
              </w:rPr>
            </w:pPr>
            <w:r w:rsidRPr="00EC2340">
              <w:rPr>
                <w:rFonts w:ascii="Times New Roman" w:hAnsi="Times New Roman" w:cs="Times New Roman"/>
                <w:lang w:val="en-GB"/>
              </w:rPr>
              <w:t xml:space="preserve">↓ </w:t>
            </w:r>
            <w:r>
              <w:rPr>
                <w:rFonts w:ascii="Times New Roman" w:hAnsi="Times New Roman" w:cs="Times New Roman"/>
                <w:b/>
                <w:lang w:val="en-GB"/>
              </w:rPr>
              <w:t>polyprenol</w:t>
            </w:r>
          </w:p>
          <w:p w14:paraId="7E42F45E" w14:textId="31EA1487" w:rsidR="00571791" w:rsidRPr="00272AF0" w:rsidRDefault="00571791" w:rsidP="00571791">
            <w:pPr>
              <w:spacing w:line="276" w:lineRule="auto"/>
              <w:ind w:left="708"/>
              <w:rPr>
                <w:rFonts w:ascii="Times New Roman" w:hAnsi="Times New Roman" w:cs="Times New Roman"/>
                <w:b/>
                <w:lang w:val="en-GB"/>
              </w:rPr>
            </w:pPr>
            <w:r w:rsidRPr="00EC2340">
              <w:rPr>
                <w:rFonts w:ascii="Times New Roman" w:hAnsi="Times New Roman" w:cs="Times New Roman"/>
                <w:sz w:val="18"/>
                <w:lang w:val="en-GB"/>
              </w:rPr>
              <w:t xml:space="preserve">but decreased in </w:t>
            </w:r>
            <w:r w:rsidRPr="00EC2340">
              <w:rPr>
                <w:rFonts w:ascii="Times New Roman" w:hAnsi="Times New Roman" w:cs="Times New Roman"/>
                <w:i/>
                <w:sz w:val="18"/>
                <w:lang w:val="en-GB"/>
              </w:rPr>
              <w:t>B. gymnorrhiza</w:t>
            </w:r>
            <w:r w:rsidRPr="00EC2340">
              <w:rPr>
                <w:rFonts w:ascii="Times New Roman" w:hAnsi="Times New Roman" w:cs="Times New Roman"/>
                <w:sz w:val="18"/>
                <w:lang w:val="en-GB"/>
              </w:rPr>
              <w:t xml:space="preserve"> roots.</w:t>
            </w:r>
          </w:p>
        </w:tc>
        <w:tc>
          <w:tcPr>
            <w:tcW w:w="1390" w:type="dxa"/>
          </w:tcPr>
          <w:p w14:paraId="69A5B3AE" w14:textId="239B7D96" w:rsidR="00571791" w:rsidRPr="00EC2340" w:rsidRDefault="00520E85" w:rsidP="00571791">
            <w:pPr>
              <w:spacing w:line="276" w:lineRule="auto"/>
              <w:rPr>
                <w:rFonts w:ascii="Times New Roman" w:hAnsi="Times New Roman" w:cs="Times New Roman"/>
                <w:lang w:val="en-GB"/>
              </w:rPr>
            </w:pPr>
            <w:r w:rsidRPr="00520E85">
              <w:rPr>
                <w:rFonts w:ascii="Times New Roman" w:hAnsi="Times New Roman" w:cs="Times New Roman"/>
                <w:lang w:val="en-GB"/>
              </w:rPr>
              <w:t>(</w:t>
            </w:r>
            <w:r w:rsidR="00571791" w:rsidRPr="00520E85">
              <w:rPr>
                <w:rFonts w:ascii="Times New Roman" w:hAnsi="Times New Roman" w:cs="Times New Roman"/>
                <w:lang w:val="en-GB"/>
              </w:rPr>
              <w:t xml:space="preserve">Basyuni </w:t>
            </w:r>
            <w:r w:rsidR="00B6404D" w:rsidRPr="00520E85">
              <w:rPr>
                <w:rFonts w:ascii="Times New Roman" w:hAnsi="Times New Roman" w:cs="Times New Roman"/>
                <w:i/>
                <w:lang w:val="en-US"/>
              </w:rPr>
              <w:t xml:space="preserve">et al. </w:t>
            </w:r>
            <w:r w:rsidR="00571791" w:rsidRPr="00520E85">
              <w:rPr>
                <w:rFonts w:ascii="Times New Roman" w:hAnsi="Times New Roman" w:cs="Times New Roman"/>
                <w:lang w:val="en-GB"/>
              </w:rPr>
              <w:t>2017</w:t>
            </w:r>
            <w:r w:rsidRPr="00520E85">
              <w:rPr>
                <w:rFonts w:ascii="Times New Roman" w:hAnsi="Times New Roman" w:cs="Times New Roman"/>
                <w:lang w:val="en-GB"/>
              </w:rPr>
              <w:t>)</w:t>
            </w:r>
          </w:p>
        </w:tc>
      </w:tr>
      <w:tr w:rsidR="00AB1F1A" w:rsidRPr="00EC2340" w14:paraId="73C31319" w14:textId="77777777" w:rsidTr="00642A2C">
        <w:tc>
          <w:tcPr>
            <w:tcW w:w="1673" w:type="dxa"/>
          </w:tcPr>
          <w:p w14:paraId="7273D156"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18393F03" w14:textId="6032C9ED"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(street salt contamination)</w:t>
            </w:r>
          </w:p>
        </w:tc>
        <w:tc>
          <w:tcPr>
            <w:tcW w:w="2382" w:type="dxa"/>
          </w:tcPr>
          <w:p w14:paraId="524528AA"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Ginkgo biloba L.</w:t>
            </w:r>
          </w:p>
          <w:p w14:paraId="51DDF9FD" w14:textId="463B725F"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 25-years old</w:t>
            </w:r>
            <w:r w:rsidRPr="00EC2340">
              <w:rPr>
                <w:rFonts w:ascii="Times New Roman" w:hAnsi="Times New Roman" w:cs="Times New Roman"/>
                <w:sz w:val="18"/>
                <w:lang w:val="en-GB"/>
              </w:rPr>
              <w:t xml:space="preserve"> trees</w:t>
            </w:r>
          </w:p>
          <w:p w14:paraId="03566A9E" w14:textId="7CDD5B77"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w:t>
            </w: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p w14:paraId="2D17B6F6" w14:textId="395D9660" w:rsidR="00571791" w:rsidRDefault="00571791" w:rsidP="00571791">
            <w:pPr>
              <w:spacing w:before="240" w:line="276" w:lineRule="auto"/>
              <w:rPr>
                <w:rFonts w:ascii="Times New Roman" w:hAnsi="Times New Roman" w:cs="Times New Roman"/>
                <w:sz w:val="18"/>
                <w:lang w:val="en-GB"/>
              </w:rPr>
            </w:pPr>
            <w:r>
              <w:rPr>
                <w:rFonts w:ascii="Times New Roman" w:hAnsi="Times New Roman" w:cs="Times New Roman"/>
                <w:sz w:val="18"/>
                <w:lang w:val="en-GB"/>
              </w:rPr>
              <w:t>leaves, mature plants, 5-years old</w:t>
            </w:r>
            <w:r w:rsidRPr="00EC2340">
              <w:rPr>
                <w:rFonts w:ascii="Times New Roman" w:hAnsi="Times New Roman" w:cs="Times New Roman"/>
                <w:sz w:val="18"/>
                <w:lang w:val="en-GB"/>
              </w:rPr>
              <w:t xml:space="preserve"> trees</w:t>
            </w:r>
          </w:p>
          <w:p w14:paraId="67332117" w14:textId="6C654A29" w:rsidR="00571791" w:rsidRPr="00EC2340" w:rsidRDefault="00571791" w:rsidP="00571791">
            <w:pPr>
              <w:spacing w:line="276" w:lineRule="auto"/>
              <w:rPr>
                <w:rFonts w:ascii="Times New Roman" w:hAnsi="Times New Roman" w:cs="Times New Roman"/>
                <w:i/>
                <w:lang w:val="en-GB"/>
              </w:rPr>
            </w:pPr>
            <w:r w:rsidRPr="005B2163">
              <w:rPr>
                <w:rFonts w:ascii="Times New Roman" w:hAnsi="Times New Roman" w:cs="Times New Roman"/>
                <w:sz w:val="18"/>
                <w:lang w:val="en-GB"/>
              </w:rPr>
              <w:t>(field experiment)</w:t>
            </w:r>
          </w:p>
        </w:tc>
        <w:tc>
          <w:tcPr>
            <w:tcW w:w="3906" w:type="dxa"/>
          </w:tcPr>
          <w:p w14:paraId="070FCBDA" w14:textId="291AEFDC"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1BC9D5E0" w14:textId="541412DB" w:rsidR="00571791" w:rsidRPr="00272AF0" w:rsidRDefault="00571791" w:rsidP="00571791">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 xml:space="preserve">In the older trees salt stress resulted </w:t>
            </w:r>
            <w:r w:rsidR="00410216">
              <w:rPr>
                <w:rFonts w:ascii="Times New Roman" w:hAnsi="Times New Roman" w:cs="Times New Roman"/>
                <w:sz w:val="18"/>
                <w:lang w:val="en-GB"/>
              </w:rPr>
              <w:t>increase of polyprenol content.</w:t>
            </w:r>
          </w:p>
          <w:p w14:paraId="69FE4563" w14:textId="2C3F8479" w:rsidR="00571791" w:rsidRPr="00EC2340" w:rsidRDefault="00571791" w:rsidP="00571791">
            <w:pPr>
              <w:spacing w:before="240" w:line="276" w:lineRule="auto"/>
              <w:rPr>
                <w:rFonts w:ascii="Times New Roman" w:hAnsi="Times New Roman" w:cs="Times New Roman"/>
                <w:b/>
                <w:lang w:val="en-GB"/>
              </w:rPr>
            </w:pP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2F8968BE" w14:textId="2A93D7F4" w:rsidR="00571791" w:rsidRPr="00EC234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In the younger trees the situation was opposite.</w:t>
            </w:r>
          </w:p>
        </w:tc>
        <w:tc>
          <w:tcPr>
            <w:tcW w:w="1390" w:type="dxa"/>
          </w:tcPr>
          <w:p w14:paraId="4583FE64" w14:textId="49B8D09C" w:rsidR="00571791" w:rsidRPr="00EC2340" w:rsidRDefault="00520E85" w:rsidP="00571791">
            <w:pPr>
              <w:spacing w:line="276" w:lineRule="auto"/>
              <w:rPr>
                <w:rFonts w:ascii="Times New Roman" w:hAnsi="Times New Roman" w:cs="Times New Roman"/>
                <w:lang w:val="en-GB"/>
              </w:rPr>
            </w:pPr>
            <w:r w:rsidRPr="00520E85">
              <w:rPr>
                <w:rFonts w:ascii="Times New Roman" w:hAnsi="Times New Roman" w:cs="Times New Roman"/>
                <w:lang w:val="en-GB"/>
              </w:rPr>
              <w:t>(</w:t>
            </w:r>
            <w:r w:rsidR="00571791" w:rsidRPr="00520E85">
              <w:rPr>
                <w:rFonts w:ascii="Times New Roman" w:hAnsi="Times New Roman" w:cs="Times New Roman"/>
                <w:lang w:val="en-GB"/>
              </w:rPr>
              <w:t>Dmuchowski</w:t>
            </w:r>
            <w:r w:rsidR="00B6404D" w:rsidRPr="00520E85">
              <w:rPr>
                <w:rFonts w:ascii="Times New Roman" w:hAnsi="Times New Roman" w:cs="Times New Roman"/>
                <w:lang w:val="en-GB"/>
              </w:rPr>
              <w:t xml:space="preserve"> </w:t>
            </w:r>
            <w:r w:rsidR="00B6404D" w:rsidRPr="00520E85">
              <w:rPr>
                <w:rFonts w:ascii="Times New Roman" w:hAnsi="Times New Roman" w:cs="Times New Roman"/>
                <w:i/>
                <w:lang w:val="en-US"/>
              </w:rPr>
              <w:t>et al.</w:t>
            </w:r>
            <w:r w:rsidR="00571791" w:rsidRPr="00520E85">
              <w:rPr>
                <w:rFonts w:ascii="Times New Roman" w:hAnsi="Times New Roman" w:cs="Times New Roman"/>
                <w:lang w:val="en-GB"/>
              </w:rPr>
              <w:t xml:space="preserve"> 2019</w:t>
            </w:r>
            <w:r w:rsidRPr="00520E85">
              <w:rPr>
                <w:rFonts w:ascii="Times New Roman" w:hAnsi="Times New Roman" w:cs="Times New Roman"/>
                <w:lang w:val="en-GB"/>
              </w:rPr>
              <w:t>)</w:t>
            </w:r>
          </w:p>
        </w:tc>
      </w:tr>
      <w:tr w:rsidR="00AB1F1A" w:rsidRPr="00EC2340" w14:paraId="0CE4FD2D" w14:textId="77777777" w:rsidTr="00642A2C">
        <w:tc>
          <w:tcPr>
            <w:tcW w:w="1673" w:type="dxa"/>
          </w:tcPr>
          <w:p w14:paraId="62A7D2FB"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1DC09EF2" w14:textId="5B55CDC2"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(street salt contamination)</w:t>
            </w:r>
          </w:p>
        </w:tc>
        <w:tc>
          <w:tcPr>
            <w:tcW w:w="2382" w:type="dxa"/>
          </w:tcPr>
          <w:p w14:paraId="019E5CF2"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Acer campestre L.</w:t>
            </w:r>
          </w:p>
          <w:p w14:paraId="427798C5" w14:textId="77777777" w:rsidR="00571791"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 xml:space="preserve">Acer platanoides L. Gingko biloba L. Gleditsia triacanthos L. </w:t>
            </w:r>
          </w:p>
          <w:p w14:paraId="20014F4B" w14:textId="1A78FCEB" w:rsidR="00571791" w:rsidRPr="005644C7" w:rsidRDefault="00571791" w:rsidP="00571791">
            <w:pPr>
              <w:spacing w:line="276" w:lineRule="auto"/>
              <w:rPr>
                <w:rFonts w:ascii="Times New Roman" w:hAnsi="Times New Roman" w:cs="Times New Roman"/>
                <w:i/>
                <w:lang w:val="it-IT"/>
              </w:rPr>
            </w:pPr>
            <w:r w:rsidRPr="005644C7">
              <w:rPr>
                <w:rFonts w:ascii="Times New Roman" w:hAnsi="Times New Roman" w:cs="Times New Roman"/>
                <w:i/>
                <w:lang w:val="it-IT"/>
              </w:rPr>
              <w:t>Quercus rubra L.</w:t>
            </w:r>
          </w:p>
          <w:p w14:paraId="2ABF255A" w14:textId="77777777" w:rsidR="00571791" w:rsidRPr="005644C7" w:rsidRDefault="00571791" w:rsidP="00571791">
            <w:pPr>
              <w:spacing w:line="276" w:lineRule="auto"/>
              <w:rPr>
                <w:rFonts w:ascii="Times New Roman" w:hAnsi="Times New Roman" w:cs="Times New Roman"/>
                <w:i/>
                <w:lang w:val="it-IT"/>
              </w:rPr>
            </w:pPr>
            <w:r w:rsidRPr="005644C7">
              <w:rPr>
                <w:rFonts w:ascii="Times New Roman" w:hAnsi="Times New Roman" w:cs="Times New Roman"/>
                <w:i/>
                <w:lang w:val="it-IT"/>
              </w:rPr>
              <w:t>Tilia x Euchlora</w:t>
            </w:r>
          </w:p>
          <w:p w14:paraId="2C1C36FA" w14:textId="77777777"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17C9D964" w14:textId="09A3FB13" w:rsidR="00571791" w:rsidRPr="003107F3" w:rsidRDefault="00571791" w:rsidP="00571791">
            <w:pPr>
              <w:spacing w:line="276" w:lineRule="auto"/>
              <w:rPr>
                <w:rFonts w:ascii="Times New Roman" w:hAnsi="Times New Roman" w:cs="Times New Roman"/>
                <w:sz w:val="18"/>
                <w:lang w:val="en-GB"/>
              </w:rPr>
            </w:pPr>
            <w:r w:rsidRPr="00410216">
              <w:rPr>
                <w:rFonts w:ascii="Times New Roman" w:hAnsi="Times New Roman" w:cs="Times New Roman"/>
                <w:lang w:val="en-GB"/>
              </w:rPr>
              <w:t>(</w:t>
            </w:r>
            <w:r w:rsidRPr="00174CAA">
              <w:rPr>
                <w:rFonts w:ascii="Times New Roman" w:hAnsi="Times New Roman" w:cs="Times New Roman"/>
                <w:sz w:val="18"/>
                <w:lang w:val="en-GB"/>
              </w:rPr>
              <w:t>field experiment)</w:t>
            </w:r>
          </w:p>
          <w:p w14:paraId="336057C7" w14:textId="097097BA" w:rsidR="00571791" w:rsidRPr="005644C7" w:rsidRDefault="00571791" w:rsidP="00571791">
            <w:pPr>
              <w:spacing w:before="240" w:line="276" w:lineRule="auto"/>
              <w:rPr>
                <w:rFonts w:ascii="Times New Roman" w:hAnsi="Times New Roman" w:cs="Times New Roman"/>
                <w:i/>
                <w:lang w:val="it-IT"/>
              </w:rPr>
            </w:pPr>
            <w:r w:rsidRPr="005644C7">
              <w:rPr>
                <w:rFonts w:ascii="Times New Roman" w:hAnsi="Times New Roman" w:cs="Times New Roman"/>
                <w:i/>
                <w:lang w:val="it-IT"/>
              </w:rPr>
              <w:t xml:space="preserve">Platanus xhispanica Mill </w:t>
            </w:r>
          </w:p>
          <w:p w14:paraId="7D3F99FD" w14:textId="5CD65A45" w:rsidR="00571791" w:rsidRPr="005644C7" w:rsidRDefault="00571791" w:rsidP="00571791">
            <w:pPr>
              <w:spacing w:line="276" w:lineRule="auto"/>
              <w:rPr>
                <w:rFonts w:ascii="Times New Roman" w:hAnsi="Times New Roman" w:cs="Times New Roman"/>
                <w:i/>
                <w:lang w:val="it-IT"/>
              </w:rPr>
            </w:pPr>
            <w:r w:rsidRPr="005644C7">
              <w:rPr>
                <w:rFonts w:ascii="Times New Roman" w:hAnsi="Times New Roman" w:cs="Times New Roman"/>
                <w:i/>
                <w:lang w:val="it-IT"/>
              </w:rPr>
              <w:t>Robinia pseudoacacia ‘Umbraculifera’</w:t>
            </w:r>
          </w:p>
          <w:p w14:paraId="2651F989" w14:textId="59E4F632" w:rsidR="00571791" w:rsidRPr="005644C7" w:rsidRDefault="00571791" w:rsidP="00571791">
            <w:pPr>
              <w:spacing w:line="276" w:lineRule="auto"/>
              <w:rPr>
                <w:rFonts w:ascii="Times New Roman" w:hAnsi="Times New Roman" w:cs="Times New Roman"/>
                <w:i/>
                <w:lang w:val="en-US"/>
              </w:rPr>
            </w:pPr>
            <w:r>
              <w:rPr>
                <w:rFonts w:ascii="Times New Roman" w:hAnsi="Times New Roman" w:cs="Times New Roman"/>
                <w:sz w:val="18"/>
                <w:lang w:val="en-GB"/>
              </w:rPr>
              <w:t>leaves, mature plants</w:t>
            </w:r>
          </w:p>
          <w:p w14:paraId="2CDD58D7" w14:textId="318AE801"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tc>
        <w:tc>
          <w:tcPr>
            <w:tcW w:w="3906" w:type="dxa"/>
          </w:tcPr>
          <w:p w14:paraId="5F54073C" w14:textId="38F34821"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5DC63561" w14:textId="7A8BD96E" w:rsidR="00571791" w:rsidRDefault="00571791" w:rsidP="00571791">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 xml:space="preserve">In </w:t>
            </w:r>
            <w:r w:rsidRPr="00EC2340">
              <w:rPr>
                <w:rFonts w:ascii="Times New Roman" w:hAnsi="Times New Roman" w:cs="Times New Roman"/>
                <w:i/>
                <w:sz w:val="18"/>
                <w:lang w:val="en-GB"/>
              </w:rPr>
              <w:t>A. campestre L.</w:t>
            </w:r>
            <w:r w:rsidRPr="00EC2340">
              <w:rPr>
                <w:rFonts w:ascii="Times New Roman" w:hAnsi="Times New Roman" w:cs="Times New Roman"/>
                <w:sz w:val="18"/>
                <w:lang w:val="en-GB"/>
              </w:rPr>
              <w:t xml:space="preserve">, </w:t>
            </w:r>
            <w:r w:rsidRPr="00EC2340">
              <w:rPr>
                <w:rFonts w:ascii="Times New Roman" w:hAnsi="Times New Roman" w:cs="Times New Roman"/>
                <w:i/>
                <w:sz w:val="18"/>
                <w:lang w:val="en-GB"/>
              </w:rPr>
              <w:t>A. platanoides L.</w:t>
            </w:r>
            <w:r w:rsidRPr="00EC2340">
              <w:rPr>
                <w:rFonts w:ascii="Times New Roman" w:hAnsi="Times New Roman" w:cs="Times New Roman"/>
                <w:sz w:val="18"/>
                <w:lang w:val="en-GB"/>
              </w:rPr>
              <w:t>,</w:t>
            </w:r>
            <w:r w:rsidRPr="00EC2340">
              <w:rPr>
                <w:rFonts w:ascii="Times New Roman" w:hAnsi="Times New Roman" w:cs="Times New Roman"/>
                <w:i/>
                <w:sz w:val="18"/>
                <w:lang w:val="en-GB"/>
              </w:rPr>
              <w:t xml:space="preserve"> G. biloba L.</w:t>
            </w:r>
            <w:r w:rsidRPr="00EC2340">
              <w:rPr>
                <w:rFonts w:ascii="Times New Roman" w:hAnsi="Times New Roman" w:cs="Times New Roman"/>
                <w:sz w:val="18"/>
                <w:lang w:val="en-GB"/>
              </w:rPr>
              <w:t>,</w:t>
            </w:r>
            <w:r w:rsidRPr="00EC2340">
              <w:rPr>
                <w:rFonts w:ascii="Times New Roman" w:hAnsi="Times New Roman" w:cs="Times New Roman"/>
                <w:i/>
                <w:sz w:val="18"/>
                <w:lang w:val="en-GB"/>
              </w:rPr>
              <w:t xml:space="preserve"> G. triacanthos L.</w:t>
            </w:r>
            <w:r w:rsidRPr="00EC2340">
              <w:rPr>
                <w:rFonts w:ascii="Times New Roman" w:hAnsi="Times New Roman" w:cs="Times New Roman"/>
                <w:sz w:val="18"/>
                <w:lang w:val="en-GB"/>
              </w:rPr>
              <w:t>,</w:t>
            </w:r>
            <w:r w:rsidRPr="00EC2340">
              <w:rPr>
                <w:rFonts w:ascii="Times New Roman" w:hAnsi="Times New Roman" w:cs="Times New Roman"/>
                <w:i/>
                <w:sz w:val="18"/>
                <w:lang w:val="en-GB"/>
              </w:rPr>
              <w:t xml:space="preserve"> Q. rubra L.</w:t>
            </w:r>
            <w:r w:rsidRPr="00EC2340">
              <w:rPr>
                <w:rFonts w:ascii="Times New Roman" w:hAnsi="Times New Roman" w:cs="Times New Roman"/>
                <w:sz w:val="18"/>
                <w:lang w:val="en-GB"/>
              </w:rPr>
              <w:t>,</w:t>
            </w:r>
            <w:r w:rsidRPr="00EC2340">
              <w:rPr>
                <w:rFonts w:ascii="Times New Roman" w:hAnsi="Times New Roman" w:cs="Times New Roman"/>
                <w:i/>
                <w:sz w:val="18"/>
                <w:lang w:val="en-GB"/>
              </w:rPr>
              <w:t xml:space="preserve"> Tilia x Euchlora </w:t>
            </w:r>
            <w:r>
              <w:rPr>
                <w:rFonts w:ascii="Times New Roman" w:hAnsi="Times New Roman" w:cs="Times New Roman"/>
                <w:sz w:val="18"/>
                <w:lang w:val="en-GB"/>
              </w:rPr>
              <w:t>the content of the polyprenol</w:t>
            </w:r>
            <w:r w:rsidRPr="00EC2340">
              <w:rPr>
                <w:rFonts w:ascii="Times New Roman" w:hAnsi="Times New Roman" w:cs="Times New Roman"/>
                <w:i/>
                <w:sz w:val="18"/>
                <w:lang w:val="en-GB"/>
              </w:rPr>
              <w:t xml:space="preserve"> </w:t>
            </w:r>
            <w:r w:rsidR="00410216">
              <w:rPr>
                <w:rFonts w:ascii="Times New Roman" w:hAnsi="Times New Roman" w:cs="Times New Roman"/>
                <w:sz w:val="18"/>
                <w:lang w:val="en-GB"/>
              </w:rPr>
              <w:t>was higher due to salt stress.</w:t>
            </w:r>
          </w:p>
          <w:p w14:paraId="6DAFE19B" w14:textId="3208DB2A" w:rsidR="00571791" w:rsidRDefault="00571791" w:rsidP="00571791">
            <w:pPr>
              <w:spacing w:line="276" w:lineRule="auto"/>
              <w:ind w:left="708"/>
              <w:rPr>
                <w:rFonts w:ascii="Times New Roman" w:hAnsi="Times New Roman" w:cs="Times New Roman"/>
                <w:sz w:val="18"/>
                <w:lang w:val="en-GB"/>
              </w:rPr>
            </w:pPr>
          </w:p>
          <w:p w14:paraId="0E73A708" w14:textId="77777777" w:rsidR="00571791" w:rsidRDefault="00571791" w:rsidP="00571791">
            <w:pPr>
              <w:spacing w:line="276" w:lineRule="auto"/>
              <w:ind w:left="708"/>
              <w:rPr>
                <w:rFonts w:ascii="Times New Roman" w:hAnsi="Times New Roman" w:cs="Times New Roman"/>
                <w:sz w:val="18"/>
                <w:lang w:val="en-GB"/>
              </w:rPr>
            </w:pPr>
          </w:p>
          <w:p w14:paraId="3D2A4FB8" w14:textId="16A1A05F" w:rsidR="00571791" w:rsidRDefault="00571791" w:rsidP="00571791">
            <w:pPr>
              <w:spacing w:line="276" w:lineRule="auto"/>
              <w:ind w:left="708"/>
              <w:rPr>
                <w:rFonts w:ascii="Times New Roman" w:hAnsi="Times New Roman" w:cs="Times New Roman"/>
                <w:sz w:val="18"/>
                <w:lang w:val="en-GB"/>
              </w:rPr>
            </w:pPr>
          </w:p>
          <w:p w14:paraId="51920C8A" w14:textId="77777777" w:rsidR="00571791" w:rsidRDefault="00571791" w:rsidP="00571791">
            <w:pPr>
              <w:spacing w:line="276" w:lineRule="auto"/>
              <w:ind w:left="708"/>
              <w:rPr>
                <w:rFonts w:ascii="Times New Roman" w:hAnsi="Times New Roman" w:cs="Times New Roman"/>
                <w:sz w:val="18"/>
                <w:lang w:val="en-GB"/>
              </w:rPr>
            </w:pPr>
          </w:p>
          <w:p w14:paraId="33B99513" w14:textId="77777777" w:rsidR="00571791" w:rsidRPr="00EC2340" w:rsidRDefault="00571791" w:rsidP="00571791">
            <w:pPr>
              <w:spacing w:before="240" w:line="276" w:lineRule="auto"/>
              <w:rPr>
                <w:rFonts w:ascii="Times New Roman" w:hAnsi="Times New Roman" w:cs="Times New Roman"/>
                <w:b/>
                <w:lang w:val="en-GB"/>
              </w:rPr>
            </w:pP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42A5F946" w14:textId="19CDCC3B" w:rsidR="00571791" w:rsidRPr="003107F3" w:rsidRDefault="00571791" w:rsidP="00571791">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 xml:space="preserve">In </w:t>
            </w:r>
            <w:r w:rsidRPr="00EC2340">
              <w:rPr>
                <w:rFonts w:ascii="Times New Roman" w:hAnsi="Times New Roman" w:cs="Times New Roman"/>
                <w:i/>
                <w:sz w:val="18"/>
                <w:lang w:val="en-GB"/>
              </w:rPr>
              <w:t xml:space="preserve">P. xhispanica, R. pseudoacacia </w:t>
            </w:r>
            <w:r w:rsidRPr="00EC2340">
              <w:rPr>
                <w:rFonts w:ascii="Times New Roman" w:hAnsi="Times New Roman" w:cs="Times New Roman"/>
                <w:sz w:val="18"/>
                <w:lang w:val="en-GB"/>
              </w:rPr>
              <w:t xml:space="preserve">the content of the </w:t>
            </w:r>
            <w:r>
              <w:rPr>
                <w:rFonts w:ascii="Times New Roman" w:hAnsi="Times New Roman" w:cs="Times New Roman"/>
                <w:sz w:val="18"/>
                <w:lang w:val="en-GB"/>
              </w:rPr>
              <w:t>polyprenols</w:t>
            </w:r>
            <w:r w:rsidRPr="00EC2340">
              <w:rPr>
                <w:rFonts w:ascii="Times New Roman" w:hAnsi="Times New Roman" w:cs="Times New Roman"/>
                <w:sz w:val="18"/>
                <w:lang w:val="en-GB"/>
              </w:rPr>
              <w:t xml:space="preserve"> was higher in the control conditions.</w:t>
            </w:r>
          </w:p>
        </w:tc>
        <w:tc>
          <w:tcPr>
            <w:tcW w:w="1390" w:type="dxa"/>
          </w:tcPr>
          <w:p w14:paraId="7458C75C" w14:textId="31E876B4" w:rsidR="00571791" w:rsidRPr="00520E85" w:rsidRDefault="00520E85" w:rsidP="00571791">
            <w:pPr>
              <w:spacing w:line="276" w:lineRule="auto"/>
              <w:rPr>
                <w:rFonts w:ascii="Times New Roman" w:hAnsi="Times New Roman" w:cs="Times New Roman"/>
                <w:lang w:val="en-GB"/>
              </w:rPr>
            </w:pPr>
            <w:r w:rsidRPr="00520E85">
              <w:rPr>
                <w:rFonts w:ascii="Times New Roman" w:hAnsi="Times New Roman" w:cs="Times New Roman"/>
                <w:lang w:val="en-GB"/>
              </w:rPr>
              <w:t>(</w:t>
            </w:r>
            <w:r w:rsidR="00571791" w:rsidRPr="00520E85">
              <w:rPr>
                <w:rFonts w:ascii="Times New Roman" w:hAnsi="Times New Roman" w:cs="Times New Roman"/>
                <w:lang w:val="en-GB"/>
              </w:rPr>
              <w:t>Dmuchowski</w:t>
            </w:r>
            <w:r w:rsidR="00B6404D" w:rsidRPr="00520E85">
              <w:rPr>
                <w:rFonts w:ascii="Times New Roman" w:hAnsi="Times New Roman" w:cs="Times New Roman"/>
                <w:lang w:val="en-GB"/>
              </w:rPr>
              <w:t xml:space="preserve"> </w:t>
            </w:r>
            <w:r w:rsidR="00B6404D" w:rsidRPr="00520E85">
              <w:rPr>
                <w:rFonts w:ascii="Times New Roman" w:hAnsi="Times New Roman" w:cs="Times New Roman"/>
                <w:i/>
                <w:lang w:val="en-US"/>
              </w:rPr>
              <w:t>et al.</w:t>
            </w:r>
            <w:r w:rsidR="00571791" w:rsidRPr="00520E85">
              <w:rPr>
                <w:rFonts w:ascii="Times New Roman" w:hAnsi="Times New Roman" w:cs="Times New Roman"/>
                <w:lang w:val="en-GB"/>
              </w:rPr>
              <w:t xml:space="preserve"> 2022</w:t>
            </w:r>
            <w:r w:rsidRPr="00520E85">
              <w:rPr>
                <w:rFonts w:ascii="Times New Roman" w:hAnsi="Times New Roman" w:cs="Times New Roman"/>
                <w:lang w:val="en-GB"/>
              </w:rPr>
              <w:t>)</w:t>
            </w:r>
          </w:p>
        </w:tc>
      </w:tr>
      <w:tr w:rsidR="00AB1F1A" w:rsidRPr="00EC2340" w14:paraId="121C667E" w14:textId="77777777" w:rsidTr="00642A2C">
        <w:tc>
          <w:tcPr>
            <w:tcW w:w="1673" w:type="dxa"/>
          </w:tcPr>
          <w:p w14:paraId="1A49B3B4"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5A81A156" w14:textId="187FD36A"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sz w:val="18"/>
                <w:lang w:val="en-GB"/>
              </w:rPr>
              <w:t>(street salt contamination)</w:t>
            </w:r>
          </w:p>
        </w:tc>
        <w:tc>
          <w:tcPr>
            <w:tcW w:w="2382" w:type="dxa"/>
          </w:tcPr>
          <w:p w14:paraId="1508D803" w14:textId="7777777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Tilia x Euchlora</w:t>
            </w:r>
          </w:p>
          <w:p w14:paraId="49B0F896" w14:textId="0A7377C5" w:rsidR="00571791" w:rsidRDefault="00571791" w:rsidP="00571791">
            <w:pPr>
              <w:spacing w:line="276" w:lineRule="auto"/>
              <w:rPr>
                <w:rFonts w:ascii="Times New Roman" w:hAnsi="Times New Roman" w:cs="Times New Roman"/>
                <w:sz w:val="18"/>
                <w:lang w:val="en-GB"/>
              </w:rPr>
            </w:pPr>
            <w:r>
              <w:rPr>
                <w:rFonts w:ascii="Times New Roman" w:hAnsi="Times New Roman" w:cs="Times New Roman"/>
                <w:sz w:val="18"/>
                <w:lang w:val="en-GB"/>
              </w:rPr>
              <w:t>leaves, mature plants</w:t>
            </w:r>
          </w:p>
          <w:p w14:paraId="3A1751E9" w14:textId="30C67CDD"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(filed experiment)</w:t>
            </w:r>
          </w:p>
        </w:tc>
        <w:tc>
          <w:tcPr>
            <w:tcW w:w="3906" w:type="dxa"/>
          </w:tcPr>
          <w:p w14:paraId="14AE2F04" w14:textId="36012E34"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2BAE202D" w14:textId="504A7B05" w:rsidR="00571791" w:rsidRPr="00EC2340" w:rsidRDefault="00571791" w:rsidP="00571791">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 xml:space="preserve">The </w:t>
            </w:r>
            <w:r>
              <w:rPr>
                <w:rFonts w:ascii="Times New Roman" w:hAnsi="Times New Roman" w:cs="Times New Roman"/>
                <w:sz w:val="18"/>
                <w:lang w:val="en-GB"/>
              </w:rPr>
              <w:t>polyprenol</w:t>
            </w:r>
            <w:r w:rsidRPr="00EC2340">
              <w:rPr>
                <w:rFonts w:ascii="Times New Roman" w:hAnsi="Times New Roman" w:cs="Times New Roman"/>
                <w:sz w:val="18"/>
                <w:lang w:val="en-GB"/>
              </w:rPr>
              <w:t xml:space="preserve"> content decreased with increasing chloride and sodium concentrations in the leaves.</w:t>
            </w:r>
          </w:p>
        </w:tc>
        <w:tc>
          <w:tcPr>
            <w:tcW w:w="1390" w:type="dxa"/>
          </w:tcPr>
          <w:p w14:paraId="52153198" w14:textId="41A6E7BB" w:rsidR="00571791" w:rsidRPr="00EC2340" w:rsidRDefault="00520E85" w:rsidP="00571791">
            <w:pPr>
              <w:spacing w:line="276" w:lineRule="auto"/>
              <w:rPr>
                <w:rFonts w:ascii="Times New Roman" w:hAnsi="Times New Roman" w:cs="Times New Roman"/>
                <w:lang w:val="en-GB"/>
              </w:rPr>
            </w:pPr>
            <w:r w:rsidRPr="00520E85">
              <w:rPr>
                <w:rFonts w:ascii="Times New Roman" w:hAnsi="Times New Roman" w:cs="Times New Roman"/>
                <w:lang w:val="en-GB"/>
              </w:rPr>
              <w:t>(</w:t>
            </w:r>
            <w:r w:rsidR="00571791" w:rsidRPr="00520E85">
              <w:rPr>
                <w:rFonts w:ascii="Times New Roman" w:hAnsi="Times New Roman" w:cs="Times New Roman"/>
                <w:lang w:val="en-GB"/>
              </w:rPr>
              <w:t xml:space="preserve">Milewska-Hendel </w:t>
            </w:r>
            <w:r w:rsidR="00B6404D" w:rsidRPr="00520E85">
              <w:rPr>
                <w:rFonts w:ascii="Times New Roman" w:hAnsi="Times New Roman" w:cs="Times New Roman"/>
                <w:i/>
                <w:lang w:val="en-US"/>
              </w:rPr>
              <w:t xml:space="preserve">et al. </w:t>
            </w:r>
            <w:r w:rsidR="00571791" w:rsidRPr="00520E85">
              <w:rPr>
                <w:rFonts w:ascii="Times New Roman" w:hAnsi="Times New Roman" w:cs="Times New Roman"/>
                <w:lang w:val="en-GB"/>
              </w:rPr>
              <w:t>2017</w:t>
            </w:r>
            <w:r w:rsidRPr="00520E85">
              <w:rPr>
                <w:rFonts w:ascii="Times New Roman" w:hAnsi="Times New Roman" w:cs="Times New Roman"/>
                <w:lang w:val="en-GB"/>
              </w:rPr>
              <w:t>)</w:t>
            </w:r>
          </w:p>
        </w:tc>
      </w:tr>
      <w:tr w:rsidR="00AB1F1A" w:rsidRPr="00EC2340" w14:paraId="0F5D5737" w14:textId="77777777" w:rsidTr="00642A2C">
        <w:tc>
          <w:tcPr>
            <w:tcW w:w="1673" w:type="dxa"/>
          </w:tcPr>
          <w:p w14:paraId="7606259A" w14:textId="77777777" w:rsidR="00571791" w:rsidRPr="00EC2340" w:rsidRDefault="00571791" w:rsidP="00571791">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6694B42E" w14:textId="288F1A75" w:rsidR="00571791" w:rsidRPr="00EC2340" w:rsidRDefault="00571791" w:rsidP="00571791">
            <w:pPr>
              <w:spacing w:line="276" w:lineRule="auto"/>
              <w:rPr>
                <w:rFonts w:ascii="Times New Roman" w:hAnsi="Times New Roman" w:cs="Times New Roman"/>
                <w:sz w:val="18"/>
                <w:szCs w:val="18"/>
                <w:lang w:val="en-GB"/>
              </w:rPr>
            </w:pPr>
            <w:r w:rsidRPr="00EC2340">
              <w:rPr>
                <w:rFonts w:ascii="Times New Roman" w:hAnsi="Times New Roman" w:cs="Times New Roman"/>
                <w:sz w:val="18"/>
                <w:szCs w:val="18"/>
                <w:lang w:val="en-GB"/>
              </w:rPr>
              <w:t>(60, 100 or 250 mM NaCl)</w:t>
            </w:r>
          </w:p>
        </w:tc>
        <w:tc>
          <w:tcPr>
            <w:tcW w:w="2382" w:type="dxa"/>
          </w:tcPr>
          <w:p w14:paraId="716DCC33" w14:textId="3D17B36E"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Coluria geoides</w:t>
            </w:r>
          </w:p>
          <w:p w14:paraId="6DC08B01" w14:textId="351E9603"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i/>
                <w:lang w:val="en-GB"/>
              </w:rPr>
              <w:t>Cucumis sativus</w:t>
            </w:r>
          </w:p>
          <w:p w14:paraId="71D142B1" w14:textId="0EA184E7" w:rsidR="00571791" w:rsidRPr="00EC2340" w:rsidRDefault="00571791" w:rsidP="00571791">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tcPr>
          <w:p w14:paraId="2169D458" w14:textId="2C25C9F8"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dolichol</w:t>
            </w:r>
          </w:p>
          <w:p w14:paraId="03F8756B" w14:textId="4D380DC8" w:rsidR="00571791" w:rsidRPr="00EC2340" w:rsidRDefault="00571791" w:rsidP="00571791">
            <w:pPr>
              <w:spacing w:line="276" w:lineRule="auto"/>
              <w:ind w:left="708"/>
              <w:rPr>
                <w:rFonts w:ascii="Times New Roman" w:hAnsi="Times New Roman" w:cs="Times New Roman"/>
                <w:sz w:val="18"/>
                <w:szCs w:val="18"/>
                <w:lang w:val="en-GB"/>
              </w:rPr>
            </w:pPr>
            <w:r w:rsidRPr="00EC2340">
              <w:rPr>
                <w:rFonts w:ascii="Times New Roman" w:hAnsi="Times New Roman" w:cs="Times New Roman"/>
                <w:sz w:val="18"/>
                <w:szCs w:val="18"/>
                <w:lang w:val="en-GB"/>
              </w:rPr>
              <w:t>The dolichol content increased in cucumber roots (especially in plasma membrane) due to salt stress.</w:t>
            </w:r>
          </w:p>
        </w:tc>
        <w:tc>
          <w:tcPr>
            <w:tcW w:w="1390" w:type="dxa"/>
          </w:tcPr>
          <w:p w14:paraId="6DBD39BF" w14:textId="7664F11D" w:rsidR="00571791" w:rsidRPr="00EC2340" w:rsidRDefault="00520E85" w:rsidP="00571791">
            <w:pPr>
              <w:spacing w:line="276" w:lineRule="auto"/>
              <w:rPr>
                <w:rFonts w:ascii="Times New Roman" w:hAnsi="Times New Roman" w:cs="Times New Roman"/>
                <w:lang w:val="en-GB"/>
              </w:rPr>
            </w:pPr>
            <w:r w:rsidRPr="00520E85">
              <w:rPr>
                <w:rFonts w:ascii="Times New Roman" w:hAnsi="Times New Roman" w:cs="Times New Roman"/>
                <w:lang w:val="en-GB"/>
              </w:rPr>
              <w:t>(</w:t>
            </w:r>
            <w:r w:rsidR="00571791" w:rsidRPr="00520E85">
              <w:rPr>
                <w:rFonts w:ascii="Times New Roman" w:hAnsi="Times New Roman" w:cs="Times New Roman"/>
                <w:lang w:val="en-GB"/>
              </w:rPr>
              <w:t xml:space="preserve">Skorupinska Tudek </w:t>
            </w:r>
            <w:r w:rsidR="00B6404D" w:rsidRPr="00520E85">
              <w:rPr>
                <w:rFonts w:ascii="Times New Roman" w:hAnsi="Times New Roman" w:cs="Times New Roman"/>
                <w:i/>
                <w:lang w:val="en-US"/>
              </w:rPr>
              <w:t xml:space="preserve">et al. </w:t>
            </w:r>
            <w:r w:rsidR="00571791" w:rsidRPr="00520E85">
              <w:rPr>
                <w:rFonts w:ascii="Times New Roman" w:hAnsi="Times New Roman" w:cs="Times New Roman"/>
                <w:lang w:val="en-GB"/>
              </w:rPr>
              <w:t>2007</w:t>
            </w:r>
            <w:r w:rsidRPr="00520E85">
              <w:rPr>
                <w:rFonts w:ascii="Times New Roman" w:hAnsi="Times New Roman" w:cs="Times New Roman"/>
                <w:lang w:val="en-GB"/>
              </w:rPr>
              <w:t>)</w:t>
            </w:r>
          </w:p>
        </w:tc>
      </w:tr>
      <w:tr w:rsidR="00AB1F1A" w:rsidRPr="00EC2340" w14:paraId="49ECDE28" w14:textId="77777777" w:rsidTr="00642A2C">
        <w:tc>
          <w:tcPr>
            <w:tcW w:w="1673" w:type="dxa"/>
          </w:tcPr>
          <w:p w14:paraId="1EE3D0AA" w14:textId="77777777" w:rsidR="00571791" w:rsidRDefault="00571791" w:rsidP="00571791">
            <w:pPr>
              <w:spacing w:line="276" w:lineRule="auto"/>
              <w:rPr>
                <w:rFonts w:ascii="Times New Roman" w:hAnsi="Times New Roman" w:cs="Times New Roman"/>
                <w:lang w:val="en-GB"/>
              </w:rPr>
            </w:pPr>
            <w:r>
              <w:rPr>
                <w:rFonts w:ascii="Times New Roman" w:hAnsi="Times New Roman" w:cs="Times New Roman"/>
                <w:lang w:val="en-GB"/>
              </w:rPr>
              <w:t>Salt stress</w:t>
            </w:r>
          </w:p>
          <w:p w14:paraId="7781DB3A" w14:textId="57C940E6" w:rsidR="00571791" w:rsidRPr="00EC2340" w:rsidRDefault="00571791" w:rsidP="00571791">
            <w:pPr>
              <w:spacing w:line="276" w:lineRule="auto"/>
              <w:rPr>
                <w:rFonts w:ascii="Times New Roman" w:hAnsi="Times New Roman" w:cs="Times New Roman"/>
                <w:lang w:val="en-GB"/>
              </w:rPr>
            </w:pPr>
            <w:r w:rsidRPr="003922DE">
              <w:rPr>
                <w:rFonts w:ascii="Times New Roman" w:hAnsi="Times New Roman" w:cs="Times New Roman"/>
                <w:sz w:val="18"/>
                <w:lang w:val="en-GB"/>
              </w:rPr>
              <w:t>(0.5%, 1.5%, and 2% in water)</w:t>
            </w:r>
          </w:p>
        </w:tc>
        <w:tc>
          <w:tcPr>
            <w:tcW w:w="2382" w:type="dxa"/>
          </w:tcPr>
          <w:p w14:paraId="1EA668D6" w14:textId="77777777" w:rsidR="00571791" w:rsidRDefault="00571791" w:rsidP="00571791">
            <w:pPr>
              <w:spacing w:line="276" w:lineRule="auto"/>
              <w:rPr>
                <w:rFonts w:ascii="Times New Roman" w:hAnsi="Times New Roman" w:cs="Times New Roman"/>
                <w:sz w:val="18"/>
                <w:szCs w:val="18"/>
                <w:lang w:val="en-GB"/>
              </w:rPr>
            </w:pPr>
            <w:r>
              <w:rPr>
                <w:rFonts w:ascii="Times New Roman" w:hAnsi="Times New Roman" w:cs="Times New Roman"/>
                <w:i/>
                <w:lang w:val="en-GB"/>
              </w:rPr>
              <w:t xml:space="preserve">Bruguiera cylindrica </w:t>
            </w:r>
            <w:r>
              <w:rPr>
                <w:rFonts w:ascii="Times New Roman" w:hAnsi="Times New Roman" w:cs="Times New Roman"/>
                <w:sz w:val="18"/>
                <w:szCs w:val="18"/>
                <w:lang w:val="en-GB"/>
              </w:rPr>
              <w:t xml:space="preserve">leaves and roots of </w:t>
            </w:r>
            <w:r w:rsidR="00410216">
              <w:rPr>
                <w:rFonts w:ascii="Times New Roman" w:hAnsi="Times New Roman" w:cs="Times New Roman"/>
                <w:sz w:val="18"/>
                <w:szCs w:val="18"/>
                <w:lang w:val="en-GB"/>
              </w:rPr>
              <w:t>seedlings</w:t>
            </w:r>
          </w:p>
          <w:p w14:paraId="4BC442F8" w14:textId="09DC78A7" w:rsidR="00410216" w:rsidRPr="00EC2340" w:rsidRDefault="00410216" w:rsidP="00571791">
            <w:pPr>
              <w:spacing w:line="276" w:lineRule="auto"/>
              <w:rPr>
                <w:rFonts w:ascii="Times New Roman" w:hAnsi="Times New Roman" w:cs="Times New Roman"/>
                <w:i/>
                <w:lang w:val="en-GB"/>
              </w:rPr>
            </w:pPr>
            <w:r>
              <w:rPr>
                <w:rFonts w:ascii="Times New Roman" w:hAnsi="Times New Roman" w:cs="Times New Roman"/>
                <w:sz w:val="18"/>
                <w:szCs w:val="18"/>
                <w:lang w:val="en-GB"/>
              </w:rPr>
              <w:t>(pot experiment)</w:t>
            </w:r>
          </w:p>
        </w:tc>
        <w:tc>
          <w:tcPr>
            <w:tcW w:w="3906" w:type="dxa"/>
          </w:tcPr>
          <w:p w14:paraId="1A97E86A" w14:textId="0145CE58" w:rsidR="00571791" w:rsidRPr="00EC2340" w:rsidRDefault="00571791" w:rsidP="00571791">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Pr>
                <w:rFonts w:ascii="Times New Roman" w:hAnsi="Times New Roman" w:cs="Times New Roman"/>
                <w:b/>
                <w:lang w:val="en-GB"/>
              </w:rPr>
              <w:t>dolichol</w:t>
            </w:r>
          </w:p>
          <w:p w14:paraId="434A0A85" w14:textId="0916EF35" w:rsidR="00571791" w:rsidRPr="003922DE" w:rsidRDefault="00571791" w:rsidP="00571791">
            <w:pPr>
              <w:spacing w:line="276" w:lineRule="auto"/>
              <w:ind w:left="708"/>
              <w:rPr>
                <w:rFonts w:ascii="Times New Roman" w:hAnsi="Times New Roman" w:cs="Times New Roman"/>
                <w:sz w:val="18"/>
                <w:lang w:val="en-GB"/>
              </w:rPr>
            </w:pPr>
            <w:r>
              <w:rPr>
                <w:rFonts w:ascii="Times New Roman" w:hAnsi="Times New Roman" w:cs="Times New Roman"/>
                <w:sz w:val="18"/>
                <w:lang w:val="en-GB"/>
              </w:rPr>
              <w:t>D</w:t>
            </w:r>
            <w:r w:rsidRPr="003922DE">
              <w:rPr>
                <w:rFonts w:ascii="Times New Roman" w:hAnsi="Times New Roman" w:cs="Times New Roman"/>
                <w:sz w:val="18"/>
                <w:lang w:val="en-GB"/>
              </w:rPr>
              <w:t>olichol dom</w:t>
            </w:r>
            <w:r>
              <w:rPr>
                <w:rFonts w:ascii="Times New Roman" w:hAnsi="Times New Roman" w:cs="Times New Roman"/>
                <w:sz w:val="18"/>
                <w:lang w:val="en-GB"/>
              </w:rPr>
              <w:t>inated over polyprenol both in</w:t>
            </w:r>
            <w:r w:rsidRPr="003922DE">
              <w:rPr>
                <w:rFonts w:ascii="Times New Roman" w:hAnsi="Times New Roman" w:cs="Times New Roman"/>
                <w:sz w:val="18"/>
                <w:lang w:val="en-GB"/>
              </w:rPr>
              <w:t xml:space="preserve"> </w:t>
            </w:r>
            <w:r>
              <w:rPr>
                <w:rFonts w:ascii="Times New Roman" w:hAnsi="Times New Roman" w:cs="Times New Roman"/>
                <w:sz w:val="18"/>
                <w:lang w:val="en-GB"/>
              </w:rPr>
              <w:t xml:space="preserve">seedlings’ </w:t>
            </w:r>
            <w:r w:rsidRPr="003922DE">
              <w:rPr>
                <w:rFonts w:ascii="Times New Roman" w:hAnsi="Times New Roman" w:cs="Times New Roman"/>
                <w:sz w:val="18"/>
                <w:lang w:val="en-GB"/>
              </w:rPr>
              <w:t>leaves and roots</w:t>
            </w:r>
            <w:r>
              <w:rPr>
                <w:rFonts w:ascii="Times New Roman" w:hAnsi="Times New Roman" w:cs="Times New Roman"/>
                <w:sz w:val="18"/>
                <w:lang w:val="en-GB"/>
              </w:rPr>
              <w:t>, b</w:t>
            </w:r>
            <w:r w:rsidRPr="00642A2C">
              <w:rPr>
                <w:rFonts w:ascii="Times New Roman" w:hAnsi="Times New Roman" w:cs="Times New Roman"/>
                <w:sz w:val="18"/>
                <w:lang w:val="en-GB"/>
              </w:rPr>
              <w:t>ut no clear trend was observed in which, under the influence of salinity, the content of dolichol increased or decreased.</w:t>
            </w:r>
          </w:p>
        </w:tc>
        <w:tc>
          <w:tcPr>
            <w:tcW w:w="1390" w:type="dxa"/>
          </w:tcPr>
          <w:p w14:paraId="0A8275C6" w14:textId="5A6BC091" w:rsidR="00571791" w:rsidRPr="00EC2340" w:rsidRDefault="00AB1F1A" w:rsidP="00571791">
            <w:pPr>
              <w:spacing w:line="276" w:lineRule="auto"/>
              <w:rPr>
                <w:rFonts w:ascii="Times New Roman" w:hAnsi="Times New Roman" w:cs="Times New Roman"/>
                <w:lang w:val="en-GB"/>
              </w:rPr>
            </w:pPr>
            <w:r w:rsidRPr="00AB1F1A">
              <w:rPr>
                <w:rFonts w:ascii="Times New Roman" w:hAnsi="Times New Roman" w:cs="Times New Roman"/>
                <w:lang w:val="en-GB"/>
              </w:rPr>
              <w:t>(</w:t>
            </w:r>
            <w:r w:rsidR="00571791" w:rsidRPr="00AB1F1A">
              <w:rPr>
                <w:rFonts w:ascii="Times New Roman" w:hAnsi="Times New Roman" w:cs="Times New Roman"/>
                <w:lang w:val="en-GB"/>
              </w:rPr>
              <w:t xml:space="preserve">Basyuni </w:t>
            </w:r>
            <w:r w:rsidR="00B6404D" w:rsidRPr="00AB1F1A">
              <w:rPr>
                <w:rFonts w:ascii="Times New Roman" w:hAnsi="Times New Roman" w:cs="Times New Roman"/>
                <w:i/>
                <w:lang w:val="en-US"/>
              </w:rPr>
              <w:t xml:space="preserve">et al. </w:t>
            </w:r>
            <w:r w:rsidR="00571791" w:rsidRPr="00AB1F1A">
              <w:rPr>
                <w:rFonts w:ascii="Times New Roman" w:hAnsi="Times New Roman" w:cs="Times New Roman"/>
                <w:lang w:val="en-GB"/>
              </w:rPr>
              <w:t>2019</w:t>
            </w:r>
            <w:r w:rsidRPr="00AB1F1A">
              <w:rPr>
                <w:rFonts w:ascii="Times New Roman" w:hAnsi="Times New Roman" w:cs="Times New Roman"/>
                <w:lang w:val="en-GB"/>
              </w:rPr>
              <w:t>)</w:t>
            </w:r>
          </w:p>
        </w:tc>
      </w:tr>
      <w:tr w:rsidR="00AB1F1A" w:rsidRPr="00EC2340" w14:paraId="402854AD" w14:textId="77777777" w:rsidTr="00642A2C">
        <w:tc>
          <w:tcPr>
            <w:tcW w:w="1673" w:type="dxa"/>
          </w:tcPr>
          <w:p w14:paraId="21E7BF3C" w14:textId="77777777"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lang w:val="en-GB"/>
              </w:rPr>
              <w:t>Salt stress</w:t>
            </w:r>
          </w:p>
          <w:p w14:paraId="67C676A9" w14:textId="52A01432" w:rsidR="00586A5B" w:rsidRDefault="00586A5B" w:rsidP="00586A5B">
            <w:pPr>
              <w:spacing w:line="276" w:lineRule="auto"/>
              <w:rPr>
                <w:rFonts w:ascii="Times New Roman" w:hAnsi="Times New Roman" w:cs="Times New Roman"/>
                <w:lang w:val="en-GB"/>
              </w:rPr>
            </w:pPr>
            <w:r w:rsidRPr="00EC2340">
              <w:rPr>
                <w:rFonts w:ascii="Times New Roman" w:hAnsi="Times New Roman" w:cs="Times New Roman"/>
                <w:sz w:val="18"/>
                <w:lang w:val="en-GB"/>
              </w:rPr>
              <w:t>(50, 100, 125, 150, 200, or 250 mM NaCl</w:t>
            </w:r>
            <w:r>
              <w:rPr>
                <w:rFonts w:ascii="Times New Roman" w:hAnsi="Times New Roman" w:cs="Times New Roman"/>
                <w:sz w:val="18"/>
                <w:lang w:val="en-GB"/>
              </w:rPr>
              <w:t xml:space="preserve">, </w:t>
            </w:r>
            <w:r w:rsidRPr="00725D32">
              <w:rPr>
                <w:rFonts w:ascii="Times New Roman" w:hAnsi="Times New Roman" w:cs="Times New Roman"/>
                <w:sz w:val="18"/>
                <w:szCs w:val="18"/>
                <w:lang w:val="en-GB"/>
              </w:rPr>
              <w:t>harvested at 8, 16, 24, 48, or 72 h of growth</w:t>
            </w:r>
            <w:r w:rsidRPr="00EC2340">
              <w:rPr>
                <w:rFonts w:ascii="Times New Roman" w:hAnsi="Times New Roman" w:cs="Times New Roman"/>
                <w:sz w:val="18"/>
                <w:lang w:val="en-GB"/>
              </w:rPr>
              <w:t>)</w:t>
            </w:r>
          </w:p>
        </w:tc>
        <w:tc>
          <w:tcPr>
            <w:tcW w:w="2382" w:type="dxa"/>
          </w:tcPr>
          <w:p w14:paraId="6233B33B" w14:textId="77777777" w:rsidR="00586A5B"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Hordeum vulgare</w:t>
            </w:r>
            <w:r>
              <w:rPr>
                <w:rFonts w:ascii="Times New Roman" w:hAnsi="Times New Roman" w:cs="Times New Roman"/>
                <w:i/>
                <w:lang w:val="en-GB"/>
              </w:rPr>
              <w:t xml:space="preserve"> </w:t>
            </w:r>
          </w:p>
          <w:p w14:paraId="746FBBF1" w14:textId="77777777" w:rsidR="00586A5B" w:rsidRDefault="00586A5B" w:rsidP="00586A5B">
            <w:pPr>
              <w:spacing w:line="276" w:lineRule="auto"/>
              <w:rPr>
                <w:rFonts w:ascii="Times New Roman" w:hAnsi="Times New Roman" w:cs="Times New Roman"/>
                <w:i/>
                <w:lang w:val="en-GB"/>
              </w:rPr>
            </w:pPr>
            <w:r w:rsidRPr="00725D32">
              <w:rPr>
                <w:rFonts w:ascii="Times New Roman" w:hAnsi="Times New Roman" w:cs="Times New Roman"/>
                <w:sz w:val="18"/>
                <w:szCs w:val="18"/>
                <w:lang w:val="en-GB"/>
              </w:rPr>
              <w:t>salt-tolerant variety</w:t>
            </w:r>
            <w:r w:rsidRPr="00725D32">
              <w:rPr>
                <w:rFonts w:ascii="Times New Roman" w:hAnsi="Times New Roman" w:cs="Times New Roman"/>
                <w:i/>
                <w:sz w:val="18"/>
                <w:szCs w:val="18"/>
                <w:lang w:val="en-GB"/>
              </w:rPr>
              <w:t xml:space="preserve"> </w:t>
            </w:r>
            <w:r w:rsidRPr="00725D32">
              <w:rPr>
                <w:rFonts w:ascii="Times New Roman" w:hAnsi="Times New Roman" w:cs="Times New Roman"/>
                <w:sz w:val="18"/>
                <w:szCs w:val="18"/>
                <w:lang w:val="en-GB"/>
              </w:rPr>
              <w:t>Mundah</w:t>
            </w:r>
          </w:p>
          <w:p w14:paraId="7D8A00C3" w14:textId="77777777" w:rsidR="00586A5B" w:rsidRPr="00725D32" w:rsidRDefault="00586A5B" w:rsidP="00586A5B">
            <w:pPr>
              <w:spacing w:line="276" w:lineRule="auto"/>
              <w:rPr>
                <w:rFonts w:ascii="Times New Roman" w:hAnsi="Times New Roman" w:cs="Times New Roman"/>
                <w:sz w:val="18"/>
                <w:szCs w:val="18"/>
                <w:lang w:val="en-GB"/>
              </w:rPr>
            </w:pPr>
            <w:r w:rsidRPr="00725D32">
              <w:rPr>
                <w:rFonts w:ascii="Times New Roman" w:hAnsi="Times New Roman" w:cs="Times New Roman"/>
                <w:sz w:val="18"/>
                <w:szCs w:val="18"/>
                <w:lang w:val="en-GB"/>
              </w:rPr>
              <w:t>germinating seeds</w:t>
            </w:r>
          </w:p>
          <w:p w14:paraId="324C2E8E" w14:textId="77777777" w:rsidR="00586A5B" w:rsidRDefault="00586A5B" w:rsidP="00586A5B">
            <w:pPr>
              <w:spacing w:line="276" w:lineRule="auto"/>
              <w:rPr>
                <w:rFonts w:ascii="Times New Roman" w:hAnsi="Times New Roman" w:cs="Times New Roman"/>
                <w:sz w:val="18"/>
                <w:lang w:val="en-GB"/>
              </w:rPr>
            </w:pPr>
            <w:r w:rsidRPr="00EC2340">
              <w:rPr>
                <w:rFonts w:ascii="Times New Roman" w:hAnsi="Times New Roman" w:cs="Times New Roman"/>
                <w:sz w:val="18"/>
                <w:lang w:val="en-GB"/>
              </w:rPr>
              <w:t>(experiment on plates with agar)</w:t>
            </w:r>
          </w:p>
          <w:p w14:paraId="2FA2BEDA" w14:textId="77777777" w:rsidR="00586A5B" w:rsidRDefault="00586A5B" w:rsidP="00586A5B">
            <w:pPr>
              <w:spacing w:line="276" w:lineRule="auto"/>
              <w:rPr>
                <w:rFonts w:ascii="Times New Roman" w:hAnsi="Times New Roman" w:cs="Times New Roman"/>
                <w:sz w:val="18"/>
                <w:lang w:val="en-GB"/>
              </w:rPr>
            </w:pPr>
          </w:p>
          <w:p w14:paraId="11806CB1" w14:textId="77777777" w:rsidR="00586A5B" w:rsidRDefault="00586A5B" w:rsidP="00586A5B">
            <w:pPr>
              <w:spacing w:line="276" w:lineRule="auto"/>
              <w:rPr>
                <w:rFonts w:ascii="Times New Roman" w:hAnsi="Times New Roman" w:cs="Times New Roman"/>
                <w:sz w:val="18"/>
                <w:lang w:val="en-GB"/>
              </w:rPr>
            </w:pPr>
            <w:r w:rsidRPr="005644C7">
              <w:rPr>
                <w:rFonts w:ascii="Times New Roman" w:hAnsi="Times New Roman" w:cs="Times New Roman"/>
                <w:i/>
                <w:lang w:val="it-IT"/>
              </w:rPr>
              <w:lastRenderedPageBreak/>
              <w:t xml:space="preserve">Hordeum vulgare </w:t>
            </w:r>
            <w:r w:rsidRPr="005644C7">
              <w:rPr>
                <w:rFonts w:ascii="Times New Roman" w:hAnsi="Times New Roman" w:cs="Times New Roman"/>
                <w:sz w:val="18"/>
                <w:lang w:val="it-IT"/>
              </w:rPr>
              <w:t xml:space="preserve">salt-sensitive var. </w:t>
            </w:r>
            <w:r w:rsidRPr="00EC2340">
              <w:rPr>
                <w:rFonts w:ascii="Times New Roman" w:hAnsi="Times New Roman" w:cs="Times New Roman"/>
                <w:sz w:val="18"/>
                <w:lang w:val="en-GB"/>
              </w:rPr>
              <w:t>Keel</w:t>
            </w:r>
          </w:p>
          <w:p w14:paraId="06D67E52" w14:textId="77777777" w:rsidR="00586A5B" w:rsidRPr="00725D32" w:rsidRDefault="00586A5B" w:rsidP="00586A5B">
            <w:pPr>
              <w:spacing w:line="276" w:lineRule="auto"/>
              <w:rPr>
                <w:rFonts w:ascii="Times New Roman" w:hAnsi="Times New Roman" w:cs="Times New Roman"/>
                <w:sz w:val="18"/>
                <w:szCs w:val="18"/>
                <w:lang w:val="en-GB"/>
              </w:rPr>
            </w:pPr>
            <w:r w:rsidRPr="00725D32">
              <w:rPr>
                <w:rFonts w:ascii="Times New Roman" w:hAnsi="Times New Roman" w:cs="Times New Roman"/>
                <w:sz w:val="18"/>
                <w:szCs w:val="18"/>
                <w:lang w:val="en-GB"/>
              </w:rPr>
              <w:t>germinating seeds</w:t>
            </w:r>
          </w:p>
          <w:p w14:paraId="43C32921" w14:textId="6DB8D638" w:rsidR="00586A5B"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(experiment on plates with agar)</w:t>
            </w:r>
          </w:p>
        </w:tc>
        <w:tc>
          <w:tcPr>
            <w:tcW w:w="3906" w:type="dxa"/>
          </w:tcPr>
          <w:p w14:paraId="66FF18A7"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lastRenderedPageBreak/>
              <w:t>↑</w:t>
            </w:r>
            <w:r w:rsidRPr="00EC2340">
              <w:rPr>
                <w:rFonts w:ascii="Times New Roman" w:hAnsi="Times New Roman" w:cs="Times New Roman"/>
                <w:lang w:val="en-GB"/>
              </w:rPr>
              <w:t xml:space="preserve"> </w:t>
            </w:r>
            <w:r>
              <w:rPr>
                <w:rFonts w:ascii="Times New Roman" w:hAnsi="Times New Roman" w:cs="Times New Roman"/>
                <w:b/>
                <w:lang w:val="en-GB"/>
              </w:rPr>
              <w:t>prenol lipids</w:t>
            </w:r>
          </w:p>
          <w:p w14:paraId="6361B7AD" w14:textId="4A04C669" w:rsidR="00586A5B" w:rsidRDefault="00586A5B" w:rsidP="00586A5B">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In more salt-tolerant variety Mundah, salt stress a</w:t>
            </w:r>
            <w:r w:rsidR="009028BA">
              <w:rPr>
                <w:rFonts w:ascii="Times New Roman" w:hAnsi="Times New Roman" w:cs="Times New Roman"/>
                <w:sz w:val="18"/>
                <w:lang w:val="en-GB"/>
              </w:rPr>
              <w:t>ffected increases of prenol lipids</w:t>
            </w:r>
            <w:r w:rsidRPr="00EC2340">
              <w:rPr>
                <w:rFonts w:ascii="Times New Roman" w:hAnsi="Times New Roman" w:cs="Times New Roman"/>
                <w:sz w:val="18"/>
                <w:lang w:val="en-GB"/>
              </w:rPr>
              <w:t xml:space="preserve"> content. </w:t>
            </w:r>
          </w:p>
          <w:p w14:paraId="36D04F1A" w14:textId="77777777" w:rsidR="00586A5B" w:rsidRDefault="00586A5B" w:rsidP="00586A5B">
            <w:pPr>
              <w:spacing w:line="276" w:lineRule="auto"/>
              <w:ind w:left="708"/>
              <w:rPr>
                <w:rFonts w:ascii="Times New Roman" w:hAnsi="Times New Roman" w:cs="Times New Roman"/>
                <w:sz w:val="18"/>
                <w:lang w:val="en-GB"/>
              </w:rPr>
            </w:pPr>
          </w:p>
          <w:p w14:paraId="70775775" w14:textId="77777777" w:rsidR="00586A5B" w:rsidRDefault="00586A5B" w:rsidP="00586A5B">
            <w:pPr>
              <w:spacing w:line="276" w:lineRule="auto"/>
              <w:ind w:left="708"/>
              <w:rPr>
                <w:rFonts w:ascii="Times New Roman" w:hAnsi="Times New Roman" w:cs="Times New Roman"/>
                <w:sz w:val="18"/>
                <w:lang w:val="en-GB"/>
              </w:rPr>
            </w:pPr>
          </w:p>
          <w:p w14:paraId="2D631A7E"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lang w:val="en-GB"/>
              </w:rPr>
              <w:lastRenderedPageBreak/>
              <w:t xml:space="preserve">↓ </w:t>
            </w:r>
            <w:r>
              <w:rPr>
                <w:rFonts w:ascii="Times New Roman" w:hAnsi="Times New Roman" w:cs="Times New Roman"/>
                <w:b/>
                <w:lang w:val="en-GB"/>
              </w:rPr>
              <w:t>prenol lipids</w:t>
            </w:r>
          </w:p>
          <w:p w14:paraId="310DBADE" w14:textId="4A25145B" w:rsidR="00586A5B" w:rsidRPr="00EC2340" w:rsidRDefault="00586A5B" w:rsidP="00586A5B">
            <w:pPr>
              <w:spacing w:line="276" w:lineRule="auto"/>
              <w:ind w:left="708"/>
              <w:rPr>
                <w:rFonts w:ascii="Times New Roman" w:hAnsi="Times New Roman" w:cs="Times New Roman"/>
                <w:b/>
                <w:lang w:val="en-GB"/>
              </w:rPr>
            </w:pPr>
            <w:r w:rsidRPr="00EC2340">
              <w:rPr>
                <w:rFonts w:ascii="Times New Roman" w:hAnsi="Times New Roman" w:cs="Times New Roman"/>
                <w:sz w:val="18"/>
                <w:lang w:val="en-GB"/>
              </w:rPr>
              <w:t>In the salt-sensitivity var. Keel salt stress a</w:t>
            </w:r>
            <w:r>
              <w:rPr>
                <w:rFonts w:ascii="Times New Roman" w:hAnsi="Times New Roman" w:cs="Times New Roman"/>
                <w:sz w:val="18"/>
                <w:lang w:val="en-GB"/>
              </w:rPr>
              <w:t>ffected de</w:t>
            </w:r>
            <w:r w:rsidR="009028BA">
              <w:rPr>
                <w:rFonts w:ascii="Times New Roman" w:hAnsi="Times New Roman" w:cs="Times New Roman"/>
                <w:sz w:val="18"/>
                <w:lang w:val="en-GB"/>
              </w:rPr>
              <w:t>creases of prenol lipids</w:t>
            </w:r>
            <w:r w:rsidRPr="00EC2340">
              <w:rPr>
                <w:rFonts w:ascii="Times New Roman" w:hAnsi="Times New Roman" w:cs="Times New Roman"/>
                <w:sz w:val="18"/>
                <w:lang w:val="en-GB"/>
              </w:rPr>
              <w:t xml:space="preserve"> content.</w:t>
            </w:r>
          </w:p>
        </w:tc>
        <w:tc>
          <w:tcPr>
            <w:tcW w:w="1390" w:type="dxa"/>
          </w:tcPr>
          <w:p w14:paraId="76C6B55B" w14:textId="77E20E77" w:rsidR="00586A5B" w:rsidRDefault="00AB1F1A" w:rsidP="00586A5B">
            <w:pPr>
              <w:spacing w:line="276" w:lineRule="auto"/>
              <w:rPr>
                <w:rFonts w:ascii="Times New Roman" w:hAnsi="Times New Roman" w:cs="Times New Roman"/>
                <w:highlight w:val="yellow"/>
                <w:lang w:val="en-GB"/>
              </w:rPr>
            </w:pPr>
            <w:r w:rsidRPr="00AB1F1A">
              <w:rPr>
                <w:rFonts w:ascii="Times New Roman" w:hAnsi="Times New Roman" w:cs="Times New Roman"/>
                <w:lang w:val="en-GB"/>
              </w:rPr>
              <w:lastRenderedPageBreak/>
              <w:t>(</w:t>
            </w:r>
            <w:r w:rsidR="00586A5B" w:rsidRPr="00AB1F1A">
              <w:rPr>
                <w:rFonts w:ascii="Times New Roman" w:hAnsi="Times New Roman" w:cs="Times New Roman"/>
                <w:lang w:val="en-GB"/>
              </w:rPr>
              <w:t xml:space="preserve">Gupta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2019</w:t>
            </w:r>
            <w:r w:rsidRPr="00AB1F1A">
              <w:rPr>
                <w:rFonts w:ascii="Times New Roman" w:hAnsi="Times New Roman" w:cs="Times New Roman"/>
                <w:lang w:val="en-GB"/>
              </w:rPr>
              <w:t>)</w:t>
            </w:r>
          </w:p>
        </w:tc>
      </w:tr>
      <w:tr w:rsidR="00AB1F1A" w:rsidRPr="00EC2340" w14:paraId="69C3DD21" w14:textId="77777777" w:rsidTr="00642A2C">
        <w:tc>
          <w:tcPr>
            <w:tcW w:w="1673" w:type="dxa"/>
            <w:shd w:val="clear" w:color="auto" w:fill="F2F2F2" w:themeFill="background1" w:themeFillShade="F2"/>
          </w:tcPr>
          <w:p w14:paraId="63F0B7C2" w14:textId="77777777" w:rsidR="00586A5B" w:rsidRPr="00EC2340" w:rsidRDefault="00586A5B" w:rsidP="00586A5B">
            <w:pPr>
              <w:spacing w:line="276" w:lineRule="auto"/>
              <w:rPr>
                <w:rFonts w:ascii="Times New Roman" w:hAnsi="Times New Roman" w:cs="Times New Roman"/>
                <w:vertAlign w:val="subscript"/>
                <w:lang w:val="en-GB"/>
              </w:rPr>
            </w:pPr>
            <w:r w:rsidRPr="00EC2340">
              <w:rPr>
                <w:rFonts w:ascii="Times New Roman" w:hAnsi="Times New Roman" w:cs="Times New Roman"/>
                <w:lang w:val="en-GB"/>
              </w:rPr>
              <w:lastRenderedPageBreak/>
              <w:t>CdCl</w:t>
            </w:r>
            <w:r w:rsidRPr="00EC2340">
              <w:rPr>
                <w:rFonts w:ascii="Times New Roman" w:hAnsi="Times New Roman" w:cs="Times New Roman"/>
                <w:vertAlign w:val="subscript"/>
                <w:lang w:val="en-GB"/>
              </w:rPr>
              <w:t>2</w:t>
            </w:r>
          </w:p>
          <w:p w14:paraId="0AE79228" w14:textId="2579CC98" w:rsidR="00586A5B" w:rsidRPr="00EC2340" w:rsidRDefault="00586A5B" w:rsidP="00586A5B">
            <w:pPr>
              <w:spacing w:line="276" w:lineRule="auto"/>
              <w:rPr>
                <w:rFonts w:ascii="Times New Roman" w:hAnsi="Times New Roman" w:cs="Times New Roman"/>
                <w:sz w:val="18"/>
                <w:szCs w:val="18"/>
                <w:lang w:val="en-GB"/>
              </w:rPr>
            </w:pPr>
            <w:r w:rsidRPr="00EC2340">
              <w:rPr>
                <w:rFonts w:ascii="Times New Roman" w:hAnsi="Times New Roman" w:cs="Times New Roman"/>
                <w:sz w:val="18"/>
                <w:szCs w:val="18"/>
                <w:lang w:val="en-GB"/>
              </w:rPr>
              <w:t xml:space="preserve">(25 or 50 </w:t>
            </w:r>
            <w:r w:rsidRPr="00EC2340">
              <w:rPr>
                <w:rFonts w:ascii="Times New Roman" w:hAnsi="Times New Roman" w:cs="Times New Roman"/>
                <w:sz w:val="18"/>
                <w:lang w:val="en-GB"/>
              </w:rPr>
              <w:t>µ</w:t>
            </w:r>
            <w:r w:rsidRPr="00EC2340">
              <w:rPr>
                <w:rFonts w:ascii="Times New Roman" w:hAnsi="Times New Roman" w:cs="Times New Roman"/>
                <w:sz w:val="18"/>
                <w:szCs w:val="18"/>
                <w:lang w:val="en-GB"/>
              </w:rPr>
              <w:t>M)</w:t>
            </w:r>
          </w:p>
        </w:tc>
        <w:tc>
          <w:tcPr>
            <w:tcW w:w="2382" w:type="dxa"/>
            <w:shd w:val="clear" w:color="auto" w:fill="F2F2F2" w:themeFill="background1" w:themeFillShade="F2"/>
          </w:tcPr>
          <w:p w14:paraId="5FE3B8D7"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Arabidopsis thaliana</w:t>
            </w:r>
          </w:p>
          <w:p w14:paraId="70DEAC58" w14:textId="3E37013F"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shd w:val="clear" w:color="auto" w:fill="F2F2F2" w:themeFill="background1" w:themeFillShade="F2"/>
          </w:tcPr>
          <w:p w14:paraId="7A413D96"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dolichol</w:t>
            </w:r>
          </w:p>
          <w:p w14:paraId="2986A56E" w14:textId="0E048FD1" w:rsidR="00586A5B" w:rsidRPr="00EC2340" w:rsidRDefault="00586A5B" w:rsidP="00586A5B">
            <w:pPr>
              <w:spacing w:line="276" w:lineRule="auto"/>
              <w:ind w:left="708"/>
              <w:rPr>
                <w:rFonts w:ascii="Times New Roman" w:hAnsi="Times New Roman" w:cs="Times New Roman"/>
                <w:sz w:val="18"/>
                <w:szCs w:val="18"/>
                <w:lang w:val="en-GB"/>
              </w:rPr>
            </w:pPr>
            <w:r w:rsidRPr="00EC2340">
              <w:rPr>
                <w:rFonts w:ascii="Times New Roman" w:hAnsi="Times New Roman" w:cs="Times New Roman"/>
                <w:sz w:val="18"/>
                <w:szCs w:val="18"/>
                <w:lang w:val="en-GB"/>
              </w:rPr>
              <w:t>When the hairy root growth medium was supplemented with cadmium salt, dolichol content was moderately increased.</w:t>
            </w:r>
          </w:p>
        </w:tc>
        <w:tc>
          <w:tcPr>
            <w:tcW w:w="1390" w:type="dxa"/>
            <w:shd w:val="clear" w:color="auto" w:fill="F2F2F2" w:themeFill="background1" w:themeFillShade="F2"/>
          </w:tcPr>
          <w:p w14:paraId="2D85315F" w14:textId="19906B69" w:rsidR="00586A5B" w:rsidRPr="00EC2340" w:rsidRDefault="00AB1F1A" w:rsidP="00586A5B">
            <w:pPr>
              <w:spacing w:line="276" w:lineRule="auto"/>
              <w:rPr>
                <w:rFonts w:ascii="Times New Roman" w:hAnsi="Times New Roman" w:cs="Times New Roman"/>
                <w:lang w:val="en-GB"/>
              </w:rPr>
            </w:pPr>
            <w:r>
              <w:rPr>
                <w:rFonts w:ascii="Times New Roman" w:hAnsi="Times New Roman" w:cs="Times New Roman"/>
                <w:lang w:val="en-GB"/>
              </w:rPr>
              <w:t>(</w:t>
            </w:r>
            <w:r w:rsidR="00BC1C0F" w:rsidRPr="00AB1F1A">
              <w:rPr>
                <w:rFonts w:ascii="Times New Roman" w:hAnsi="Times New Roman" w:cs="Times New Roman"/>
                <w:lang w:val="en-GB"/>
              </w:rPr>
              <w:t>Joz</w:t>
            </w:r>
            <w:r w:rsidR="00586A5B" w:rsidRPr="00AB1F1A">
              <w:rPr>
                <w:rFonts w:ascii="Times New Roman" w:hAnsi="Times New Roman" w:cs="Times New Roman"/>
                <w:lang w:val="en-GB"/>
              </w:rPr>
              <w:t xml:space="preserve">wiak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2017</w:t>
            </w:r>
            <w:r w:rsidRPr="00AB1F1A">
              <w:rPr>
                <w:rFonts w:ascii="Times New Roman" w:hAnsi="Times New Roman" w:cs="Times New Roman"/>
                <w:lang w:val="en-GB"/>
              </w:rPr>
              <w:t>)</w:t>
            </w:r>
          </w:p>
        </w:tc>
      </w:tr>
      <w:tr w:rsidR="00AB1F1A" w:rsidRPr="00EC2340" w14:paraId="0AAFD618" w14:textId="77777777" w:rsidTr="00642A2C">
        <w:tc>
          <w:tcPr>
            <w:tcW w:w="1673" w:type="dxa"/>
            <w:shd w:val="clear" w:color="auto" w:fill="F2F2F2" w:themeFill="background1" w:themeFillShade="F2"/>
          </w:tcPr>
          <w:p w14:paraId="6FB4976E" w14:textId="77777777" w:rsidR="00586A5B" w:rsidRPr="00EC2340" w:rsidRDefault="00586A5B" w:rsidP="00586A5B">
            <w:pPr>
              <w:spacing w:line="276" w:lineRule="auto"/>
              <w:rPr>
                <w:rFonts w:ascii="Times New Roman" w:hAnsi="Times New Roman" w:cs="Times New Roman"/>
                <w:vertAlign w:val="subscript"/>
                <w:lang w:val="en-GB"/>
              </w:rPr>
            </w:pPr>
            <w:r w:rsidRPr="00EC2340">
              <w:rPr>
                <w:rFonts w:ascii="Times New Roman" w:hAnsi="Times New Roman" w:cs="Times New Roman"/>
                <w:lang w:val="en-GB"/>
              </w:rPr>
              <w:t>CdCl</w:t>
            </w:r>
            <w:r w:rsidRPr="00EC2340">
              <w:rPr>
                <w:rFonts w:ascii="Times New Roman" w:hAnsi="Times New Roman" w:cs="Times New Roman"/>
                <w:vertAlign w:val="subscript"/>
                <w:lang w:val="en-GB"/>
              </w:rPr>
              <w:t>2</w:t>
            </w:r>
          </w:p>
          <w:p w14:paraId="1A07301B" w14:textId="7E225BC5"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sz w:val="18"/>
                <w:lang w:val="en-GB"/>
              </w:rPr>
              <w:t>(100 µM)</w:t>
            </w:r>
          </w:p>
        </w:tc>
        <w:tc>
          <w:tcPr>
            <w:tcW w:w="2382" w:type="dxa"/>
            <w:shd w:val="clear" w:color="auto" w:fill="F2F2F2" w:themeFill="background1" w:themeFillShade="F2"/>
          </w:tcPr>
          <w:p w14:paraId="4E2D23BB" w14:textId="20304C64"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Cucumis sativus</w:t>
            </w:r>
          </w:p>
          <w:p w14:paraId="20CD2B9D" w14:textId="3DBAB2B3"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shd w:val="clear" w:color="auto" w:fill="F2F2F2" w:themeFill="background1" w:themeFillShade="F2"/>
          </w:tcPr>
          <w:p w14:paraId="05982A17"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dolichol</w:t>
            </w:r>
          </w:p>
          <w:p w14:paraId="7A0EFB86" w14:textId="04BF660D" w:rsidR="00586A5B" w:rsidRPr="00EC2340" w:rsidRDefault="00586A5B" w:rsidP="00586A5B">
            <w:pPr>
              <w:spacing w:line="276" w:lineRule="auto"/>
              <w:ind w:left="708"/>
              <w:rPr>
                <w:rFonts w:ascii="Times New Roman" w:hAnsi="Times New Roman" w:cs="Times New Roman"/>
                <w:sz w:val="18"/>
                <w:szCs w:val="18"/>
                <w:lang w:val="en-GB"/>
              </w:rPr>
            </w:pPr>
            <w:r w:rsidRPr="00EC2340">
              <w:rPr>
                <w:rFonts w:ascii="Times New Roman" w:hAnsi="Times New Roman" w:cs="Times New Roman"/>
                <w:sz w:val="18"/>
                <w:szCs w:val="18"/>
                <w:lang w:val="en-GB"/>
              </w:rPr>
              <w:t xml:space="preserve">In </w:t>
            </w:r>
            <w:r w:rsidRPr="00EC2340">
              <w:rPr>
                <w:rFonts w:ascii="Times New Roman" w:hAnsi="Times New Roman" w:cs="Times New Roman"/>
                <w:i/>
                <w:sz w:val="18"/>
                <w:szCs w:val="18"/>
                <w:lang w:val="en-GB"/>
              </w:rPr>
              <w:t>Cucumis</w:t>
            </w:r>
            <w:r w:rsidRPr="00EC2340">
              <w:rPr>
                <w:rFonts w:ascii="Times New Roman" w:hAnsi="Times New Roman" w:cs="Times New Roman"/>
                <w:sz w:val="18"/>
                <w:szCs w:val="18"/>
                <w:lang w:val="en-GB"/>
              </w:rPr>
              <w:t xml:space="preserve"> roots exposed to CdCl</w:t>
            </w:r>
            <w:r w:rsidRPr="00EC2340">
              <w:rPr>
                <w:rFonts w:ascii="Times New Roman" w:hAnsi="Times New Roman" w:cs="Times New Roman"/>
                <w:sz w:val="18"/>
                <w:szCs w:val="18"/>
                <w:vertAlign w:val="subscript"/>
                <w:lang w:val="en-GB"/>
              </w:rPr>
              <w:t>2</w:t>
            </w:r>
            <w:r w:rsidRPr="00EC2340">
              <w:rPr>
                <w:rFonts w:ascii="Times New Roman" w:hAnsi="Times New Roman" w:cs="Times New Roman"/>
                <w:sz w:val="18"/>
                <w:szCs w:val="18"/>
                <w:lang w:val="en-GB"/>
              </w:rPr>
              <w:t xml:space="preserve"> in growth medium the dolichol content increased.</w:t>
            </w:r>
          </w:p>
        </w:tc>
        <w:tc>
          <w:tcPr>
            <w:tcW w:w="1390" w:type="dxa"/>
            <w:shd w:val="clear" w:color="auto" w:fill="F2F2F2" w:themeFill="background1" w:themeFillShade="F2"/>
          </w:tcPr>
          <w:p w14:paraId="2BD44D8D" w14:textId="45268D79" w:rsidR="00586A5B" w:rsidRPr="00EC2340" w:rsidRDefault="00AB1F1A" w:rsidP="00586A5B">
            <w:pPr>
              <w:spacing w:line="276" w:lineRule="auto"/>
              <w:rPr>
                <w:rFonts w:ascii="Times New Roman" w:hAnsi="Times New Roman" w:cs="Times New Roman"/>
                <w:lang w:val="en-GB"/>
              </w:rPr>
            </w:pPr>
            <w:r w:rsidRPr="00AB1F1A">
              <w:rPr>
                <w:rFonts w:ascii="Times New Roman" w:hAnsi="Times New Roman" w:cs="Times New Roman"/>
                <w:lang w:val="en-GB"/>
              </w:rPr>
              <w:t>(</w:t>
            </w:r>
            <w:r w:rsidR="00586A5B" w:rsidRPr="00AB1F1A">
              <w:rPr>
                <w:rFonts w:ascii="Times New Roman" w:hAnsi="Times New Roman" w:cs="Times New Roman"/>
                <w:lang w:val="en-GB"/>
              </w:rPr>
              <w:t xml:space="preserve">Skorupinska Tudek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2007</w:t>
            </w:r>
            <w:r w:rsidRPr="00AB1F1A">
              <w:rPr>
                <w:rFonts w:ascii="Times New Roman" w:hAnsi="Times New Roman" w:cs="Times New Roman"/>
                <w:lang w:val="en-GB"/>
              </w:rPr>
              <w:t>)</w:t>
            </w:r>
          </w:p>
        </w:tc>
      </w:tr>
      <w:tr w:rsidR="00AB1F1A" w:rsidRPr="00EC2340" w14:paraId="6932A006" w14:textId="77777777" w:rsidTr="00642A2C">
        <w:tc>
          <w:tcPr>
            <w:tcW w:w="1673" w:type="dxa"/>
          </w:tcPr>
          <w:p w14:paraId="5C788E3C" w14:textId="77777777"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lang w:val="en-GB"/>
              </w:rPr>
              <w:t>Mineral starvation</w:t>
            </w:r>
          </w:p>
          <w:p w14:paraId="16B50F38" w14:textId="09C16A69" w:rsidR="00586A5B" w:rsidRPr="00EC2340" w:rsidRDefault="00586A5B" w:rsidP="00586A5B">
            <w:pPr>
              <w:spacing w:line="276" w:lineRule="auto"/>
              <w:rPr>
                <w:rFonts w:ascii="Times New Roman" w:hAnsi="Times New Roman" w:cs="Times New Roman"/>
                <w:sz w:val="18"/>
                <w:szCs w:val="18"/>
                <w:lang w:val="en-GB"/>
              </w:rPr>
            </w:pPr>
            <w:r w:rsidRPr="00EC2340">
              <w:rPr>
                <w:rFonts w:ascii="Times New Roman" w:hAnsi="Times New Roman" w:cs="Times New Roman"/>
                <w:sz w:val="18"/>
                <w:szCs w:val="18"/>
                <w:lang w:val="en-GB"/>
              </w:rPr>
              <w:t xml:space="preserve">(medium deprived of phosphorus or nitrogen) </w:t>
            </w:r>
          </w:p>
        </w:tc>
        <w:tc>
          <w:tcPr>
            <w:tcW w:w="2382" w:type="dxa"/>
          </w:tcPr>
          <w:p w14:paraId="3B15892C"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Coluria geoides</w:t>
            </w:r>
          </w:p>
          <w:p w14:paraId="1585BA5E"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Cucumis sativus</w:t>
            </w:r>
          </w:p>
          <w:p w14:paraId="443C2ECE" w14:textId="0E51DED6"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(hairy root cultures)</w:t>
            </w:r>
          </w:p>
        </w:tc>
        <w:tc>
          <w:tcPr>
            <w:tcW w:w="3906" w:type="dxa"/>
          </w:tcPr>
          <w:p w14:paraId="0C01326F" w14:textId="62880912"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dolichol</w:t>
            </w:r>
          </w:p>
          <w:p w14:paraId="53DC7C29" w14:textId="445486A6" w:rsidR="00586A5B" w:rsidRPr="00EC2340" w:rsidRDefault="00586A5B" w:rsidP="00586A5B">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 xml:space="preserve">Upon mineral starvation (absence of nitrogen or phosphorus in growth medium) decreased dolichol accumulation in </w:t>
            </w:r>
            <w:r w:rsidRPr="00EC2340">
              <w:rPr>
                <w:rFonts w:ascii="Times New Roman" w:hAnsi="Times New Roman" w:cs="Times New Roman"/>
                <w:i/>
                <w:sz w:val="18"/>
                <w:lang w:val="en-GB"/>
              </w:rPr>
              <w:t>Coluria</w:t>
            </w:r>
            <w:r w:rsidRPr="00EC2340">
              <w:rPr>
                <w:rFonts w:ascii="Times New Roman" w:hAnsi="Times New Roman" w:cs="Times New Roman"/>
                <w:sz w:val="18"/>
                <w:lang w:val="en-GB"/>
              </w:rPr>
              <w:t xml:space="preserve"> and </w:t>
            </w:r>
            <w:r w:rsidRPr="00EC2340">
              <w:rPr>
                <w:rFonts w:ascii="Times New Roman" w:hAnsi="Times New Roman" w:cs="Times New Roman"/>
                <w:i/>
                <w:sz w:val="18"/>
                <w:lang w:val="en-GB"/>
              </w:rPr>
              <w:t>Cucumis</w:t>
            </w:r>
            <w:r w:rsidRPr="00EC2340">
              <w:rPr>
                <w:rFonts w:ascii="Times New Roman" w:hAnsi="Times New Roman" w:cs="Times New Roman"/>
                <w:sz w:val="18"/>
                <w:lang w:val="en-GB"/>
              </w:rPr>
              <w:t xml:space="preserve"> roots was observed.</w:t>
            </w:r>
          </w:p>
        </w:tc>
        <w:tc>
          <w:tcPr>
            <w:tcW w:w="1390" w:type="dxa"/>
          </w:tcPr>
          <w:p w14:paraId="4C941D3E" w14:textId="6BCE4AF5" w:rsidR="00586A5B" w:rsidRPr="00EC2340" w:rsidRDefault="00AB1F1A" w:rsidP="00586A5B">
            <w:pPr>
              <w:spacing w:line="276" w:lineRule="auto"/>
              <w:rPr>
                <w:rFonts w:ascii="Times New Roman" w:hAnsi="Times New Roman" w:cs="Times New Roman"/>
                <w:lang w:val="en-GB"/>
              </w:rPr>
            </w:pPr>
            <w:r w:rsidRPr="00AB1F1A">
              <w:rPr>
                <w:rFonts w:ascii="Times New Roman" w:hAnsi="Times New Roman" w:cs="Times New Roman"/>
                <w:lang w:val="en-GB"/>
              </w:rPr>
              <w:t>(</w:t>
            </w:r>
            <w:r w:rsidR="00586A5B" w:rsidRPr="00AB1F1A">
              <w:rPr>
                <w:rFonts w:ascii="Times New Roman" w:hAnsi="Times New Roman" w:cs="Times New Roman"/>
                <w:lang w:val="en-GB"/>
              </w:rPr>
              <w:t xml:space="preserve">Skorupinska Tudek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2007</w:t>
            </w:r>
            <w:r w:rsidRPr="00AB1F1A">
              <w:rPr>
                <w:rFonts w:ascii="Times New Roman" w:hAnsi="Times New Roman" w:cs="Times New Roman"/>
                <w:lang w:val="en-GB"/>
              </w:rPr>
              <w:t>)</w:t>
            </w:r>
          </w:p>
        </w:tc>
      </w:tr>
      <w:tr w:rsidR="00AB1F1A" w:rsidRPr="00EC2340" w14:paraId="13B23AD5" w14:textId="77777777" w:rsidTr="00642A2C">
        <w:tc>
          <w:tcPr>
            <w:tcW w:w="1673" w:type="dxa"/>
            <w:shd w:val="clear" w:color="auto" w:fill="F2F2F2" w:themeFill="background1" w:themeFillShade="F2"/>
          </w:tcPr>
          <w:p w14:paraId="5631F17A" w14:textId="668ADF13" w:rsidR="00586A5B" w:rsidRPr="00EC2340" w:rsidRDefault="00586A5B" w:rsidP="00586A5B">
            <w:pPr>
              <w:spacing w:line="276" w:lineRule="auto"/>
              <w:rPr>
                <w:rFonts w:ascii="Times New Roman" w:hAnsi="Times New Roman" w:cs="Times New Roman"/>
                <w:lang w:val="en-GB"/>
              </w:rPr>
            </w:pPr>
            <w:r>
              <w:rPr>
                <w:rFonts w:ascii="Times New Roman" w:hAnsi="Times New Roman" w:cs="Times New Roman"/>
                <w:lang w:val="en-GB"/>
              </w:rPr>
              <w:t>Wounding</w:t>
            </w:r>
          </w:p>
        </w:tc>
        <w:tc>
          <w:tcPr>
            <w:tcW w:w="2382" w:type="dxa"/>
            <w:shd w:val="clear" w:color="auto" w:fill="F2F2F2" w:themeFill="background1" w:themeFillShade="F2"/>
          </w:tcPr>
          <w:p w14:paraId="055A60A8" w14:textId="278A8CD7" w:rsidR="00586A5B" w:rsidRDefault="00586A5B" w:rsidP="00586A5B">
            <w:pPr>
              <w:spacing w:line="276" w:lineRule="auto"/>
              <w:rPr>
                <w:rFonts w:ascii="Times New Roman" w:hAnsi="Times New Roman" w:cs="Times New Roman"/>
                <w:lang w:val="en-GB"/>
              </w:rPr>
            </w:pPr>
            <w:r w:rsidRPr="00EC2340">
              <w:rPr>
                <w:rFonts w:ascii="Times New Roman" w:hAnsi="Times New Roman" w:cs="Times New Roman"/>
                <w:i/>
                <w:lang w:val="en-GB"/>
              </w:rPr>
              <w:t>Nicotiana tabacum</w:t>
            </w:r>
            <w:r w:rsidRPr="00EC2340">
              <w:rPr>
                <w:rFonts w:ascii="Times New Roman" w:hAnsi="Times New Roman" w:cs="Times New Roman"/>
                <w:lang w:val="en-GB"/>
              </w:rPr>
              <w:t xml:space="preserve"> </w:t>
            </w:r>
            <w:r w:rsidRPr="00202315">
              <w:rPr>
                <w:rFonts w:ascii="Times New Roman" w:hAnsi="Times New Roman" w:cs="Times New Roman"/>
                <w:sz w:val="18"/>
                <w:szCs w:val="18"/>
                <w:lang w:val="en-GB"/>
              </w:rPr>
              <w:t>cv. Samsun</w:t>
            </w:r>
          </w:p>
          <w:p w14:paraId="0949D2D3" w14:textId="417ADAC0" w:rsidR="00586A5B" w:rsidRPr="00202315" w:rsidRDefault="00586A5B" w:rsidP="00586A5B">
            <w:pPr>
              <w:spacing w:line="276" w:lineRule="auto"/>
              <w:rPr>
                <w:rFonts w:ascii="Times New Roman" w:hAnsi="Times New Roman" w:cs="Times New Roman"/>
                <w:i/>
                <w:sz w:val="18"/>
                <w:szCs w:val="18"/>
                <w:lang w:val="en-GB"/>
              </w:rPr>
            </w:pPr>
            <w:r w:rsidRPr="00202315">
              <w:rPr>
                <w:rFonts w:ascii="Times New Roman" w:hAnsi="Times New Roman" w:cs="Times New Roman"/>
                <w:sz w:val="18"/>
                <w:szCs w:val="18"/>
                <w:lang w:val="en-GB"/>
              </w:rPr>
              <w:t>leaves</w:t>
            </w:r>
          </w:p>
          <w:p w14:paraId="5509B35B" w14:textId="773AAFDF"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sz w:val="18"/>
                <w:lang w:val="en-GB"/>
              </w:rPr>
              <w:t>(pot experiment)</w:t>
            </w:r>
          </w:p>
        </w:tc>
        <w:tc>
          <w:tcPr>
            <w:tcW w:w="3906" w:type="dxa"/>
            <w:shd w:val="clear" w:color="auto" w:fill="F2F2F2" w:themeFill="background1" w:themeFillShade="F2"/>
          </w:tcPr>
          <w:p w14:paraId="623A8141" w14:textId="7ADE55C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 xml:space="preserve">= </w:t>
            </w:r>
            <w:r>
              <w:rPr>
                <w:rFonts w:ascii="Times New Roman" w:hAnsi="Times New Roman" w:cs="Times New Roman"/>
                <w:b/>
                <w:lang w:val="en-GB"/>
              </w:rPr>
              <w:t>polyprenols</w:t>
            </w:r>
          </w:p>
          <w:p w14:paraId="70328252" w14:textId="79073817" w:rsidR="00586A5B" w:rsidRPr="00EC2340" w:rsidRDefault="00586A5B" w:rsidP="00586A5B">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Wounding did not cause increased accumulation of polyprenols in tobacco leaves.</w:t>
            </w:r>
          </w:p>
        </w:tc>
        <w:tc>
          <w:tcPr>
            <w:tcW w:w="1390" w:type="dxa"/>
            <w:shd w:val="clear" w:color="auto" w:fill="F2F2F2" w:themeFill="background1" w:themeFillShade="F2"/>
          </w:tcPr>
          <w:p w14:paraId="5CBE82F1" w14:textId="56B1CAE0" w:rsidR="00586A5B" w:rsidRPr="00EC2340" w:rsidRDefault="00AB1F1A" w:rsidP="00586A5B">
            <w:pPr>
              <w:spacing w:line="276" w:lineRule="auto"/>
              <w:rPr>
                <w:rFonts w:ascii="Times New Roman" w:hAnsi="Times New Roman" w:cs="Times New Roman"/>
                <w:lang w:val="en-GB"/>
              </w:rPr>
            </w:pPr>
            <w:r w:rsidRPr="00AB1F1A">
              <w:rPr>
                <w:rFonts w:ascii="Times New Roman" w:hAnsi="Times New Roman" w:cs="Times New Roman"/>
                <w:lang w:val="en-GB"/>
              </w:rPr>
              <w:t>(</w:t>
            </w:r>
            <w:r w:rsidR="00586A5B" w:rsidRPr="00AB1F1A">
              <w:rPr>
                <w:rFonts w:ascii="Times New Roman" w:hAnsi="Times New Roman" w:cs="Times New Roman"/>
                <w:lang w:val="en-GB"/>
              </w:rPr>
              <w:t xml:space="preserve">Bajda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2009</w:t>
            </w:r>
            <w:r w:rsidRPr="00AB1F1A">
              <w:rPr>
                <w:rFonts w:ascii="Times New Roman" w:hAnsi="Times New Roman" w:cs="Times New Roman"/>
                <w:lang w:val="en-GB"/>
              </w:rPr>
              <w:t>)</w:t>
            </w:r>
          </w:p>
        </w:tc>
      </w:tr>
      <w:tr w:rsidR="00AB1F1A" w:rsidRPr="00EC2340" w14:paraId="3E022D68" w14:textId="77777777" w:rsidTr="00642A2C">
        <w:tc>
          <w:tcPr>
            <w:tcW w:w="1673" w:type="dxa"/>
            <w:shd w:val="clear" w:color="auto" w:fill="FFFFFF" w:themeFill="background1"/>
          </w:tcPr>
          <w:p w14:paraId="1ED81EA7" w14:textId="1C90F1C2" w:rsidR="00586A5B" w:rsidRDefault="00586A5B" w:rsidP="00586A5B">
            <w:pPr>
              <w:spacing w:line="276" w:lineRule="auto"/>
              <w:rPr>
                <w:rFonts w:ascii="Times New Roman" w:hAnsi="Times New Roman" w:cs="Times New Roman"/>
                <w:lang w:val="en-GB"/>
              </w:rPr>
            </w:pPr>
            <w:r w:rsidRPr="00EC2340">
              <w:rPr>
                <w:rFonts w:ascii="Times New Roman" w:hAnsi="Times New Roman" w:cs="Times New Roman"/>
                <w:lang w:val="en-GB"/>
              </w:rPr>
              <w:t>Herbivore attack</w:t>
            </w:r>
          </w:p>
        </w:tc>
        <w:tc>
          <w:tcPr>
            <w:tcW w:w="2382" w:type="dxa"/>
            <w:shd w:val="clear" w:color="auto" w:fill="FFFFFF" w:themeFill="background1"/>
          </w:tcPr>
          <w:p w14:paraId="7F975499"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Taraxacum koksaghyz</w:t>
            </w:r>
          </w:p>
          <w:p w14:paraId="641CB5DF" w14:textId="6B9569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(pot experiment)</w:t>
            </w:r>
          </w:p>
        </w:tc>
        <w:tc>
          <w:tcPr>
            <w:tcW w:w="3906" w:type="dxa"/>
            <w:shd w:val="clear" w:color="auto" w:fill="FFFFFF" w:themeFill="background1"/>
          </w:tcPr>
          <w:p w14:paraId="5DFBEC0C"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3C7A231C" w14:textId="2FBCBADF" w:rsidR="00586A5B" w:rsidRPr="00EC2340" w:rsidRDefault="00586A5B" w:rsidP="00586A5B">
            <w:pPr>
              <w:spacing w:line="276" w:lineRule="auto"/>
              <w:ind w:left="708"/>
              <w:rPr>
                <w:rFonts w:ascii="Times New Roman" w:hAnsi="Times New Roman" w:cs="Times New Roman"/>
                <w:b/>
                <w:lang w:val="en-GB"/>
              </w:rPr>
            </w:pPr>
            <w:r>
              <w:rPr>
                <w:rFonts w:ascii="Times New Roman" w:hAnsi="Times New Roman" w:cs="Times New Roman"/>
                <w:sz w:val="18"/>
                <w:lang w:val="en-GB"/>
              </w:rPr>
              <w:t xml:space="preserve">Natural rubber </w:t>
            </w:r>
            <w:r w:rsidRPr="00A22125">
              <w:rPr>
                <w:rFonts w:ascii="Times New Roman" w:hAnsi="Times New Roman" w:cs="Times New Roman"/>
                <w:sz w:val="18"/>
                <w:lang w:val="en-GB"/>
              </w:rPr>
              <w:t>(</w:t>
            </w:r>
            <w:r w:rsidRPr="00EC2340">
              <w:rPr>
                <w:rFonts w:ascii="Times New Roman" w:hAnsi="Times New Roman" w:cs="Times New Roman"/>
                <w:i/>
                <w:sz w:val="18"/>
                <w:lang w:val="en-GB"/>
              </w:rPr>
              <w:t>cis</w:t>
            </w:r>
            <w:r w:rsidRPr="00EC2340">
              <w:rPr>
                <w:rFonts w:ascii="Times New Roman" w:hAnsi="Times New Roman" w:cs="Times New Roman"/>
                <w:sz w:val="18"/>
                <w:lang w:val="en-GB"/>
              </w:rPr>
              <w:t>-1,4-polyisoprene) biosynthesis reduces herbivore attack.</w:t>
            </w:r>
          </w:p>
        </w:tc>
        <w:tc>
          <w:tcPr>
            <w:tcW w:w="1390" w:type="dxa"/>
            <w:shd w:val="clear" w:color="auto" w:fill="FFFFFF" w:themeFill="background1"/>
          </w:tcPr>
          <w:p w14:paraId="34A1CB54" w14:textId="597CECEB" w:rsidR="00586A5B" w:rsidRDefault="00AB1F1A" w:rsidP="00586A5B">
            <w:pPr>
              <w:spacing w:line="276" w:lineRule="auto"/>
              <w:rPr>
                <w:rFonts w:ascii="Times New Roman" w:hAnsi="Times New Roman" w:cs="Times New Roman"/>
                <w:lang w:val="en-GB"/>
              </w:rPr>
            </w:pPr>
            <w:r>
              <w:rPr>
                <w:rFonts w:ascii="Times New Roman" w:hAnsi="Times New Roman" w:cs="Times New Roman"/>
                <w:lang w:val="en-GB"/>
              </w:rPr>
              <w:t>(</w:t>
            </w:r>
            <w:r w:rsidR="00586A5B" w:rsidRPr="00AB1F1A">
              <w:rPr>
                <w:rFonts w:ascii="Times New Roman" w:hAnsi="Times New Roman" w:cs="Times New Roman"/>
                <w:lang w:val="en-GB"/>
              </w:rPr>
              <w:t xml:space="preserve">Böttner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2023</w:t>
            </w:r>
            <w:r w:rsidRPr="00AB1F1A">
              <w:rPr>
                <w:rFonts w:ascii="Times New Roman" w:hAnsi="Times New Roman" w:cs="Times New Roman"/>
                <w:lang w:val="en-GB"/>
              </w:rPr>
              <w:t>)</w:t>
            </w:r>
          </w:p>
        </w:tc>
      </w:tr>
      <w:tr w:rsidR="00AB1F1A" w:rsidRPr="00EC2340" w14:paraId="0DEBCC9D" w14:textId="77777777" w:rsidTr="00642A2C">
        <w:tc>
          <w:tcPr>
            <w:tcW w:w="1673" w:type="dxa"/>
            <w:shd w:val="clear" w:color="auto" w:fill="F2F2F2" w:themeFill="background1" w:themeFillShade="F2"/>
          </w:tcPr>
          <w:p w14:paraId="3787CAB5" w14:textId="77777777"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lang w:val="en-GB"/>
              </w:rPr>
              <w:t>Esca-Affected (fungi)</w:t>
            </w:r>
          </w:p>
        </w:tc>
        <w:tc>
          <w:tcPr>
            <w:tcW w:w="2382" w:type="dxa"/>
            <w:shd w:val="clear" w:color="auto" w:fill="F2F2F2" w:themeFill="background1" w:themeFillShade="F2"/>
          </w:tcPr>
          <w:p w14:paraId="401022CD"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Vitis vinifera L.</w:t>
            </w:r>
          </w:p>
          <w:p w14:paraId="7832CD65" w14:textId="7CC1F97C" w:rsidR="00410216" w:rsidRDefault="00410216" w:rsidP="00586A5B">
            <w:pPr>
              <w:spacing w:line="276" w:lineRule="auto"/>
              <w:rPr>
                <w:rFonts w:ascii="Times New Roman" w:hAnsi="Times New Roman" w:cs="Times New Roman"/>
                <w:sz w:val="18"/>
                <w:lang w:val="en-GB"/>
              </w:rPr>
            </w:pPr>
            <w:r>
              <w:rPr>
                <w:rFonts w:ascii="Times New Roman" w:hAnsi="Times New Roman" w:cs="Times New Roman"/>
                <w:sz w:val="18"/>
                <w:lang w:val="en-GB"/>
              </w:rPr>
              <w:t>leaves</w:t>
            </w:r>
          </w:p>
          <w:p w14:paraId="6F78469C" w14:textId="6E3812B6"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tc>
        <w:tc>
          <w:tcPr>
            <w:tcW w:w="3906" w:type="dxa"/>
            <w:shd w:val="clear" w:color="auto" w:fill="F2F2F2" w:themeFill="background1" w:themeFillShade="F2"/>
          </w:tcPr>
          <w:p w14:paraId="53E3D3B7" w14:textId="099FA571"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00A14D5B">
              <w:rPr>
                <w:rFonts w:ascii="Times New Roman" w:hAnsi="Times New Roman" w:cs="Times New Roman"/>
                <w:b/>
                <w:lang w:val="en-GB"/>
              </w:rPr>
              <w:t xml:space="preserve"> prenol lipids</w:t>
            </w:r>
          </w:p>
          <w:p w14:paraId="7439CC19" w14:textId="2CBDCF29" w:rsidR="00586A5B" w:rsidRPr="00EC2340" w:rsidRDefault="00586A5B" w:rsidP="00586A5B">
            <w:pPr>
              <w:spacing w:line="276" w:lineRule="auto"/>
              <w:ind w:left="708"/>
              <w:rPr>
                <w:rFonts w:ascii="Times New Roman" w:hAnsi="Times New Roman" w:cs="Times New Roman"/>
                <w:lang w:val="en-GB"/>
              </w:rPr>
            </w:pPr>
            <w:r w:rsidRPr="00A22125">
              <w:rPr>
                <w:rFonts w:ascii="Times New Roman" w:hAnsi="Times New Roman" w:cs="Times New Roman"/>
                <w:sz w:val="18"/>
                <w:lang w:val="en-GB"/>
              </w:rPr>
              <w:t>The polyprenol lipid content was not positively associated with symptom severity</w:t>
            </w:r>
            <w:r w:rsidRPr="00EC2340">
              <w:rPr>
                <w:rFonts w:ascii="Times New Roman" w:hAnsi="Times New Roman" w:cs="Times New Roman"/>
                <w:sz w:val="20"/>
                <w:lang w:val="en-GB"/>
              </w:rPr>
              <w:t>.</w:t>
            </w:r>
          </w:p>
        </w:tc>
        <w:tc>
          <w:tcPr>
            <w:tcW w:w="1390" w:type="dxa"/>
            <w:shd w:val="clear" w:color="auto" w:fill="F2F2F2" w:themeFill="background1" w:themeFillShade="F2"/>
          </w:tcPr>
          <w:p w14:paraId="6857DDFB" w14:textId="748C680F" w:rsidR="00586A5B" w:rsidRPr="00EC2340" w:rsidRDefault="00AB1F1A" w:rsidP="00586A5B">
            <w:pPr>
              <w:spacing w:line="276" w:lineRule="auto"/>
              <w:rPr>
                <w:rFonts w:ascii="Times New Roman" w:hAnsi="Times New Roman" w:cs="Times New Roman"/>
                <w:lang w:val="en-GB"/>
              </w:rPr>
            </w:pPr>
            <w:r w:rsidRPr="00AB1F1A">
              <w:rPr>
                <w:rFonts w:ascii="Times New Roman" w:hAnsi="Times New Roman" w:cs="Times New Roman"/>
                <w:lang w:val="en-GB"/>
              </w:rPr>
              <w:t>(</w:t>
            </w:r>
            <w:r w:rsidR="00586A5B" w:rsidRPr="00AB1F1A">
              <w:rPr>
                <w:rFonts w:ascii="Times New Roman" w:hAnsi="Times New Roman" w:cs="Times New Roman"/>
                <w:lang w:val="en-GB"/>
              </w:rPr>
              <w:t>Goufo</w:t>
            </w:r>
            <w:r w:rsidRPr="00AB1F1A">
              <w:rPr>
                <w:rFonts w:ascii="Times New Roman" w:hAnsi="Times New Roman" w:cs="Times New Roman"/>
                <w:lang w:val="en-GB"/>
              </w:rPr>
              <w:t xml:space="preserve"> and Cortez</w:t>
            </w:r>
            <w:r w:rsidR="00B6404D" w:rsidRPr="00AB1F1A">
              <w:rPr>
                <w:rFonts w:ascii="Times New Roman" w:hAnsi="Times New Roman" w:cs="Times New Roman"/>
                <w:i/>
                <w:lang w:val="en-US"/>
              </w:rPr>
              <w:t xml:space="preserve"> </w:t>
            </w:r>
            <w:r w:rsidR="00586A5B" w:rsidRPr="00AB1F1A">
              <w:rPr>
                <w:rFonts w:ascii="Times New Roman" w:hAnsi="Times New Roman" w:cs="Times New Roman"/>
                <w:lang w:val="en-GB"/>
              </w:rPr>
              <w:t>2020</w:t>
            </w:r>
            <w:r w:rsidRPr="00AB1F1A">
              <w:rPr>
                <w:rFonts w:ascii="Times New Roman" w:hAnsi="Times New Roman" w:cs="Times New Roman"/>
                <w:lang w:val="en-GB"/>
              </w:rPr>
              <w:t>)</w:t>
            </w:r>
          </w:p>
        </w:tc>
      </w:tr>
      <w:tr w:rsidR="00AB1F1A" w:rsidRPr="00EC2340" w14:paraId="6ED10AD7" w14:textId="77777777" w:rsidTr="00642A2C">
        <w:tc>
          <w:tcPr>
            <w:tcW w:w="1673" w:type="dxa"/>
            <w:shd w:val="clear" w:color="auto" w:fill="F2F2F2" w:themeFill="background1" w:themeFillShade="F2"/>
          </w:tcPr>
          <w:p w14:paraId="2A156220" w14:textId="18AD2C67" w:rsidR="00586A5B" w:rsidRPr="00EC2340" w:rsidRDefault="00586A5B" w:rsidP="00586A5B">
            <w:pPr>
              <w:spacing w:line="276" w:lineRule="auto"/>
              <w:rPr>
                <w:rFonts w:ascii="Times New Roman" w:hAnsi="Times New Roman" w:cs="Times New Roman"/>
                <w:lang w:val="en-GB"/>
              </w:rPr>
            </w:pPr>
            <w:r>
              <w:rPr>
                <w:rFonts w:ascii="Times New Roman" w:hAnsi="Times New Roman" w:cs="Times New Roman"/>
                <w:lang w:val="en-GB"/>
              </w:rPr>
              <w:t>f</w:t>
            </w:r>
            <w:r w:rsidRPr="00EC2340">
              <w:rPr>
                <w:rFonts w:ascii="Times New Roman" w:hAnsi="Times New Roman" w:cs="Times New Roman"/>
                <w:lang w:val="en-GB"/>
              </w:rPr>
              <w:t>ung</w:t>
            </w:r>
            <w:r>
              <w:rPr>
                <w:rFonts w:ascii="Times New Roman" w:hAnsi="Times New Roman" w:cs="Times New Roman"/>
                <w:lang w:val="en-GB"/>
              </w:rPr>
              <w:t>al</w:t>
            </w:r>
            <w:r w:rsidRPr="00EC2340">
              <w:rPr>
                <w:rFonts w:ascii="Times New Roman" w:hAnsi="Times New Roman" w:cs="Times New Roman"/>
                <w:lang w:val="en-GB"/>
              </w:rPr>
              <w:t xml:space="preserve"> infection</w:t>
            </w:r>
          </w:p>
        </w:tc>
        <w:tc>
          <w:tcPr>
            <w:tcW w:w="2382" w:type="dxa"/>
            <w:shd w:val="clear" w:color="auto" w:fill="F2F2F2" w:themeFill="background1" w:themeFillShade="F2"/>
          </w:tcPr>
          <w:p w14:paraId="1812B760" w14:textId="77777777"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i/>
                <w:lang w:val="en-GB"/>
              </w:rPr>
              <w:t>Quercus ilex</w:t>
            </w:r>
          </w:p>
          <w:p w14:paraId="0E3CD26F" w14:textId="21A2B818" w:rsidR="00586A5B" w:rsidRDefault="00586A5B" w:rsidP="00586A5B">
            <w:pPr>
              <w:spacing w:line="276" w:lineRule="auto"/>
              <w:rPr>
                <w:rFonts w:ascii="Times New Roman" w:hAnsi="Times New Roman" w:cs="Times New Roman"/>
                <w:sz w:val="18"/>
                <w:lang w:val="en-GB"/>
              </w:rPr>
            </w:pPr>
            <w:r>
              <w:rPr>
                <w:rFonts w:ascii="Times New Roman" w:hAnsi="Times New Roman" w:cs="Times New Roman"/>
                <w:sz w:val="18"/>
                <w:lang w:val="en-GB"/>
              </w:rPr>
              <w:t>leaves</w:t>
            </w:r>
          </w:p>
          <w:p w14:paraId="11623D38" w14:textId="468D31A0" w:rsidR="00586A5B" w:rsidRPr="00EC2340" w:rsidRDefault="00586A5B" w:rsidP="00586A5B">
            <w:pPr>
              <w:spacing w:line="276" w:lineRule="auto"/>
              <w:rPr>
                <w:rFonts w:ascii="Times New Roman" w:hAnsi="Times New Roman" w:cs="Times New Roman"/>
                <w:i/>
                <w:lang w:val="en-GB"/>
              </w:rPr>
            </w:pPr>
            <w:r w:rsidRPr="00EC2340">
              <w:rPr>
                <w:rFonts w:ascii="Times New Roman" w:hAnsi="Times New Roman" w:cs="Times New Roman"/>
                <w:sz w:val="18"/>
                <w:lang w:val="en-GB"/>
              </w:rPr>
              <w:t>(fi</w:t>
            </w:r>
            <w:r>
              <w:rPr>
                <w:rFonts w:ascii="Times New Roman" w:hAnsi="Times New Roman" w:cs="Times New Roman"/>
                <w:sz w:val="18"/>
                <w:lang w:val="en-GB"/>
              </w:rPr>
              <w:t>e</w:t>
            </w:r>
            <w:r w:rsidRPr="00EC2340">
              <w:rPr>
                <w:rFonts w:ascii="Times New Roman" w:hAnsi="Times New Roman" w:cs="Times New Roman"/>
                <w:sz w:val="18"/>
                <w:lang w:val="en-GB"/>
              </w:rPr>
              <w:t>ld experiment)</w:t>
            </w:r>
          </w:p>
        </w:tc>
        <w:tc>
          <w:tcPr>
            <w:tcW w:w="3906" w:type="dxa"/>
            <w:shd w:val="clear" w:color="auto" w:fill="F2F2F2" w:themeFill="background1" w:themeFillShade="F2"/>
          </w:tcPr>
          <w:p w14:paraId="5023CC79"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00D34DC9" w14:textId="4E635488" w:rsidR="00586A5B" w:rsidRPr="00EC2340" w:rsidRDefault="00586A5B" w:rsidP="00586A5B">
            <w:pPr>
              <w:spacing w:line="276" w:lineRule="auto"/>
              <w:ind w:left="708"/>
              <w:rPr>
                <w:rFonts w:ascii="Times New Roman" w:hAnsi="Times New Roman" w:cs="Times New Roman"/>
                <w:lang w:val="en-GB"/>
              </w:rPr>
            </w:pPr>
            <w:r w:rsidRPr="00EC2340">
              <w:rPr>
                <w:rFonts w:ascii="Times New Roman" w:hAnsi="Times New Roman" w:cs="Times New Roman"/>
                <w:sz w:val="18"/>
                <w:lang w:val="en-GB"/>
              </w:rPr>
              <w:t xml:space="preserve">The polyprenols in the leaves of </w:t>
            </w:r>
            <w:r w:rsidRPr="00EC2340">
              <w:rPr>
                <w:rFonts w:ascii="Times New Roman" w:hAnsi="Times New Roman" w:cs="Times New Roman"/>
                <w:i/>
                <w:sz w:val="18"/>
                <w:lang w:val="en-GB"/>
              </w:rPr>
              <w:t>Q. ilex</w:t>
            </w:r>
            <w:r w:rsidRPr="00EC2340">
              <w:rPr>
                <w:rFonts w:ascii="Times New Roman" w:hAnsi="Times New Roman" w:cs="Times New Roman"/>
                <w:sz w:val="18"/>
                <w:lang w:val="en-GB"/>
              </w:rPr>
              <w:t xml:space="preserve"> were present only when </w:t>
            </w:r>
            <w:r w:rsidRPr="00EC2340">
              <w:rPr>
                <w:rFonts w:ascii="Times New Roman" w:hAnsi="Times New Roman" w:cs="Times New Roman"/>
                <w:color w:val="000000" w:themeColor="text1"/>
                <w:sz w:val="18"/>
                <w:lang w:val="en-GB"/>
              </w:rPr>
              <w:t xml:space="preserve">infected </w:t>
            </w:r>
            <w:r w:rsidRPr="00EC2340">
              <w:rPr>
                <w:rFonts w:ascii="Times New Roman" w:hAnsi="Times New Roman" w:cs="Times New Roman"/>
                <w:sz w:val="18"/>
                <w:lang w:val="en-GB"/>
              </w:rPr>
              <w:t xml:space="preserve">by </w:t>
            </w:r>
            <w:r w:rsidRPr="00EC2340">
              <w:rPr>
                <w:rFonts w:ascii="Times New Roman" w:hAnsi="Times New Roman" w:cs="Times New Roman"/>
                <w:i/>
                <w:sz w:val="18"/>
                <w:lang w:val="en-GB"/>
              </w:rPr>
              <w:t>M. alphitoides.</w:t>
            </w:r>
          </w:p>
        </w:tc>
        <w:tc>
          <w:tcPr>
            <w:tcW w:w="1390" w:type="dxa"/>
            <w:shd w:val="clear" w:color="auto" w:fill="F2F2F2" w:themeFill="background1" w:themeFillShade="F2"/>
          </w:tcPr>
          <w:p w14:paraId="455BD396" w14:textId="5EA0D859" w:rsidR="00586A5B" w:rsidRPr="00EC2340" w:rsidRDefault="00AB1F1A" w:rsidP="00586A5B">
            <w:pPr>
              <w:spacing w:line="276" w:lineRule="auto"/>
              <w:rPr>
                <w:rFonts w:ascii="Times New Roman" w:hAnsi="Times New Roman" w:cs="Times New Roman"/>
                <w:lang w:val="en-GB"/>
              </w:rPr>
            </w:pPr>
            <w:r>
              <w:rPr>
                <w:rFonts w:ascii="Times New Roman" w:hAnsi="Times New Roman" w:cs="Times New Roman"/>
                <w:lang w:val="en-GB"/>
              </w:rPr>
              <w:t>(</w:t>
            </w:r>
            <w:r w:rsidR="00586A5B" w:rsidRPr="00AB1F1A">
              <w:rPr>
                <w:rFonts w:ascii="Times New Roman" w:hAnsi="Times New Roman" w:cs="Times New Roman"/>
                <w:lang w:val="en-GB"/>
              </w:rPr>
              <w:t xml:space="preserve">Monaco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1983</w:t>
            </w:r>
            <w:r w:rsidRPr="00AB1F1A">
              <w:rPr>
                <w:rFonts w:ascii="Times New Roman" w:hAnsi="Times New Roman" w:cs="Times New Roman"/>
                <w:lang w:val="en-GB"/>
              </w:rPr>
              <w:t>)</w:t>
            </w:r>
          </w:p>
        </w:tc>
      </w:tr>
      <w:tr w:rsidR="00AB1F1A" w:rsidRPr="00EC2340" w14:paraId="5D9C4002" w14:textId="77777777" w:rsidTr="00642A2C">
        <w:tc>
          <w:tcPr>
            <w:tcW w:w="1673" w:type="dxa"/>
            <w:shd w:val="clear" w:color="auto" w:fill="FFFFFF" w:themeFill="background1"/>
          </w:tcPr>
          <w:p w14:paraId="6499CE3E" w14:textId="77777777" w:rsidR="00586A5B" w:rsidRPr="00236E79" w:rsidRDefault="00586A5B" w:rsidP="00586A5B">
            <w:pPr>
              <w:spacing w:line="276" w:lineRule="auto"/>
              <w:rPr>
                <w:rFonts w:ascii="Times New Roman" w:hAnsi="Times New Roman" w:cs="Times New Roman"/>
              </w:rPr>
            </w:pPr>
            <w:r w:rsidRPr="00236E79">
              <w:rPr>
                <w:rFonts w:ascii="Times New Roman" w:hAnsi="Times New Roman" w:cs="Times New Roman"/>
              </w:rPr>
              <w:t xml:space="preserve">Tobacco mosaic virus (TMV), or </w:t>
            </w:r>
            <w:r w:rsidRPr="00236E79">
              <w:rPr>
                <w:rFonts w:ascii="Times New Roman" w:hAnsi="Times New Roman" w:cs="Times New Roman"/>
                <w:i/>
              </w:rPr>
              <w:t>Pseudomonas syringae</w:t>
            </w:r>
          </w:p>
        </w:tc>
        <w:tc>
          <w:tcPr>
            <w:tcW w:w="2382" w:type="dxa"/>
            <w:shd w:val="clear" w:color="auto" w:fill="FFFFFF" w:themeFill="background1"/>
          </w:tcPr>
          <w:p w14:paraId="7D2F98BE" w14:textId="02809B9C" w:rsidR="00586A5B" w:rsidRPr="00202315" w:rsidRDefault="00586A5B" w:rsidP="00586A5B">
            <w:pPr>
              <w:spacing w:line="276" w:lineRule="auto"/>
              <w:rPr>
                <w:rFonts w:ascii="Times New Roman" w:hAnsi="Times New Roman" w:cs="Times New Roman"/>
                <w:sz w:val="18"/>
                <w:szCs w:val="18"/>
                <w:lang w:val="en-GB"/>
              </w:rPr>
            </w:pPr>
            <w:r w:rsidRPr="00EC2340">
              <w:rPr>
                <w:rFonts w:ascii="Times New Roman" w:hAnsi="Times New Roman" w:cs="Times New Roman"/>
                <w:i/>
                <w:lang w:val="en-GB"/>
              </w:rPr>
              <w:t>Nicotiana tabacum</w:t>
            </w:r>
            <w:r w:rsidRPr="00EC2340">
              <w:rPr>
                <w:rFonts w:ascii="Times New Roman" w:hAnsi="Times New Roman" w:cs="Times New Roman"/>
                <w:lang w:val="en-GB"/>
              </w:rPr>
              <w:t xml:space="preserve"> </w:t>
            </w:r>
            <w:r w:rsidRPr="00202315">
              <w:rPr>
                <w:rFonts w:ascii="Times New Roman" w:hAnsi="Times New Roman" w:cs="Times New Roman"/>
                <w:sz w:val="18"/>
                <w:szCs w:val="18"/>
                <w:lang w:val="en-GB"/>
              </w:rPr>
              <w:t>cv. Samsun resistant and susceptible</w:t>
            </w:r>
          </w:p>
          <w:p w14:paraId="4F39E9DA" w14:textId="2F7C94AC" w:rsidR="00586A5B" w:rsidRPr="00202315" w:rsidRDefault="00586A5B" w:rsidP="00586A5B">
            <w:pPr>
              <w:spacing w:line="276" w:lineRule="auto"/>
              <w:rPr>
                <w:rFonts w:ascii="Times New Roman" w:hAnsi="Times New Roman" w:cs="Times New Roman"/>
                <w:i/>
                <w:sz w:val="18"/>
                <w:szCs w:val="18"/>
                <w:lang w:val="en-GB"/>
              </w:rPr>
            </w:pPr>
            <w:r w:rsidRPr="00202315">
              <w:rPr>
                <w:rFonts w:ascii="Times New Roman" w:hAnsi="Times New Roman" w:cs="Times New Roman"/>
                <w:sz w:val="18"/>
                <w:szCs w:val="18"/>
                <w:lang w:val="en-GB"/>
              </w:rPr>
              <w:t xml:space="preserve"> to TMV</w:t>
            </w:r>
          </w:p>
          <w:p w14:paraId="0BA287FE" w14:textId="1DCBEE64" w:rsidR="00586A5B" w:rsidRDefault="00586A5B" w:rsidP="00586A5B">
            <w:pPr>
              <w:spacing w:line="276" w:lineRule="auto"/>
              <w:rPr>
                <w:rFonts w:ascii="Times New Roman" w:hAnsi="Times New Roman" w:cs="Times New Roman"/>
                <w:sz w:val="18"/>
                <w:lang w:val="en-GB"/>
              </w:rPr>
            </w:pPr>
            <w:r>
              <w:rPr>
                <w:rFonts w:ascii="Times New Roman" w:hAnsi="Times New Roman" w:cs="Times New Roman"/>
                <w:sz w:val="18"/>
                <w:lang w:val="en-GB"/>
              </w:rPr>
              <w:t>leaves</w:t>
            </w:r>
          </w:p>
          <w:p w14:paraId="7B8A0F57" w14:textId="062D1C47" w:rsidR="00586A5B" w:rsidRPr="00EC2340" w:rsidRDefault="00586A5B" w:rsidP="00586A5B">
            <w:pPr>
              <w:spacing w:line="276" w:lineRule="auto"/>
              <w:rPr>
                <w:rFonts w:ascii="Times New Roman" w:hAnsi="Times New Roman" w:cs="Times New Roman"/>
                <w:lang w:val="en-GB"/>
              </w:rPr>
            </w:pPr>
            <w:r w:rsidRPr="00EC2340">
              <w:rPr>
                <w:rFonts w:ascii="Times New Roman" w:hAnsi="Times New Roman" w:cs="Times New Roman"/>
                <w:sz w:val="18"/>
                <w:lang w:val="en-GB"/>
              </w:rPr>
              <w:t>(pot experiment)</w:t>
            </w:r>
          </w:p>
        </w:tc>
        <w:tc>
          <w:tcPr>
            <w:tcW w:w="3906" w:type="dxa"/>
            <w:shd w:val="clear" w:color="auto" w:fill="FFFFFF" w:themeFill="background1"/>
          </w:tcPr>
          <w:p w14:paraId="2CDF2135" w14:textId="77777777" w:rsidR="00586A5B" w:rsidRPr="00EC2340" w:rsidRDefault="00586A5B" w:rsidP="00586A5B">
            <w:pPr>
              <w:spacing w:line="276" w:lineRule="auto"/>
              <w:rPr>
                <w:rFonts w:ascii="Times New Roman" w:hAnsi="Times New Roman" w:cs="Times New Roman"/>
                <w:b/>
                <w:lang w:val="en-GB"/>
              </w:rPr>
            </w:pPr>
            <w:r w:rsidRPr="00EC2340">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15F16A92" w14:textId="379724C4" w:rsidR="00586A5B" w:rsidRPr="00202315" w:rsidRDefault="00586A5B" w:rsidP="00586A5B">
            <w:pPr>
              <w:spacing w:line="276" w:lineRule="auto"/>
              <w:ind w:left="708"/>
              <w:rPr>
                <w:rFonts w:ascii="Times New Roman" w:hAnsi="Times New Roman" w:cs="Times New Roman"/>
                <w:sz w:val="18"/>
                <w:lang w:val="en-GB"/>
              </w:rPr>
            </w:pPr>
            <w:r w:rsidRPr="00EC2340">
              <w:rPr>
                <w:rFonts w:ascii="Times New Roman" w:hAnsi="Times New Roman" w:cs="Times New Roman"/>
                <w:sz w:val="18"/>
                <w:lang w:val="en-GB"/>
              </w:rPr>
              <w:t xml:space="preserve">Induced accumulation of polyprenols in leaves </w:t>
            </w:r>
            <w:r w:rsidRPr="00202315">
              <w:rPr>
                <w:rFonts w:ascii="Times New Roman" w:hAnsi="Times New Roman" w:cs="Times New Roman"/>
                <w:sz w:val="18"/>
                <w:lang w:val="en-GB"/>
              </w:rPr>
              <w:t>of resistant to</w:t>
            </w:r>
            <w:r>
              <w:rPr>
                <w:rFonts w:ascii="Times New Roman" w:hAnsi="Times New Roman" w:cs="Times New Roman"/>
                <w:sz w:val="18"/>
                <w:lang w:val="en-GB"/>
              </w:rPr>
              <w:t xml:space="preserve">bacco after viral and bacterial </w:t>
            </w:r>
            <w:r w:rsidRPr="00202315">
              <w:rPr>
                <w:rFonts w:ascii="Times New Roman" w:hAnsi="Times New Roman" w:cs="Times New Roman"/>
                <w:sz w:val="18"/>
                <w:lang w:val="en-GB"/>
              </w:rPr>
              <w:t>infection</w:t>
            </w:r>
            <w:r>
              <w:rPr>
                <w:rFonts w:ascii="Times New Roman" w:hAnsi="Times New Roman" w:cs="Times New Roman"/>
                <w:sz w:val="18"/>
                <w:lang w:val="en-GB"/>
              </w:rPr>
              <w:t>.</w:t>
            </w:r>
          </w:p>
          <w:p w14:paraId="6940767B" w14:textId="5723BE5D" w:rsidR="00586A5B" w:rsidRPr="00EC2340" w:rsidRDefault="00586A5B" w:rsidP="00586A5B">
            <w:pPr>
              <w:spacing w:line="276" w:lineRule="auto"/>
              <w:rPr>
                <w:rFonts w:ascii="Times New Roman" w:hAnsi="Times New Roman" w:cs="Times New Roman"/>
                <w:b/>
                <w:lang w:val="en-GB"/>
              </w:rPr>
            </w:pPr>
            <w:r>
              <w:rPr>
                <w:rFonts w:ascii="Times New Roman" w:hAnsi="Times New Roman" w:cs="Times New Roman"/>
                <w:b/>
                <w:lang w:val="en-GB"/>
              </w:rPr>
              <w:t>=</w:t>
            </w:r>
            <w:r w:rsidRPr="00EC2340">
              <w:rPr>
                <w:rFonts w:ascii="Times New Roman" w:hAnsi="Times New Roman" w:cs="Times New Roman"/>
                <w:lang w:val="en-GB"/>
              </w:rPr>
              <w:t xml:space="preserve"> </w:t>
            </w:r>
            <w:r w:rsidRPr="00EC2340">
              <w:rPr>
                <w:rFonts w:ascii="Times New Roman" w:hAnsi="Times New Roman" w:cs="Times New Roman"/>
                <w:b/>
                <w:lang w:val="en-GB"/>
              </w:rPr>
              <w:t>polyprenol</w:t>
            </w:r>
          </w:p>
          <w:p w14:paraId="7A7B6F3E" w14:textId="3BD63AA5" w:rsidR="00586A5B" w:rsidRPr="00202315" w:rsidRDefault="00586A5B" w:rsidP="00586A5B">
            <w:pPr>
              <w:spacing w:line="276" w:lineRule="auto"/>
              <w:ind w:left="708"/>
              <w:rPr>
                <w:rFonts w:ascii="Times New Roman" w:hAnsi="Times New Roman" w:cs="Times New Roman"/>
                <w:sz w:val="18"/>
                <w:szCs w:val="18"/>
                <w:lang w:val="en-GB"/>
              </w:rPr>
            </w:pPr>
            <w:r>
              <w:rPr>
                <w:rFonts w:ascii="Times New Roman" w:hAnsi="Times New Roman" w:cs="Times New Roman"/>
                <w:sz w:val="18"/>
                <w:szCs w:val="18"/>
                <w:lang w:val="en-GB"/>
              </w:rPr>
              <w:t xml:space="preserve">In </w:t>
            </w:r>
            <w:r w:rsidRPr="00202315">
              <w:rPr>
                <w:rFonts w:ascii="Times New Roman" w:hAnsi="Times New Roman" w:cs="Times New Roman"/>
                <w:sz w:val="18"/>
                <w:szCs w:val="18"/>
                <w:lang w:val="en-GB"/>
              </w:rPr>
              <w:t xml:space="preserve">susceptible plants did not </w:t>
            </w:r>
            <w:r>
              <w:rPr>
                <w:rFonts w:ascii="Times New Roman" w:hAnsi="Times New Roman" w:cs="Times New Roman"/>
                <w:sz w:val="18"/>
                <w:szCs w:val="18"/>
                <w:lang w:val="en-GB"/>
              </w:rPr>
              <w:t xml:space="preserve">obtain significantly increased </w:t>
            </w:r>
            <w:r w:rsidRPr="00202315">
              <w:rPr>
                <w:rFonts w:ascii="Times New Roman" w:hAnsi="Times New Roman" w:cs="Times New Roman"/>
                <w:sz w:val="18"/>
                <w:szCs w:val="18"/>
                <w:lang w:val="en-GB"/>
              </w:rPr>
              <w:t>polyprenol content.</w:t>
            </w:r>
          </w:p>
        </w:tc>
        <w:tc>
          <w:tcPr>
            <w:tcW w:w="1390" w:type="dxa"/>
            <w:shd w:val="clear" w:color="auto" w:fill="FFFFFF" w:themeFill="background1"/>
          </w:tcPr>
          <w:p w14:paraId="6C679A6D" w14:textId="08A9D715" w:rsidR="00586A5B" w:rsidRPr="00EC2340" w:rsidRDefault="00AB1F1A" w:rsidP="00586A5B">
            <w:pPr>
              <w:spacing w:line="276" w:lineRule="auto"/>
              <w:rPr>
                <w:rFonts w:ascii="Times New Roman" w:hAnsi="Times New Roman" w:cs="Times New Roman"/>
                <w:lang w:val="en-GB"/>
              </w:rPr>
            </w:pPr>
            <w:r>
              <w:rPr>
                <w:rFonts w:ascii="Times New Roman" w:hAnsi="Times New Roman" w:cs="Times New Roman"/>
                <w:lang w:val="en-GB"/>
              </w:rPr>
              <w:t>(</w:t>
            </w:r>
            <w:r w:rsidR="00586A5B" w:rsidRPr="00AB1F1A">
              <w:rPr>
                <w:rFonts w:ascii="Times New Roman" w:hAnsi="Times New Roman" w:cs="Times New Roman"/>
                <w:lang w:val="en-GB"/>
              </w:rPr>
              <w:t xml:space="preserve">Bajda </w:t>
            </w:r>
            <w:r w:rsidR="00B6404D" w:rsidRPr="00AB1F1A">
              <w:rPr>
                <w:rFonts w:ascii="Times New Roman" w:hAnsi="Times New Roman" w:cs="Times New Roman"/>
                <w:i/>
                <w:lang w:val="en-US"/>
              </w:rPr>
              <w:t xml:space="preserve">et al. </w:t>
            </w:r>
            <w:r w:rsidR="00586A5B" w:rsidRPr="00AB1F1A">
              <w:rPr>
                <w:rFonts w:ascii="Times New Roman" w:hAnsi="Times New Roman" w:cs="Times New Roman"/>
                <w:lang w:val="en-GB"/>
              </w:rPr>
              <w:t>2009</w:t>
            </w:r>
            <w:r w:rsidRPr="00AB1F1A">
              <w:rPr>
                <w:rFonts w:ascii="Times New Roman" w:hAnsi="Times New Roman" w:cs="Times New Roman"/>
                <w:lang w:val="en-GB"/>
              </w:rPr>
              <w:t>)</w:t>
            </w:r>
          </w:p>
        </w:tc>
      </w:tr>
    </w:tbl>
    <w:p w14:paraId="3A0CF5DB" w14:textId="44E1F570" w:rsidR="00D11A9C" w:rsidRDefault="00D11A9C">
      <w:pPr>
        <w:rPr>
          <w:rFonts w:ascii="Times New Roman" w:hAnsi="Times New Roman" w:cs="Times New Roman"/>
          <w:lang w:val="en-GB"/>
        </w:rPr>
      </w:pPr>
      <w:r w:rsidRPr="00EC2340">
        <w:rPr>
          <w:rFonts w:ascii="Times New Roman" w:hAnsi="Times New Roman" w:cs="Times New Roman"/>
          <w:lang w:val="en-GB"/>
        </w:rPr>
        <w:br w:type="page"/>
      </w:r>
    </w:p>
    <w:p w14:paraId="2B9194EB" w14:textId="03E95B47" w:rsidR="00BC60B5" w:rsidRDefault="00102623" w:rsidP="00102623">
      <w:pPr>
        <w:jc w:val="center"/>
        <w:rPr>
          <w:rFonts w:ascii="Times New Roman" w:hAnsi="Times New Roman" w:cs="Times New Roman"/>
          <w:lang w:val="en-GB"/>
        </w:rPr>
      </w:pPr>
      <w:r w:rsidRPr="00102623">
        <w:rPr>
          <w:rFonts w:ascii="Times New Roman" w:hAnsi="Times New Roman" w:cs="Times New Roman"/>
          <w:noProof/>
          <w:lang w:eastAsia="pl-PL"/>
        </w:rPr>
        <w:lastRenderedPageBreak/>
        <w:drawing>
          <wp:inline distT="0" distB="0" distL="0" distR="0" wp14:anchorId="7FBCE5C9" wp14:editId="466E1A5F">
            <wp:extent cx="5145846" cy="7151298"/>
            <wp:effectExtent l="0" t="0" r="0" b="0"/>
            <wp:docPr id="2" name="Obraz 2" descr="C:\Users\Aleksandra Weremczuk\Qsync Aleksandra\publikacje\rev\pisanie\MVA_MEP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ra Weremczuk\Qsync Aleksandra\publikacje\rev\pisanie\MVA_MEP_v2.jpg"/>
                    <pic:cNvPicPr>
                      <a:picLocks noChangeAspect="1" noChangeArrowheads="1"/>
                    </pic:cNvPicPr>
                  </pic:nvPicPr>
                  <pic:blipFill rotWithShape="1">
                    <a:blip r:embed="rId9">
                      <a:extLst>
                        <a:ext uri="{28A0092B-C50C-407E-A947-70E740481C1C}">
                          <a14:useLocalDpi xmlns:a14="http://schemas.microsoft.com/office/drawing/2010/main" val="0"/>
                        </a:ext>
                      </a:extLst>
                    </a:blip>
                    <a:srcRect b="3757"/>
                    <a:stretch/>
                  </pic:blipFill>
                  <pic:spPr bwMode="auto">
                    <a:xfrm>
                      <a:off x="0" y="0"/>
                      <a:ext cx="5153903" cy="7162495"/>
                    </a:xfrm>
                    <a:prstGeom prst="rect">
                      <a:avLst/>
                    </a:prstGeom>
                    <a:noFill/>
                    <a:ln>
                      <a:noFill/>
                    </a:ln>
                    <a:extLst>
                      <a:ext uri="{53640926-AAD7-44D8-BBD7-CCE9431645EC}">
                        <a14:shadowObscured xmlns:a14="http://schemas.microsoft.com/office/drawing/2010/main"/>
                      </a:ext>
                    </a:extLst>
                  </pic:spPr>
                </pic:pic>
              </a:graphicData>
            </a:graphic>
          </wp:inline>
        </w:drawing>
      </w:r>
    </w:p>
    <w:p w14:paraId="174A7F6B" w14:textId="3124FCAE" w:rsidR="00612662" w:rsidRDefault="00612662" w:rsidP="00E544F6">
      <w:pPr>
        <w:spacing w:line="276" w:lineRule="auto"/>
        <w:jc w:val="both"/>
        <w:rPr>
          <w:rFonts w:ascii="Times New Roman" w:hAnsi="Times New Roman" w:cs="Times New Roman"/>
          <w:lang w:val="en-US"/>
        </w:rPr>
      </w:pPr>
      <w:r w:rsidRPr="00612662">
        <w:rPr>
          <w:rFonts w:ascii="Times New Roman" w:hAnsi="Times New Roman" w:cs="Times New Roman"/>
          <w:b/>
          <w:lang w:val="en-US"/>
        </w:rPr>
        <w:t>Fig.</w:t>
      </w:r>
      <w:r w:rsidR="00482D32">
        <w:rPr>
          <w:rFonts w:ascii="Times New Roman" w:hAnsi="Times New Roman" w:cs="Times New Roman"/>
          <w:b/>
          <w:lang w:val="en-US"/>
        </w:rPr>
        <w:t xml:space="preserve"> </w:t>
      </w:r>
      <w:r w:rsidRPr="00612662">
        <w:rPr>
          <w:rFonts w:ascii="Times New Roman" w:hAnsi="Times New Roman" w:cs="Times New Roman"/>
          <w:b/>
          <w:lang w:val="en-US"/>
        </w:rPr>
        <w:t>1.</w:t>
      </w:r>
      <w:r w:rsidRPr="00612662">
        <w:rPr>
          <w:rFonts w:ascii="Times New Roman" w:hAnsi="Times New Roman" w:cs="Times New Roman"/>
          <w:lang w:val="en-US"/>
        </w:rPr>
        <w:t xml:space="preserve"> </w:t>
      </w:r>
      <w:r w:rsidR="00810CFE" w:rsidRPr="00810CFE">
        <w:rPr>
          <w:rFonts w:ascii="Times New Roman" w:hAnsi="Times New Roman" w:cs="Times New Roman"/>
          <w:lang w:val="en-US"/>
        </w:rPr>
        <w:t>Biosynthetic route leading to polyprenols and dolichols in plant cell</w:t>
      </w:r>
      <w:r w:rsidR="00810CFE">
        <w:rPr>
          <w:rFonts w:ascii="Times New Roman" w:hAnsi="Times New Roman" w:cs="Times New Roman"/>
          <w:lang w:val="en-US"/>
        </w:rPr>
        <w:t xml:space="preserve">. </w:t>
      </w:r>
      <w:r w:rsidR="00810CFE" w:rsidRPr="00810CFE">
        <w:rPr>
          <w:rFonts w:ascii="Times New Roman" w:hAnsi="Times New Roman" w:cs="Times New Roman"/>
          <w:lang w:val="en-US"/>
        </w:rPr>
        <w:t>The intermediates, end products (in both cases in regular font), and main enzymes (in bold</w:t>
      </w:r>
      <w:r w:rsidR="00227558">
        <w:rPr>
          <w:rFonts w:ascii="Times New Roman" w:hAnsi="Times New Roman" w:cs="Times New Roman"/>
          <w:lang w:val="en-US"/>
        </w:rPr>
        <w:t xml:space="preserve"> font) are marked on the scheme</w:t>
      </w:r>
      <w:r w:rsidR="00810CFE" w:rsidRPr="00810CFE">
        <w:rPr>
          <w:rFonts w:ascii="Times New Roman" w:hAnsi="Times New Roman" w:cs="Times New Roman"/>
          <w:lang w:val="en-US"/>
        </w:rPr>
        <w:t>. In plant cells, there are two pathways for polyisoprenoid synthesis: MVA located in the cytoplasm/ER and MEP in plastids. The product of both pathways are polyprenols, with dolichols in plants only being produced in the MVA pathway. The involvement of DHRSX in dolichol synthesis has not yet been confirmed in plants.</w:t>
      </w:r>
    </w:p>
    <w:p w14:paraId="7C043D93" w14:textId="1049FBF5" w:rsidR="00931332" w:rsidRDefault="00931332">
      <w:pPr>
        <w:rPr>
          <w:rFonts w:ascii="Times New Roman" w:hAnsi="Times New Roman" w:cs="Times New Roman"/>
          <w:lang w:val="en-US"/>
        </w:rPr>
      </w:pPr>
      <w:r>
        <w:rPr>
          <w:rFonts w:ascii="Times New Roman" w:hAnsi="Times New Roman" w:cs="Times New Roman"/>
          <w:lang w:val="en-US"/>
        </w:rPr>
        <w:br w:type="page"/>
      </w:r>
    </w:p>
    <w:p w14:paraId="4B7BD5CE" w14:textId="5E1516A1" w:rsidR="00883735" w:rsidRPr="00B50C09" w:rsidRDefault="00B50C09" w:rsidP="00B50C09">
      <w:pPr>
        <w:rPr>
          <w:rFonts w:ascii="Times New Roman" w:hAnsi="Times New Roman" w:cs="Times New Roman"/>
          <w:lang w:val="en-GB"/>
        </w:rPr>
      </w:pPr>
      <w:r w:rsidRPr="00B50C09">
        <w:rPr>
          <w:rFonts w:ascii="Times New Roman" w:hAnsi="Times New Roman" w:cs="Times New Roman"/>
          <w:noProof/>
          <w:lang w:eastAsia="pl-PL"/>
        </w:rPr>
        <w:lastRenderedPageBreak/>
        <w:drawing>
          <wp:inline distT="0" distB="0" distL="0" distR="0" wp14:anchorId="5605D283" wp14:editId="16333B99">
            <wp:extent cx="5760720" cy="3240405"/>
            <wp:effectExtent l="0" t="0" r="0" b="0"/>
            <wp:docPr id="5" name="Obraz 5" descr="C:\Users\Aleksandra Weremczuk\Qsync Aleksandra\publikacje\rev\pisanie\membrane_Fi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andra Weremczuk\Qsync Aleksandra\publikacje\rev\pisanie\membrane_Fig_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17792298" w14:textId="4BD3C5E1" w:rsidR="00301686" w:rsidRPr="008C22EF" w:rsidRDefault="008C22EF" w:rsidP="00EA657C">
      <w:pPr>
        <w:spacing w:line="276" w:lineRule="auto"/>
        <w:jc w:val="both"/>
        <w:rPr>
          <w:rFonts w:ascii="Times New Roman" w:hAnsi="Times New Roman" w:cs="Times New Roman"/>
          <w:lang w:val="en-US"/>
        </w:rPr>
      </w:pPr>
      <w:r w:rsidRPr="006D2D24">
        <w:rPr>
          <w:rFonts w:ascii="Times New Roman" w:hAnsi="Times New Roman" w:cs="Times New Roman"/>
          <w:b/>
          <w:lang w:val="en-US"/>
        </w:rPr>
        <w:t>Fig. 2</w:t>
      </w:r>
      <w:r w:rsidR="00D11A9C" w:rsidRPr="006D2D24">
        <w:rPr>
          <w:rFonts w:ascii="Times New Roman" w:hAnsi="Times New Roman" w:cs="Times New Roman"/>
          <w:b/>
          <w:lang w:val="en-US"/>
        </w:rPr>
        <w:t>.</w:t>
      </w:r>
      <w:r w:rsidR="00D11A9C" w:rsidRPr="006D2D24">
        <w:rPr>
          <w:rFonts w:ascii="Times New Roman" w:hAnsi="Times New Roman" w:cs="Times New Roman"/>
          <w:lang w:val="en-US"/>
        </w:rPr>
        <w:t xml:space="preserve"> </w:t>
      </w:r>
      <w:r w:rsidR="006D2D24" w:rsidRPr="006D2D24">
        <w:rPr>
          <w:rFonts w:ascii="Times New Roman" w:hAnsi="Times New Roman" w:cs="Times New Roman"/>
          <w:lang w:val="en-US"/>
        </w:rPr>
        <w:t>Orientation of polyisoprenoids relati</w:t>
      </w:r>
      <w:r w:rsidR="006D2D24">
        <w:rPr>
          <w:rFonts w:ascii="Times New Roman" w:hAnsi="Times New Roman" w:cs="Times New Roman"/>
          <w:lang w:val="en-US"/>
        </w:rPr>
        <w:t xml:space="preserve">ve to the phospholipid bilayer. </w:t>
      </w:r>
      <w:r w:rsidR="006D2D24" w:rsidRPr="006D2D24">
        <w:rPr>
          <w:rFonts w:ascii="Times New Roman" w:hAnsi="Times New Roman" w:cs="Times New Roman"/>
          <w:lang w:val="en-US"/>
        </w:rPr>
        <w:t>(A) Shorter polyisoprenoids with a free OH group are located bet</w:t>
      </w:r>
      <w:r w:rsidR="006D2D24">
        <w:rPr>
          <w:rFonts w:ascii="Times New Roman" w:hAnsi="Times New Roman" w:cs="Times New Roman"/>
          <w:lang w:val="en-US"/>
        </w:rPr>
        <w:t xml:space="preserve">ween the phospholipid leaflets. </w:t>
      </w:r>
      <w:r w:rsidR="006D2D24" w:rsidRPr="006D2D24">
        <w:rPr>
          <w:rFonts w:ascii="Times New Roman" w:hAnsi="Times New Roman" w:cs="Times New Roman"/>
          <w:lang w:val="en-US"/>
        </w:rPr>
        <w:t>(B) Polyisoprenoid diphosphates orient their polar PP group within the polar regi</w:t>
      </w:r>
      <w:r w:rsidR="006D2D24">
        <w:rPr>
          <w:rFonts w:ascii="Times New Roman" w:hAnsi="Times New Roman" w:cs="Times New Roman"/>
          <w:lang w:val="en-US"/>
        </w:rPr>
        <w:t xml:space="preserve">on of the phospholipid bilayer. </w:t>
      </w:r>
      <w:r w:rsidR="006D2D24" w:rsidRPr="006D2D24">
        <w:rPr>
          <w:rFonts w:ascii="Times New Roman" w:hAnsi="Times New Roman" w:cs="Times New Roman"/>
          <w:lang w:val="en-US"/>
        </w:rPr>
        <w:t xml:space="preserve">(C) </w:t>
      </w:r>
      <w:r w:rsidR="006B395C">
        <w:rPr>
          <w:rFonts w:ascii="Times New Roman" w:hAnsi="Times New Roman" w:cs="Times New Roman"/>
          <w:lang w:val="en-US"/>
        </w:rPr>
        <w:t>natural rubber molecules (v</w:t>
      </w:r>
      <w:r w:rsidR="006D2D24" w:rsidRPr="006D2D24">
        <w:rPr>
          <w:rFonts w:ascii="Times New Roman" w:hAnsi="Times New Roman" w:cs="Times New Roman"/>
          <w:lang w:val="en-US"/>
        </w:rPr>
        <w:t>ery long polyisoprenoids</w:t>
      </w:r>
      <w:r w:rsidR="006B395C">
        <w:rPr>
          <w:rFonts w:ascii="Times New Roman" w:hAnsi="Times New Roman" w:cs="Times New Roman"/>
          <w:lang w:val="en-US"/>
        </w:rPr>
        <w:t>)</w:t>
      </w:r>
      <w:r w:rsidR="006D2D24" w:rsidRPr="006D2D24">
        <w:rPr>
          <w:rFonts w:ascii="Times New Roman" w:hAnsi="Times New Roman" w:cs="Times New Roman"/>
          <w:lang w:val="en-US"/>
        </w:rPr>
        <w:t xml:space="preserve"> are found in cells surrounded by a phospholipid layer. It is not known from which chain length polyisoprenoids no longer localize to membranes, but instead become encapsulated within phospholipid vesicles.</w:t>
      </w:r>
    </w:p>
    <w:sectPr w:rsidR="00301686" w:rsidRPr="008C22EF" w:rsidSect="00703800">
      <w:pgSz w:w="11906" w:h="16838"/>
      <w:pgMar w:top="1418" w:right="1418" w:bottom="1418" w:left="1418"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F8D64" w16cid:durableId="27F6C9EB"/>
  <w16cid:commentId w16cid:paraId="20964434" w16cid:durableId="27F3F2EC"/>
  <w16cid:commentId w16cid:paraId="5A7465F2" w16cid:durableId="27F5EFDC"/>
  <w16cid:commentId w16cid:paraId="10A1B3DE" w16cid:durableId="27F3F6F8"/>
  <w16cid:commentId w16cid:paraId="3E343519" w16cid:durableId="27F5EFDE"/>
  <w16cid:commentId w16cid:paraId="2EA6479E" w16cid:durableId="27F3F734"/>
  <w16cid:commentId w16cid:paraId="5AD703D1" w16cid:durableId="27F5EFE0"/>
  <w16cid:commentId w16cid:paraId="354D0467" w16cid:durableId="27F6CDFD"/>
  <w16cid:commentId w16cid:paraId="554BBC8C" w16cid:durableId="27F3FBE9"/>
  <w16cid:commentId w16cid:paraId="6B50A284" w16cid:durableId="27F5EFE2"/>
  <w16cid:commentId w16cid:paraId="405D2F2A" w16cid:durableId="27F3FC63"/>
  <w16cid:commentId w16cid:paraId="2E22299D" w16cid:durableId="27F5EFE4"/>
  <w16cid:commentId w16cid:paraId="4341219B" w16cid:durableId="27F3FE64"/>
  <w16cid:commentId w16cid:paraId="7A1C53DD" w16cid:durableId="27F5EFE6"/>
  <w16cid:commentId w16cid:paraId="244A18B1" w16cid:durableId="27F3FFE1"/>
  <w16cid:commentId w16cid:paraId="488AD422" w16cid:durableId="27F5EFE8"/>
  <w16cid:commentId w16cid:paraId="15AA3833" w16cid:durableId="27F400F4"/>
  <w16cid:commentId w16cid:paraId="01713223" w16cid:durableId="27F5EFEA"/>
  <w16cid:commentId w16cid:paraId="761288A9" w16cid:durableId="27F3EF4D"/>
  <w16cid:commentId w16cid:paraId="0368F5AA" w16cid:durableId="27F5EFEE"/>
  <w16cid:commentId w16cid:paraId="6BE1A3A3" w16cid:durableId="27F3EEBE"/>
  <w16cid:commentId w16cid:paraId="3097FAB0" w16cid:durableId="27F5EF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04856" w14:textId="77777777" w:rsidR="002E39E7" w:rsidRDefault="002E39E7" w:rsidP="002E06B0">
      <w:pPr>
        <w:spacing w:after="0" w:line="240" w:lineRule="auto"/>
      </w:pPr>
      <w:r>
        <w:separator/>
      </w:r>
    </w:p>
  </w:endnote>
  <w:endnote w:type="continuationSeparator" w:id="0">
    <w:p w14:paraId="1DD8D472" w14:textId="77777777" w:rsidR="002E39E7" w:rsidRDefault="002E39E7" w:rsidP="002E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28319"/>
      <w:docPartObj>
        <w:docPartGallery w:val="Page Numbers (Bottom of Page)"/>
        <w:docPartUnique/>
      </w:docPartObj>
    </w:sdtPr>
    <w:sdtContent>
      <w:p w14:paraId="50784E68" w14:textId="7BF95894" w:rsidR="00236E79" w:rsidRDefault="00236E79">
        <w:pPr>
          <w:pStyle w:val="Stopka"/>
          <w:jc w:val="right"/>
        </w:pPr>
        <w:r>
          <w:fldChar w:fldCharType="begin"/>
        </w:r>
        <w:r>
          <w:instrText>PAGE   \* MERGEFORMAT</w:instrText>
        </w:r>
        <w:r>
          <w:fldChar w:fldCharType="separate"/>
        </w:r>
        <w:r w:rsidR="006E2F42">
          <w:rPr>
            <w:noProof/>
          </w:rPr>
          <w:t>24</w:t>
        </w:r>
        <w:r>
          <w:fldChar w:fldCharType="end"/>
        </w:r>
      </w:p>
    </w:sdtContent>
  </w:sdt>
  <w:p w14:paraId="6670F241" w14:textId="77777777" w:rsidR="00236E79" w:rsidRDefault="00236E7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B063E" w14:textId="77777777" w:rsidR="002E39E7" w:rsidRDefault="002E39E7" w:rsidP="002E06B0">
      <w:pPr>
        <w:spacing w:after="0" w:line="240" w:lineRule="auto"/>
      </w:pPr>
      <w:r>
        <w:separator/>
      </w:r>
    </w:p>
  </w:footnote>
  <w:footnote w:type="continuationSeparator" w:id="0">
    <w:p w14:paraId="7705AEA1" w14:textId="77777777" w:rsidR="002E39E7" w:rsidRDefault="002E39E7" w:rsidP="002E0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39E"/>
    <w:multiLevelType w:val="multilevel"/>
    <w:tmpl w:val="9702C9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12134D"/>
    <w:multiLevelType w:val="multilevel"/>
    <w:tmpl w:val="5B8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20820"/>
    <w:multiLevelType w:val="multilevel"/>
    <w:tmpl w:val="B3CE831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F637B4"/>
    <w:multiLevelType w:val="hybridMultilevel"/>
    <w:tmpl w:val="75360C9A"/>
    <w:lvl w:ilvl="0" w:tplc="0415000F">
      <w:start w:val="3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D7E6F"/>
    <w:multiLevelType w:val="hybridMultilevel"/>
    <w:tmpl w:val="A50E9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E6DA1"/>
    <w:multiLevelType w:val="multilevel"/>
    <w:tmpl w:val="E670F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56386"/>
    <w:multiLevelType w:val="multilevel"/>
    <w:tmpl w:val="9418E02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B0628"/>
    <w:multiLevelType w:val="hybridMultilevel"/>
    <w:tmpl w:val="A50E9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727267"/>
    <w:multiLevelType w:val="multilevel"/>
    <w:tmpl w:val="49F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11BF4"/>
    <w:multiLevelType w:val="multilevel"/>
    <w:tmpl w:val="CDEC89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5DE7742"/>
    <w:multiLevelType w:val="hybridMultilevel"/>
    <w:tmpl w:val="EE4467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8950673"/>
    <w:multiLevelType w:val="multilevel"/>
    <w:tmpl w:val="26C6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154D31"/>
    <w:multiLevelType w:val="hybridMultilevel"/>
    <w:tmpl w:val="45820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567C7C"/>
    <w:multiLevelType w:val="hybridMultilevel"/>
    <w:tmpl w:val="63764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0990C54"/>
    <w:multiLevelType w:val="hybridMultilevel"/>
    <w:tmpl w:val="70E80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E13C26"/>
    <w:multiLevelType w:val="multilevel"/>
    <w:tmpl w:val="954E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B1680"/>
    <w:multiLevelType w:val="multilevel"/>
    <w:tmpl w:val="E034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A27327"/>
    <w:multiLevelType w:val="multilevel"/>
    <w:tmpl w:val="D6EC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57AA9"/>
    <w:multiLevelType w:val="multilevel"/>
    <w:tmpl w:val="FC60857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A376E40"/>
    <w:multiLevelType w:val="hybridMultilevel"/>
    <w:tmpl w:val="CED8B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B2443F"/>
    <w:multiLevelType w:val="multilevel"/>
    <w:tmpl w:val="E670FC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9E160C"/>
    <w:multiLevelType w:val="multilevel"/>
    <w:tmpl w:val="A544AFBE"/>
    <w:lvl w:ilvl="0">
      <w:start w:val="3"/>
      <w:numFmt w:val="decimal"/>
      <w:lvlText w:val="%1"/>
      <w:lvlJc w:val="left"/>
      <w:pPr>
        <w:ind w:left="480" w:hanging="480"/>
      </w:pPr>
      <w:rPr>
        <w:rFonts w:hint="default"/>
        <w:b/>
        <w:color w:val="000000" w:themeColor="text1"/>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2" w15:restartNumberingAfterBreak="0">
    <w:nsid w:val="54DF3A07"/>
    <w:multiLevelType w:val="multilevel"/>
    <w:tmpl w:val="08B8B860"/>
    <w:lvl w:ilvl="0">
      <w:start w:val="1"/>
      <w:numFmt w:val="decimal"/>
      <w:lvlText w:val="%1."/>
      <w:lvlJc w:val="left"/>
      <w:pPr>
        <w:ind w:left="720" w:hanging="360"/>
      </w:pPr>
      <w:rPr>
        <w:b/>
        <w:color w:val="000000" w:themeColor="text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6F66E78"/>
    <w:multiLevelType w:val="multilevel"/>
    <w:tmpl w:val="7A58216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73D7CBB"/>
    <w:multiLevelType w:val="multilevel"/>
    <w:tmpl w:val="B3CE83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A9C5BF0"/>
    <w:multiLevelType w:val="hybridMultilevel"/>
    <w:tmpl w:val="A878836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BD84556"/>
    <w:multiLevelType w:val="multilevel"/>
    <w:tmpl w:val="9702C9D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0FB44C1"/>
    <w:multiLevelType w:val="hybridMultilevel"/>
    <w:tmpl w:val="CEF408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7E27AA"/>
    <w:multiLevelType w:val="multilevel"/>
    <w:tmpl w:val="B8FE9C0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F564DF"/>
    <w:multiLevelType w:val="hybridMultilevel"/>
    <w:tmpl w:val="2E7E1DA6"/>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70140878"/>
    <w:multiLevelType w:val="multilevel"/>
    <w:tmpl w:val="1B80733C"/>
    <w:lvl w:ilvl="0">
      <w:start w:val="3"/>
      <w:numFmt w:val="decimal"/>
      <w:lvlText w:val="%1."/>
      <w:lvlJc w:val="left"/>
      <w:pPr>
        <w:ind w:left="495" w:hanging="495"/>
      </w:pPr>
      <w:rPr>
        <w:rFonts w:hint="default"/>
        <w:color w:val="000000" w:themeColor="text1"/>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EA1C06"/>
    <w:multiLevelType w:val="multilevel"/>
    <w:tmpl w:val="A78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0E7532"/>
    <w:multiLevelType w:val="multilevel"/>
    <w:tmpl w:val="B8FE9C0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E10CC7"/>
    <w:multiLevelType w:val="hybridMultilevel"/>
    <w:tmpl w:val="12EEAD0E"/>
    <w:lvl w:ilvl="0" w:tplc="27E851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5B74C4"/>
    <w:multiLevelType w:val="multilevel"/>
    <w:tmpl w:val="B8FE9C0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B8C6B3F"/>
    <w:multiLevelType w:val="hybridMultilevel"/>
    <w:tmpl w:val="506A5D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7"/>
  </w:num>
  <w:num w:numId="3">
    <w:abstractNumId w:val="4"/>
  </w:num>
  <w:num w:numId="4">
    <w:abstractNumId w:val="26"/>
  </w:num>
  <w:num w:numId="5">
    <w:abstractNumId w:val="29"/>
  </w:num>
  <w:num w:numId="6">
    <w:abstractNumId w:val="23"/>
  </w:num>
  <w:num w:numId="7">
    <w:abstractNumId w:val="0"/>
  </w:num>
  <w:num w:numId="8">
    <w:abstractNumId w:val="28"/>
  </w:num>
  <w:num w:numId="9">
    <w:abstractNumId w:val="32"/>
  </w:num>
  <w:num w:numId="10">
    <w:abstractNumId w:val="34"/>
  </w:num>
  <w:num w:numId="11">
    <w:abstractNumId w:val="18"/>
  </w:num>
  <w:num w:numId="12">
    <w:abstractNumId w:val="20"/>
  </w:num>
  <w:num w:numId="13">
    <w:abstractNumId w:val="5"/>
  </w:num>
  <w:num w:numId="14">
    <w:abstractNumId w:val="2"/>
  </w:num>
  <w:num w:numId="15">
    <w:abstractNumId w:val="24"/>
  </w:num>
  <w:num w:numId="16">
    <w:abstractNumId w:val="30"/>
  </w:num>
  <w:num w:numId="17">
    <w:abstractNumId w:val="6"/>
  </w:num>
  <w:num w:numId="18">
    <w:abstractNumId w:val="25"/>
  </w:num>
  <w:num w:numId="19">
    <w:abstractNumId w:val="14"/>
  </w:num>
  <w:num w:numId="20">
    <w:abstractNumId w:val="19"/>
  </w:num>
  <w:num w:numId="21">
    <w:abstractNumId w:val="10"/>
  </w:num>
  <w:num w:numId="22">
    <w:abstractNumId w:val="9"/>
  </w:num>
  <w:num w:numId="23">
    <w:abstractNumId w:val="3"/>
  </w:num>
  <w:num w:numId="24">
    <w:abstractNumId w:val="12"/>
  </w:num>
  <w:num w:numId="25">
    <w:abstractNumId w:val="13"/>
  </w:num>
  <w:num w:numId="26">
    <w:abstractNumId w:val="8"/>
  </w:num>
  <w:num w:numId="27">
    <w:abstractNumId w:val="1"/>
  </w:num>
  <w:num w:numId="28">
    <w:abstractNumId w:val="17"/>
  </w:num>
  <w:num w:numId="29">
    <w:abstractNumId w:val="16"/>
  </w:num>
  <w:num w:numId="30">
    <w:abstractNumId w:val="15"/>
  </w:num>
  <w:num w:numId="31">
    <w:abstractNumId w:val="31"/>
  </w:num>
  <w:num w:numId="32">
    <w:abstractNumId w:val="35"/>
  </w:num>
  <w:num w:numId="33">
    <w:abstractNumId w:val="33"/>
  </w:num>
  <w:num w:numId="34">
    <w:abstractNumId w:val="11"/>
  </w:num>
  <w:num w:numId="35">
    <w:abstractNumId w:val="22"/>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C7"/>
    <w:rsid w:val="00001F83"/>
    <w:rsid w:val="00003D51"/>
    <w:rsid w:val="0000421E"/>
    <w:rsid w:val="0000684C"/>
    <w:rsid w:val="00007B8D"/>
    <w:rsid w:val="00010EAF"/>
    <w:rsid w:val="00012093"/>
    <w:rsid w:val="000152F5"/>
    <w:rsid w:val="0001763A"/>
    <w:rsid w:val="000210B7"/>
    <w:rsid w:val="00023B5F"/>
    <w:rsid w:val="00023B8B"/>
    <w:rsid w:val="00024377"/>
    <w:rsid w:val="000256D6"/>
    <w:rsid w:val="00025D70"/>
    <w:rsid w:val="000262EB"/>
    <w:rsid w:val="00027F21"/>
    <w:rsid w:val="00034269"/>
    <w:rsid w:val="00034C55"/>
    <w:rsid w:val="00037401"/>
    <w:rsid w:val="00037AE3"/>
    <w:rsid w:val="00040697"/>
    <w:rsid w:val="00040DFC"/>
    <w:rsid w:val="00041504"/>
    <w:rsid w:val="00042BDA"/>
    <w:rsid w:val="00042E3A"/>
    <w:rsid w:val="00045364"/>
    <w:rsid w:val="00045A7C"/>
    <w:rsid w:val="000515CF"/>
    <w:rsid w:val="00053E21"/>
    <w:rsid w:val="000607E7"/>
    <w:rsid w:val="00062C16"/>
    <w:rsid w:val="00063704"/>
    <w:rsid w:val="00065EBC"/>
    <w:rsid w:val="00067745"/>
    <w:rsid w:val="000713AD"/>
    <w:rsid w:val="0007367E"/>
    <w:rsid w:val="000739E1"/>
    <w:rsid w:val="00074528"/>
    <w:rsid w:val="000764CF"/>
    <w:rsid w:val="00077C6E"/>
    <w:rsid w:val="0008162B"/>
    <w:rsid w:val="00081BEF"/>
    <w:rsid w:val="0008379D"/>
    <w:rsid w:val="00083D40"/>
    <w:rsid w:val="00084ABD"/>
    <w:rsid w:val="0008567C"/>
    <w:rsid w:val="0008677E"/>
    <w:rsid w:val="00091CA0"/>
    <w:rsid w:val="000928BB"/>
    <w:rsid w:val="00093528"/>
    <w:rsid w:val="000937E1"/>
    <w:rsid w:val="000942DA"/>
    <w:rsid w:val="00094ECB"/>
    <w:rsid w:val="00095BCD"/>
    <w:rsid w:val="000A4011"/>
    <w:rsid w:val="000A4106"/>
    <w:rsid w:val="000A5D9D"/>
    <w:rsid w:val="000A689C"/>
    <w:rsid w:val="000A6B66"/>
    <w:rsid w:val="000B3FAC"/>
    <w:rsid w:val="000C1CB4"/>
    <w:rsid w:val="000C2255"/>
    <w:rsid w:val="000C225B"/>
    <w:rsid w:val="000C23B6"/>
    <w:rsid w:val="000C2A3C"/>
    <w:rsid w:val="000C58C9"/>
    <w:rsid w:val="000C6149"/>
    <w:rsid w:val="000C6669"/>
    <w:rsid w:val="000C6E7E"/>
    <w:rsid w:val="000C7B81"/>
    <w:rsid w:val="000D00F9"/>
    <w:rsid w:val="000D0240"/>
    <w:rsid w:val="000D09A2"/>
    <w:rsid w:val="000D116B"/>
    <w:rsid w:val="000D1CDC"/>
    <w:rsid w:val="000D25C7"/>
    <w:rsid w:val="000D30D8"/>
    <w:rsid w:val="000D4279"/>
    <w:rsid w:val="000D5507"/>
    <w:rsid w:val="000D5EDD"/>
    <w:rsid w:val="000E1877"/>
    <w:rsid w:val="000E3FEC"/>
    <w:rsid w:val="000E4459"/>
    <w:rsid w:val="000E487A"/>
    <w:rsid w:val="000E4D38"/>
    <w:rsid w:val="000E4E59"/>
    <w:rsid w:val="000F20D1"/>
    <w:rsid w:val="000F2E75"/>
    <w:rsid w:val="000F300E"/>
    <w:rsid w:val="000F676A"/>
    <w:rsid w:val="000F7136"/>
    <w:rsid w:val="00101C84"/>
    <w:rsid w:val="00102623"/>
    <w:rsid w:val="00103815"/>
    <w:rsid w:val="00103E34"/>
    <w:rsid w:val="00103F35"/>
    <w:rsid w:val="001059F4"/>
    <w:rsid w:val="00107674"/>
    <w:rsid w:val="0011046C"/>
    <w:rsid w:val="0011114D"/>
    <w:rsid w:val="00113861"/>
    <w:rsid w:val="0011506D"/>
    <w:rsid w:val="00115AC0"/>
    <w:rsid w:val="00115AE5"/>
    <w:rsid w:val="00115C32"/>
    <w:rsid w:val="001219D3"/>
    <w:rsid w:val="00121EA4"/>
    <w:rsid w:val="001232C4"/>
    <w:rsid w:val="001272EE"/>
    <w:rsid w:val="00127A51"/>
    <w:rsid w:val="00132F2F"/>
    <w:rsid w:val="00133DC9"/>
    <w:rsid w:val="00134A9D"/>
    <w:rsid w:val="00136349"/>
    <w:rsid w:val="00141984"/>
    <w:rsid w:val="0014309E"/>
    <w:rsid w:val="00143FFB"/>
    <w:rsid w:val="00153D14"/>
    <w:rsid w:val="001550E5"/>
    <w:rsid w:val="00156625"/>
    <w:rsid w:val="001600D8"/>
    <w:rsid w:val="00161A0D"/>
    <w:rsid w:val="00162459"/>
    <w:rsid w:val="00164EDA"/>
    <w:rsid w:val="00166FA0"/>
    <w:rsid w:val="00167C84"/>
    <w:rsid w:val="00170127"/>
    <w:rsid w:val="001713E6"/>
    <w:rsid w:val="0017239D"/>
    <w:rsid w:val="00172BB2"/>
    <w:rsid w:val="00173F3D"/>
    <w:rsid w:val="00174BC6"/>
    <w:rsid w:val="00174CAA"/>
    <w:rsid w:val="001761A5"/>
    <w:rsid w:val="001815B7"/>
    <w:rsid w:val="00182683"/>
    <w:rsid w:val="00182CB5"/>
    <w:rsid w:val="00184362"/>
    <w:rsid w:val="00184F06"/>
    <w:rsid w:val="00184FD9"/>
    <w:rsid w:val="00185DC3"/>
    <w:rsid w:val="00186A40"/>
    <w:rsid w:val="00187C3B"/>
    <w:rsid w:val="00191D0A"/>
    <w:rsid w:val="001949BF"/>
    <w:rsid w:val="001954F3"/>
    <w:rsid w:val="00197AA7"/>
    <w:rsid w:val="001A076D"/>
    <w:rsid w:val="001A1062"/>
    <w:rsid w:val="001A4493"/>
    <w:rsid w:val="001A4647"/>
    <w:rsid w:val="001B0FA2"/>
    <w:rsid w:val="001B1251"/>
    <w:rsid w:val="001B3228"/>
    <w:rsid w:val="001B4E2E"/>
    <w:rsid w:val="001B57FD"/>
    <w:rsid w:val="001C0674"/>
    <w:rsid w:val="001C138E"/>
    <w:rsid w:val="001C54D6"/>
    <w:rsid w:val="001D2A03"/>
    <w:rsid w:val="001D2FE3"/>
    <w:rsid w:val="001D48BD"/>
    <w:rsid w:val="001D5EE9"/>
    <w:rsid w:val="001E0150"/>
    <w:rsid w:val="001E1196"/>
    <w:rsid w:val="001E3BD9"/>
    <w:rsid w:val="001E4B3A"/>
    <w:rsid w:val="001E55BA"/>
    <w:rsid w:val="001E6227"/>
    <w:rsid w:val="001E676F"/>
    <w:rsid w:val="001F0B58"/>
    <w:rsid w:val="001F16CF"/>
    <w:rsid w:val="001F40F3"/>
    <w:rsid w:val="001F61A7"/>
    <w:rsid w:val="001F75B0"/>
    <w:rsid w:val="001F7730"/>
    <w:rsid w:val="002001F2"/>
    <w:rsid w:val="00200E0C"/>
    <w:rsid w:val="00200E98"/>
    <w:rsid w:val="00201C6B"/>
    <w:rsid w:val="00202315"/>
    <w:rsid w:val="002054C1"/>
    <w:rsid w:val="00207748"/>
    <w:rsid w:val="002079F6"/>
    <w:rsid w:val="002102DA"/>
    <w:rsid w:val="002126FC"/>
    <w:rsid w:val="00212B13"/>
    <w:rsid w:val="002169F6"/>
    <w:rsid w:val="002178A5"/>
    <w:rsid w:val="0022114C"/>
    <w:rsid w:val="00222D59"/>
    <w:rsid w:val="002230DC"/>
    <w:rsid w:val="00227558"/>
    <w:rsid w:val="002307A3"/>
    <w:rsid w:val="00232964"/>
    <w:rsid w:val="00235F9E"/>
    <w:rsid w:val="00236E79"/>
    <w:rsid w:val="002407F4"/>
    <w:rsid w:val="00240C53"/>
    <w:rsid w:val="00241F8A"/>
    <w:rsid w:val="002426DA"/>
    <w:rsid w:val="002437D7"/>
    <w:rsid w:val="00244287"/>
    <w:rsid w:val="002467CF"/>
    <w:rsid w:val="00247E5F"/>
    <w:rsid w:val="00251D90"/>
    <w:rsid w:val="00252411"/>
    <w:rsid w:val="00252449"/>
    <w:rsid w:val="00253516"/>
    <w:rsid w:val="00254A0A"/>
    <w:rsid w:val="00255727"/>
    <w:rsid w:val="00257E05"/>
    <w:rsid w:val="00261A08"/>
    <w:rsid w:val="00262B72"/>
    <w:rsid w:val="00267537"/>
    <w:rsid w:val="00267CF2"/>
    <w:rsid w:val="002708A7"/>
    <w:rsid w:val="00270CE3"/>
    <w:rsid w:val="00271F98"/>
    <w:rsid w:val="00272A8E"/>
    <w:rsid w:val="00272AF0"/>
    <w:rsid w:val="00273ED6"/>
    <w:rsid w:val="00276199"/>
    <w:rsid w:val="00276ACB"/>
    <w:rsid w:val="002772C0"/>
    <w:rsid w:val="00277458"/>
    <w:rsid w:val="00277C5C"/>
    <w:rsid w:val="00283496"/>
    <w:rsid w:val="00286895"/>
    <w:rsid w:val="002872FF"/>
    <w:rsid w:val="00287319"/>
    <w:rsid w:val="00291849"/>
    <w:rsid w:val="0029442C"/>
    <w:rsid w:val="002946FA"/>
    <w:rsid w:val="002949AA"/>
    <w:rsid w:val="0029711A"/>
    <w:rsid w:val="002975E0"/>
    <w:rsid w:val="002A3A1E"/>
    <w:rsid w:val="002A6B72"/>
    <w:rsid w:val="002B31C3"/>
    <w:rsid w:val="002B4ADA"/>
    <w:rsid w:val="002C0A40"/>
    <w:rsid w:val="002C11F6"/>
    <w:rsid w:val="002C1EEC"/>
    <w:rsid w:val="002C2494"/>
    <w:rsid w:val="002C250B"/>
    <w:rsid w:val="002C25E6"/>
    <w:rsid w:val="002C2BE2"/>
    <w:rsid w:val="002C62BF"/>
    <w:rsid w:val="002C706F"/>
    <w:rsid w:val="002C7616"/>
    <w:rsid w:val="002C7915"/>
    <w:rsid w:val="002D0731"/>
    <w:rsid w:val="002D1656"/>
    <w:rsid w:val="002D186A"/>
    <w:rsid w:val="002D5E29"/>
    <w:rsid w:val="002D6A59"/>
    <w:rsid w:val="002E06B0"/>
    <w:rsid w:val="002E18AF"/>
    <w:rsid w:val="002E2D08"/>
    <w:rsid w:val="002E2D9D"/>
    <w:rsid w:val="002E39E7"/>
    <w:rsid w:val="002E4A63"/>
    <w:rsid w:val="002F07EF"/>
    <w:rsid w:val="002F0868"/>
    <w:rsid w:val="002F0A16"/>
    <w:rsid w:val="002F4CEE"/>
    <w:rsid w:val="002F7018"/>
    <w:rsid w:val="00300599"/>
    <w:rsid w:val="003007FD"/>
    <w:rsid w:val="00301686"/>
    <w:rsid w:val="00301C29"/>
    <w:rsid w:val="00301CA2"/>
    <w:rsid w:val="00302207"/>
    <w:rsid w:val="00302D31"/>
    <w:rsid w:val="00305DBD"/>
    <w:rsid w:val="00307F68"/>
    <w:rsid w:val="003107F3"/>
    <w:rsid w:val="003125AC"/>
    <w:rsid w:val="00312BBC"/>
    <w:rsid w:val="00312EE3"/>
    <w:rsid w:val="0031314B"/>
    <w:rsid w:val="00314F38"/>
    <w:rsid w:val="00315DF7"/>
    <w:rsid w:val="00315FE8"/>
    <w:rsid w:val="00316C92"/>
    <w:rsid w:val="00317A3E"/>
    <w:rsid w:val="003215C4"/>
    <w:rsid w:val="003217E4"/>
    <w:rsid w:val="00322F48"/>
    <w:rsid w:val="00324E5E"/>
    <w:rsid w:val="00326E96"/>
    <w:rsid w:val="00327748"/>
    <w:rsid w:val="00327771"/>
    <w:rsid w:val="003315C4"/>
    <w:rsid w:val="00331ACA"/>
    <w:rsid w:val="0033378C"/>
    <w:rsid w:val="00340EE0"/>
    <w:rsid w:val="00345C03"/>
    <w:rsid w:val="00350726"/>
    <w:rsid w:val="003508BB"/>
    <w:rsid w:val="00351F06"/>
    <w:rsid w:val="003552E0"/>
    <w:rsid w:val="00356A2D"/>
    <w:rsid w:val="00356D16"/>
    <w:rsid w:val="00357E38"/>
    <w:rsid w:val="00360965"/>
    <w:rsid w:val="00360D4C"/>
    <w:rsid w:val="00363FE1"/>
    <w:rsid w:val="0036641A"/>
    <w:rsid w:val="00367526"/>
    <w:rsid w:val="00371911"/>
    <w:rsid w:val="00371D4B"/>
    <w:rsid w:val="003724D8"/>
    <w:rsid w:val="003751B1"/>
    <w:rsid w:val="0038097D"/>
    <w:rsid w:val="00381316"/>
    <w:rsid w:val="003841C6"/>
    <w:rsid w:val="0038426F"/>
    <w:rsid w:val="003853E6"/>
    <w:rsid w:val="00387CD7"/>
    <w:rsid w:val="00390083"/>
    <w:rsid w:val="00390382"/>
    <w:rsid w:val="003922DE"/>
    <w:rsid w:val="00392DFA"/>
    <w:rsid w:val="00395361"/>
    <w:rsid w:val="00396CF6"/>
    <w:rsid w:val="003970AA"/>
    <w:rsid w:val="003A0731"/>
    <w:rsid w:val="003A0B9C"/>
    <w:rsid w:val="003A2116"/>
    <w:rsid w:val="003A2A03"/>
    <w:rsid w:val="003B32D2"/>
    <w:rsid w:val="003B4991"/>
    <w:rsid w:val="003B6050"/>
    <w:rsid w:val="003B71EA"/>
    <w:rsid w:val="003C055E"/>
    <w:rsid w:val="003C0635"/>
    <w:rsid w:val="003C0A45"/>
    <w:rsid w:val="003C23A9"/>
    <w:rsid w:val="003C3E3F"/>
    <w:rsid w:val="003C4233"/>
    <w:rsid w:val="003C6B66"/>
    <w:rsid w:val="003C731B"/>
    <w:rsid w:val="003D0756"/>
    <w:rsid w:val="003D1ED1"/>
    <w:rsid w:val="003D3EC2"/>
    <w:rsid w:val="003D615C"/>
    <w:rsid w:val="003D6A1D"/>
    <w:rsid w:val="003D6CD0"/>
    <w:rsid w:val="003E2314"/>
    <w:rsid w:val="003E2AA2"/>
    <w:rsid w:val="003E3929"/>
    <w:rsid w:val="003E3E6F"/>
    <w:rsid w:val="003E6991"/>
    <w:rsid w:val="003E70C1"/>
    <w:rsid w:val="003E7842"/>
    <w:rsid w:val="003F1881"/>
    <w:rsid w:val="003F1D86"/>
    <w:rsid w:val="003F7B08"/>
    <w:rsid w:val="0040079F"/>
    <w:rsid w:val="0040488D"/>
    <w:rsid w:val="004058AD"/>
    <w:rsid w:val="00406976"/>
    <w:rsid w:val="004070EE"/>
    <w:rsid w:val="00410198"/>
    <w:rsid w:val="00410216"/>
    <w:rsid w:val="0041028C"/>
    <w:rsid w:val="00410EED"/>
    <w:rsid w:val="00411086"/>
    <w:rsid w:val="0041149F"/>
    <w:rsid w:val="00415981"/>
    <w:rsid w:val="004173F2"/>
    <w:rsid w:val="004177AF"/>
    <w:rsid w:val="00421E84"/>
    <w:rsid w:val="00423312"/>
    <w:rsid w:val="0042570F"/>
    <w:rsid w:val="00426D18"/>
    <w:rsid w:val="004325C9"/>
    <w:rsid w:val="00433640"/>
    <w:rsid w:val="004353FA"/>
    <w:rsid w:val="00436314"/>
    <w:rsid w:val="0044064B"/>
    <w:rsid w:val="004419AC"/>
    <w:rsid w:val="00442580"/>
    <w:rsid w:val="00442655"/>
    <w:rsid w:val="004426E4"/>
    <w:rsid w:val="00443819"/>
    <w:rsid w:val="00446DA1"/>
    <w:rsid w:val="00447DDA"/>
    <w:rsid w:val="00451C4D"/>
    <w:rsid w:val="00451CD1"/>
    <w:rsid w:val="004522D0"/>
    <w:rsid w:val="004539F7"/>
    <w:rsid w:val="00454D28"/>
    <w:rsid w:val="00455534"/>
    <w:rsid w:val="00455DC3"/>
    <w:rsid w:val="00456AF4"/>
    <w:rsid w:val="00461104"/>
    <w:rsid w:val="00462D51"/>
    <w:rsid w:val="00464D13"/>
    <w:rsid w:val="00471042"/>
    <w:rsid w:val="004724B0"/>
    <w:rsid w:val="00473433"/>
    <w:rsid w:val="004751F6"/>
    <w:rsid w:val="00477B3D"/>
    <w:rsid w:val="004800C1"/>
    <w:rsid w:val="00480C5D"/>
    <w:rsid w:val="0048170D"/>
    <w:rsid w:val="00482D32"/>
    <w:rsid w:val="00485F04"/>
    <w:rsid w:val="00490286"/>
    <w:rsid w:val="004907E9"/>
    <w:rsid w:val="00491BF2"/>
    <w:rsid w:val="004958D6"/>
    <w:rsid w:val="00495B2C"/>
    <w:rsid w:val="00496E62"/>
    <w:rsid w:val="004A0A9B"/>
    <w:rsid w:val="004A1B61"/>
    <w:rsid w:val="004A2C63"/>
    <w:rsid w:val="004A2EFB"/>
    <w:rsid w:val="004A356B"/>
    <w:rsid w:val="004A3C30"/>
    <w:rsid w:val="004A5A73"/>
    <w:rsid w:val="004A7B1C"/>
    <w:rsid w:val="004B1CC5"/>
    <w:rsid w:val="004B2788"/>
    <w:rsid w:val="004B2CEB"/>
    <w:rsid w:val="004B3060"/>
    <w:rsid w:val="004B4763"/>
    <w:rsid w:val="004B6A8E"/>
    <w:rsid w:val="004B7200"/>
    <w:rsid w:val="004C269A"/>
    <w:rsid w:val="004C2F1E"/>
    <w:rsid w:val="004C33BE"/>
    <w:rsid w:val="004C45EF"/>
    <w:rsid w:val="004C5702"/>
    <w:rsid w:val="004C62E1"/>
    <w:rsid w:val="004C6525"/>
    <w:rsid w:val="004D2C13"/>
    <w:rsid w:val="004D75E6"/>
    <w:rsid w:val="004E2443"/>
    <w:rsid w:val="004E2839"/>
    <w:rsid w:val="004E32AA"/>
    <w:rsid w:val="004E4C69"/>
    <w:rsid w:val="004E4FC9"/>
    <w:rsid w:val="004F2759"/>
    <w:rsid w:val="004F3FE6"/>
    <w:rsid w:val="004F4DAB"/>
    <w:rsid w:val="0050100A"/>
    <w:rsid w:val="00501925"/>
    <w:rsid w:val="005039FA"/>
    <w:rsid w:val="005049E3"/>
    <w:rsid w:val="00505289"/>
    <w:rsid w:val="00506727"/>
    <w:rsid w:val="00506F79"/>
    <w:rsid w:val="00511C4C"/>
    <w:rsid w:val="00511E10"/>
    <w:rsid w:val="00513025"/>
    <w:rsid w:val="0051355F"/>
    <w:rsid w:val="0051490C"/>
    <w:rsid w:val="00515A2B"/>
    <w:rsid w:val="005161E2"/>
    <w:rsid w:val="005163E7"/>
    <w:rsid w:val="00516611"/>
    <w:rsid w:val="0051729B"/>
    <w:rsid w:val="00520720"/>
    <w:rsid w:val="00520E85"/>
    <w:rsid w:val="005247D9"/>
    <w:rsid w:val="00524B4C"/>
    <w:rsid w:val="00526B23"/>
    <w:rsid w:val="00530154"/>
    <w:rsid w:val="00531EC0"/>
    <w:rsid w:val="00532346"/>
    <w:rsid w:val="00533620"/>
    <w:rsid w:val="00534474"/>
    <w:rsid w:val="00535AB8"/>
    <w:rsid w:val="005361B9"/>
    <w:rsid w:val="00536B55"/>
    <w:rsid w:val="00541D90"/>
    <w:rsid w:val="00542A13"/>
    <w:rsid w:val="00544343"/>
    <w:rsid w:val="00544B37"/>
    <w:rsid w:val="005450ED"/>
    <w:rsid w:val="005459F4"/>
    <w:rsid w:val="0055031E"/>
    <w:rsid w:val="00550712"/>
    <w:rsid w:val="00551221"/>
    <w:rsid w:val="0055148D"/>
    <w:rsid w:val="0055236B"/>
    <w:rsid w:val="005545B7"/>
    <w:rsid w:val="00556232"/>
    <w:rsid w:val="00556A75"/>
    <w:rsid w:val="0055783B"/>
    <w:rsid w:val="00561CB4"/>
    <w:rsid w:val="0056383B"/>
    <w:rsid w:val="005644C7"/>
    <w:rsid w:val="005654F6"/>
    <w:rsid w:val="005659BC"/>
    <w:rsid w:val="00566C5C"/>
    <w:rsid w:val="00566F16"/>
    <w:rsid w:val="00570416"/>
    <w:rsid w:val="00570F45"/>
    <w:rsid w:val="00571586"/>
    <w:rsid w:val="00571791"/>
    <w:rsid w:val="005724E6"/>
    <w:rsid w:val="00573702"/>
    <w:rsid w:val="005749A7"/>
    <w:rsid w:val="0057556C"/>
    <w:rsid w:val="00575AB7"/>
    <w:rsid w:val="00576D1A"/>
    <w:rsid w:val="00580041"/>
    <w:rsid w:val="00581129"/>
    <w:rsid w:val="00583EF6"/>
    <w:rsid w:val="00586A5B"/>
    <w:rsid w:val="00586D33"/>
    <w:rsid w:val="00594D6F"/>
    <w:rsid w:val="0059587A"/>
    <w:rsid w:val="00596B2B"/>
    <w:rsid w:val="0059783D"/>
    <w:rsid w:val="005A29B0"/>
    <w:rsid w:val="005A56BD"/>
    <w:rsid w:val="005A6B6B"/>
    <w:rsid w:val="005A7CE4"/>
    <w:rsid w:val="005B1E2A"/>
    <w:rsid w:val="005B2163"/>
    <w:rsid w:val="005B2924"/>
    <w:rsid w:val="005B2B37"/>
    <w:rsid w:val="005B40F4"/>
    <w:rsid w:val="005B4956"/>
    <w:rsid w:val="005B7875"/>
    <w:rsid w:val="005C204F"/>
    <w:rsid w:val="005C3489"/>
    <w:rsid w:val="005C4450"/>
    <w:rsid w:val="005C554B"/>
    <w:rsid w:val="005C60D2"/>
    <w:rsid w:val="005D2693"/>
    <w:rsid w:val="005D3F42"/>
    <w:rsid w:val="005D4BCC"/>
    <w:rsid w:val="005D4C8C"/>
    <w:rsid w:val="005D64E0"/>
    <w:rsid w:val="005D65D2"/>
    <w:rsid w:val="005D67F8"/>
    <w:rsid w:val="005D6898"/>
    <w:rsid w:val="005D7E9E"/>
    <w:rsid w:val="005E05E8"/>
    <w:rsid w:val="005E116D"/>
    <w:rsid w:val="005E471E"/>
    <w:rsid w:val="005E6271"/>
    <w:rsid w:val="005E7294"/>
    <w:rsid w:val="005E7B6D"/>
    <w:rsid w:val="005F22C7"/>
    <w:rsid w:val="005F2767"/>
    <w:rsid w:val="005F6699"/>
    <w:rsid w:val="005F6ACA"/>
    <w:rsid w:val="0060004D"/>
    <w:rsid w:val="00600304"/>
    <w:rsid w:val="006016E4"/>
    <w:rsid w:val="00602586"/>
    <w:rsid w:val="0060278C"/>
    <w:rsid w:val="00604102"/>
    <w:rsid w:val="00605289"/>
    <w:rsid w:val="00605D59"/>
    <w:rsid w:val="006063E8"/>
    <w:rsid w:val="00607F15"/>
    <w:rsid w:val="00610E3B"/>
    <w:rsid w:val="00611BF3"/>
    <w:rsid w:val="0061260F"/>
    <w:rsid w:val="00612662"/>
    <w:rsid w:val="00612B6B"/>
    <w:rsid w:val="00612B78"/>
    <w:rsid w:val="0061360B"/>
    <w:rsid w:val="0062132B"/>
    <w:rsid w:val="00625149"/>
    <w:rsid w:val="0062652D"/>
    <w:rsid w:val="00631297"/>
    <w:rsid w:val="00631A50"/>
    <w:rsid w:val="00632767"/>
    <w:rsid w:val="00633FFF"/>
    <w:rsid w:val="00634DDA"/>
    <w:rsid w:val="006357AF"/>
    <w:rsid w:val="00636D18"/>
    <w:rsid w:val="006372FC"/>
    <w:rsid w:val="00637690"/>
    <w:rsid w:val="00637B03"/>
    <w:rsid w:val="00640E72"/>
    <w:rsid w:val="00641C3E"/>
    <w:rsid w:val="00642A2C"/>
    <w:rsid w:val="00642D9F"/>
    <w:rsid w:val="00647D71"/>
    <w:rsid w:val="00652CB7"/>
    <w:rsid w:val="00655966"/>
    <w:rsid w:val="006560C0"/>
    <w:rsid w:val="00656882"/>
    <w:rsid w:val="00657C08"/>
    <w:rsid w:val="0066174B"/>
    <w:rsid w:val="00663525"/>
    <w:rsid w:val="00666180"/>
    <w:rsid w:val="006679AB"/>
    <w:rsid w:val="00673293"/>
    <w:rsid w:val="00673C67"/>
    <w:rsid w:val="006746F2"/>
    <w:rsid w:val="0067601D"/>
    <w:rsid w:val="00677818"/>
    <w:rsid w:val="00677A75"/>
    <w:rsid w:val="0068001F"/>
    <w:rsid w:val="00681814"/>
    <w:rsid w:val="00684074"/>
    <w:rsid w:val="006852CA"/>
    <w:rsid w:val="0068744F"/>
    <w:rsid w:val="00687DCC"/>
    <w:rsid w:val="00690365"/>
    <w:rsid w:val="00692F89"/>
    <w:rsid w:val="0069420C"/>
    <w:rsid w:val="00695B49"/>
    <w:rsid w:val="00695B5E"/>
    <w:rsid w:val="0069657C"/>
    <w:rsid w:val="00696D47"/>
    <w:rsid w:val="00697FC1"/>
    <w:rsid w:val="006A0861"/>
    <w:rsid w:val="006A150E"/>
    <w:rsid w:val="006A2446"/>
    <w:rsid w:val="006A27ED"/>
    <w:rsid w:val="006A2857"/>
    <w:rsid w:val="006A2FD8"/>
    <w:rsid w:val="006A3B25"/>
    <w:rsid w:val="006A3DD7"/>
    <w:rsid w:val="006A4913"/>
    <w:rsid w:val="006A57D1"/>
    <w:rsid w:val="006B04E2"/>
    <w:rsid w:val="006B07B6"/>
    <w:rsid w:val="006B395C"/>
    <w:rsid w:val="006B454E"/>
    <w:rsid w:val="006B4916"/>
    <w:rsid w:val="006B4959"/>
    <w:rsid w:val="006B63A6"/>
    <w:rsid w:val="006B7A91"/>
    <w:rsid w:val="006B7BDF"/>
    <w:rsid w:val="006C1C9F"/>
    <w:rsid w:val="006C7F66"/>
    <w:rsid w:val="006D0D8E"/>
    <w:rsid w:val="006D1532"/>
    <w:rsid w:val="006D2D24"/>
    <w:rsid w:val="006D2D72"/>
    <w:rsid w:val="006D36B7"/>
    <w:rsid w:val="006D36E1"/>
    <w:rsid w:val="006D4A6A"/>
    <w:rsid w:val="006D780C"/>
    <w:rsid w:val="006E2F42"/>
    <w:rsid w:val="006E3468"/>
    <w:rsid w:val="006E438B"/>
    <w:rsid w:val="006E5642"/>
    <w:rsid w:val="006E5C1C"/>
    <w:rsid w:val="006E6A66"/>
    <w:rsid w:val="006E7A4D"/>
    <w:rsid w:val="006F1E6E"/>
    <w:rsid w:val="006F21D8"/>
    <w:rsid w:val="006F36D3"/>
    <w:rsid w:val="006F3C81"/>
    <w:rsid w:val="006F40EC"/>
    <w:rsid w:val="006F4A4A"/>
    <w:rsid w:val="006F6D33"/>
    <w:rsid w:val="006F7D72"/>
    <w:rsid w:val="00701B91"/>
    <w:rsid w:val="00703800"/>
    <w:rsid w:val="007053F8"/>
    <w:rsid w:val="00706C29"/>
    <w:rsid w:val="00706D0F"/>
    <w:rsid w:val="007112A1"/>
    <w:rsid w:val="00711892"/>
    <w:rsid w:val="00711EDB"/>
    <w:rsid w:val="007124C0"/>
    <w:rsid w:val="00712BE1"/>
    <w:rsid w:val="00712D96"/>
    <w:rsid w:val="00717A80"/>
    <w:rsid w:val="00720121"/>
    <w:rsid w:val="007206D5"/>
    <w:rsid w:val="00720C5E"/>
    <w:rsid w:val="007214C4"/>
    <w:rsid w:val="0072297C"/>
    <w:rsid w:val="00722A2D"/>
    <w:rsid w:val="00723BFB"/>
    <w:rsid w:val="00724E05"/>
    <w:rsid w:val="007258E1"/>
    <w:rsid w:val="00725D32"/>
    <w:rsid w:val="00725EE2"/>
    <w:rsid w:val="00726890"/>
    <w:rsid w:val="00727741"/>
    <w:rsid w:val="00730B06"/>
    <w:rsid w:val="00733792"/>
    <w:rsid w:val="00734F92"/>
    <w:rsid w:val="007350DE"/>
    <w:rsid w:val="007369DB"/>
    <w:rsid w:val="00737296"/>
    <w:rsid w:val="00744B3B"/>
    <w:rsid w:val="00745909"/>
    <w:rsid w:val="00745F49"/>
    <w:rsid w:val="00746829"/>
    <w:rsid w:val="00746987"/>
    <w:rsid w:val="00747939"/>
    <w:rsid w:val="00747B4D"/>
    <w:rsid w:val="007537B0"/>
    <w:rsid w:val="00757504"/>
    <w:rsid w:val="00757ADC"/>
    <w:rsid w:val="0076007F"/>
    <w:rsid w:val="0076042B"/>
    <w:rsid w:val="00760BBD"/>
    <w:rsid w:val="007617B8"/>
    <w:rsid w:val="00761940"/>
    <w:rsid w:val="00761CB2"/>
    <w:rsid w:val="00764B68"/>
    <w:rsid w:val="007658C0"/>
    <w:rsid w:val="00765DE4"/>
    <w:rsid w:val="007667EE"/>
    <w:rsid w:val="0076737D"/>
    <w:rsid w:val="00767EB6"/>
    <w:rsid w:val="0077051F"/>
    <w:rsid w:val="00770FB4"/>
    <w:rsid w:val="00770FF5"/>
    <w:rsid w:val="0077178E"/>
    <w:rsid w:val="007740E4"/>
    <w:rsid w:val="007749E5"/>
    <w:rsid w:val="00774CA1"/>
    <w:rsid w:val="00776A42"/>
    <w:rsid w:val="00776B9D"/>
    <w:rsid w:val="00781C0B"/>
    <w:rsid w:val="0078450F"/>
    <w:rsid w:val="00785A04"/>
    <w:rsid w:val="00790ECE"/>
    <w:rsid w:val="00795144"/>
    <w:rsid w:val="00795A65"/>
    <w:rsid w:val="00797599"/>
    <w:rsid w:val="007A054C"/>
    <w:rsid w:val="007A1227"/>
    <w:rsid w:val="007A2454"/>
    <w:rsid w:val="007A3793"/>
    <w:rsid w:val="007A48AA"/>
    <w:rsid w:val="007A4B39"/>
    <w:rsid w:val="007A56D9"/>
    <w:rsid w:val="007A5D7C"/>
    <w:rsid w:val="007A749A"/>
    <w:rsid w:val="007B09A9"/>
    <w:rsid w:val="007B0EC3"/>
    <w:rsid w:val="007B3E70"/>
    <w:rsid w:val="007B5149"/>
    <w:rsid w:val="007B5BBB"/>
    <w:rsid w:val="007B5D42"/>
    <w:rsid w:val="007B5DEC"/>
    <w:rsid w:val="007B702A"/>
    <w:rsid w:val="007C02C9"/>
    <w:rsid w:val="007C0481"/>
    <w:rsid w:val="007C1796"/>
    <w:rsid w:val="007C1910"/>
    <w:rsid w:val="007C1AD7"/>
    <w:rsid w:val="007C60EC"/>
    <w:rsid w:val="007D12A1"/>
    <w:rsid w:val="007D24F9"/>
    <w:rsid w:val="007D372B"/>
    <w:rsid w:val="007D4C19"/>
    <w:rsid w:val="007D68AF"/>
    <w:rsid w:val="007D6CD8"/>
    <w:rsid w:val="007E18EA"/>
    <w:rsid w:val="007E4493"/>
    <w:rsid w:val="007E4494"/>
    <w:rsid w:val="007E4590"/>
    <w:rsid w:val="007E4929"/>
    <w:rsid w:val="007E643D"/>
    <w:rsid w:val="007E6521"/>
    <w:rsid w:val="007E6B4C"/>
    <w:rsid w:val="007F07A1"/>
    <w:rsid w:val="007F15D7"/>
    <w:rsid w:val="007F5671"/>
    <w:rsid w:val="007F6CAF"/>
    <w:rsid w:val="00800412"/>
    <w:rsid w:val="0080083A"/>
    <w:rsid w:val="0080091C"/>
    <w:rsid w:val="0080291C"/>
    <w:rsid w:val="008034B4"/>
    <w:rsid w:val="008042A0"/>
    <w:rsid w:val="00804580"/>
    <w:rsid w:val="00804A2B"/>
    <w:rsid w:val="00804A53"/>
    <w:rsid w:val="00804D5C"/>
    <w:rsid w:val="00805EA5"/>
    <w:rsid w:val="00807F0B"/>
    <w:rsid w:val="00810CFE"/>
    <w:rsid w:val="00811C2E"/>
    <w:rsid w:val="0081428E"/>
    <w:rsid w:val="0081531F"/>
    <w:rsid w:val="00816C0A"/>
    <w:rsid w:val="008179C7"/>
    <w:rsid w:val="00820C38"/>
    <w:rsid w:val="00821459"/>
    <w:rsid w:val="00822152"/>
    <w:rsid w:val="008229FC"/>
    <w:rsid w:val="008237CD"/>
    <w:rsid w:val="00823EF2"/>
    <w:rsid w:val="008250E4"/>
    <w:rsid w:val="00825C55"/>
    <w:rsid w:val="00826F20"/>
    <w:rsid w:val="008316E5"/>
    <w:rsid w:val="00832C0C"/>
    <w:rsid w:val="0083432A"/>
    <w:rsid w:val="00835CF6"/>
    <w:rsid w:val="00840969"/>
    <w:rsid w:val="0084341D"/>
    <w:rsid w:val="00843F8B"/>
    <w:rsid w:val="008441A5"/>
    <w:rsid w:val="008462CD"/>
    <w:rsid w:val="00847414"/>
    <w:rsid w:val="00850C35"/>
    <w:rsid w:val="008519E7"/>
    <w:rsid w:val="00852BE3"/>
    <w:rsid w:val="00853AB9"/>
    <w:rsid w:val="008560BD"/>
    <w:rsid w:val="00860995"/>
    <w:rsid w:val="00860BE1"/>
    <w:rsid w:val="008611B8"/>
    <w:rsid w:val="008614E7"/>
    <w:rsid w:val="008617AF"/>
    <w:rsid w:val="00862BF2"/>
    <w:rsid w:val="00862DDF"/>
    <w:rsid w:val="00864758"/>
    <w:rsid w:val="008651A4"/>
    <w:rsid w:val="00866EED"/>
    <w:rsid w:val="00870046"/>
    <w:rsid w:val="008718DE"/>
    <w:rsid w:val="00871EB8"/>
    <w:rsid w:val="008720B9"/>
    <w:rsid w:val="008722AA"/>
    <w:rsid w:val="008731F3"/>
    <w:rsid w:val="008734AD"/>
    <w:rsid w:val="00874CCB"/>
    <w:rsid w:val="00876797"/>
    <w:rsid w:val="00876DFB"/>
    <w:rsid w:val="0088118D"/>
    <w:rsid w:val="00883735"/>
    <w:rsid w:val="00884B4E"/>
    <w:rsid w:val="00884B5C"/>
    <w:rsid w:val="0088629E"/>
    <w:rsid w:val="00890149"/>
    <w:rsid w:val="0089093C"/>
    <w:rsid w:val="00892020"/>
    <w:rsid w:val="00893934"/>
    <w:rsid w:val="00895EDD"/>
    <w:rsid w:val="00896BF7"/>
    <w:rsid w:val="00897462"/>
    <w:rsid w:val="0089797E"/>
    <w:rsid w:val="008A1CAD"/>
    <w:rsid w:val="008A51CA"/>
    <w:rsid w:val="008A51F9"/>
    <w:rsid w:val="008A53B6"/>
    <w:rsid w:val="008A6E2A"/>
    <w:rsid w:val="008B05B9"/>
    <w:rsid w:val="008B07D7"/>
    <w:rsid w:val="008B0C08"/>
    <w:rsid w:val="008B612A"/>
    <w:rsid w:val="008B705C"/>
    <w:rsid w:val="008C1E67"/>
    <w:rsid w:val="008C22EF"/>
    <w:rsid w:val="008C23C7"/>
    <w:rsid w:val="008C2E92"/>
    <w:rsid w:val="008C3A2A"/>
    <w:rsid w:val="008C5EC5"/>
    <w:rsid w:val="008C6A44"/>
    <w:rsid w:val="008C6B72"/>
    <w:rsid w:val="008C6F84"/>
    <w:rsid w:val="008C7D75"/>
    <w:rsid w:val="008D0B16"/>
    <w:rsid w:val="008D1941"/>
    <w:rsid w:val="008D30FA"/>
    <w:rsid w:val="008D49FE"/>
    <w:rsid w:val="008D538C"/>
    <w:rsid w:val="008D54A3"/>
    <w:rsid w:val="008E2667"/>
    <w:rsid w:val="008E2BAA"/>
    <w:rsid w:val="008E2F45"/>
    <w:rsid w:val="008E3388"/>
    <w:rsid w:val="008E3A23"/>
    <w:rsid w:val="008E5215"/>
    <w:rsid w:val="008F05C9"/>
    <w:rsid w:val="008F3D2A"/>
    <w:rsid w:val="008F4C50"/>
    <w:rsid w:val="008F52B9"/>
    <w:rsid w:val="008F58DE"/>
    <w:rsid w:val="008F642A"/>
    <w:rsid w:val="008F7E3A"/>
    <w:rsid w:val="00900487"/>
    <w:rsid w:val="009016D2"/>
    <w:rsid w:val="00901A56"/>
    <w:rsid w:val="009028BA"/>
    <w:rsid w:val="00902A8F"/>
    <w:rsid w:val="00902C53"/>
    <w:rsid w:val="0090521E"/>
    <w:rsid w:val="00906C24"/>
    <w:rsid w:val="00906E9A"/>
    <w:rsid w:val="00906F26"/>
    <w:rsid w:val="009075AD"/>
    <w:rsid w:val="0090778F"/>
    <w:rsid w:val="009078B5"/>
    <w:rsid w:val="009109E7"/>
    <w:rsid w:val="00911443"/>
    <w:rsid w:val="00911646"/>
    <w:rsid w:val="009123A1"/>
    <w:rsid w:val="00912F88"/>
    <w:rsid w:val="00914B7E"/>
    <w:rsid w:val="00915351"/>
    <w:rsid w:val="00915733"/>
    <w:rsid w:val="00921834"/>
    <w:rsid w:val="00921BA3"/>
    <w:rsid w:val="009239DC"/>
    <w:rsid w:val="00925390"/>
    <w:rsid w:val="00931331"/>
    <w:rsid w:val="00931332"/>
    <w:rsid w:val="009315B6"/>
    <w:rsid w:val="00936E4E"/>
    <w:rsid w:val="00937D79"/>
    <w:rsid w:val="009400F6"/>
    <w:rsid w:val="00945C72"/>
    <w:rsid w:val="0095003E"/>
    <w:rsid w:val="009507A9"/>
    <w:rsid w:val="009513E3"/>
    <w:rsid w:val="00952C7A"/>
    <w:rsid w:val="00954606"/>
    <w:rsid w:val="00954AF7"/>
    <w:rsid w:val="00957A6D"/>
    <w:rsid w:val="00960C46"/>
    <w:rsid w:val="00960E36"/>
    <w:rsid w:val="00964453"/>
    <w:rsid w:val="00965EE8"/>
    <w:rsid w:val="009679DA"/>
    <w:rsid w:val="00967FF4"/>
    <w:rsid w:val="00971AC2"/>
    <w:rsid w:val="00971C85"/>
    <w:rsid w:val="00972320"/>
    <w:rsid w:val="009729F1"/>
    <w:rsid w:val="00972ADC"/>
    <w:rsid w:val="009774C7"/>
    <w:rsid w:val="00977A2F"/>
    <w:rsid w:val="009804BA"/>
    <w:rsid w:val="00982238"/>
    <w:rsid w:val="00985A6E"/>
    <w:rsid w:val="00987901"/>
    <w:rsid w:val="0099163B"/>
    <w:rsid w:val="00992EAB"/>
    <w:rsid w:val="00992EB3"/>
    <w:rsid w:val="00993C8C"/>
    <w:rsid w:val="00994CE7"/>
    <w:rsid w:val="009957E9"/>
    <w:rsid w:val="00996DFB"/>
    <w:rsid w:val="009A03A5"/>
    <w:rsid w:val="009A1DCB"/>
    <w:rsid w:val="009A1F0C"/>
    <w:rsid w:val="009A3CA9"/>
    <w:rsid w:val="009A5133"/>
    <w:rsid w:val="009B1C57"/>
    <w:rsid w:val="009B36C5"/>
    <w:rsid w:val="009B71D7"/>
    <w:rsid w:val="009C02BA"/>
    <w:rsid w:val="009C1506"/>
    <w:rsid w:val="009C464A"/>
    <w:rsid w:val="009C4911"/>
    <w:rsid w:val="009C5A0A"/>
    <w:rsid w:val="009C640E"/>
    <w:rsid w:val="009C6E1D"/>
    <w:rsid w:val="009C7664"/>
    <w:rsid w:val="009D1DDD"/>
    <w:rsid w:val="009D31C7"/>
    <w:rsid w:val="009D36A9"/>
    <w:rsid w:val="009D4CCF"/>
    <w:rsid w:val="009D5159"/>
    <w:rsid w:val="009D58DD"/>
    <w:rsid w:val="009D64CC"/>
    <w:rsid w:val="009D79E5"/>
    <w:rsid w:val="009E0F1D"/>
    <w:rsid w:val="009E1A71"/>
    <w:rsid w:val="009E3F45"/>
    <w:rsid w:val="009E61A1"/>
    <w:rsid w:val="009E77AD"/>
    <w:rsid w:val="009F0FDA"/>
    <w:rsid w:val="009F3003"/>
    <w:rsid w:val="009F373E"/>
    <w:rsid w:val="009F47F7"/>
    <w:rsid w:val="009F65B3"/>
    <w:rsid w:val="009F70AF"/>
    <w:rsid w:val="009F72BF"/>
    <w:rsid w:val="009F74CB"/>
    <w:rsid w:val="009F788C"/>
    <w:rsid w:val="00A01019"/>
    <w:rsid w:val="00A0200C"/>
    <w:rsid w:val="00A02022"/>
    <w:rsid w:val="00A036CA"/>
    <w:rsid w:val="00A0373A"/>
    <w:rsid w:val="00A03E6F"/>
    <w:rsid w:val="00A04A60"/>
    <w:rsid w:val="00A05CF4"/>
    <w:rsid w:val="00A06851"/>
    <w:rsid w:val="00A11200"/>
    <w:rsid w:val="00A13C77"/>
    <w:rsid w:val="00A14D5B"/>
    <w:rsid w:val="00A22125"/>
    <w:rsid w:val="00A226E9"/>
    <w:rsid w:val="00A2419B"/>
    <w:rsid w:val="00A24895"/>
    <w:rsid w:val="00A24B48"/>
    <w:rsid w:val="00A253A7"/>
    <w:rsid w:val="00A25DC9"/>
    <w:rsid w:val="00A269E8"/>
    <w:rsid w:val="00A307A6"/>
    <w:rsid w:val="00A30F0F"/>
    <w:rsid w:val="00A32830"/>
    <w:rsid w:val="00A34A4C"/>
    <w:rsid w:val="00A34EFF"/>
    <w:rsid w:val="00A367E3"/>
    <w:rsid w:val="00A370F3"/>
    <w:rsid w:val="00A40964"/>
    <w:rsid w:val="00A41069"/>
    <w:rsid w:val="00A41101"/>
    <w:rsid w:val="00A41B2F"/>
    <w:rsid w:val="00A4598F"/>
    <w:rsid w:val="00A46421"/>
    <w:rsid w:val="00A46B50"/>
    <w:rsid w:val="00A471D1"/>
    <w:rsid w:val="00A5275E"/>
    <w:rsid w:val="00A56986"/>
    <w:rsid w:val="00A571F2"/>
    <w:rsid w:val="00A579C9"/>
    <w:rsid w:val="00A608F8"/>
    <w:rsid w:val="00A62837"/>
    <w:rsid w:val="00A62E7F"/>
    <w:rsid w:val="00A72CB5"/>
    <w:rsid w:val="00A73DE7"/>
    <w:rsid w:val="00A773C5"/>
    <w:rsid w:val="00A77E23"/>
    <w:rsid w:val="00A81218"/>
    <w:rsid w:val="00A82854"/>
    <w:rsid w:val="00A833E8"/>
    <w:rsid w:val="00A86C60"/>
    <w:rsid w:val="00A873CA"/>
    <w:rsid w:val="00A87B39"/>
    <w:rsid w:val="00A91FB1"/>
    <w:rsid w:val="00A9200C"/>
    <w:rsid w:val="00A92BCB"/>
    <w:rsid w:val="00A94EB5"/>
    <w:rsid w:val="00A97230"/>
    <w:rsid w:val="00A9781D"/>
    <w:rsid w:val="00AA092A"/>
    <w:rsid w:val="00AA0FA4"/>
    <w:rsid w:val="00AA2133"/>
    <w:rsid w:val="00AA2E7F"/>
    <w:rsid w:val="00AA3184"/>
    <w:rsid w:val="00AA5405"/>
    <w:rsid w:val="00AA5B60"/>
    <w:rsid w:val="00AA6330"/>
    <w:rsid w:val="00AA67D5"/>
    <w:rsid w:val="00AA787F"/>
    <w:rsid w:val="00AB008A"/>
    <w:rsid w:val="00AB0820"/>
    <w:rsid w:val="00AB1451"/>
    <w:rsid w:val="00AB1F1A"/>
    <w:rsid w:val="00AB3267"/>
    <w:rsid w:val="00AB59C9"/>
    <w:rsid w:val="00AB6B9D"/>
    <w:rsid w:val="00AB7DEA"/>
    <w:rsid w:val="00AC01EB"/>
    <w:rsid w:val="00AC0C3E"/>
    <w:rsid w:val="00AC19BF"/>
    <w:rsid w:val="00AC30EC"/>
    <w:rsid w:val="00AC367F"/>
    <w:rsid w:val="00AC45AE"/>
    <w:rsid w:val="00AC5E1F"/>
    <w:rsid w:val="00AC74E9"/>
    <w:rsid w:val="00AC7732"/>
    <w:rsid w:val="00AC7C02"/>
    <w:rsid w:val="00AD10D2"/>
    <w:rsid w:val="00AD11A6"/>
    <w:rsid w:val="00AD188D"/>
    <w:rsid w:val="00AD1E32"/>
    <w:rsid w:val="00AD27B7"/>
    <w:rsid w:val="00AD2E66"/>
    <w:rsid w:val="00AD6257"/>
    <w:rsid w:val="00AD753F"/>
    <w:rsid w:val="00AD7D54"/>
    <w:rsid w:val="00AE0616"/>
    <w:rsid w:val="00AE084B"/>
    <w:rsid w:val="00AE3118"/>
    <w:rsid w:val="00AE33AC"/>
    <w:rsid w:val="00AE5F57"/>
    <w:rsid w:val="00AE7551"/>
    <w:rsid w:val="00AE7C7E"/>
    <w:rsid w:val="00AF0D09"/>
    <w:rsid w:val="00AF3155"/>
    <w:rsid w:val="00AF52DC"/>
    <w:rsid w:val="00AF7511"/>
    <w:rsid w:val="00AF77AF"/>
    <w:rsid w:val="00B001EA"/>
    <w:rsid w:val="00B02BC4"/>
    <w:rsid w:val="00B053C4"/>
    <w:rsid w:val="00B06103"/>
    <w:rsid w:val="00B06D57"/>
    <w:rsid w:val="00B078A7"/>
    <w:rsid w:val="00B07A76"/>
    <w:rsid w:val="00B104CB"/>
    <w:rsid w:val="00B106AD"/>
    <w:rsid w:val="00B10BE8"/>
    <w:rsid w:val="00B1151B"/>
    <w:rsid w:val="00B11C35"/>
    <w:rsid w:val="00B1405A"/>
    <w:rsid w:val="00B14B6E"/>
    <w:rsid w:val="00B1517B"/>
    <w:rsid w:val="00B16361"/>
    <w:rsid w:val="00B16A54"/>
    <w:rsid w:val="00B16B63"/>
    <w:rsid w:val="00B17479"/>
    <w:rsid w:val="00B2003B"/>
    <w:rsid w:val="00B20352"/>
    <w:rsid w:val="00B21262"/>
    <w:rsid w:val="00B23F98"/>
    <w:rsid w:val="00B24883"/>
    <w:rsid w:val="00B256F3"/>
    <w:rsid w:val="00B26F86"/>
    <w:rsid w:val="00B276FB"/>
    <w:rsid w:val="00B27A4D"/>
    <w:rsid w:val="00B328D3"/>
    <w:rsid w:val="00B3294B"/>
    <w:rsid w:val="00B32A3E"/>
    <w:rsid w:val="00B32AB2"/>
    <w:rsid w:val="00B3312B"/>
    <w:rsid w:val="00B376CF"/>
    <w:rsid w:val="00B40DC0"/>
    <w:rsid w:val="00B41214"/>
    <w:rsid w:val="00B41EF2"/>
    <w:rsid w:val="00B41F97"/>
    <w:rsid w:val="00B423F4"/>
    <w:rsid w:val="00B44FA1"/>
    <w:rsid w:val="00B46318"/>
    <w:rsid w:val="00B4643E"/>
    <w:rsid w:val="00B4664E"/>
    <w:rsid w:val="00B46CCE"/>
    <w:rsid w:val="00B507B0"/>
    <w:rsid w:val="00B50C09"/>
    <w:rsid w:val="00B50F12"/>
    <w:rsid w:val="00B51D14"/>
    <w:rsid w:val="00B521D0"/>
    <w:rsid w:val="00B522A1"/>
    <w:rsid w:val="00B5301F"/>
    <w:rsid w:val="00B5371D"/>
    <w:rsid w:val="00B54769"/>
    <w:rsid w:val="00B55140"/>
    <w:rsid w:val="00B56E96"/>
    <w:rsid w:val="00B61CE1"/>
    <w:rsid w:val="00B627EF"/>
    <w:rsid w:val="00B62BFF"/>
    <w:rsid w:val="00B6404D"/>
    <w:rsid w:val="00B64D05"/>
    <w:rsid w:val="00B65758"/>
    <w:rsid w:val="00B6666F"/>
    <w:rsid w:val="00B66C7F"/>
    <w:rsid w:val="00B70853"/>
    <w:rsid w:val="00B74354"/>
    <w:rsid w:val="00B75806"/>
    <w:rsid w:val="00B80E11"/>
    <w:rsid w:val="00B8167A"/>
    <w:rsid w:val="00B82AC6"/>
    <w:rsid w:val="00B82BED"/>
    <w:rsid w:val="00B82C84"/>
    <w:rsid w:val="00B838AE"/>
    <w:rsid w:val="00B900B5"/>
    <w:rsid w:val="00B94ADC"/>
    <w:rsid w:val="00B95AF7"/>
    <w:rsid w:val="00B95E70"/>
    <w:rsid w:val="00B9683C"/>
    <w:rsid w:val="00B97027"/>
    <w:rsid w:val="00B97459"/>
    <w:rsid w:val="00B9799A"/>
    <w:rsid w:val="00B97CF3"/>
    <w:rsid w:val="00BA17F2"/>
    <w:rsid w:val="00BA4E2E"/>
    <w:rsid w:val="00BA5E46"/>
    <w:rsid w:val="00BA600E"/>
    <w:rsid w:val="00BA710B"/>
    <w:rsid w:val="00BB1209"/>
    <w:rsid w:val="00BB468F"/>
    <w:rsid w:val="00BB59E7"/>
    <w:rsid w:val="00BB5C69"/>
    <w:rsid w:val="00BB6523"/>
    <w:rsid w:val="00BC0D79"/>
    <w:rsid w:val="00BC1155"/>
    <w:rsid w:val="00BC1C0F"/>
    <w:rsid w:val="00BC2C91"/>
    <w:rsid w:val="00BC59A9"/>
    <w:rsid w:val="00BC60B5"/>
    <w:rsid w:val="00BC6AE5"/>
    <w:rsid w:val="00BC7E0C"/>
    <w:rsid w:val="00BD01BF"/>
    <w:rsid w:val="00BD0A3E"/>
    <w:rsid w:val="00BD14DD"/>
    <w:rsid w:val="00BD1877"/>
    <w:rsid w:val="00BD2861"/>
    <w:rsid w:val="00BD38F2"/>
    <w:rsid w:val="00BD53B2"/>
    <w:rsid w:val="00BD73AA"/>
    <w:rsid w:val="00BD7BAC"/>
    <w:rsid w:val="00BE2177"/>
    <w:rsid w:val="00BE2BFE"/>
    <w:rsid w:val="00BE4580"/>
    <w:rsid w:val="00BE5EEF"/>
    <w:rsid w:val="00BE688C"/>
    <w:rsid w:val="00BE7A48"/>
    <w:rsid w:val="00BF1431"/>
    <w:rsid w:val="00BF4B9D"/>
    <w:rsid w:val="00BF528E"/>
    <w:rsid w:val="00BF5386"/>
    <w:rsid w:val="00BF6B4D"/>
    <w:rsid w:val="00C00809"/>
    <w:rsid w:val="00C02921"/>
    <w:rsid w:val="00C032DE"/>
    <w:rsid w:val="00C03FA0"/>
    <w:rsid w:val="00C05721"/>
    <w:rsid w:val="00C0583D"/>
    <w:rsid w:val="00C05A36"/>
    <w:rsid w:val="00C07724"/>
    <w:rsid w:val="00C1044C"/>
    <w:rsid w:val="00C10D14"/>
    <w:rsid w:val="00C11CC9"/>
    <w:rsid w:val="00C11F35"/>
    <w:rsid w:val="00C13251"/>
    <w:rsid w:val="00C13B54"/>
    <w:rsid w:val="00C13D7B"/>
    <w:rsid w:val="00C154EF"/>
    <w:rsid w:val="00C16200"/>
    <w:rsid w:val="00C16D4C"/>
    <w:rsid w:val="00C20C76"/>
    <w:rsid w:val="00C21451"/>
    <w:rsid w:val="00C239E1"/>
    <w:rsid w:val="00C2444D"/>
    <w:rsid w:val="00C251A6"/>
    <w:rsid w:val="00C254D9"/>
    <w:rsid w:val="00C30ABA"/>
    <w:rsid w:val="00C31644"/>
    <w:rsid w:val="00C326B1"/>
    <w:rsid w:val="00C33FC8"/>
    <w:rsid w:val="00C36DC3"/>
    <w:rsid w:val="00C37084"/>
    <w:rsid w:val="00C37D1C"/>
    <w:rsid w:val="00C41BDB"/>
    <w:rsid w:val="00C42FF9"/>
    <w:rsid w:val="00C456D7"/>
    <w:rsid w:val="00C45D6A"/>
    <w:rsid w:val="00C472D0"/>
    <w:rsid w:val="00C51DA9"/>
    <w:rsid w:val="00C53AC9"/>
    <w:rsid w:val="00C53CFB"/>
    <w:rsid w:val="00C56675"/>
    <w:rsid w:val="00C573C8"/>
    <w:rsid w:val="00C64A70"/>
    <w:rsid w:val="00C64AF6"/>
    <w:rsid w:val="00C7321F"/>
    <w:rsid w:val="00C738E2"/>
    <w:rsid w:val="00C7482F"/>
    <w:rsid w:val="00C7547B"/>
    <w:rsid w:val="00C76CDC"/>
    <w:rsid w:val="00C76F0E"/>
    <w:rsid w:val="00C773BF"/>
    <w:rsid w:val="00C77E81"/>
    <w:rsid w:val="00C80CB6"/>
    <w:rsid w:val="00C81687"/>
    <w:rsid w:val="00C837D3"/>
    <w:rsid w:val="00C83ADD"/>
    <w:rsid w:val="00C86586"/>
    <w:rsid w:val="00C90A97"/>
    <w:rsid w:val="00C9121B"/>
    <w:rsid w:val="00C91D01"/>
    <w:rsid w:val="00C91F0F"/>
    <w:rsid w:val="00C92C0B"/>
    <w:rsid w:val="00C94379"/>
    <w:rsid w:val="00C963E6"/>
    <w:rsid w:val="00C9745F"/>
    <w:rsid w:val="00C97A7C"/>
    <w:rsid w:val="00CA06F0"/>
    <w:rsid w:val="00CA1F45"/>
    <w:rsid w:val="00CB2515"/>
    <w:rsid w:val="00CB39F3"/>
    <w:rsid w:val="00CB4398"/>
    <w:rsid w:val="00CB45F8"/>
    <w:rsid w:val="00CB514D"/>
    <w:rsid w:val="00CC097D"/>
    <w:rsid w:val="00CC2EBD"/>
    <w:rsid w:val="00CC558E"/>
    <w:rsid w:val="00CC78C8"/>
    <w:rsid w:val="00CD0E9A"/>
    <w:rsid w:val="00CD2AB1"/>
    <w:rsid w:val="00CD42A6"/>
    <w:rsid w:val="00CD4389"/>
    <w:rsid w:val="00CD5564"/>
    <w:rsid w:val="00CD7009"/>
    <w:rsid w:val="00CD7185"/>
    <w:rsid w:val="00CE0FA9"/>
    <w:rsid w:val="00CE1DEE"/>
    <w:rsid w:val="00CE245D"/>
    <w:rsid w:val="00CE4389"/>
    <w:rsid w:val="00CE4A9A"/>
    <w:rsid w:val="00CE4C6F"/>
    <w:rsid w:val="00CE5128"/>
    <w:rsid w:val="00CE5899"/>
    <w:rsid w:val="00CE5ED4"/>
    <w:rsid w:val="00CE6A41"/>
    <w:rsid w:val="00CE6A8B"/>
    <w:rsid w:val="00CF0A87"/>
    <w:rsid w:val="00CF759A"/>
    <w:rsid w:val="00D00E47"/>
    <w:rsid w:val="00D01AAE"/>
    <w:rsid w:val="00D02AAF"/>
    <w:rsid w:val="00D02C5E"/>
    <w:rsid w:val="00D05305"/>
    <w:rsid w:val="00D06412"/>
    <w:rsid w:val="00D1113C"/>
    <w:rsid w:val="00D113AC"/>
    <w:rsid w:val="00D11735"/>
    <w:rsid w:val="00D11A9C"/>
    <w:rsid w:val="00D11E28"/>
    <w:rsid w:val="00D11E5B"/>
    <w:rsid w:val="00D12DB1"/>
    <w:rsid w:val="00D13066"/>
    <w:rsid w:val="00D13A92"/>
    <w:rsid w:val="00D15E3B"/>
    <w:rsid w:val="00D166BD"/>
    <w:rsid w:val="00D20F29"/>
    <w:rsid w:val="00D2103C"/>
    <w:rsid w:val="00D212CC"/>
    <w:rsid w:val="00D23094"/>
    <w:rsid w:val="00D25D92"/>
    <w:rsid w:val="00D2720D"/>
    <w:rsid w:val="00D27404"/>
    <w:rsid w:val="00D27B14"/>
    <w:rsid w:val="00D33E1B"/>
    <w:rsid w:val="00D33EC5"/>
    <w:rsid w:val="00D34978"/>
    <w:rsid w:val="00D362A0"/>
    <w:rsid w:val="00D37E1B"/>
    <w:rsid w:val="00D43059"/>
    <w:rsid w:val="00D43622"/>
    <w:rsid w:val="00D472F6"/>
    <w:rsid w:val="00D473EE"/>
    <w:rsid w:val="00D51083"/>
    <w:rsid w:val="00D51527"/>
    <w:rsid w:val="00D52B9F"/>
    <w:rsid w:val="00D53362"/>
    <w:rsid w:val="00D55943"/>
    <w:rsid w:val="00D60AD7"/>
    <w:rsid w:val="00D614A7"/>
    <w:rsid w:val="00D6191C"/>
    <w:rsid w:val="00D61999"/>
    <w:rsid w:val="00D6372D"/>
    <w:rsid w:val="00D64310"/>
    <w:rsid w:val="00D65A09"/>
    <w:rsid w:val="00D65F69"/>
    <w:rsid w:val="00D66BF6"/>
    <w:rsid w:val="00D66C91"/>
    <w:rsid w:val="00D6718D"/>
    <w:rsid w:val="00D7202B"/>
    <w:rsid w:val="00D72350"/>
    <w:rsid w:val="00D72671"/>
    <w:rsid w:val="00D73AFE"/>
    <w:rsid w:val="00D74492"/>
    <w:rsid w:val="00D75503"/>
    <w:rsid w:val="00D75513"/>
    <w:rsid w:val="00D75531"/>
    <w:rsid w:val="00D76A52"/>
    <w:rsid w:val="00D776A1"/>
    <w:rsid w:val="00D826AB"/>
    <w:rsid w:val="00D8436E"/>
    <w:rsid w:val="00D85029"/>
    <w:rsid w:val="00D85D68"/>
    <w:rsid w:val="00D860F0"/>
    <w:rsid w:val="00D91503"/>
    <w:rsid w:val="00D92005"/>
    <w:rsid w:val="00DA0920"/>
    <w:rsid w:val="00DA1126"/>
    <w:rsid w:val="00DA116F"/>
    <w:rsid w:val="00DA1433"/>
    <w:rsid w:val="00DA179F"/>
    <w:rsid w:val="00DA305C"/>
    <w:rsid w:val="00DA4C4C"/>
    <w:rsid w:val="00DA56C0"/>
    <w:rsid w:val="00DB07F9"/>
    <w:rsid w:val="00DB149B"/>
    <w:rsid w:val="00DB1842"/>
    <w:rsid w:val="00DB306A"/>
    <w:rsid w:val="00DB73C0"/>
    <w:rsid w:val="00DB78D5"/>
    <w:rsid w:val="00DB78D8"/>
    <w:rsid w:val="00DB7C78"/>
    <w:rsid w:val="00DB7E22"/>
    <w:rsid w:val="00DC2E61"/>
    <w:rsid w:val="00DC77C5"/>
    <w:rsid w:val="00DD1855"/>
    <w:rsid w:val="00DD193D"/>
    <w:rsid w:val="00DD2FBD"/>
    <w:rsid w:val="00DD3E4E"/>
    <w:rsid w:val="00DD62AE"/>
    <w:rsid w:val="00DD6C30"/>
    <w:rsid w:val="00DE0F5C"/>
    <w:rsid w:val="00DE3A61"/>
    <w:rsid w:val="00DE52C6"/>
    <w:rsid w:val="00DE7184"/>
    <w:rsid w:val="00DE74AB"/>
    <w:rsid w:val="00DF0866"/>
    <w:rsid w:val="00DF34E2"/>
    <w:rsid w:val="00DF37FD"/>
    <w:rsid w:val="00DF39F5"/>
    <w:rsid w:val="00DF5650"/>
    <w:rsid w:val="00E01F27"/>
    <w:rsid w:val="00E0237E"/>
    <w:rsid w:val="00E03569"/>
    <w:rsid w:val="00E03E2B"/>
    <w:rsid w:val="00E0468C"/>
    <w:rsid w:val="00E04883"/>
    <w:rsid w:val="00E05378"/>
    <w:rsid w:val="00E07566"/>
    <w:rsid w:val="00E1032E"/>
    <w:rsid w:val="00E11D9E"/>
    <w:rsid w:val="00E16334"/>
    <w:rsid w:val="00E163A4"/>
    <w:rsid w:val="00E1711C"/>
    <w:rsid w:val="00E17D90"/>
    <w:rsid w:val="00E17ECB"/>
    <w:rsid w:val="00E22193"/>
    <w:rsid w:val="00E24C08"/>
    <w:rsid w:val="00E2700B"/>
    <w:rsid w:val="00E31378"/>
    <w:rsid w:val="00E3211C"/>
    <w:rsid w:val="00E370BD"/>
    <w:rsid w:val="00E37509"/>
    <w:rsid w:val="00E40E9F"/>
    <w:rsid w:val="00E42163"/>
    <w:rsid w:val="00E42410"/>
    <w:rsid w:val="00E428BB"/>
    <w:rsid w:val="00E46708"/>
    <w:rsid w:val="00E50CBD"/>
    <w:rsid w:val="00E51098"/>
    <w:rsid w:val="00E5147E"/>
    <w:rsid w:val="00E54045"/>
    <w:rsid w:val="00E544F6"/>
    <w:rsid w:val="00E554DB"/>
    <w:rsid w:val="00E560E2"/>
    <w:rsid w:val="00E5705A"/>
    <w:rsid w:val="00E57552"/>
    <w:rsid w:val="00E61122"/>
    <w:rsid w:val="00E62D3B"/>
    <w:rsid w:val="00E64559"/>
    <w:rsid w:val="00E6517A"/>
    <w:rsid w:val="00E67789"/>
    <w:rsid w:val="00E67D66"/>
    <w:rsid w:val="00E70FE6"/>
    <w:rsid w:val="00E73A56"/>
    <w:rsid w:val="00E835FD"/>
    <w:rsid w:val="00E854AA"/>
    <w:rsid w:val="00E914F4"/>
    <w:rsid w:val="00E91F68"/>
    <w:rsid w:val="00E93A86"/>
    <w:rsid w:val="00E95DB6"/>
    <w:rsid w:val="00E978E2"/>
    <w:rsid w:val="00EA0A89"/>
    <w:rsid w:val="00EA1300"/>
    <w:rsid w:val="00EA154B"/>
    <w:rsid w:val="00EA1A47"/>
    <w:rsid w:val="00EA338A"/>
    <w:rsid w:val="00EA3FC3"/>
    <w:rsid w:val="00EA4784"/>
    <w:rsid w:val="00EA657C"/>
    <w:rsid w:val="00EA69BB"/>
    <w:rsid w:val="00EA7578"/>
    <w:rsid w:val="00EB10B6"/>
    <w:rsid w:val="00EB1542"/>
    <w:rsid w:val="00EB31D8"/>
    <w:rsid w:val="00EB5516"/>
    <w:rsid w:val="00EB620B"/>
    <w:rsid w:val="00EB672A"/>
    <w:rsid w:val="00EB7A01"/>
    <w:rsid w:val="00EC2340"/>
    <w:rsid w:val="00EC3B40"/>
    <w:rsid w:val="00EC4F1B"/>
    <w:rsid w:val="00EC5C9C"/>
    <w:rsid w:val="00EC64E6"/>
    <w:rsid w:val="00EC7525"/>
    <w:rsid w:val="00ED0174"/>
    <w:rsid w:val="00ED1944"/>
    <w:rsid w:val="00ED209C"/>
    <w:rsid w:val="00ED2375"/>
    <w:rsid w:val="00ED2DD0"/>
    <w:rsid w:val="00ED4188"/>
    <w:rsid w:val="00ED444B"/>
    <w:rsid w:val="00ED4CBF"/>
    <w:rsid w:val="00ED50DB"/>
    <w:rsid w:val="00ED50EA"/>
    <w:rsid w:val="00ED5DBE"/>
    <w:rsid w:val="00EE3404"/>
    <w:rsid w:val="00EE5BC1"/>
    <w:rsid w:val="00EE62FF"/>
    <w:rsid w:val="00EE7FE8"/>
    <w:rsid w:val="00EF0CCA"/>
    <w:rsid w:val="00EF21C5"/>
    <w:rsid w:val="00EF23C3"/>
    <w:rsid w:val="00EF470F"/>
    <w:rsid w:val="00EF4D6E"/>
    <w:rsid w:val="00EF7887"/>
    <w:rsid w:val="00EF7B27"/>
    <w:rsid w:val="00F03E4D"/>
    <w:rsid w:val="00F04FC0"/>
    <w:rsid w:val="00F05150"/>
    <w:rsid w:val="00F05DE3"/>
    <w:rsid w:val="00F05FBE"/>
    <w:rsid w:val="00F10D33"/>
    <w:rsid w:val="00F1118B"/>
    <w:rsid w:val="00F135DD"/>
    <w:rsid w:val="00F155CD"/>
    <w:rsid w:val="00F15C85"/>
    <w:rsid w:val="00F15CFC"/>
    <w:rsid w:val="00F163B6"/>
    <w:rsid w:val="00F16E4B"/>
    <w:rsid w:val="00F16E59"/>
    <w:rsid w:val="00F16F34"/>
    <w:rsid w:val="00F21C16"/>
    <w:rsid w:val="00F23336"/>
    <w:rsid w:val="00F23ADD"/>
    <w:rsid w:val="00F2415B"/>
    <w:rsid w:val="00F24186"/>
    <w:rsid w:val="00F243B0"/>
    <w:rsid w:val="00F25802"/>
    <w:rsid w:val="00F261DF"/>
    <w:rsid w:val="00F27045"/>
    <w:rsid w:val="00F27F0E"/>
    <w:rsid w:val="00F31985"/>
    <w:rsid w:val="00F35BC2"/>
    <w:rsid w:val="00F361C0"/>
    <w:rsid w:val="00F42B50"/>
    <w:rsid w:val="00F42C7E"/>
    <w:rsid w:val="00F47051"/>
    <w:rsid w:val="00F47209"/>
    <w:rsid w:val="00F53786"/>
    <w:rsid w:val="00F55FDB"/>
    <w:rsid w:val="00F56A52"/>
    <w:rsid w:val="00F60B8F"/>
    <w:rsid w:val="00F64539"/>
    <w:rsid w:val="00F66702"/>
    <w:rsid w:val="00F67B7F"/>
    <w:rsid w:val="00F67D40"/>
    <w:rsid w:val="00F71E68"/>
    <w:rsid w:val="00F73241"/>
    <w:rsid w:val="00F75670"/>
    <w:rsid w:val="00F82133"/>
    <w:rsid w:val="00F84BEC"/>
    <w:rsid w:val="00F85147"/>
    <w:rsid w:val="00F85979"/>
    <w:rsid w:val="00F90D52"/>
    <w:rsid w:val="00F913D3"/>
    <w:rsid w:val="00F913D6"/>
    <w:rsid w:val="00F91473"/>
    <w:rsid w:val="00F93F94"/>
    <w:rsid w:val="00F94688"/>
    <w:rsid w:val="00F94A6B"/>
    <w:rsid w:val="00F95ECF"/>
    <w:rsid w:val="00F96297"/>
    <w:rsid w:val="00F965E7"/>
    <w:rsid w:val="00F9661D"/>
    <w:rsid w:val="00F971E4"/>
    <w:rsid w:val="00F973C2"/>
    <w:rsid w:val="00F976E4"/>
    <w:rsid w:val="00F97860"/>
    <w:rsid w:val="00F97CB3"/>
    <w:rsid w:val="00FA099F"/>
    <w:rsid w:val="00FA2317"/>
    <w:rsid w:val="00FA3018"/>
    <w:rsid w:val="00FA3531"/>
    <w:rsid w:val="00FA412B"/>
    <w:rsid w:val="00FA4460"/>
    <w:rsid w:val="00FA4A7B"/>
    <w:rsid w:val="00FA565C"/>
    <w:rsid w:val="00FA78E6"/>
    <w:rsid w:val="00FB23E3"/>
    <w:rsid w:val="00FB2940"/>
    <w:rsid w:val="00FB2AE3"/>
    <w:rsid w:val="00FB2AF6"/>
    <w:rsid w:val="00FB396F"/>
    <w:rsid w:val="00FB3C57"/>
    <w:rsid w:val="00FB49FD"/>
    <w:rsid w:val="00FB5329"/>
    <w:rsid w:val="00FB6C9E"/>
    <w:rsid w:val="00FB791E"/>
    <w:rsid w:val="00FB7F42"/>
    <w:rsid w:val="00FC09CD"/>
    <w:rsid w:val="00FC0F76"/>
    <w:rsid w:val="00FC2B72"/>
    <w:rsid w:val="00FC5192"/>
    <w:rsid w:val="00FC5749"/>
    <w:rsid w:val="00FC6218"/>
    <w:rsid w:val="00FD051C"/>
    <w:rsid w:val="00FD0A60"/>
    <w:rsid w:val="00FD1C74"/>
    <w:rsid w:val="00FD1ED5"/>
    <w:rsid w:val="00FD223D"/>
    <w:rsid w:val="00FD4163"/>
    <w:rsid w:val="00FD4202"/>
    <w:rsid w:val="00FD5099"/>
    <w:rsid w:val="00FD5530"/>
    <w:rsid w:val="00FD58A8"/>
    <w:rsid w:val="00FD6085"/>
    <w:rsid w:val="00FD6515"/>
    <w:rsid w:val="00FE0A45"/>
    <w:rsid w:val="00FE1717"/>
    <w:rsid w:val="00FE1D87"/>
    <w:rsid w:val="00FE2757"/>
    <w:rsid w:val="00FE4589"/>
    <w:rsid w:val="00FE4934"/>
    <w:rsid w:val="00FE55C9"/>
    <w:rsid w:val="00FF1912"/>
    <w:rsid w:val="00FF2240"/>
    <w:rsid w:val="00FF316A"/>
    <w:rsid w:val="00FF450B"/>
    <w:rsid w:val="00FF6665"/>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DAA5D"/>
  <w14:defaultImageDpi w14:val="330"/>
  <w15:chartTrackingRefBased/>
  <w15:docId w15:val="{10753D48-05C5-45E5-BFD6-3E0734E4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6A24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DB7E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F78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72C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B3E70"/>
    <w:rPr>
      <w:sz w:val="16"/>
      <w:szCs w:val="16"/>
    </w:rPr>
  </w:style>
  <w:style w:type="paragraph" w:styleId="Tekstkomentarza">
    <w:name w:val="annotation text"/>
    <w:basedOn w:val="Normalny"/>
    <w:link w:val="TekstkomentarzaZnak"/>
    <w:uiPriority w:val="99"/>
    <w:unhideWhenUsed/>
    <w:rsid w:val="007B3E70"/>
    <w:pPr>
      <w:spacing w:line="240" w:lineRule="auto"/>
    </w:pPr>
    <w:rPr>
      <w:sz w:val="20"/>
      <w:szCs w:val="20"/>
    </w:rPr>
  </w:style>
  <w:style w:type="character" w:customStyle="1" w:styleId="TekstkomentarzaZnak">
    <w:name w:val="Tekst komentarza Znak"/>
    <w:basedOn w:val="Domylnaczcionkaakapitu"/>
    <w:link w:val="Tekstkomentarza"/>
    <w:uiPriority w:val="99"/>
    <w:rsid w:val="007B3E70"/>
    <w:rPr>
      <w:sz w:val="20"/>
      <w:szCs w:val="20"/>
    </w:rPr>
  </w:style>
  <w:style w:type="paragraph" w:styleId="Tematkomentarza">
    <w:name w:val="annotation subject"/>
    <w:basedOn w:val="Tekstkomentarza"/>
    <w:next w:val="Tekstkomentarza"/>
    <w:link w:val="TematkomentarzaZnak"/>
    <w:uiPriority w:val="99"/>
    <w:semiHidden/>
    <w:unhideWhenUsed/>
    <w:rsid w:val="007B3E70"/>
    <w:rPr>
      <w:b/>
      <w:bCs/>
    </w:rPr>
  </w:style>
  <w:style w:type="character" w:customStyle="1" w:styleId="TematkomentarzaZnak">
    <w:name w:val="Temat komentarza Znak"/>
    <w:basedOn w:val="TekstkomentarzaZnak"/>
    <w:link w:val="Tematkomentarza"/>
    <w:uiPriority w:val="99"/>
    <w:semiHidden/>
    <w:rsid w:val="007B3E70"/>
    <w:rPr>
      <w:b/>
      <w:bCs/>
      <w:sz w:val="20"/>
      <w:szCs w:val="20"/>
    </w:rPr>
  </w:style>
  <w:style w:type="paragraph" w:styleId="Tekstdymka">
    <w:name w:val="Balloon Text"/>
    <w:basedOn w:val="Normalny"/>
    <w:link w:val="TekstdymkaZnak"/>
    <w:uiPriority w:val="99"/>
    <w:semiHidden/>
    <w:unhideWhenUsed/>
    <w:rsid w:val="007B3E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3E70"/>
    <w:rPr>
      <w:rFonts w:ascii="Segoe UI" w:hAnsi="Segoe UI" w:cs="Segoe UI"/>
      <w:sz w:val="18"/>
      <w:szCs w:val="18"/>
    </w:rPr>
  </w:style>
  <w:style w:type="paragraph" w:styleId="Akapitzlist">
    <w:name w:val="List Paragraph"/>
    <w:basedOn w:val="Normalny"/>
    <w:uiPriority w:val="34"/>
    <w:qFormat/>
    <w:rsid w:val="008560BD"/>
    <w:pPr>
      <w:ind w:left="720"/>
      <w:contextualSpacing/>
    </w:pPr>
  </w:style>
  <w:style w:type="character" w:customStyle="1" w:styleId="Nagwek1Znak">
    <w:name w:val="Nagłówek 1 Znak"/>
    <w:basedOn w:val="Domylnaczcionkaakapitu"/>
    <w:link w:val="Nagwek1"/>
    <w:uiPriority w:val="9"/>
    <w:rsid w:val="006A2446"/>
    <w:rPr>
      <w:rFonts w:ascii="Times New Roman" w:eastAsia="Times New Roman" w:hAnsi="Times New Roman" w:cs="Times New Roman"/>
      <w:b/>
      <w:bCs/>
      <w:kern w:val="36"/>
      <w:sz w:val="48"/>
      <w:szCs w:val="48"/>
      <w:lang w:eastAsia="pl-PL"/>
    </w:rPr>
  </w:style>
  <w:style w:type="character" w:customStyle="1" w:styleId="article-clienttype">
    <w:name w:val="article-client_type"/>
    <w:basedOn w:val="Domylnaczcionkaakapitu"/>
    <w:rsid w:val="006A2446"/>
  </w:style>
  <w:style w:type="character" w:customStyle="1" w:styleId="pipe">
    <w:name w:val="pipe"/>
    <w:basedOn w:val="Domylnaczcionkaakapitu"/>
    <w:rsid w:val="006A2446"/>
  </w:style>
  <w:style w:type="character" w:customStyle="1" w:styleId="article-date">
    <w:name w:val="article-date"/>
    <w:basedOn w:val="Domylnaczcionkaakapitu"/>
    <w:rsid w:val="006A2446"/>
  </w:style>
  <w:style w:type="character" w:styleId="Uwydatnienie">
    <w:name w:val="Emphasis"/>
    <w:basedOn w:val="Domylnaczcionkaakapitu"/>
    <w:uiPriority w:val="20"/>
    <w:qFormat/>
    <w:rsid w:val="006A2446"/>
    <w:rPr>
      <w:i/>
      <w:iCs/>
    </w:rPr>
  </w:style>
  <w:style w:type="character" w:customStyle="1" w:styleId="title-text">
    <w:name w:val="title-text"/>
    <w:basedOn w:val="Domylnaczcionkaakapitu"/>
    <w:rsid w:val="006A2446"/>
  </w:style>
  <w:style w:type="character" w:customStyle="1" w:styleId="anchor-text">
    <w:name w:val="anchor-text"/>
    <w:basedOn w:val="Domylnaczcionkaakapitu"/>
    <w:rsid w:val="00CE4A9A"/>
  </w:style>
  <w:style w:type="character" w:styleId="Numerwiersza">
    <w:name w:val="line number"/>
    <w:basedOn w:val="Domylnaczcionkaakapitu"/>
    <w:uiPriority w:val="99"/>
    <w:semiHidden/>
    <w:unhideWhenUsed/>
    <w:rsid w:val="00077C6E"/>
  </w:style>
  <w:style w:type="character" w:customStyle="1" w:styleId="html-italic">
    <w:name w:val="html-italic"/>
    <w:basedOn w:val="Domylnaczcionkaakapitu"/>
    <w:rsid w:val="003841C6"/>
  </w:style>
  <w:style w:type="character" w:customStyle="1" w:styleId="Nagwek3Znak">
    <w:name w:val="Nagłówek 3 Znak"/>
    <w:basedOn w:val="Domylnaczcionkaakapitu"/>
    <w:link w:val="Nagwek3"/>
    <w:uiPriority w:val="9"/>
    <w:rsid w:val="00EF7887"/>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EF7887"/>
    <w:rPr>
      <w:color w:val="0000FF"/>
      <w:u w:val="single"/>
    </w:rPr>
  </w:style>
  <w:style w:type="character" w:customStyle="1" w:styleId="rynqvb">
    <w:name w:val="rynqvb"/>
    <w:basedOn w:val="Domylnaczcionkaakapitu"/>
    <w:rsid w:val="00C2444D"/>
  </w:style>
  <w:style w:type="character" w:customStyle="1" w:styleId="hwtze">
    <w:name w:val="hwtze"/>
    <w:basedOn w:val="Domylnaczcionkaakapitu"/>
    <w:rsid w:val="00D75531"/>
  </w:style>
  <w:style w:type="paragraph" w:styleId="NormalnyWeb">
    <w:name w:val="Normal (Web)"/>
    <w:basedOn w:val="Normalny"/>
    <w:uiPriority w:val="99"/>
    <w:unhideWhenUsed/>
    <w:rsid w:val="00DB7E2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DB7E22"/>
    <w:rPr>
      <w:rFonts w:asciiTheme="majorHAnsi" w:eastAsiaTheme="majorEastAsia" w:hAnsiTheme="majorHAnsi" w:cstheme="majorBidi"/>
      <w:color w:val="2E74B5" w:themeColor="accent1" w:themeShade="BF"/>
      <w:sz w:val="26"/>
      <w:szCs w:val="26"/>
    </w:rPr>
  </w:style>
  <w:style w:type="paragraph" w:customStyle="1" w:styleId="Default">
    <w:name w:val="Default"/>
    <w:rsid w:val="00921834"/>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D1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C92C0B"/>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react-xocs-alternative-link">
    <w:name w:val="react-xocs-alternative-link"/>
    <w:basedOn w:val="Domylnaczcionkaakapitu"/>
    <w:rsid w:val="008316E5"/>
  </w:style>
  <w:style w:type="character" w:customStyle="1" w:styleId="given-name">
    <w:name w:val="given-name"/>
    <w:basedOn w:val="Domylnaczcionkaakapitu"/>
    <w:rsid w:val="008316E5"/>
  </w:style>
  <w:style w:type="character" w:customStyle="1" w:styleId="text">
    <w:name w:val="text"/>
    <w:basedOn w:val="Domylnaczcionkaakapitu"/>
    <w:rsid w:val="008316E5"/>
  </w:style>
  <w:style w:type="character" w:styleId="Tekstzastpczy">
    <w:name w:val="Placeholder Text"/>
    <w:basedOn w:val="Domylnaczcionkaakapitu"/>
    <w:uiPriority w:val="99"/>
    <w:semiHidden/>
    <w:rsid w:val="00F55FDB"/>
    <w:rPr>
      <w:color w:val="808080"/>
    </w:rPr>
  </w:style>
  <w:style w:type="paragraph" w:styleId="Nagwek">
    <w:name w:val="header"/>
    <w:basedOn w:val="Normalny"/>
    <w:link w:val="NagwekZnak"/>
    <w:uiPriority w:val="99"/>
    <w:unhideWhenUsed/>
    <w:rsid w:val="002E06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6B0"/>
  </w:style>
  <w:style w:type="paragraph" w:styleId="Stopka">
    <w:name w:val="footer"/>
    <w:basedOn w:val="Normalny"/>
    <w:link w:val="StopkaZnak"/>
    <w:uiPriority w:val="99"/>
    <w:unhideWhenUsed/>
    <w:rsid w:val="002E06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6B0"/>
  </w:style>
  <w:style w:type="character" w:styleId="UyteHipercze">
    <w:name w:val="FollowedHyperlink"/>
    <w:basedOn w:val="Domylnaczcionkaakapitu"/>
    <w:uiPriority w:val="99"/>
    <w:semiHidden/>
    <w:unhideWhenUsed/>
    <w:rsid w:val="00371D4B"/>
    <w:rPr>
      <w:color w:val="954F72" w:themeColor="followedHyperlink"/>
      <w:u w:val="single"/>
    </w:rPr>
  </w:style>
  <w:style w:type="character" w:customStyle="1" w:styleId="period">
    <w:name w:val="period"/>
    <w:basedOn w:val="Domylnaczcionkaakapitu"/>
    <w:rsid w:val="00971AC2"/>
  </w:style>
  <w:style w:type="character" w:customStyle="1" w:styleId="cit">
    <w:name w:val="cit"/>
    <w:basedOn w:val="Domylnaczcionkaakapitu"/>
    <w:rsid w:val="00971AC2"/>
  </w:style>
  <w:style w:type="character" w:customStyle="1" w:styleId="authors-list-item">
    <w:name w:val="authors-list-item"/>
    <w:basedOn w:val="Domylnaczcionkaakapitu"/>
    <w:rsid w:val="00971AC2"/>
  </w:style>
  <w:style w:type="character" w:customStyle="1" w:styleId="author-sup-separator">
    <w:name w:val="author-sup-separator"/>
    <w:basedOn w:val="Domylnaczcionkaakapitu"/>
    <w:rsid w:val="00971AC2"/>
  </w:style>
  <w:style w:type="character" w:customStyle="1" w:styleId="comma">
    <w:name w:val="comma"/>
    <w:basedOn w:val="Domylnaczcionkaakapitu"/>
    <w:rsid w:val="00971AC2"/>
  </w:style>
  <w:style w:type="character" w:customStyle="1" w:styleId="identifier">
    <w:name w:val="identifier"/>
    <w:basedOn w:val="Domylnaczcionkaakapitu"/>
    <w:rsid w:val="00767EB6"/>
  </w:style>
  <w:style w:type="character" w:customStyle="1" w:styleId="id-label">
    <w:name w:val="id-label"/>
    <w:basedOn w:val="Domylnaczcionkaakapitu"/>
    <w:rsid w:val="00767EB6"/>
  </w:style>
  <w:style w:type="paragraph" w:styleId="Poprawka">
    <w:name w:val="Revision"/>
    <w:hidden/>
    <w:uiPriority w:val="99"/>
    <w:semiHidden/>
    <w:rsid w:val="00B44FA1"/>
    <w:pPr>
      <w:spacing w:after="0" w:line="240" w:lineRule="auto"/>
    </w:pPr>
  </w:style>
  <w:style w:type="paragraph" w:styleId="Tekstprzypisudolnego">
    <w:name w:val="footnote text"/>
    <w:basedOn w:val="Normalny"/>
    <w:link w:val="TekstprzypisudolnegoZnak"/>
    <w:uiPriority w:val="99"/>
    <w:semiHidden/>
    <w:unhideWhenUsed/>
    <w:rsid w:val="000B3F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B3FAC"/>
    <w:rPr>
      <w:sz w:val="20"/>
      <w:szCs w:val="20"/>
    </w:rPr>
  </w:style>
  <w:style w:type="character" w:styleId="Odwoanieprzypisudolnego">
    <w:name w:val="footnote reference"/>
    <w:basedOn w:val="Domylnaczcionkaakapitu"/>
    <w:uiPriority w:val="99"/>
    <w:semiHidden/>
    <w:unhideWhenUsed/>
    <w:rsid w:val="000B3FAC"/>
    <w:rPr>
      <w:vertAlign w:val="superscript"/>
    </w:rPr>
  </w:style>
  <w:style w:type="character" w:customStyle="1" w:styleId="Nagwek4Znak">
    <w:name w:val="Nagłówek 4 Znak"/>
    <w:basedOn w:val="Domylnaczcionkaakapitu"/>
    <w:link w:val="Nagwek4"/>
    <w:uiPriority w:val="9"/>
    <w:semiHidden/>
    <w:rsid w:val="00A72C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389">
      <w:bodyDiv w:val="1"/>
      <w:marLeft w:val="0"/>
      <w:marRight w:val="0"/>
      <w:marTop w:val="0"/>
      <w:marBottom w:val="0"/>
      <w:divBdr>
        <w:top w:val="none" w:sz="0" w:space="0" w:color="auto"/>
        <w:left w:val="none" w:sz="0" w:space="0" w:color="auto"/>
        <w:bottom w:val="none" w:sz="0" w:space="0" w:color="auto"/>
        <w:right w:val="none" w:sz="0" w:space="0" w:color="auto"/>
      </w:divBdr>
    </w:div>
    <w:div w:id="26685542">
      <w:bodyDiv w:val="1"/>
      <w:marLeft w:val="0"/>
      <w:marRight w:val="0"/>
      <w:marTop w:val="0"/>
      <w:marBottom w:val="0"/>
      <w:divBdr>
        <w:top w:val="none" w:sz="0" w:space="0" w:color="auto"/>
        <w:left w:val="none" w:sz="0" w:space="0" w:color="auto"/>
        <w:bottom w:val="none" w:sz="0" w:space="0" w:color="auto"/>
        <w:right w:val="none" w:sz="0" w:space="0" w:color="auto"/>
      </w:divBdr>
    </w:div>
    <w:div w:id="35158188">
      <w:bodyDiv w:val="1"/>
      <w:marLeft w:val="0"/>
      <w:marRight w:val="0"/>
      <w:marTop w:val="0"/>
      <w:marBottom w:val="0"/>
      <w:divBdr>
        <w:top w:val="none" w:sz="0" w:space="0" w:color="auto"/>
        <w:left w:val="none" w:sz="0" w:space="0" w:color="auto"/>
        <w:bottom w:val="none" w:sz="0" w:space="0" w:color="auto"/>
        <w:right w:val="none" w:sz="0" w:space="0" w:color="auto"/>
      </w:divBdr>
      <w:divsChild>
        <w:div w:id="232203435">
          <w:marLeft w:val="0"/>
          <w:marRight w:val="0"/>
          <w:marTop w:val="0"/>
          <w:marBottom w:val="0"/>
          <w:divBdr>
            <w:top w:val="none" w:sz="0" w:space="0" w:color="auto"/>
            <w:left w:val="none" w:sz="0" w:space="0" w:color="auto"/>
            <w:bottom w:val="none" w:sz="0" w:space="0" w:color="auto"/>
            <w:right w:val="none" w:sz="0" w:space="0" w:color="auto"/>
          </w:divBdr>
          <w:divsChild>
            <w:div w:id="260456660">
              <w:marLeft w:val="0"/>
              <w:marRight w:val="0"/>
              <w:marTop w:val="0"/>
              <w:marBottom w:val="0"/>
              <w:divBdr>
                <w:top w:val="none" w:sz="0" w:space="0" w:color="auto"/>
                <w:left w:val="none" w:sz="0" w:space="0" w:color="auto"/>
                <w:bottom w:val="none" w:sz="0" w:space="0" w:color="auto"/>
                <w:right w:val="none" w:sz="0" w:space="0" w:color="auto"/>
              </w:divBdr>
              <w:divsChild>
                <w:div w:id="1700086569">
                  <w:marLeft w:val="0"/>
                  <w:marRight w:val="0"/>
                  <w:marTop w:val="0"/>
                  <w:marBottom w:val="0"/>
                  <w:divBdr>
                    <w:top w:val="none" w:sz="0" w:space="0" w:color="auto"/>
                    <w:left w:val="none" w:sz="0" w:space="0" w:color="auto"/>
                    <w:bottom w:val="none" w:sz="0" w:space="0" w:color="auto"/>
                    <w:right w:val="none" w:sz="0" w:space="0" w:color="auto"/>
                  </w:divBdr>
                  <w:divsChild>
                    <w:div w:id="5910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6959">
          <w:marLeft w:val="0"/>
          <w:marRight w:val="0"/>
          <w:marTop w:val="0"/>
          <w:marBottom w:val="0"/>
          <w:divBdr>
            <w:top w:val="none" w:sz="0" w:space="0" w:color="auto"/>
            <w:left w:val="none" w:sz="0" w:space="0" w:color="auto"/>
            <w:bottom w:val="none" w:sz="0" w:space="0" w:color="auto"/>
            <w:right w:val="none" w:sz="0" w:space="0" w:color="auto"/>
          </w:divBdr>
          <w:divsChild>
            <w:div w:id="529805963">
              <w:marLeft w:val="0"/>
              <w:marRight w:val="0"/>
              <w:marTop w:val="0"/>
              <w:marBottom w:val="0"/>
              <w:divBdr>
                <w:top w:val="none" w:sz="0" w:space="0" w:color="auto"/>
                <w:left w:val="none" w:sz="0" w:space="0" w:color="auto"/>
                <w:bottom w:val="none" w:sz="0" w:space="0" w:color="auto"/>
                <w:right w:val="none" w:sz="0" w:space="0" w:color="auto"/>
              </w:divBdr>
              <w:divsChild>
                <w:div w:id="10896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0141">
      <w:bodyDiv w:val="1"/>
      <w:marLeft w:val="0"/>
      <w:marRight w:val="0"/>
      <w:marTop w:val="0"/>
      <w:marBottom w:val="0"/>
      <w:divBdr>
        <w:top w:val="none" w:sz="0" w:space="0" w:color="auto"/>
        <w:left w:val="none" w:sz="0" w:space="0" w:color="auto"/>
        <w:bottom w:val="none" w:sz="0" w:space="0" w:color="auto"/>
        <w:right w:val="none" w:sz="0" w:space="0" w:color="auto"/>
      </w:divBdr>
    </w:div>
    <w:div w:id="60299123">
      <w:bodyDiv w:val="1"/>
      <w:marLeft w:val="0"/>
      <w:marRight w:val="0"/>
      <w:marTop w:val="0"/>
      <w:marBottom w:val="0"/>
      <w:divBdr>
        <w:top w:val="none" w:sz="0" w:space="0" w:color="auto"/>
        <w:left w:val="none" w:sz="0" w:space="0" w:color="auto"/>
        <w:bottom w:val="none" w:sz="0" w:space="0" w:color="auto"/>
        <w:right w:val="none" w:sz="0" w:space="0" w:color="auto"/>
      </w:divBdr>
    </w:div>
    <w:div w:id="81800937">
      <w:bodyDiv w:val="1"/>
      <w:marLeft w:val="0"/>
      <w:marRight w:val="0"/>
      <w:marTop w:val="0"/>
      <w:marBottom w:val="0"/>
      <w:divBdr>
        <w:top w:val="none" w:sz="0" w:space="0" w:color="auto"/>
        <w:left w:val="none" w:sz="0" w:space="0" w:color="auto"/>
        <w:bottom w:val="none" w:sz="0" w:space="0" w:color="auto"/>
        <w:right w:val="none" w:sz="0" w:space="0" w:color="auto"/>
      </w:divBdr>
    </w:div>
    <w:div w:id="90201416">
      <w:bodyDiv w:val="1"/>
      <w:marLeft w:val="0"/>
      <w:marRight w:val="0"/>
      <w:marTop w:val="0"/>
      <w:marBottom w:val="0"/>
      <w:divBdr>
        <w:top w:val="none" w:sz="0" w:space="0" w:color="auto"/>
        <w:left w:val="none" w:sz="0" w:space="0" w:color="auto"/>
        <w:bottom w:val="none" w:sz="0" w:space="0" w:color="auto"/>
        <w:right w:val="none" w:sz="0" w:space="0" w:color="auto"/>
      </w:divBdr>
    </w:div>
    <w:div w:id="115025064">
      <w:bodyDiv w:val="1"/>
      <w:marLeft w:val="0"/>
      <w:marRight w:val="0"/>
      <w:marTop w:val="0"/>
      <w:marBottom w:val="0"/>
      <w:divBdr>
        <w:top w:val="none" w:sz="0" w:space="0" w:color="auto"/>
        <w:left w:val="none" w:sz="0" w:space="0" w:color="auto"/>
        <w:bottom w:val="none" w:sz="0" w:space="0" w:color="auto"/>
        <w:right w:val="none" w:sz="0" w:space="0" w:color="auto"/>
      </w:divBdr>
    </w:div>
    <w:div w:id="115218230">
      <w:bodyDiv w:val="1"/>
      <w:marLeft w:val="0"/>
      <w:marRight w:val="0"/>
      <w:marTop w:val="0"/>
      <w:marBottom w:val="0"/>
      <w:divBdr>
        <w:top w:val="none" w:sz="0" w:space="0" w:color="auto"/>
        <w:left w:val="none" w:sz="0" w:space="0" w:color="auto"/>
        <w:bottom w:val="none" w:sz="0" w:space="0" w:color="auto"/>
        <w:right w:val="none" w:sz="0" w:space="0" w:color="auto"/>
      </w:divBdr>
      <w:divsChild>
        <w:div w:id="1267689301">
          <w:marLeft w:val="0"/>
          <w:marRight w:val="0"/>
          <w:marTop w:val="0"/>
          <w:marBottom w:val="0"/>
          <w:divBdr>
            <w:top w:val="none" w:sz="0" w:space="0" w:color="auto"/>
            <w:left w:val="none" w:sz="0" w:space="0" w:color="auto"/>
            <w:bottom w:val="none" w:sz="0" w:space="0" w:color="auto"/>
            <w:right w:val="none" w:sz="0" w:space="0" w:color="auto"/>
          </w:divBdr>
        </w:div>
        <w:div w:id="1119301167">
          <w:marLeft w:val="0"/>
          <w:marRight w:val="0"/>
          <w:marTop w:val="0"/>
          <w:marBottom w:val="0"/>
          <w:divBdr>
            <w:top w:val="none" w:sz="0" w:space="0" w:color="auto"/>
            <w:left w:val="none" w:sz="0" w:space="0" w:color="auto"/>
            <w:bottom w:val="none" w:sz="0" w:space="0" w:color="auto"/>
            <w:right w:val="none" w:sz="0" w:space="0" w:color="auto"/>
          </w:divBdr>
        </w:div>
        <w:div w:id="1486780121">
          <w:marLeft w:val="0"/>
          <w:marRight w:val="0"/>
          <w:marTop w:val="0"/>
          <w:marBottom w:val="0"/>
          <w:divBdr>
            <w:top w:val="none" w:sz="0" w:space="0" w:color="auto"/>
            <w:left w:val="none" w:sz="0" w:space="0" w:color="auto"/>
            <w:bottom w:val="none" w:sz="0" w:space="0" w:color="auto"/>
            <w:right w:val="none" w:sz="0" w:space="0" w:color="auto"/>
          </w:divBdr>
        </w:div>
      </w:divsChild>
    </w:div>
    <w:div w:id="119692287">
      <w:bodyDiv w:val="1"/>
      <w:marLeft w:val="0"/>
      <w:marRight w:val="0"/>
      <w:marTop w:val="0"/>
      <w:marBottom w:val="0"/>
      <w:divBdr>
        <w:top w:val="none" w:sz="0" w:space="0" w:color="auto"/>
        <w:left w:val="none" w:sz="0" w:space="0" w:color="auto"/>
        <w:bottom w:val="none" w:sz="0" w:space="0" w:color="auto"/>
        <w:right w:val="none" w:sz="0" w:space="0" w:color="auto"/>
      </w:divBdr>
    </w:div>
    <w:div w:id="147093321">
      <w:bodyDiv w:val="1"/>
      <w:marLeft w:val="0"/>
      <w:marRight w:val="0"/>
      <w:marTop w:val="0"/>
      <w:marBottom w:val="0"/>
      <w:divBdr>
        <w:top w:val="none" w:sz="0" w:space="0" w:color="auto"/>
        <w:left w:val="none" w:sz="0" w:space="0" w:color="auto"/>
        <w:bottom w:val="none" w:sz="0" w:space="0" w:color="auto"/>
        <w:right w:val="none" w:sz="0" w:space="0" w:color="auto"/>
      </w:divBdr>
    </w:div>
    <w:div w:id="216934480">
      <w:bodyDiv w:val="1"/>
      <w:marLeft w:val="0"/>
      <w:marRight w:val="0"/>
      <w:marTop w:val="0"/>
      <w:marBottom w:val="0"/>
      <w:divBdr>
        <w:top w:val="none" w:sz="0" w:space="0" w:color="auto"/>
        <w:left w:val="none" w:sz="0" w:space="0" w:color="auto"/>
        <w:bottom w:val="none" w:sz="0" w:space="0" w:color="auto"/>
        <w:right w:val="none" w:sz="0" w:space="0" w:color="auto"/>
      </w:divBdr>
    </w:div>
    <w:div w:id="278729564">
      <w:bodyDiv w:val="1"/>
      <w:marLeft w:val="0"/>
      <w:marRight w:val="0"/>
      <w:marTop w:val="0"/>
      <w:marBottom w:val="0"/>
      <w:divBdr>
        <w:top w:val="none" w:sz="0" w:space="0" w:color="auto"/>
        <w:left w:val="none" w:sz="0" w:space="0" w:color="auto"/>
        <w:bottom w:val="none" w:sz="0" w:space="0" w:color="auto"/>
        <w:right w:val="none" w:sz="0" w:space="0" w:color="auto"/>
      </w:divBdr>
    </w:div>
    <w:div w:id="285740905">
      <w:bodyDiv w:val="1"/>
      <w:marLeft w:val="0"/>
      <w:marRight w:val="0"/>
      <w:marTop w:val="0"/>
      <w:marBottom w:val="0"/>
      <w:divBdr>
        <w:top w:val="none" w:sz="0" w:space="0" w:color="auto"/>
        <w:left w:val="none" w:sz="0" w:space="0" w:color="auto"/>
        <w:bottom w:val="none" w:sz="0" w:space="0" w:color="auto"/>
        <w:right w:val="none" w:sz="0" w:space="0" w:color="auto"/>
      </w:divBdr>
    </w:div>
    <w:div w:id="306279955">
      <w:bodyDiv w:val="1"/>
      <w:marLeft w:val="0"/>
      <w:marRight w:val="0"/>
      <w:marTop w:val="0"/>
      <w:marBottom w:val="0"/>
      <w:divBdr>
        <w:top w:val="none" w:sz="0" w:space="0" w:color="auto"/>
        <w:left w:val="none" w:sz="0" w:space="0" w:color="auto"/>
        <w:bottom w:val="none" w:sz="0" w:space="0" w:color="auto"/>
        <w:right w:val="none" w:sz="0" w:space="0" w:color="auto"/>
      </w:divBdr>
    </w:div>
    <w:div w:id="363555101">
      <w:bodyDiv w:val="1"/>
      <w:marLeft w:val="0"/>
      <w:marRight w:val="0"/>
      <w:marTop w:val="0"/>
      <w:marBottom w:val="0"/>
      <w:divBdr>
        <w:top w:val="none" w:sz="0" w:space="0" w:color="auto"/>
        <w:left w:val="none" w:sz="0" w:space="0" w:color="auto"/>
        <w:bottom w:val="none" w:sz="0" w:space="0" w:color="auto"/>
        <w:right w:val="none" w:sz="0" w:space="0" w:color="auto"/>
      </w:divBdr>
    </w:div>
    <w:div w:id="371345963">
      <w:bodyDiv w:val="1"/>
      <w:marLeft w:val="0"/>
      <w:marRight w:val="0"/>
      <w:marTop w:val="0"/>
      <w:marBottom w:val="0"/>
      <w:divBdr>
        <w:top w:val="none" w:sz="0" w:space="0" w:color="auto"/>
        <w:left w:val="none" w:sz="0" w:space="0" w:color="auto"/>
        <w:bottom w:val="none" w:sz="0" w:space="0" w:color="auto"/>
        <w:right w:val="none" w:sz="0" w:space="0" w:color="auto"/>
      </w:divBdr>
    </w:div>
    <w:div w:id="380986432">
      <w:bodyDiv w:val="1"/>
      <w:marLeft w:val="0"/>
      <w:marRight w:val="0"/>
      <w:marTop w:val="0"/>
      <w:marBottom w:val="0"/>
      <w:divBdr>
        <w:top w:val="none" w:sz="0" w:space="0" w:color="auto"/>
        <w:left w:val="none" w:sz="0" w:space="0" w:color="auto"/>
        <w:bottom w:val="none" w:sz="0" w:space="0" w:color="auto"/>
        <w:right w:val="none" w:sz="0" w:space="0" w:color="auto"/>
      </w:divBdr>
    </w:div>
    <w:div w:id="468472153">
      <w:bodyDiv w:val="1"/>
      <w:marLeft w:val="0"/>
      <w:marRight w:val="0"/>
      <w:marTop w:val="0"/>
      <w:marBottom w:val="0"/>
      <w:divBdr>
        <w:top w:val="none" w:sz="0" w:space="0" w:color="auto"/>
        <w:left w:val="none" w:sz="0" w:space="0" w:color="auto"/>
        <w:bottom w:val="none" w:sz="0" w:space="0" w:color="auto"/>
        <w:right w:val="none" w:sz="0" w:space="0" w:color="auto"/>
      </w:divBdr>
    </w:div>
    <w:div w:id="473521142">
      <w:bodyDiv w:val="1"/>
      <w:marLeft w:val="0"/>
      <w:marRight w:val="0"/>
      <w:marTop w:val="0"/>
      <w:marBottom w:val="0"/>
      <w:divBdr>
        <w:top w:val="none" w:sz="0" w:space="0" w:color="auto"/>
        <w:left w:val="none" w:sz="0" w:space="0" w:color="auto"/>
        <w:bottom w:val="none" w:sz="0" w:space="0" w:color="auto"/>
        <w:right w:val="none" w:sz="0" w:space="0" w:color="auto"/>
      </w:divBdr>
    </w:div>
    <w:div w:id="507672113">
      <w:bodyDiv w:val="1"/>
      <w:marLeft w:val="0"/>
      <w:marRight w:val="0"/>
      <w:marTop w:val="0"/>
      <w:marBottom w:val="0"/>
      <w:divBdr>
        <w:top w:val="none" w:sz="0" w:space="0" w:color="auto"/>
        <w:left w:val="none" w:sz="0" w:space="0" w:color="auto"/>
        <w:bottom w:val="none" w:sz="0" w:space="0" w:color="auto"/>
        <w:right w:val="none" w:sz="0" w:space="0" w:color="auto"/>
      </w:divBdr>
      <w:divsChild>
        <w:div w:id="981423215">
          <w:marLeft w:val="0"/>
          <w:marRight w:val="0"/>
          <w:marTop w:val="0"/>
          <w:marBottom w:val="0"/>
          <w:divBdr>
            <w:top w:val="none" w:sz="0" w:space="0" w:color="auto"/>
            <w:left w:val="none" w:sz="0" w:space="0" w:color="auto"/>
            <w:bottom w:val="none" w:sz="0" w:space="0" w:color="auto"/>
            <w:right w:val="none" w:sz="0" w:space="0" w:color="auto"/>
          </w:divBdr>
          <w:divsChild>
            <w:div w:id="1728991139">
              <w:marLeft w:val="0"/>
              <w:marRight w:val="0"/>
              <w:marTop w:val="0"/>
              <w:marBottom w:val="0"/>
              <w:divBdr>
                <w:top w:val="none" w:sz="0" w:space="0" w:color="auto"/>
                <w:left w:val="none" w:sz="0" w:space="0" w:color="auto"/>
                <w:bottom w:val="none" w:sz="0" w:space="0" w:color="auto"/>
                <w:right w:val="none" w:sz="0" w:space="0" w:color="auto"/>
              </w:divBdr>
              <w:divsChild>
                <w:div w:id="1909267657">
                  <w:marLeft w:val="0"/>
                  <w:marRight w:val="0"/>
                  <w:marTop w:val="0"/>
                  <w:marBottom w:val="0"/>
                  <w:divBdr>
                    <w:top w:val="none" w:sz="0" w:space="0" w:color="auto"/>
                    <w:left w:val="none" w:sz="0" w:space="0" w:color="auto"/>
                    <w:bottom w:val="none" w:sz="0" w:space="0" w:color="auto"/>
                    <w:right w:val="none" w:sz="0" w:space="0" w:color="auto"/>
                  </w:divBdr>
                  <w:divsChild>
                    <w:div w:id="18100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5654">
          <w:marLeft w:val="0"/>
          <w:marRight w:val="0"/>
          <w:marTop w:val="0"/>
          <w:marBottom w:val="0"/>
          <w:divBdr>
            <w:top w:val="none" w:sz="0" w:space="0" w:color="auto"/>
            <w:left w:val="none" w:sz="0" w:space="0" w:color="auto"/>
            <w:bottom w:val="none" w:sz="0" w:space="0" w:color="auto"/>
            <w:right w:val="none" w:sz="0" w:space="0" w:color="auto"/>
          </w:divBdr>
          <w:divsChild>
            <w:div w:id="1701513684">
              <w:marLeft w:val="0"/>
              <w:marRight w:val="0"/>
              <w:marTop w:val="0"/>
              <w:marBottom w:val="0"/>
              <w:divBdr>
                <w:top w:val="none" w:sz="0" w:space="0" w:color="auto"/>
                <w:left w:val="none" w:sz="0" w:space="0" w:color="auto"/>
                <w:bottom w:val="none" w:sz="0" w:space="0" w:color="auto"/>
                <w:right w:val="none" w:sz="0" w:space="0" w:color="auto"/>
              </w:divBdr>
              <w:divsChild>
                <w:div w:id="14044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8785">
      <w:bodyDiv w:val="1"/>
      <w:marLeft w:val="0"/>
      <w:marRight w:val="0"/>
      <w:marTop w:val="0"/>
      <w:marBottom w:val="0"/>
      <w:divBdr>
        <w:top w:val="none" w:sz="0" w:space="0" w:color="auto"/>
        <w:left w:val="none" w:sz="0" w:space="0" w:color="auto"/>
        <w:bottom w:val="none" w:sz="0" w:space="0" w:color="auto"/>
        <w:right w:val="none" w:sz="0" w:space="0" w:color="auto"/>
      </w:divBdr>
    </w:div>
    <w:div w:id="529146898">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602807391">
      <w:bodyDiv w:val="1"/>
      <w:marLeft w:val="0"/>
      <w:marRight w:val="0"/>
      <w:marTop w:val="0"/>
      <w:marBottom w:val="0"/>
      <w:divBdr>
        <w:top w:val="none" w:sz="0" w:space="0" w:color="auto"/>
        <w:left w:val="none" w:sz="0" w:space="0" w:color="auto"/>
        <w:bottom w:val="none" w:sz="0" w:space="0" w:color="auto"/>
        <w:right w:val="none" w:sz="0" w:space="0" w:color="auto"/>
      </w:divBdr>
    </w:div>
    <w:div w:id="604774443">
      <w:bodyDiv w:val="1"/>
      <w:marLeft w:val="0"/>
      <w:marRight w:val="0"/>
      <w:marTop w:val="0"/>
      <w:marBottom w:val="0"/>
      <w:divBdr>
        <w:top w:val="none" w:sz="0" w:space="0" w:color="auto"/>
        <w:left w:val="none" w:sz="0" w:space="0" w:color="auto"/>
        <w:bottom w:val="none" w:sz="0" w:space="0" w:color="auto"/>
        <w:right w:val="none" w:sz="0" w:space="0" w:color="auto"/>
      </w:divBdr>
    </w:div>
    <w:div w:id="610939806">
      <w:bodyDiv w:val="1"/>
      <w:marLeft w:val="0"/>
      <w:marRight w:val="0"/>
      <w:marTop w:val="0"/>
      <w:marBottom w:val="0"/>
      <w:divBdr>
        <w:top w:val="none" w:sz="0" w:space="0" w:color="auto"/>
        <w:left w:val="none" w:sz="0" w:space="0" w:color="auto"/>
        <w:bottom w:val="none" w:sz="0" w:space="0" w:color="auto"/>
        <w:right w:val="none" w:sz="0" w:space="0" w:color="auto"/>
      </w:divBdr>
    </w:div>
    <w:div w:id="616570124">
      <w:bodyDiv w:val="1"/>
      <w:marLeft w:val="0"/>
      <w:marRight w:val="0"/>
      <w:marTop w:val="0"/>
      <w:marBottom w:val="0"/>
      <w:divBdr>
        <w:top w:val="none" w:sz="0" w:space="0" w:color="auto"/>
        <w:left w:val="none" w:sz="0" w:space="0" w:color="auto"/>
        <w:bottom w:val="none" w:sz="0" w:space="0" w:color="auto"/>
        <w:right w:val="none" w:sz="0" w:space="0" w:color="auto"/>
      </w:divBdr>
    </w:div>
    <w:div w:id="656306393">
      <w:bodyDiv w:val="1"/>
      <w:marLeft w:val="0"/>
      <w:marRight w:val="0"/>
      <w:marTop w:val="0"/>
      <w:marBottom w:val="0"/>
      <w:divBdr>
        <w:top w:val="none" w:sz="0" w:space="0" w:color="auto"/>
        <w:left w:val="none" w:sz="0" w:space="0" w:color="auto"/>
        <w:bottom w:val="none" w:sz="0" w:space="0" w:color="auto"/>
        <w:right w:val="none" w:sz="0" w:space="0" w:color="auto"/>
      </w:divBdr>
    </w:div>
    <w:div w:id="699168234">
      <w:bodyDiv w:val="1"/>
      <w:marLeft w:val="0"/>
      <w:marRight w:val="0"/>
      <w:marTop w:val="0"/>
      <w:marBottom w:val="0"/>
      <w:divBdr>
        <w:top w:val="none" w:sz="0" w:space="0" w:color="auto"/>
        <w:left w:val="none" w:sz="0" w:space="0" w:color="auto"/>
        <w:bottom w:val="none" w:sz="0" w:space="0" w:color="auto"/>
        <w:right w:val="none" w:sz="0" w:space="0" w:color="auto"/>
      </w:divBdr>
    </w:div>
    <w:div w:id="749497572">
      <w:bodyDiv w:val="1"/>
      <w:marLeft w:val="0"/>
      <w:marRight w:val="0"/>
      <w:marTop w:val="0"/>
      <w:marBottom w:val="0"/>
      <w:divBdr>
        <w:top w:val="none" w:sz="0" w:space="0" w:color="auto"/>
        <w:left w:val="none" w:sz="0" w:space="0" w:color="auto"/>
        <w:bottom w:val="none" w:sz="0" w:space="0" w:color="auto"/>
        <w:right w:val="none" w:sz="0" w:space="0" w:color="auto"/>
      </w:divBdr>
    </w:div>
    <w:div w:id="779421533">
      <w:bodyDiv w:val="1"/>
      <w:marLeft w:val="0"/>
      <w:marRight w:val="0"/>
      <w:marTop w:val="0"/>
      <w:marBottom w:val="0"/>
      <w:divBdr>
        <w:top w:val="none" w:sz="0" w:space="0" w:color="auto"/>
        <w:left w:val="none" w:sz="0" w:space="0" w:color="auto"/>
        <w:bottom w:val="none" w:sz="0" w:space="0" w:color="auto"/>
        <w:right w:val="none" w:sz="0" w:space="0" w:color="auto"/>
      </w:divBdr>
    </w:div>
    <w:div w:id="821434783">
      <w:bodyDiv w:val="1"/>
      <w:marLeft w:val="0"/>
      <w:marRight w:val="0"/>
      <w:marTop w:val="0"/>
      <w:marBottom w:val="0"/>
      <w:divBdr>
        <w:top w:val="none" w:sz="0" w:space="0" w:color="auto"/>
        <w:left w:val="none" w:sz="0" w:space="0" w:color="auto"/>
        <w:bottom w:val="none" w:sz="0" w:space="0" w:color="auto"/>
        <w:right w:val="none" w:sz="0" w:space="0" w:color="auto"/>
      </w:divBdr>
    </w:div>
    <w:div w:id="829174183">
      <w:bodyDiv w:val="1"/>
      <w:marLeft w:val="0"/>
      <w:marRight w:val="0"/>
      <w:marTop w:val="0"/>
      <w:marBottom w:val="0"/>
      <w:divBdr>
        <w:top w:val="none" w:sz="0" w:space="0" w:color="auto"/>
        <w:left w:val="none" w:sz="0" w:space="0" w:color="auto"/>
        <w:bottom w:val="none" w:sz="0" w:space="0" w:color="auto"/>
        <w:right w:val="none" w:sz="0" w:space="0" w:color="auto"/>
      </w:divBdr>
    </w:div>
    <w:div w:id="837044077">
      <w:bodyDiv w:val="1"/>
      <w:marLeft w:val="0"/>
      <w:marRight w:val="0"/>
      <w:marTop w:val="0"/>
      <w:marBottom w:val="0"/>
      <w:divBdr>
        <w:top w:val="none" w:sz="0" w:space="0" w:color="auto"/>
        <w:left w:val="none" w:sz="0" w:space="0" w:color="auto"/>
        <w:bottom w:val="none" w:sz="0" w:space="0" w:color="auto"/>
        <w:right w:val="none" w:sz="0" w:space="0" w:color="auto"/>
      </w:divBdr>
    </w:div>
    <w:div w:id="881986124">
      <w:bodyDiv w:val="1"/>
      <w:marLeft w:val="0"/>
      <w:marRight w:val="0"/>
      <w:marTop w:val="0"/>
      <w:marBottom w:val="0"/>
      <w:divBdr>
        <w:top w:val="none" w:sz="0" w:space="0" w:color="auto"/>
        <w:left w:val="none" w:sz="0" w:space="0" w:color="auto"/>
        <w:bottom w:val="none" w:sz="0" w:space="0" w:color="auto"/>
        <w:right w:val="none" w:sz="0" w:space="0" w:color="auto"/>
      </w:divBdr>
    </w:div>
    <w:div w:id="882444171">
      <w:bodyDiv w:val="1"/>
      <w:marLeft w:val="0"/>
      <w:marRight w:val="0"/>
      <w:marTop w:val="0"/>
      <w:marBottom w:val="0"/>
      <w:divBdr>
        <w:top w:val="none" w:sz="0" w:space="0" w:color="auto"/>
        <w:left w:val="none" w:sz="0" w:space="0" w:color="auto"/>
        <w:bottom w:val="none" w:sz="0" w:space="0" w:color="auto"/>
        <w:right w:val="none" w:sz="0" w:space="0" w:color="auto"/>
      </w:divBdr>
    </w:div>
    <w:div w:id="889078390">
      <w:bodyDiv w:val="1"/>
      <w:marLeft w:val="0"/>
      <w:marRight w:val="0"/>
      <w:marTop w:val="0"/>
      <w:marBottom w:val="0"/>
      <w:divBdr>
        <w:top w:val="none" w:sz="0" w:space="0" w:color="auto"/>
        <w:left w:val="none" w:sz="0" w:space="0" w:color="auto"/>
        <w:bottom w:val="none" w:sz="0" w:space="0" w:color="auto"/>
        <w:right w:val="none" w:sz="0" w:space="0" w:color="auto"/>
      </w:divBdr>
    </w:div>
    <w:div w:id="918448161">
      <w:bodyDiv w:val="1"/>
      <w:marLeft w:val="0"/>
      <w:marRight w:val="0"/>
      <w:marTop w:val="0"/>
      <w:marBottom w:val="0"/>
      <w:divBdr>
        <w:top w:val="none" w:sz="0" w:space="0" w:color="auto"/>
        <w:left w:val="none" w:sz="0" w:space="0" w:color="auto"/>
        <w:bottom w:val="none" w:sz="0" w:space="0" w:color="auto"/>
        <w:right w:val="none" w:sz="0" w:space="0" w:color="auto"/>
      </w:divBdr>
    </w:div>
    <w:div w:id="928463478">
      <w:bodyDiv w:val="1"/>
      <w:marLeft w:val="0"/>
      <w:marRight w:val="0"/>
      <w:marTop w:val="0"/>
      <w:marBottom w:val="0"/>
      <w:divBdr>
        <w:top w:val="none" w:sz="0" w:space="0" w:color="auto"/>
        <w:left w:val="none" w:sz="0" w:space="0" w:color="auto"/>
        <w:bottom w:val="none" w:sz="0" w:space="0" w:color="auto"/>
        <w:right w:val="none" w:sz="0" w:space="0" w:color="auto"/>
      </w:divBdr>
    </w:div>
    <w:div w:id="950934365">
      <w:bodyDiv w:val="1"/>
      <w:marLeft w:val="0"/>
      <w:marRight w:val="0"/>
      <w:marTop w:val="0"/>
      <w:marBottom w:val="0"/>
      <w:divBdr>
        <w:top w:val="none" w:sz="0" w:space="0" w:color="auto"/>
        <w:left w:val="none" w:sz="0" w:space="0" w:color="auto"/>
        <w:bottom w:val="none" w:sz="0" w:space="0" w:color="auto"/>
        <w:right w:val="none" w:sz="0" w:space="0" w:color="auto"/>
      </w:divBdr>
    </w:div>
    <w:div w:id="953754301">
      <w:bodyDiv w:val="1"/>
      <w:marLeft w:val="0"/>
      <w:marRight w:val="0"/>
      <w:marTop w:val="0"/>
      <w:marBottom w:val="0"/>
      <w:divBdr>
        <w:top w:val="none" w:sz="0" w:space="0" w:color="auto"/>
        <w:left w:val="none" w:sz="0" w:space="0" w:color="auto"/>
        <w:bottom w:val="none" w:sz="0" w:space="0" w:color="auto"/>
        <w:right w:val="none" w:sz="0" w:space="0" w:color="auto"/>
      </w:divBdr>
    </w:div>
    <w:div w:id="994842857">
      <w:bodyDiv w:val="1"/>
      <w:marLeft w:val="0"/>
      <w:marRight w:val="0"/>
      <w:marTop w:val="0"/>
      <w:marBottom w:val="0"/>
      <w:divBdr>
        <w:top w:val="none" w:sz="0" w:space="0" w:color="auto"/>
        <w:left w:val="none" w:sz="0" w:space="0" w:color="auto"/>
        <w:bottom w:val="none" w:sz="0" w:space="0" w:color="auto"/>
        <w:right w:val="none" w:sz="0" w:space="0" w:color="auto"/>
      </w:divBdr>
    </w:div>
    <w:div w:id="1001548915">
      <w:bodyDiv w:val="1"/>
      <w:marLeft w:val="0"/>
      <w:marRight w:val="0"/>
      <w:marTop w:val="0"/>
      <w:marBottom w:val="0"/>
      <w:divBdr>
        <w:top w:val="none" w:sz="0" w:space="0" w:color="auto"/>
        <w:left w:val="none" w:sz="0" w:space="0" w:color="auto"/>
        <w:bottom w:val="none" w:sz="0" w:space="0" w:color="auto"/>
        <w:right w:val="none" w:sz="0" w:space="0" w:color="auto"/>
      </w:divBdr>
    </w:div>
    <w:div w:id="1023676556">
      <w:bodyDiv w:val="1"/>
      <w:marLeft w:val="0"/>
      <w:marRight w:val="0"/>
      <w:marTop w:val="0"/>
      <w:marBottom w:val="0"/>
      <w:divBdr>
        <w:top w:val="none" w:sz="0" w:space="0" w:color="auto"/>
        <w:left w:val="none" w:sz="0" w:space="0" w:color="auto"/>
        <w:bottom w:val="none" w:sz="0" w:space="0" w:color="auto"/>
        <w:right w:val="none" w:sz="0" w:space="0" w:color="auto"/>
      </w:divBdr>
    </w:div>
    <w:div w:id="1027946038">
      <w:bodyDiv w:val="1"/>
      <w:marLeft w:val="0"/>
      <w:marRight w:val="0"/>
      <w:marTop w:val="0"/>
      <w:marBottom w:val="0"/>
      <w:divBdr>
        <w:top w:val="none" w:sz="0" w:space="0" w:color="auto"/>
        <w:left w:val="none" w:sz="0" w:space="0" w:color="auto"/>
        <w:bottom w:val="none" w:sz="0" w:space="0" w:color="auto"/>
        <w:right w:val="none" w:sz="0" w:space="0" w:color="auto"/>
      </w:divBdr>
    </w:div>
    <w:div w:id="1032535316">
      <w:bodyDiv w:val="1"/>
      <w:marLeft w:val="0"/>
      <w:marRight w:val="0"/>
      <w:marTop w:val="0"/>
      <w:marBottom w:val="0"/>
      <w:divBdr>
        <w:top w:val="none" w:sz="0" w:space="0" w:color="auto"/>
        <w:left w:val="none" w:sz="0" w:space="0" w:color="auto"/>
        <w:bottom w:val="none" w:sz="0" w:space="0" w:color="auto"/>
        <w:right w:val="none" w:sz="0" w:space="0" w:color="auto"/>
      </w:divBdr>
    </w:div>
    <w:div w:id="1125733994">
      <w:bodyDiv w:val="1"/>
      <w:marLeft w:val="0"/>
      <w:marRight w:val="0"/>
      <w:marTop w:val="0"/>
      <w:marBottom w:val="0"/>
      <w:divBdr>
        <w:top w:val="none" w:sz="0" w:space="0" w:color="auto"/>
        <w:left w:val="none" w:sz="0" w:space="0" w:color="auto"/>
        <w:bottom w:val="none" w:sz="0" w:space="0" w:color="auto"/>
        <w:right w:val="none" w:sz="0" w:space="0" w:color="auto"/>
      </w:divBdr>
    </w:div>
    <w:div w:id="1128091711">
      <w:bodyDiv w:val="1"/>
      <w:marLeft w:val="0"/>
      <w:marRight w:val="0"/>
      <w:marTop w:val="0"/>
      <w:marBottom w:val="0"/>
      <w:divBdr>
        <w:top w:val="none" w:sz="0" w:space="0" w:color="auto"/>
        <w:left w:val="none" w:sz="0" w:space="0" w:color="auto"/>
        <w:bottom w:val="none" w:sz="0" w:space="0" w:color="auto"/>
        <w:right w:val="none" w:sz="0" w:space="0" w:color="auto"/>
      </w:divBdr>
    </w:div>
    <w:div w:id="1130633699">
      <w:bodyDiv w:val="1"/>
      <w:marLeft w:val="0"/>
      <w:marRight w:val="0"/>
      <w:marTop w:val="0"/>
      <w:marBottom w:val="0"/>
      <w:divBdr>
        <w:top w:val="none" w:sz="0" w:space="0" w:color="auto"/>
        <w:left w:val="none" w:sz="0" w:space="0" w:color="auto"/>
        <w:bottom w:val="none" w:sz="0" w:space="0" w:color="auto"/>
        <w:right w:val="none" w:sz="0" w:space="0" w:color="auto"/>
      </w:divBdr>
    </w:div>
    <w:div w:id="1148209336">
      <w:bodyDiv w:val="1"/>
      <w:marLeft w:val="0"/>
      <w:marRight w:val="0"/>
      <w:marTop w:val="0"/>
      <w:marBottom w:val="0"/>
      <w:divBdr>
        <w:top w:val="none" w:sz="0" w:space="0" w:color="auto"/>
        <w:left w:val="none" w:sz="0" w:space="0" w:color="auto"/>
        <w:bottom w:val="none" w:sz="0" w:space="0" w:color="auto"/>
        <w:right w:val="none" w:sz="0" w:space="0" w:color="auto"/>
      </w:divBdr>
    </w:div>
    <w:div w:id="1154224563">
      <w:bodyDiv w:val="1"/>
      <w:marLeft w:val="0"/>
      <w:marRight w:val="0"/>
      <w:marTop w:val="0"/>
      <w:marBottom w:val="0"/>
      <w:divBdr>
        <w:top w:val="none" w:sz="0" w:space="0" w:color="auto"/>
        <w:left w:val="none" w:sz="0" w:space="0" w:color="auto"/>
        <w:bottom w:val="none" w:sz="0" w:space="0" w:color="auto"/>
        <w:right w:val="none" w:sz="0" w:space="0" w:color="auto"/>
      </w:divBdr>
    </w:div>
    <w:div w:id="1162772425">
      <w:bodyDiv w:val="1"/>
      <w:marLeft w:val="0"/>
      <w:marRight w:val="0"/>
      <w:marTop w:val="0"/>
      <w:marBottom w:val="0"/>
      <w:divBdr>
        <w:top w:val="none" w:sz="0" w:space="0" w:color="auto"/>
        <w:left w:val="none" w:sz="0" w:space="0" w:color="auto"/>
        <w:bottom w:val="none" w:sz="0" w:space="0" w:color="auto"/>
        <w:right w:val="none" w:sz="0" w:space="0" w:color="auto"/>
      </w:divBdr>
    </w:div>
    <w:div w:id="1163548665">
      <w:bodyDiv w:val="1"/>
      <w:marLeft w:val="0"/>
      <w:marRight w:val="0"/>
      <w:marTop w:val="0"/>
      <w:marBottom w:val="0"/>
      <w:divBdr>
        <w:top w:val="none" w:sz="0" w:space="0" w:color="auto"/>
        <w:left w:val="none" w:sz="0" w:space="0" w:color="auto"/>
        <w:bottom w:val="none" w:sz="0" w:space="0" w:color="auto"/>
        <w:right w:val="none" w:sz="0" w:space="0" w:color="auto"/>
      </w:divBdr>
    </w:div>
    <w:div w:id="1183743407">
      <w:bodyDiv w:val="1"/>
      <w:marLeft w:val="0"/>
      <w:marRight w:val="0"/>
      <w:marTop w:val="0"/>
      <w:marBottom w:val="0"/>
      <w:divBdr>
        <w:top w:val="none" w:sz="0" w:space="0" w:color="auto"/>
        <w:left w:val="none" w:sz="0" w:space="0" w:color="auto"/>
        <w:bottom w:val="none" w:sz="0" w:space="0" w:color="auto"/>
        <w:right w:val="none" w:sz="0" w:space="0" w:color="auto"/>
      </w:divBdr>
    </w:div>
    <w:div w:id="1217014024">
      <w:bodyDiv w:val="1"/>
      <w:marLeft w:val="0"/>
      <w:marRight w:val="0"/>
      <w:marTop w:val="0"/>
      <w:marBottom w:val="0"/>
      <w:divBdr>
        <w:top w:val="none" w:sz="0" w:space="0" w:color="auto"/>
        <w:left w:val="none" w:sz="0" w:space="0" w:color="auto"/>
        <w:bottom w:val="none" w:sz="0" w:space="0" w:color="auto"/>
        <w:right w:val="none" w:sz="0" w:space="0" w:color="auto"/>
      </w:divBdr>
      <w:divsChild>
        <w:div w:id="522086686">
          <w:marLeft w:val="0"/>
          <w:marRight w:val="0"/>
          <w:marTop w:val="0"/>
          <w:marBottom w:val="0"/>
          <w:divBdr>
            <w:top w:val="none" w:sz="0" w:space="0" w:color="auto"/>
            <w:left w:val="none" w:sz="0" w:space="0" w:color="auto"/>
            <w:bottom w:val="none" w:sz="0" w:space="0" w:color="auto"/>
            <w:right w:val="none" w:sz="0" w:space="0" w:color="auto"/>
          </w:divBdr>
        </w:div>
      </w:divsChild>
    </w:div>
    <w:div w:id="1220169186">
      <w:bodyDiv w:val="1"/>
      <w:marLeft w:val="0"/>
      <w:marRight w:val="0"/>
      <w:marTop w:val="0"/>
      <w:marBottom w:val="0"/>
      <w:divBdr>
        <w:top w:val="none" w:sz="0" w:space="0" w:color="auto"/>
        <w:left w:val="none" w:sz="0" w:space="0" w:color="auto"/>
        <w:bottom w:val="none" w:sz="0" w:space="0" w:color="auto"/>
        <w:right w:val="none" w:sz="0" w:space="0" w:color="auto"/>
      </w:divBdr>
      <w:divsChild>
        <w:div w:id="248540560">
          <w:marLeft w:val="547"/>
          <w:marRight w:val="0"/>
          <w:marTop w:val="0"/>
          <w:marBottom w:val="0"/>
          <w:divBdr>
            <w:top w:val="none" w:sz="0" w:space="0" w:color="auto"/>
            <w:left w:val="none" w:sz="0" w:space="0" w:color="auto"/>
            <w:bottom w:val="none" w:sz="0" w:space="0" w:color="auto"/>
            <w:right w:val="none" w:sz="0" w:space="0" w:color="auto"/>
          </w:divBdr>
        </w:div>
      </w:divsChild>
    </w:div>
    <w:div w:id="1234193783">
      <w:bodyDiv w:val="1"/>
      <w:marLeft w:val="0"/>
      <w:marRight w:val="0"/>
      <w:marTop w:val="0"/>
      <w:marBottom w:val="0"/>
      <w:divBdr>
        <w:top w:val="none" w:sz="0" w:space="0" w:color="auto"/>
        <w:left w:val="none" w:sz="0" w:space="0" w:color="auto"/>
        <w:bottom w:val="none" w:sz="0" w:space="0" w:color="auto"/>
        <w:right w:val="none" w:sz="0" w:space="0" w:color="auto"/>
      </w:divBdr>
    </w:div>
    <w:div w:id="1244490473">
      <w:bodyDiv w:val="1"/>
      <w:marLeft w:val="0"/>
      <w:marRight w:val="0"/>
      <w:marTop w:val="0"/>
      <w:marBottom w:val="0"/>
      <w:divBdr>
        <w:top w:val="none" w:sz="0" w:space="0" w:color="auto"/>
        <w:left w:val="none" w:sz="0" w:space="0" w:color="auto"/>
        <w:bottom w:val="none" w:sz="0" w:space="0" w:color="auto"/>
        <w:right w:val="none" w:sz="0" w:space="0" w:color="auto"/>
      </w:divBdr>
    </w:div>
    <w:div w:id="1317956848">
      <w:bodyDiv w:val="1"/>
      <w:marLeft w:val="0"/>
      <w:marRight w:val="0"/>
      <w:marTop w:val="0"/>
      <w:marBottom w:val="0"/>
      <w:divBdr>
        <w:top w:val="none" w:sz="0" w:space="0" w:color="auto"/>
        <w:left w:val="none" w:sz="0" w:space="0" w:color="auto"/>
        <w:bottom w:val="none" w:sz="0" w:space="0" w:color="auto"/>
        <w:right w:val="none" w:sz="0" w:space="0" w:color="auto"/>
      </w:divBdr>
    </w:div>
    <w:div w:id="1369530904">
      <w:bodyDiv w:val="1"/>
      <w:marLeft w:val="0"/>
      <w:marRight w:val="0"/>
      <w:marTop w:val="0"/>
      <w:marBottom w:val="0"/>
      <w:divBdr>
        <w:top w:val="none" w:sz="0" w:space="0" w:color="auto"/>
        <w:left w:val="none" w:sz="0" w:space="0" w:color="auto"/>
        <w:bottom w:val="none" w:sz="0" w:space="0" w:color="auto"/>
        <w:right w:val="none" w:sz="0" w:space="0" w:color="auto"/>
      </w:divBdr>
    </w:div>
    <w:div w:id="1418595377">
      <w:bodyDiv w:val="1"/>
      <w:marLeft w:val="0"/>
      <w:marRight w:val="0"/>
      <w:marTop w:val="0"/>
      <w:marBottom w:val="0"/>
      <w:divBdr>
        <w:top w:val="none" w:sz="0" w:space="0" w:color="auto"/>
        <w:left w:val="none" w:sz="0" w:space="0" w:color="auto"/>
        <w:bottom w:val="none" w:sz="0" w:space="0" w:color="auto"/>
        <w:right w:val="none" w:sz="0" w:space="0" w:color="auto"/>
      </w:divBdr>
    </w:div>
    <w:div w:id="1477406189">
      <w:bodyDiv w:val="1"/>
      <w:marLeft w:val="0"/>
      <w:marRight w:val="0"/>
      <w:marTop w:val="0"/>
      <w:marBottom w:val="0"/>
      <w:divBdr>
        <w:top w:val="none" w:sz="0" w:space="0" w:color="auto"/>
        <w:left w:val="none" w:sz="0" w:space="0" w:color="auto"/>
        <w:bottom w:val="none" w:sz="0" w:space="0" w:color="auto"/>
        <w:right w:val="none" w:sz="0" w:space="0" w:color="auto"/>
      </w:divBdr>
    </w:div>
    <w:div w:id="1481000616">
      <w:bodyDiv w:val="1"/>
      <w:marLeft w:val="0"/>
      <w:marRight w:val="0"/>
      <w:marTop w:val="0"/>
      <w:marBottom w:val="0"/>
      <w:divBdr>
        <w:top w:val="none" w:sz="0" w:space="0" w:color="auto"/>
        <w:left w:val="none" w:sz="0" w:space="0" w:color="auto"/>
        <w:bottom w:val="none" w:sz="0" w:space="0" w:color="auto"/>
        <w:right w:val="none" w:sz="0" w:space="0" w:color="auto"/>
      </w:divBdr>
    </w:div>
    <w:div w:id="1509755015">
      <w:bodyDiv w:val="1"/>
      <w:marLeft w:val="0"/>
      <w:marRight w:val="0"/>
      <w:marTop w:val="0"/>
      <w:marBottom w:val="0"/>
      <w:divBdr>
        <w:top w:val="none" w:sz="0" w:space="0" w:color="auto"/>
        <w:left w:val="none" w:sz="0" w:space="0" w:color="auto"/>
        <w:bottom w:val="none" w:sz="0" w:space="0" w:color="auto"/>
        <w:right w:val="none" w:sz="0" w:space="0" w:color="auto"/>
      </w:divBdr>
    </w:div>
    <w:div w:id="1628315771">
      <w:bodyDiv w:val="1"/>
      <w:marLeft w:val="0"/>
      <w:marRight w:val="0"/>
      <w:marTop w:val="0"/>
      <w:marBottom w:val="0"/>
      <w:divBdr>
        <w:top w:val="none" w:sz="0" w:space="0" w:color="auto"/>
        <w:left w:val="none" w:sz="0" w:space="0" w:color="auto"/>
        <w:bottom w:val="none" w:sz="0" w:space="0" w:color="auto"/>
        <w:right w:val="none" w:sz="0" w:space="0" w:color="auto"/>
      </w:divBdr>
    </w:div>
    <w:div w:id="1665939421">
      <w:bodyDiv w:val="1"/>
      <w:marLeft w:val="0"/>
      <w:marRight w:val="0"/>
      <w:marTop w:val="0"/>
      <w:marBottom w:val="0"/>
      <w:divBdr>
        <w:top w:val="none" w:sz="0" w:space="0" w:color="auto"/>
        <w:left w:val="none" w:sz="0" w:space="0" w:color="auto"/>
        <w:bottom w:val="none" w:sz="0" w:space="0" w:color="auto"/>
        <w:right w:val="none" w:sz="0" w:space="0" w:color="auto"/>
      </w:divBdr>
    </w:div>
    <w:div w:id="1674604166">
      <w:bodyDiv w:val="1"/>
      <w:marLeft w:val="0"/>
      <w:marRight w:val="0"/>
      <w:marTop w:val="0"/>
      <w:marBottom w:val="0"/>
      <w:divBdr>
        <w:top w:val="none" w:sz="0" w:space="0" w:color="auto"/>
        <w:left w:val="none" w:sz="0" w:space="0" w:color="auto"/>
        <w:bottom w:val="none" w:sz="0" w:space="0" w:color="auto"/>
        <w:right w:val="none" w:sz="0" w:space="0" w:color="auto"/>
      </w:divBdr>
    </w:div>
    <w:div w:id="1710377573">
      <w:bodyDiv w:val="1"/>
      <w:marLeft w:val="0"/>
      <w:marRight w:val="0"/>
      <w:marTop w:val="0"/>
      <w:marBottom w:val="0"/>
      <w:divBdr>
        <w:top w:val="none" w:sz="0" w:space="0" w:color="auto"/>
        <w:left w:val="none" w:sz="0" w:space="0" w:color="auto"/>
        <w:bottom w:val="none" w:sz="0" w:space="0" w:color="auto"/>
        <w:right w:val="none" w:sz="0" w:space="0" w:color="auto"/>
      </w:divBdr>
    </w:div>
    <w:div w:id="1799840460">
      <w:bodyDiv w:val="1"/>
      <w:marLeft w:val="0"/>
      <w:marRight w:val="0"/>
      <w:marTop w:val="0"/>
      <w:marBottom w:val="0"/>
      <w:divBdr>
        <w:top w:val="none" w:sz="0" w:space="0" w:color="auto"/>
        <w:left w:val="none" w:sz="0" w:space="0" w:color="auto"/>
        <w:bottom w:val="none" w:sz="0" w:space="0" w:color="auto"/>
        <w:right w:val="none" w:sz="0" w:space="0" w:color="auto"/>
      </w:divBdr>
    </w:div>
    <w:div w:id="1810124295">
      <w:bodyDiv w:val="1"/>
      <w:marLeft w:val="0"/>
      <w:marRight w:val="0"/>
      <w:marTop w:val="0"/>
      <w:marBottom w:val="0"/>
      <w:divBdr>
        <w:top w:val="none" w:sz="0" w:space="0" w:color="auto"/>
        <w:left w:val="none" w:sz="0" w:space="0" w:color="auto"/>
        <w:bottom w:val="none" w:sz="0" w:space="0" w:color="auto"/>
        <w:right w:val="none" w:sz="0" w:space="0" w:color="auto"/>
      </w:divBdr>
    </w:div>
    <w:div w:id="1810825236">
      <w:bodyDiv w:val="1"/>
      <w:marLeft w:val="0"/>
      <w:marRight w:val="0"/>
      <w:marTop w:val="0"/>
      <w:marBottom w:val="0"/>
      <w:divBdr>
        <w:top w:val="none" w:sz="0" w:space="0" w:color="auto"/>
        <w:left w:val="none" w:sz="0" w:space="0" w:color="auto"/>
        <w:bottom w:val="none" w:sz="0" w:space="0" w:color="auto"/>
        <w:right w:val="none" w:sz="0" w:space="0" w:color="auto"/>
      </w:divBdr>
    </w:div>
    <w:div w:id="1823496605">
      <w:bodyDiv w:val="1"/>
      <w:marLeft w:val="0"/>
      <w:marRight w:val="0"/>
      <w:marTop w:val="0"/>
      <w:marBottom w:val="0"/>
      <w:divBdr>
        <w:top w:val="none" w:sz="0" w:space="0" w:color="auto"/>
        <w:left w:val="none" w:sz="0" w:space="0" w:color="auto"/>
        <w:bottom w:val="none" w:sz="0" w:space="0" w:color="auto"/>
        <w:right w:val="none" w:sz="0" w:space="0" w:color="auto"/>
      </w:divBdr>
    </w:div>
    <w:div w:id="1826893081">
      <w:bodyDiv w:val="1"/>
      <w:marLeft w:val="0"/>
      <w:marRight w:val="0"/>
      <w:marTop w:val="0"/>
      <w:marBottom w:val="0"/>
      <w:divBdr>
        <w:top w:val="none" w:sz="0" w:space="0" w:color="auto"/>
        <w:left w:val="none" w:sz="0" w:space="0" w:color="auto"/>
        <w:bottom w:val="none" w:sz="0" w:space="0" w:color="auto"/>
        <w:right w:val="none" w:sz="0" w:space="0" w:color="auto"/>
      </w:divBdr>
    </w:div>
    <w:div w:id="1883394571">
      <w:bodyDiv w:val="1"/>
      <w:marLeft w:val="0"/>
      <w:marRight w:val="0"/>
      <w:marTop w:val="0"/>
      <w:marBottom w:val="0"/>
      <w:divBdr>
        <w:top w:val="none" w:sz="0" w:space="0" w:color="auto"/>
        <w:left w:val="none" w:sz="0" w:space="0" w:color="auto"/>
        <w:bottom w:val="none" w:sz="0" w:space="0" w:color="auto"/>
        <w:right w:val="none" w:sz="0" w:space="0" w:color="auto"/>
      </w:divBdr>
    </w:div>
    <w:div w:id="1888835911">
      <w:bodyDiv w:val="1"/>
      <w:marLeft w:val="0"/>
      <w:marRight w:val="0"/>
      <w:marTop w:val="0"/>
      <w:marBottom w:val="0"/>
      <w:divBdr>
        <w:top w:val="none" w:sz="0" w:space="0" w:color="auto"/>
        <w:left w:val="none" w:sz="0" w:space="0" w:color="auto"/>
        <w:bottom w:val="none" w:sz="0" w:space="0" w:color="auto"/>
        <w:right w:val="none" w:sz="0" w:space="0" w:color="auto"/>
      </w:divBdr>
    </w:div>
    <w:div w:id="1914314229">
      <w:bodyDiv w:val="1"/>
      <w:marLeft w:val="0"/>
      <w:marRight w:val="0"/>
      <w:marTop w:val="0"/>
      <w:marBottom w:val="0"/>
      <w:divBdr>
        <w:top w:val="none" w:sz="0" w:space="0" w:color="auto"/>
        <w:left w:val="none" w:sz="0" w:space="0" w:color="auto"/>
        <w:bottom w:val="none" w:sz="0" w:space="0" w:color="auto"/>
        <w:right w:val="none" w:sz="0" w:space="0" w:color="auto"/>
      </w:divBdr>
      <w:divsChild>
        <w:div w:id="1849365782">
          <w:marLeft w:val="0"/>
          <w:marRight w:val="0"/>
          <w:marTop w:val="0"/>
          <w:marBottom w:val="0"/>
          <w:divBdr>
            <w:top w:val="none" w:sz="0" w:space="0" w:color="auto"/>
            <w:left w:val="none" w:sz="0" w:space="0" w:color="auto"/>
            <w:bottom w:val="none" w:sz="0" w:space="0" w:color="auto"/>
            <w:right w:val="none" w:sz="0" w:space="0" w:color="auto"/>
          </w:divBdr>
        </w:div>
        <w:div w:id="78214325">
          <w:marLeft w:val="0"/>
          <w:marRight w:val="0"/>
          <w:marTop w:val="0"/>
          <w:marBottom w:val="0"/>
          <w:divBdr>
            <w:top w:val="none" w:sz="0" w:space="0" w:color="auto"/>
            <w:left w:val="none" w:sz="0" w:space="0" w:color="auto"/>
            <w:bottom w:val="none" w:sz="0" w:space="0" w:color="auto"/>
            <w:right w:val="none" w:sz="0" w:space="0" w:color="auto"/>
          </w:divBdr>
        </w:div>
      </w:divsChild>
    </w:div>
    <w:div w:id="1915314491">
      <w:bodyDiv w:val="1"/>
      <w:marLeft w:val="0"/>
      <w:marRight w:val="0"/>
      <w:marTop w:val="0"/>
      <w:marBottom w:val="0"/>
      <w:divBdr>
        <w:top w:val="none" w:sz="0" w:space="0" w:color="auto"/>
        <w:left w:val="none" w:sz="0" w:space="0" w:color="auto"/>
        <w:bottom w:val="none" w:sz="0" w:space="0" w:color="auto"/>
        <w:right w:val="none" w:sz="0" w:space="0" w:color="auto"/>
      </w:divBdr>
    </w:div>
    <w:div w:id="1915971318">
      <w:bodyDiv w:val="1"/>
      <w:marLeft w:val="0"/>
      <w:marRight w:val="0"/>
      <w:marTop w:val="0"/>
      <w:marBottom w:val="0"/>
      <w:divBdr>
        <w:top w:val="none" w:sz="0" w:space="0" w:color="auto"/>
        <w:left w:val="none" w:sz="0" w:space="0" w:color="auto"/>
        <w:bottom w:val="none" w:sz="0" w:space="0" w:color="auto"/>
        <w:right w:val="none" w:sz="0" w:space="0" w:color="auto"/>
      </w:divBdr>
    </w:div>
    <w:div w:id="1921400219">
      <w:bodyDiv w:val="1"/>
      <w:marLeft w:val="0"/>
      <w:marRight w:val="0"/>
      <w:marTop w:val="0"/>
      <w:marBottom w:val="0"/>
      <w:divBdr>
        <w:top w:val="none" w:sz="0" w:space="0" w:color="auto"/>
        <w:left w:val="none" w:sz="0" w:space="0" w:color="auto"/>
        <w:bottom w:val="none" w:sz="0" w:space="0" w:color="auto"/>
        <w:right w:val="none" w:sz="0" w:space="0" w:color="auto"/>
      </w:divBdr>
    </w:div>
    <w:div w:id="1970892937">
      <w:bodyDiv w:val="1"/>
      <w:marLeft w:val="0"/>
      <w:marRight w:val="0"/>
      <w:marTop w:val="0"/>
      <w:marBottom w:val="0"/>
      <w:divBdr>
        <w:top w:val="none" w:sz="0" w:space="0" w:color="auto"/>
        <w:left w:val="none" w:sz="0" w:space="0" w:color="auto"/>
        <w:bottom w:val="none" w:sz="0" w:space="0" w:color="auto"/>
        <w:right w:val="none" w:sz="0" w:space="0" w:color="auto"/>
      </w:divBdr>
    </w:div>
    <w:div w:id="1979651501">
      <w:bodyDiv w:val="1"/>
      <w:marLeft w:val="0"/>
      <w:marRight w:val="0"/>
      <w:marTop w:val="0"/>
      <w:marBottom w:val="0"/>
      <w:divBdr>
        <w:top w:val="none" w:sz="0" w:space="0" w:color="auto"/>
        <w:left w:val="none" w:sz="0" w:space="0" w:color="auto"/>
        <w:bottom w:val="none" w:sz="0" w:space="0" w:color="auto"/>
        <w:right w:val="none" w:sz="0" w:space="0" w:color="auto"/>
      </w:divBdr>
      <w:divsChild>
        <w:div w:id="1649704722">
          <w:marLeft w:val="0"/>
          <w:marRight w:val="0"/>
          <w:marTop w:val="0"/>
          <w:marBottom w:val="0"/>
          <w:divBdr>
            <w:top w:val="none" w:sz="0" w:space="0" w:color="auto"/>
            <w:left w:val="none" w:sz="0" w:space="0" w:color="auto"/>
            <w:bottom w:val="none" w:sz="0" w:space="0" w:color="auto"/>
            <w:right w:val="none" w:sz="0" w:space="0" w:color="auto"/>
          </w:divBdr>
        </w:div>
      </w:divsChild>
    </w:div>
    <w:div w:id="1990866727">
      <w:bodyDiv w:val="1"/>
      <w:marLeft w:val="0"/>
      <w:marRight w:val="0"/>
      <w:marTop w:val="0"/>
      <w:marBottom w:val="0"/>
      <w:divBdr>
        <w:top w:val="none" w:sz="0" w:space="0" w:color="auto"/>
        <w:left w:val="none" w:sz="0" w:space="0" w:color="auto"/>
        <w:bottom w:val="none" w:sz="0" w:space="0" w:color="auto"/>
        <w:right w:val="none" w:sz="0" w:space="0" w:color="auto"/>
      </w:divBdr>
      <w:divsChild>
        <w:div w:id="1500657800">
          <w:marLeft w:val="0"/>
          <w:marRight w:val="0"/>
          <w:marTop w:val="0"/>
          <w:marBottom w:val="0"/>
          <w:divBdr>
            <w:top w:val="none" w:sz="0" w:space="0" w:color="auto"/>
            <w:left w:val="none" w:sz="0" w:space="0" w:color="auto"/>
            <w:bottom w:val="none" w:sz="0" w:space="0" w:color="auto"/>
            <w:right w:val="none" w:sz="0" w:space="0" w:color="auto"/>
          </w:divBdr>
          <w:divsChild>
            <w:div w:id="513039215">
              <w:marLeft w:val="0"/>
              <w:marRight w:val="0"/>
              <w:marTop w:val="0"/>
              <w:marBottom w:val="0"/>
              <w:divBdr>
                <w:top w:val="none" w:sz="0" w:space="0" w:color="auto"/>
                <w:left w:val="none" w:sz="0" w:space="0" w:color="auto"/>
                <w:bottom w:val="none" w:sz="0" w:space="0" w:color="auto"/>
                <w:right w:val="none" w:sz="0" w:space="0" w:color="auto"/>
              </w:divBdr>
              <w:divsChild>
                <w:div w:id="594097143">
                  <w:marLeft w:val="0"/>
                  <w:marRight w:val="0"/>
                  <w:marTop w:val="0"/>
                  <w:marBottom w:val="0"/>
                  <w:divBdr>
                    <w:top w:val="none" w:sz="0" w:space="0" w:color="auto"/>
                    <w:left w:val="none" w:sz="0" w:space="0" w:color="auto"/>
                    <w:bottom w:val="none" w:sz="0" w:space="0" w:color="auto"/>
                    <w:right w:val="none" w:sz="0" w:space="0" w:color="auto"/>
                  </w:divBdr>
                  <w:divsChild>
                    <w:div w:id="63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73816">
          <w:marLeft w:val="0"/>
          <w:marRight w:val="0"/>
          <w:marTop w:val="0"/>
          <w:marBottom w:val="0"/>
          <w:divBdr>
            <w:top w:val="none" w:sz="0" w:space="0" w:color="auto"/>
            <w:left w:val="none" w:sz="0" w:space="0" w:color="auto"/>
            <w:bottom w:val="none" w:sz="0" w:space="0" w:color="auto"/>
            <w:right w:val="none" w:sz="0" w:space="0" w:color="auto"/>
          </w:divBdr>
          <w:divsChild>
            <w:div w:id="1156385755">
              <w:marLeft w:val="0"/>
              <w:marRight w:val="0"/>
              <w:marTop w:val="0"/>
              <w:marBottom w:val="0"/>
              <w:divBdr>
                <w:top w:val="none" w:sz="0" w:space="0" w:color="auto"/>
                <w:left w:val="none" w:sz="0" w:space="0" w:color="auto"/>
                <w:bottom w:val="none" w:sz="0" w:space="0" w:color="auto"/>
                <w:right w:val="none" w:sz="0" w:space="0" w:color="auto"/>
              </w:divBdr>
              <w:divsChild>
                <w:div w:id="134289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3415">
      <w:bodyDiv w:val="1"/>
      <w:marLeft w:val="0"/>
      <w:marRight w:val="0"/>
      <w:marTop w:val="0"/>
      <w:marBottom w:val="0"/>
      <w:divBdr>
        <w:top w:val="none" w:sz="0" w:space="0" w:color="auto"/>
        <w:left w:val="none" w:sz="0" w:space="0" w:color="auto"/>
        <w:bottom w:val="none" w:sz="0" w:space="0" w:color="auto"/>
        <w:right w:val="none" w:sz="0" w:space="0" w:color="auto"/>
      </w:divBdr>
    </w:div>
    <w:div w:id="2118134730">
      <w:bodyDiv w:val="1"/>
      <w:marLeft w:val="0"/>
      <w:marRight w:val="0"/>
      <w:marTop w:val="0"/>
      <w:marBottom w:val="0"/>
      <w:divBdr>
        <w:top w:val="none" w:sz="0" w:space="0" w:color="auto"/>
        <w:left w:val="none" w:sz="0" w:space="0" w:color="auto"/>
        <w:bottom w:val="none" w:sz="0" w:space="0" w:color="auto"/>
        <w:right w:val="none" w:sz="0" w:space="0" w:color="auto"/>
      </w:divBdr>
    </w:div>
    <w:div w:id="2133283323">
      <w:bodyDiv w:val="1"/>
      <w:marLeft w:val="0"/>
      <w:marRight w:val="0"/>
      <w:marTop w:val="0"/>
      <w:marBottom w:val="0"/>
      <w:divBdr>
        <w:top w:val="none" w:sz="0" w:space="0" w:color="auto"/>
        <w:left w:val="none" w:sz="0" w:space="0" w:color="auto"/>
        <w:bottom w:val="none" w:sz="0" w:space="0" w:color="auto"/>
        <w:right w:val="none" w:sz="0" w:space="0" w:color="auto"/>
      </w:divBdr>
      <w:divsChild>
        <w:div w:id="17426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B4913-5ACB-4E58-BD6D-C35A0FCB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15838</Words>
  <Characters>95030</Characters>
  <Application>Microsoft Office Word</Application>
  <DocSecurity>0</DocSecurity>
  <Lines>791</Lines>
  <Paragraphs>221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IBB PAN</Company>
  <LinksUpToDate>false</LinksUpToDate>
  <CharactersWithSpaces>110647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2025-11-05T13:08:00Z</dcterms:created>
  <dcterms:modified xsi:type="dcterms:W3CDTF">2025-11-05T13:08:00Z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daa48ae89e9bfadbba6b141c6188a684c843f526de00ab14eba930a464d29b7c</vt:lpwstr>
  </property>
  <property fmtid="{D5CDD505-2E9C-101B-9397-08002B2CF9AE}" pid="3" name="Mendeley Document_1">
    <vt:lpwstr>True</vt:lpwstr>
  </property>
  <property fmtid="{D5CDD505-2E9C-101B-9397-08002B2CF9AE}" pid="4" name="Mendeley Citation Style_1">
    <vt:lpwstr>http://www.zotero.org/styles/ieee</vt:lpwstr>
  </property>
  <property fmtid="{D5CDD505-2E9C-101B-9397-08002B2CF9AE}" pid="5" name="Mendeley Unique User Id_1">
    <vt:lpwstr>67e1ef05-889d-3709-84e0-baa7122d4fc2</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