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C8" w:rsidRPr="001853BE" w:rsidRDefault="000222C8" w:rsidP="00D15D2D">
      <w:pPr>
        <w:pStyle w:val="BATitle"/>
        <w:spacing w:after="120"/>
        <w:rPr>
          <w:sz w:val="20"/>
        </w:rPr>
      </w:pPr>
      <w:proofErr w:type="gramStart"/>
      <w:r w:rsidRPr="001853BE">
        <w:rPr>
          <w:sz w:val="20"/>
        </w:rPr>
        <w:t>for</w:t>
      </w:r>
      <w:proofErr w:type="gramEnd"/>
      <w:r w:rsidRPr="001853BE">
        <w:rPr>
          <w:sz w:val="20"/>
        </w:rPr>
        <w:t xml:space="preserve"> Journal of Proteome Research</w:t>
      </w:r>
    </w:p>
    <w:p w:rsidR="000222C8" w:rsidRDefault="000222C8" w:rsidP="007B168B">
      <w:pPr>
        <w:pStyle w:val="BATitle"/>
        <w:spacing w:after="120"/>
        <w:rPr>
          <w:sz w:val="40"/>
          <w:szCs w:val="24"/>
        </w:rPr>
      </w:pPr>
      <w:proofErr w:type="spellStart"/>
      <w:r w:rsidRPr="006E57F6">
        <w:rPr>
          <w:sz w:val="40"/>
          <w:szCs w:val="24"/>
        </w:rPr>
        <w:t>PeptidePicker</w:t>
      </w:r>
      <w:proofErr w:type="spellEnd"/>
      <w:r w:rsidRPr="006E57F6">
        <w:rPr>
          <w:sz w:val="40"/>
          <w:szCs w:val="24"/>
        </w:rPr>
        <w:t>:</w:t>
      </w:r>
      <w:r>
        <w:rPr>
          <w:sz w:val="40"/>
          <w:szCs w:val="24"/>
        </w:rPr>
        <w:t xml:space="preserve"> </w:t>
      </w:r>
      <w:r w:rsidRPr="006E57F6">
        <w:rPr>
          <w:sz w:val="40"/>
          <w:szCs w:val="24"/>
        </w:rPr>
        <w:t xml:space="preserve"> a </w:t>
      </w:r>
      <w:r w:rsidR="00D16A66">
        <w:rPr>
          <w:sz w:val="40"/>
          <w:szCs w:val="24"/>
        </w:rPr>
        <w:t xml:space="preserve">Scientific Workflow with Web Interface </w:t>
      </w:r>
      <w:r w:rsidRPr="006E57F6">
        <w:rPr>
          <w:sz w:val="40"/>
          <w:szCs w:val="24"/>
        </w:rPr>
        <w:t xml:space="preserve">for Determining Appropriate Peptides for Targeted Proteomics </w:t>
      </w:r>
      <w:r>
        <w:rPr>
          <w:sz w:val="40"/>
          <w:szCs w:val="24"/>
        </w:rPr>
        <w:t xml:space="preserve">Experiments </w:t>
      </w:r>
    </w:p>
    <w:p w:rsidR="000222C8" w:rsidRDefault="000222C8" w:rsidP="006E57F6">
      <w:pPr>
        <w:pStyle w:val="BBAuthorName"/>
      </w:pPr>
    </w:p>
    <w:p w:rsidR="00D16A66" w:rsidRPr="00D16A66" w:rsidRDefault="00D16A66" w:rsidP="00D16A66">
      <w:pPr>
        <w:pStyle w:val="BCAuthorAddress"/>
      </w:pPr>
    </w:p>
    <w:p w:rsidR="000222C8" w:rsidRPr="00A05F3A" w:rsidRDefault="000222C8" w:rsidP="00D15D2D">
      <w:pPr>
        <w:pStyle w:val="BBAuthorName"/>
        <w:rPr>
          <w:rFonts w:ascii="Times New Roman" w:hAnsi="Times New Roman"/>
        </w:rPr>
      </w:pPr>
      <w:proofErr w:type="spellStart"/>
      <w:r w:rsidRPr="00BF5309">
        <w:rPr>
          <w:rFonts w:ascii="Times New Roman" w:hAnsi="Times New Roman"/>
        </w:rPr>
        <w:t>Yassene</w:t>
      </w:r>
      <w:proofErr w:type="spellEnd"/>
      <w:r w:rsidRPr="00BF5309">
        <w:rPr>
          <w:rFonts w:ascii="Times New Roman" w:hAnsi="Times New Roman"/>
        </w:rPr>
        <w:t xml:space="preserve"> Mohammed</w:t>
      </w:r>
      <w:r w:rsidRPr="00BF5309">
        <w:rPr>
          <w:rFonts w:ascii="Times New Roman" w:hAnsi="Times New Roman"/>
          <w:vertAlign w:val="superscript"/>
        </w:rPr>
        <w:t>*1</w:t>
      </w:r>
      <w:proofErr w:type="gramStart"/>
      <w:r>
        <w:rPr>
          <w:rFonts w:ascii="Times New Roman" w:hAnsi="Times New Roman"/>
          <w:vertAlign w:val="superscript"/>
        </w:rPr>
        <w:t>,2</w:t>
      </w:r>
      <w:proofErr w:type="gramEnd"/>
      <w:r w:rsidRPr="00BF5309">
        <w:rPr>
          <w:rFonts w:ascii="Times New Roman" w:hAnsi="Times New Roman"/>
        </w:rPr>
        <w:t xml:space="preserve">, </w:t>
      </w:r>
      <w:r>
        <w:t xml:space="preserve">Dominik </w:t>
      </w:r>
      <w:r w:rsidRPr="00A05F3A">
        <w:t>Domański</w:t>
      </w:r>
      <w:r w:rsidRPr="00A05F3A">
        <w:rPr>
          <w:vertAlign w:val="superscript"/>
        </w:rPr>
        <w:t>3</w:t>
      </w:r>
      <w:r>
        <w:t xml:space="preserve">, </w:t>
      </w:r>
      <w:r w:rsidRPr="00A05F3A">
        <w:rPr>
          <w:rFonts w:ascii="Times New Roman" w:hAnsi="Times New Roman"/>
        </w:rPr>
        <w:t>Angela</w:t>
      </w:r>
      <w:r w:rsidRPr="00BF5309">
        <w:rPr>
          <w:rFonts w:ascii="Times New Roman" w:hAnsi="Times New Roman"/>
        </w:rPr>
        <w:t xml:space="preserve"> </w:t>
      </w:r>
      <w:r>
        <w:rPr>
          <w:rFonts w:ascii="Times New Roman" w:hAnsi="Times New Roman"/>
        </w:rPr>
        <w:t xml:space="preserve">M. </w:t>
      </w:r>
      <w:r w:rsidRPr="00BF5309">
        <w:rPr>
          <w:rFonts w:ascii="Times New Roman" w:hAnsi="Times New Roman"/>
        </w:rPr>
        <w:t>Jackson</w:t>
      </w:r>
      <w:r>
        <w:rPr>
          <w:rFonts w:ascii="Times New Roman" w:hAnsi="Times New Roman"/>
          <w:vertAlign w:val="superscript"/>
        </w:rPr>
        <w:t>1</w:t>
      </w:r>
      <w:r w:rsidRPr="00BF5309">
        <w:rPr>
          <w:rFonts w:ascii="Times New Roman" w:hAnsi="Times New Roman"/>
        </w:rPr>
        <w:t xml:space="preserve">, Derek </w:t>
      </w:r>
      <w:r>
        <w:rPr>
          <w:rFonts w:ascii="Times New Roman" w:hAnsi="Times New Roman"/>
        </w:rPr>
        <w:t xml:space="preserve">S. </w:t>
      </w:r>
      <w:r w:rsidRPr="00BF5309">
        <w:rPr>
          <w:rFonts w:ascii="Times New Roman" w:hAnsi="Times New Roman"/>
        </w:rPr>
        <w:t>Smith</w:t>
      </w:r>
      <w:r>
        <w:rPr>
          <w:rFonts w:ascii="Times New Roman" w:hAnsi="Times New Roman"/>
          <w:vertAlign w:val="superscript"/>
        </w:rPr>
        <w:t>1</w:t>
      </w:r>
      <w:r w:rsidRPr="00BF5309">
        <w:rPr>
          <w:rFonts w:ascii="Times New Roman" w:hAnsi="Times New Roman"/>
        </w:rPr>
        <w:t>,</w:t>
      </w:r>
      <w:r>
        <w:rPr>
          <w:rFonts w:ascii="Times New Roman" w:hAnsi="Times New Roman"/>
        </w:rPr>
        <w:br/>
        <w:t xml:space="preserve"> </w:t>
      </w:r>
      <w:r w:rsidRPr="00BF5309">
        <w:rPr>
          <w:rFonts w:ascii="Times New Roman" w:hAnsi="Times New Roman"/>
        </w:rPr>
        <w:t>André M</w:t>
      </w:r>
      <w:r>
        <w:rPr>
          <w:rFonts w:ascii="Times New Roman" w:hAnsi="Times New Roman"/>
        </w:rPr>
        <w:t xml:space="preserve">. </w:t>
      </w:r>
      <w:r w:rsidRPr="00BF5309">
        <w:rPr>
          <w:rFonts w:ascii="Times New Roman" w:hAnsi="Times New Roman"/>
        </w:rPr>
        <w:t>Deelder</w:t>
      </w:r>
      <w:r>
        <w:rPr>
          <w:rFonts w:ascii="Times New Roman" w:hAnsi="Times New Roman"/>
          <w:vertAlign w:val="superscript"/>
        </w:rPr>
        <w:t>2</w:t>
      </w:r>
      <w:r w:rsidRPr="00BF5309">
        <w:rPr>
          <w:rFonts w:ascii="Times New Roman" w:hAnsi="Times New Roman"/>
        </w:rPr>
        <w:t xml:space="preserve">, Magnus </w:t>
      </w:r>
      <w:r>
        <w:rPr>
          <w:rFonts w:ascii="Times New Roman" w:hAnsi="Times New Roman"/>
        </w:rPr>
        <w:t xml:space="preserve">N. </w:t>
      </w:r>
      <w:proofErr w:type="spellStart"/>
      <w:r w:rsidRPr="00BF5309">
        <w:rPr>
          <w:rFonts w:ascii="Times New Roman" w:hAnsi="Times New Roman"/>
        </w:rPr>
        <w:t>Palmblad</w:t>
      </w:r>
      <w:proofErr w:type="spellEnd"/>
      <w:r w:rsidRPr="0073288B">
        <w:rPr>
          <w:rFonts w:ascii="Times New Roman" w:hAnsi="Times New Roman"/>
          <w:vertAlign w:val="superscript"/>
        </w:rPr>
        <w:t>*</w:t>
      </w:r>
      <w:r>
        <w:rPr>
          <w:rFonts w:ascii="Times New Roman" w:hAnsi="Times New Roman"/>
          <w:vertAlign w:val="superscript"/>
        </w:rPr>
        <w:t>2</w:t>
      </w:r>
      <w:r w:rsidRPr="005343AE">
        <w:rPr>
          <w:rFonts w:ascii="Times New Roman" w:hAnsi="Times New Roman"/>
        </w:rPr>
        <w:t>,</w:t>
      </w:r>
      <w:r>
        <w:rPr>
          <w:rFonts w:ascii="Times New Roman" w:hAnsi="Times New Roman"/>
          <w:vertAlign w:val="superscript"/>
        </w:rPr>
        <w:t xml:space="preserve"> </w:t>
      </w:r>
      <w:r>
        <w:rPr>
          <w:rFonts w:ascii="Times New Roman" w:hAnsi="Times New Roman"/>
        </w:rPr>
        <w:t xml:space="preserve">and </w:t>
      </w:r>
      <w:proofErr w:type="spellStart"/>
      <w:r w:rsidRPr="00BF5309">
        <w:rPr>
          <w:rFonts w:ascii="Times New Roman" w:hAnsi="Times New Roman"/>
        </w:rPr>
        <w:t>Christoph</w:t>
      </w:r>
      <w:proofErr w:type="spellEnd"/>
      <w:r>
        <w:rPr>
          <w:rFonts w:ascii="Times New Roman" w:hAnsi="Times New Roman"/>
        </w:rPr>
        <w:t xml:space="preserve"> H.</w:t>
      </w:r>
      <w:r w:rsidRPr="00BF5309">
        <w:rPr>
          <w:rFonts w:ascii="Times New Roman" w:hAnsi="Times New Roman"/>
        </w:rPr>
        <w:t xml:space="preserve"> </w:t>
      </w:r>
      <w:proofErr w:type="spellStart"/>
      <w:r w:rsidRPr="00BF5309">
        <w:rPr>
          <w:rFonts w:ascii="Times New Roman" w:hAnsi="Times New Roman"/>
        </w:rPr>
        <w:t>Borchers</w:t>
      </w:r>
      <w:proofErr w:type="spellEnd"/>
      <w:r w:rsidRPr="0073288B">
        <w:rPr>
          <w:rFonts w:ascii="Times New Roman" w:hAnsi="Times New Roman"/>
          <w:vertAlign w:val="superscript"/>
        </w:rPr>
        <w:t>*</w:t>
      </w:r>
      <w:r>
        <w:rPr>
          <w:rFonts w:ascii="Times New Roman" w:hAnsi="Times New Roman"/>
          <w:vertAlign w:val="superscript"/>
        </w:rPr>
        <w:t>1</w:t>
      </w:r>
    </w:p>
    <w:p w:rsidR="000222C8" w:rsidRDefault="000222C8" w:rsidP="0073288B">
      <w:pPr>
        <w:spacing w:line="480" w:lineRule="auto"/>
        <w:rPr>
          <w:rFonts w:ascii="Times New Roman" w:hAnsi="Times New Roman"/>
        </w:rPr>
      </w:pPr>
      <w:r>
        <w:rPr>
          <w:rFonts w:ascii="Times New Roman" w:hAnsi="Times New Roman"/>
          <w:vertAlign w:val="superscript"/>
        </w:rPr>
        <w:t>1</w:t>
      </w:r>
      <w:r>
        <w:rPr>
          <w:rFonts w:ascii="Times New Roman" w:hAnsi="Times New Roman"/>
        </w:rPr>
        <w:t xml:space="preserve">University of Victoria - Genome </w:t>
      </w:r>
      <w:smartTag w:uri="urn:schemas-microsoft-com:office:smarttags" w:element="State">
        <w:r>
          <w:rPr>
            <w:rFonts w:ascii="Times New Roman" w:hAnsi="Times New Roman"/>
          </w:rPr>
          <w:t>British Columbia</w:t>
        </w:r>
      </w:smartTag>
      <w:r>
        <w:rPr>
          <w:rFonts w:ascii="Times New Roman" w:hAnsi="Times New Roman"/>
        </w:rPr>
        <w:t xml:space="preserve"> </w:t>
      </w:r>
      <w:r>
        <w:t>Proteomics Centre</w:t>
      </w:r>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U</w:t>
          </w:r>
          <w:r w:rsidRPr="00BF5309">
            <w:rPr>
              <w:rFonts w:ascii="Times New Roman" w:hAnsi="Times New Roman"/>
            </w:rPr>
            <w:t>niversity of Victoria</w:t>
          </w:r>
        </w:smartTag>
        <w:r w:rsidRPr="00BF5309">
          <w:rPr>
            <w:rFonts w:ascii="Times New Roman" w:hAnsi="Times New Roman"/>
          </w:rPr>
          <w:t xml:space="preserve">, </w:t>
        </w:r>
        <w:smartTag w:uri="urn:schemas-microsoft-com:office:smarttags" w:element="country-region">
          <w:r>
            <w:rPr>
              <w:rFonts w:ascii="Times New Roman" w:hAnsi="Times New Roman"/>
            </w:rPr>
            <w:t>Canada</w:t>
          </w:r>
        </w:smartTag>
      </w:smartTag>
    </w:p>
    <w:p w:rsidR="000222C8" w:rsidRPr="00BF5309" w:rsidRDefault="000222C8" w:rsidP="00D15D2D">
      <w:pPr>
        <w:spacing w:line="480" w:lineRule="auto"/>
        <w:rPr>
          <w:rFonts w:ascii="Times New Roman" w:hAnsi="Times New Roman"/>
        </w:rPr>
      </w:pPr>
      <w:r>
        <w:rPr>
          <w:rFonts w:ascii="Times New Roman" w:hAnsi="Times New Roman"/>
          <w:vertAlign w:val="superscript"/>
        </w:rPr>
        <w:t>2</w:t>
      </w:r>
      <w:r w:rsidRPr="00BF5309">
        <w:rPr>
          <w:rFonts w:ascii="Times New Roman" w:hAnsi="Times New Roman"/>
        </w:rPr>
        <w:t xml:space="preserve">Center for Proteomics and Metabolomics, </w:t>
      </w:r>
      <w:smartTag w:uri="isiresearchsoft-com/cwyw" w:element="citation">
        <w:smartTag w:uri="urn:schemas-microsoft-com:office:smarttags" w:element="PlaceName">
          <w:r w:rsidRPr="00BF5309">
            <w:rPr>
              <w:rFonts w:ascii="Times New Roman" w:hAnsi="Times New Roman"/>
            </w:rPr>
            <w:t>Leiden</w:t>
          </w:r>
        </w:smartTag>
      </w:smartTag>
      <w:r w:rsidRPr="00BF5309">
        <w:rPr>
          <w:rFonts w:ascii="Times New Roman" w:hAnsi="Times New Roman"/>
        </w:rPr>
        <w:t xml:space="preserve"> </w:t>
      </w:r>
      <w:smartTag w:uri="isiresearchsoft-com/cwyw" w:element="citation">
        <w:smartTag w:uri="urn:schemas-microsoft-com:office:smarttags" w:element="PlaceType">
          <w:r w:rsidRPr="00BF5309">
            <w:rPr>
              <w:rFonts w:ascii="Times New Roman" w:hAnsi="Times New Roman"/>
            </w:rPr>
            <w:t>University</w:t>
          </w:r>
        </w:smartTag>
      </w:smartTag>
      <w:r w:rsidRPr="00BF5309">
        <w:rPr>
          <w:rFonts w:ascii="Times New Roman" w:hAnsi="Times New Roman"/>
        </w:rPr>
        <w:t xml:space="preserve"> </w:t>
      </w:r>
      <w:smartTag w:uri="isiresearchsoft-com/cwyw" w:element="citation">
        <w:smartTag w:uri="urn:schemas-microsoft-com:office:smarttags" w:element="PlaceName">
          <w:r w:rsidRPr="00BF5309">
            <w:rPr>
              <w:rFonts w:ascii="Times New Roman" w:hAnsi="Times New Roman"/>
            </w:rPr>
            <w:t>Medical</w:t>
          </w:r>
        </w:smartTag>
      </w:smartTag>
      <w:r w:rsidRPr="00BF5309">
        <w:rPr>
          <w:rFonts w:ascii="Times New Roman" w:hAnsi="Times New Roman"/>
        </w:rPr>
        <w:t xml:space="preserve"> </w:t>
      </w:r>
      <w:smartTag w:uri="isiresearchsoft-com/cwyw" w:element="citation">
        <w:smartTag w:uri="urn:schemas-microsoft-com:office:smarttags" w:element="PlaceType">
          <w:r w:rsidRPr="00BF5309">
            <w:rPr>
              <w:rFonts w:ascii="Times New Roman" w:hAnsi="Times New Roman"/>
            </w:rPr>
            <w:t>Center</w:t>
          </w:r>
        </w:smartTag>
      </w:smartTag>
      <w:r w:rsidRPr="00BF5309">
        <w:rPr>
          <w:rFonts w:ascii="Times New Roman" w:hAnsi="Times New Roman"/>
        </w:rPr>
        <w:t xml:space="preserve">, the </w:t>
      </w:r>
      <w:smartTag w:uri="isiresearchsoft-com/cwyw" w:element="citation">
        <w:smartTag w:uri="urn:schemas-microsoft-com:office:smarttags" w:element="country-region">
          <w:smartTag w:uri="urn:schemas-microsoft-com:office:smarttags" w:element="place">
            <w:r w:rsidRPr="00BF5309">
              <w:rPr>
                <w:rFonts w:ascii="Times New Roman" w:hAnsi="Times New Roman"/>
              </w:rPr>
              <w:t>Netherlands</w:t>
            </w:r>
          </w:smartTag>
        </w:smartTag>
      </w:smartTag>
    </w:p>
    <w:p w:rsidR="000222C8" w:rsidRPr="00BF5309" w:rsidRDefault="000222C8" w:rsidP="00570478">
      <w:pPr>
        <w:spacing w:line="480" w:lineRule="auto"/>
        <w:rPr>
          <w:rFonts w:ascii="Times New Roman" w:hAnsi="Times New Roman"/>
        </w:rPr>
      </w:pPr>
      <w:r w:rsidRPr="005B562E">
        <w:rPr>
          <w:vertAlign w:val="superscript"/>
        </w:rPr>
        <w:t>3</w:t>
      </w:r>
      <w:r>
        <w:t xml:space="preserve">Mass Spectrometry Laboratory, </w:t>
      </w:r>
      <w:r w:rsidRPr="00822DD2">
        <w:t>Institute of Biochemistry and Biophysics</w:t>
      </w:r>
      <w:r>
        <w:t xml:space="preserve"> PAS, </w:t>
      </w:r>
      <w:smartTag w:uri="isiresearchsoft-com/cwyw" w:element="citation">
        <w:smartTag w:uri="urn:schemas-microsoft-com:office:smarttags" w:element="City">
          <w:smartTag w:uri="urn:schemas-microsoft-com:office:smarttags" w:element="place">
            <w:r>
              <w:t>Warsaw</w:t>
            </w:r>
          </w:smartTag>
        </w:smartTag>
        <w:r>
          <w:t xml:space="preserve">, </w:t>
        </w:r>
        <w:smartTag w:uri="isiresearchsoft-com/cwyw" w:element="citation">
          <w:smartTag w:uri="urn:schemas-microsoft-com:office:smarttags" w:element="country-region">
            <w:r>
              <w:t>Poland</w:t>
            </w:r>
          </w:smartTag>
        </w:smartTag>
      </w:smartTag>
    </w:p>
    <w:p w:rsidR="000222C8" w:rsidRPr="00BF5309" w:rsidRDefault="000222C8" w:rsidP="00D15D2D">
      <w:pPr>
        <w:spacing w:line="480" w:lineRule="auto"/>
        <w:rPr>
          <w:rFonts w:ascii="Times New Roman" w:hAnsi="Times New Roman"/>
        </w:rPr>
      </w:pPr>
    </w:p>
    <w:p w:rsidR="000222C8" w:rsidRPr="00BF5309" w:rsidRDefault="000222C8" w:rsidP="00D15D2D">
      <w:pPr>
        <w:spacing w:line="480" w:lineRule="auto"/>
        <w:rPr>
          <w:rFonts w:ascii="Times New Roman" w:hAnsi="Times New Roman"/>
        </w:rPr>
      </w:pPr>
    </w:p>
    <w:p w:rsidR="000222C8" w:rsidRPr="00BF5309" w:rsidRDefault="000222C8" w:rsidP="00D15D2D">
      <w:pPr>
        <w:spacing w:line="480" w:lineRule="auto"/>
        <w:rPr>
          <w:rFonts w:ascii="Times New Roman" w:hAnsi="Times New Roman"/>
        </w:rPr>
      </w:pPr>
    </w:p>
    <w:p w:rsidR="000222C8" w:rsidRPr="00BF5309" w:rsidRDefault="000222C8" w:rsidP="00D15D2D">
      <w:pPr>
        <w:pStyle w:val="Heading4"/>
        <w:rPr>
          <w:rFonts w:ascii="Arial" w:hAnsi="Arial" w:cs="Arial"/>
          <w:b w:val="0"/>
          <w:sz w:val="36"/>
          <w:szCs w:val="36"/>
        </w:rPr>
      </w:pPr>
      <w:r w:rsidRPr="00BF5309">
        <w:br w:type="page"/>
      </w:r>
      <w:r w:rsidRPr="00BF5309">
        <w:rPr>
          <w:rFonts w:ascii="Arial" w:hAnsi="Arial" w:cs="Arial"/>
        </w:rPr>
        <w:lastRenderedPageBreak/>
        <w:t>ABSTRACT</w:t>
      </w:r>
    </w:p>
    <w:p w:rsidR="000222C8" w:rsidRDefault="000222C8" w:rsidP="00E935BF">
      <w:pPr>
        <w:pStyle w:val="BDAbstract"/>
      </w:pPr>
      <w:r w:rsidRPr="00BF5309">
        <w:t xml:space="preserve">One challenge in </w:t>
      </w:r>
      <w:r>
        <w:t>Multiple</w:t>
      </w:r>
      <w:r w:rsidRPr="00366D46">
        <w:t xml:space="preserve"> </w:t>
      </w:r>
      <w:r>
        <w:t>R</w:t>
      </w:r>
      <w:r w:rsidRPr="00366D46">
        <w:t xml:space="preserve">eaction </w:t>
      </w:r>
      <w:r>
        <w:t>M</w:t>
      </w:r>
      <w:r w:rsidRPr="00366D46">
        <w:t>onitoring</w:t>
      </w:r>
      <w:r>
        <w:t xml:space="preserve"> Proteomics </w:t>
      </w:r>
      <w:r w:rsidRPr="00BF5309">
        <w:t xml:space="preserve">analysis is </w:t>
      </w:r>
      <w:r>
        <w:t xml:space="preserve">to select </w:t>
      </w:r>
      <w:r w:rsidRPr="00BF5309">
        <w:t xml:space="preserve">the most appropriate surrogate peptides to represent </w:t>
      </w:r>
      <w:r>
        <w:t xml:space="preserve">a </w:t>
      </w:r>
      <w:r w:rsidRPr="00BF5309">
        <w:t>target protein</w:t>
      </w:r>
      <w:r>
        <w:t>.  Several features are required for a good surrogate peptide -- it</w:t>
      </w:r>
      <w:r w:rsidRPr="00BF5309">
        <w:t xml:space="preserve"> should be unique within the target proteome</w:t>
      </w:r>
      <w:r>
        <w:t xml:space="preserve">, </w:t>
      </w:r>
      <w:r w:rsidRPr="00BF5309">
        <w:t>efficiently liberated during</w:t>
      </w:r>
      <w:r>
        <w:t xml:space="preserve"> enzymatic</w:t>
      </w:r>
      <w:r w:rsidRPr="00BF5309">
        <w:t xml:space="preserve"> digestion, </w:t>
      </w:r>
      <w:r>
        <w:t xml:space="preserve">and </w:t>
      </w:r>
      <w:r w:rsidRPr="00BF5309">
        <w:t xml:space="preserve">free of </w:t>
      </w:r>
      <w:r>
        <w:t>post translational modifications or</w:t>
      </w:r>
      <w:r w:rsidRPr="00BF5309">
        <w:t xml:space="preserve"> variants</w:t>
      </w:r>
      <w:r>
        <w:t xml:space="preserve">.  </w:t>
      </w:r>
      <w:r w:rsidRPr="00BF5309">
        <w:t xml:space="preserve">We present here a </w:t>
      </w:r>
      <w:r>
        <w:t>software package</w:t>
      </w:r>
      <w:r w:rsidRPr="00BF5309">
        <w:t xml:space="preserve"> to automatically generate the most appropriate surrogate peptides to represent target proteins in </w:t>
      </w:r>
      <w:r>
        <w:t xml:space="preserve">an </w:t>
      </w:r>
      <w:r w:rsidRPr="00BF5309">
        <w:t>LC</w:t>
      </w:r>
      <w:r>
        <w:t>/</w:t>
      </w:r>
      <w:r w:rsidRPr="00BF5309">
        <w:t>MRM</w:t>
      </w:r>
      <w:r>
        <w:t>-</w:t>
      </w:r>
      <w:r w:rsidRPr="00BF5309">
        <w:t>MS analysis</w:t>
      </w:r>
      <w:r>
        <w:t xml:space="preserve">. Our </w:t>
      </w:r>
      <w:r w:rsidRPr="00BF5309">
        <w:t>method integrates</w:t>
      </w:r>
      <w:r w:rsidRPr="00AC373C">
        <w:rPr>
          <w:strike/>
        </w:rPr>
        <w:t xml:space="preserve"> most of the</w:t>
      </w:r>
      <w:r w:rsidRPr="00BF5309">
        <w:t xml:space="preserve"> </w:t>
      </w:r>
      <w:r>
        <w:t xml:space="preserve">information </w:t>
      </w:r>
      <w:r w:rsidR="00D16A66">
        <w:t xml:space="preserve">about the proteins, their </w:t>
      </w:r>
      <w:proofErr w:type="spellStart"/>
      <w:r w:rsidR="00D16A66">
        <w:t>tryptic</w:t>
      </w:r>
      <w:proofErr w:type="spellEnd"/>
      <w:r w:rsidR="00D16A66">
        <w:t xml:space="preserve"> peptides and suitability for MRM that is </w:t>
      </w:r>
      <w:r w:rsidRPr="00BF5309">
        <w:t xml:space="preserve">available online in </w:t>
      </w:r>
      <w:proofErr w:type="spellStart"/>
      <w:r w:rsidRPr="00BF5309">
        <w:t>Un</w:t>
      </w:r>
      <w:r>
        <w:t>iProtKB</w:t>
      </w:r>
      <w:proofErr w:type="spellEnd"/>
      <w:r>
        <w:t xml:space="preserve">, NCBI’s </w:t>
      </w:r>
      <w:proofErr w:type="spellStart"/>
      <w:r>
        <w:t>dbSNP</w:t>
      </w:r>
      <w:proofErr w:type="spellEnd"/>
      <w:r>
        <w:t xml:space="preserve">, </w:t>
      </w:r>
      <w:proofErr w:type="spellStart"/>
      <w:r>
        <w:t>ExPASy</w:t>
      </w:r>
      <w:proofErr w:type="spellEnd"/>
      <w:r>
        <w:t xml:space="preserve">, </w:t>
      </w:r>
      <w:proofErr w:type="spellStart"/>
      <w:r>
        <w:t>PeptideAtlas</w:t>
      </w:r>
      <w:proofErr w:type="spellEnd"/>
      <w:r>
        <w:t>,</w:t>
      </w:r>
      <w:r w:rsidRPr="00BF5309">
        <w:t xml:space="preserve"> </w:t>
      </w:r>
      <w:r>
        <w:t xml:space="preserve">and </w:t>
      </w:r>
      <w:r w:rsidRPr="00BF5309">
        <w:t>GPM</w:t>
      </w:r>
      <w:r>
        <w:t>.  We introduce a new scoring algorithm that reflects our knowledge in choosing best candidate peptides for an MRM experiment</w:t>
      </w:r>
      <w:r w:rsidR="00D16A66">
        <w:t xml:space="preserve"> based on </w:t>
      </w:r>
      <w:r w:rsidR="006D4E3E">
        <w:t xml:space="preserve">the uniqueness of the peptide in the targeted proteome, the </w:t>
      </w:r>
      <w:proofErr w:type="spellStart"/>
      <w:r w:rsidR="006D4E3E">
        <w:t>chemophysio</w:t>
      </w:r>
      <w:proofErr w:type="spellEnd"/>
      <w:r w:rsidR="006D4E3E">
        <w:t xml:space="preserve"> properties of each peptide, and whether it was previously observed or not</w:t>
      </w:r>
      <w:r>
        <w:t>.  The scoring mechanism can be modified to allow different weighting of peptides selecting criteria if desired.  The scientific workflow allows linking to a user's</w:t>
      </w:r>
      <w:r w:rsidRPr="00BF5309">
        <w:t xml:space="preserve"> database </w:t>
      </w:r>
      <w:r>
        <w:t xml:space="preserve">to determine </w:t>
      </w:r>
      <w:r w:rsidRPr="00BF5309">
        <w:t>whether already</w:t>
      </w:r>
      <w:r>
        <w:t>-</w:t>
      </w:r>
      <w:r w:rsidRPr="00BF5309">
        <w:t>used peptide</w:t>
      </w:r>
      <w:r>
        <w:t xml:space="preserve">s are </w:t>
      </w:r>
      <w:r w:rsidRPr="00BF5309">
        <w:t xml:space="preserve">indeed the most appropriate </w:t>
      </w:r>
      <w:r>
        <w:t xml:space="preserve">ones </w:t>
      </w:r>
      <w:r w:rsidRPr="00BF5309">
        <w:t>or not</w:t>
      </w:r>
      <w:r w:rsidR="006D4E3E">
        <w:t xml:space="preserve"> by matching them with the selection criteria</w:t>
      </w:r>
      <w:r w:rsidR="007A58D3">
        <w:t>, other possible peptides, and scoring them</w:t>
      </w:r>
      <w:r>
        <w:t xml:space="preserve">.  </w:t>
      </w:r>
      <w:r w:rsidRPr="00BF5309">
        <w:t xml:space="preserve">The </w:t>
      </w:r>
      <w:r>
        <w:t xml:space="preserve">modularity of the developed </w:t>
      </w:r>
      <w:r w:rsidR="007A58D3">
        <w:t xml:space="preserve">workflow, i.e. different processing unites each dedicated to one specific task, </w:t>
      </w:r>
      <w:r>
        <w:t>allows it to be easily extended and allows additional selection criteria to be incorporated.  In order to hide the complexity of the underlying system, and to make it user friendly, we have developed a simple Web interface where the researcher provides the protein accession number, the subject organism, and peptide-specific options (for example, if only the mature form of the protein should be considered).  Currently the software is designed for human and mouse proteomes, but additional species can be easily be added</w:t>
      </w:r>
      <w:proofErr w:type="gramStart"/>
      <w:r>
        <w:t>..</w:t>
      </w:r>
      <w:proofErr w:type="gramEnd"/>
      <w:r>
        <w:t xml:space="preserve"> </w:t>
      </w:r>
      <w:r w:rsidR="007A58D3">
        <w:t xml:space="preserve">In comparison with manually selected peptides, our methods enriched the </w:t>
      </w:r>
      <w:r w:rsidR="007A58D3">
        <w:lastRenderedPageBreak/>
        <w:t xml:space="preserve">peptide selection by </w:t>
      </w:r>
      <w:r w:rsidR="000E6138">
        <w:t>eliminating</w:t>
      </w:r>
      <w:r w:rsidR="007A58D3">
        <w:t xml:space="preserve"> human error, </w:t>
      </w:r>
      <w:r w:rsidR="000E6138">
        <w:t xml:space="preserve">considering all of a protein isoforms, and allowed faster peptide selection. Regarding speed our tool managed more than 50 proteins in 12 minutes compared to 8 proteins a day by expert. In all tests all peptides chosen by expert were a subset of the selected peptides by </w:t>
      </w:r>
      <w:proofErr w:type="spellStart"/>
      <w:r w:rsidR="000E6138">
        <w:t>PeptidePicker</w:t>
      </w:r>
      <w:proofErr w:type="spellEnd"/>
      <w:r w:rsidR="000E6138">
        <w:t xml:space="preserve">, except when there was a human error. </w:t>
      </w:r>
    </w:p>
    <w:p w:rsidR="000222C8" w:rsidRDefault="000222C8" w:rsidP="001E1865">
      <w:pPr>
        <w:pStyle w:val="TAMainText"/>
      </w:pPr>
    </w:p>
    <w:p w:rsidR="000222C8" w:rsidRPr="00BF5309" w:rsidRDefault="000222C8" w:rsidP="00D15D2D">
      <w:pPr>
        <w:spacing w:line="480" w:lineRule="auto"/>
        <w:rPr>
          <w:rFonts w:ascii="Arial" w:hAnsi="Arial" w:cs="Arial"/>
          <w:b/>
          <w:sz w:val="36"/>
          <w:szCs w:val="36"/>
        </w:rPr>
      </w:pPr>
      <w:r w:rsidRPr="00BF5309">
        <w:rPr>
          <w:i/>
        </w:rPr>
        <w:t xml:space="preserve">Keywords: MRM, SRM, </w:t>
      </w:r>
      <w:r>
        <w:t xml:space="preserve">targeted proteomics, peptide selection, </w:t>
      </w:r>
      <w:r w:rsidRPr="00BF5309">
        <w:t>data integration</w:t>
      </w:r>
      <w:r>
        <w:t>,</w:t>
      </w:r>
      <w:r w:rsidRPr="00361216">
        <w:t xml:space="preserve"> </w:t>
      </w:r>
      <w:r>
        <w:t>scientific workflow</w:t>
      </w:r>
      <w:r w:rsidRPr="00BF5309">
        <w:rPr>
          <w:rFonts w:ascii="Times New Roman" w:hAnsi="Times New Roman"/>
        </w:rPr>
        <w:br w:type="page"/>
      </w:r>
      <w:r w:rsidRPr="00BF5309">
        <w:rPr>
          <w:rFonts w:ascii="Arial" w:hAnsi="Arial" w:cs="Arial"/>
          <w:b/>
          <w:bCs/>
          <w:sz w:val="28"/>
        </w:rPr>
        <w:lastRenderedPageBreak/>
        <w:t>INTRODUCTION</w:t>
      </w:r>
      <w:r w:rsidRPr="00BF5309">
        <w:rPr>
          <w:rFonts w:ascii="Arial" w:hAnsi="Arial" w:cs="Arial"/>
          <w:b/>
          <w:sz w:val="36"/>
          <w:szCs w:val="36"/>
        </w:rPr>
        <w:t xml:space="preserve"> </w:t>
      </w:r>
    </w:p>
    <w:p w:rsidR="000222C8" w:rsidRDefault="000222C8" w:rsidP="00DE4173">
      <w:pPr>
        <w:pStyle w:val="TAMainText"/>
        <w:spacing w:after="120"/>
        <w:ind w:firstLine="0"/>
        <w:rPr>
          <w:szCs w:val="24"/>
        </w:rPr>
      </w:pPr>
      <w:proofErr w:type="gramStart"/>
      <w:r>
        <w:t>Multiple Reaction Monitoring (MRM), also known as Selected Reaction Monitoring (SRM),</w:t>
      </w:r>
      <w:proofErr w:type="gramEnd"/>
      <w:r>
        <w:t xml:space="preserve"> is a powerful method for performing targeted proteomics.  The approach is based on the generation of specific quantitative assays for each protein of interest and can be used to accurately quantitate large sets of proteins at high throughput</w:t>
      </w:r>
      <w:r w:rsidR="00F22C7E">
        <w:t>.</w:t>
      </w:r>
      <w:hyperlink w:anchor="_ENREF_1" w:tooltip="Percy, 2013 #16209" w:history="1">
        <w:r w:rsidR="00757381">
          <w:fldChar w:fldCharType="begin"/>
        </w:r>
        <w:r w:rsidR="00757381">
          <w:instrText xml:space="preserve"> ADDIN EN.CITE &lt;EndNote&gt;&lt;Cite&gt;&lt;Author&gt;Percy&lt;/Author&gt;&lt;Year&gt;2013&lt;/Year&gt;&lt;RecNum&gt;16209&lt;/RecNum&gt;&lt;DisplayText&gt;&lt;style face="superscript"&gt;1&lt;/style&gt;&lt;/DisplayText&gt;&lt;record&gt;&lt;rec-number&gt;16209&lt;/rec-number&gt;&lt;foreign-keys&gt;&lt;key app="EN" db-id="ffas9prt8ar50feddrovxa22xd2re5datrps" timestamp="0"&gt;16209&lt;/key&gt;&lt;/foreign-keys&gt;&lt;ref-type name="Journal Article"&gt;17&lt;/ref-type&gt;&lt;contributors&gt;&lt;authors&gt;&lt;author&gt;Percy, Andrew J. &lt;/author&gt;&lt;author&gt;Chambers, Andrew G. &lt;/author&gt;&lt;author&gt;Yang, Juncong &lt;/author&gt;&lt;author&gt;Hardie, Darryl &lt;/author&gt;&lt;author&gt;Borchers, Christoph H. &lt;/author&gt;&lt;/authors&gt;&lt;/contributors&gt;&lt;titles&gt;&lt;title&gt;Advances in Multiplexed MRM-based Protein Biomarker Quantitation Toward Clinical Utility.&lt;/title&gt;&lt;secondary-title&gt;Biochimica et Biophysica Acta&lt;/secondary-title&gt;&lt;/titles&gt;&lt;volume&gt;pii: S1570-9639(13)00239-2. &lt;/volume&gt;&lt;dates&gt;&lt;year&gt;2013&lt;/year&gt;&lt;/dates&gt;&lt;urls&gt;&lt;/urls&gt;&lt;electronic-resource-num&gt;doi:pii: S1570-9639(13)00239-2. 10.1016/j.bbapap.2013.06.008&lt;/electronic-resource-num&gt;&lt;/record&gt;&lt;/Cite&gt;&lt;/EndNote&gt;</w:instrText>
        </w:r>
        <w:r w:rsidR="00757381">
          <w:fldChar w:fldCharType="separate"/>
        </w:r>
        <w:r w:rsidR="00757381" w:rsidRPr="00F22C7E">
          <w:rPr>
            <w:noProof/>
            <w:vertAlign w:val="superscript"/>
          </w:rPr>
          <w:t>1</w:t>
        </w:r>
        <w:r w:rsidR="00757381">
          <w:fldChar w:fldCharType="end"/>
        </w:r>
      </w:hyperlink>
      <w:r>
        <w:t xml:space="preserve">  MRM studies are typically performed on triple quadrupole mass spectrometers.  The first quadrupole is used to isolate a specific precursor peptide ion, the second quadrupole is used for collision-induced dissociation, and the third is used to isolate a characteristic fragment ion.  In multiplexed analysis, specific precursor/product ion pairs are monitored while the peptide is eluting from the liquid chromatography system, which allows </w:t>
      </w:r>
      <w:r w:rsidRPr="006B35B3">
        <w:rPr>
          <w:lang w:val="en-GB" w:eastAsia="en-GB"/>
        </w:rPr>
        <w:t>quanti</w:t>
      </w:r>
      <w:r>
        <w:rPr>
          <w:lang w:val="en-GB" w:eastAsia="en-GB"/>
        </w:rPr>
        <w:t>tation of</w:t>
      </w:r>
      <w:r w:rsidRPr="006B35B3">
        <w:rPr>
          <w:lang w:val="en-GB" w:eastAsia="en-GB"/>
        </w:rPr>
        <w:t xml:space="preserve"> </w:t>
      </w:r>
      <w:r w:rsidRPr="001E0CD4">
        <w:rPr>
          <w:szCs w:val="24"/>
        </w:rPr>
        <w:t>specific peptide</w:t>
      </w:r>
      <w:r>
        <w:rPr>
          <w:szCs w:val="24"/>
        </w:rPr>
        <w:t>s</w:t>
      </w:r>
      <w:r w:rsidRPr="001E0CD4">
        <w:rPr>
          <w:szCs w:val="24"/>
        </w:rPr>
        <w:t xml:space="preserve"> and, by inference, </w:t>
      </w:r>
      <w:r>
        <w:rPr>
          <w:szCs w:val="24"/>
        </w:rPr>
        <w:t>the</w:t>
      </w:r>
      <w:r w:rsidRPr="001E0CD4">
        <w:rPr>
          <w:szCs w:val="24"/>
        </w:rPr>
        <w:t xml:space="preserve"> corresponding protein</w:t>
      </w:r>
      <w:r>
        <w:rPr>
          <w:szCs w:val="24"/>
        </w:rPr>
        <w:t xml:space="preserve">s.  </w:t>
      </w:r>
    </w:p>
    <w:p w:rsidR="000222C8" w:rsidRDefault="000222C8" w:rsidP="00AC373C">
      <w:pPr>
        <w:pStyle w:val="TAMainText"/>
        <w:ind w:firstLine="0"/>
        <w:rPr>
          <w:rFonts w:ascii="Arial" w:hAnsi="Arial" w:cs="Arial"/>
          <w:b/>
          <w:bCs/>
          <w:sz w:val="28"/>
        </w:rPr>
      </w:pPr>
      <w:r w:rsidRPr="001E0CD4">
        <w:rPr>
          <w:szCs w:val="24"/>
        </w:rPr>
        <w:t>Designing an</w:t>
      </w:r>
      <w:r w:rsidRPr="007112D9">
        <w:rPr>
          <w:szCs w:val="24"/>
        </w:rPr>
        <w:t xml:space="preserve"> MRM/SRM </w:t>
      </w:r>
      <w:r w:rsidRPr="001E0CD4">
        <w:rPr>
          <w:szCs w:val="24"/>
        </w:rPr>
        <w:t xml:space="preserve">assay for a specific protein starts </w:t>
      </w:r>
      <w:r>
        <w:rPr>
          <w:szCs w:val="24"/>
        </w:rPr>
        <w:t>with the selection</w:t>
      </w:r>
      <w:r w:rsidRPr="001E0CD4">
        <w:rPr>
          <w:szCs w:val="24"/>
        </w:rPr>
        <w:t xml:space="preserve"> </w:t>
      </w:r>
      <w:r>
        <w:rPr>
          <w:szCs w:val="24"/>
        </w:rPr>
        <w:t>of</w:t>
      </w:r>
      <w:r w:rsidRPr="001E0CD4">
        <w:rPr>
          <w:szCs w:val="24"/>
        </w:rPr>
        <w:t xml:space="preserve"> the most </w:t>
      </w:r>
      <w:r>
        <w:rPr>
          <w:szCs w:val="24"/>
        </w:rPr>
        <w:t>a</w:t>
      </w:r>
      <w:r w:rsidRPr="00BF5309">
        <w:rPr>
          <w:szCs w:val="24"/>
        </w:rPr>
        <w:t xml:space="preserve">ppropriate </w:t>
      </w:r>
      <w:r>
        <w:rPr>
          <w:szCs w:val="24"/>
        </w:rPr>
        <w:t>p</w:t>
      </w:r>
      <w:r w:rsidRPr="00BF5309">
        <w:rPr>
          <w:szCs w:val="24"/>
        </w:rPr>
        <w:t xml:space="preserve">eptides </w:t>
      </w:r>
      <w:r>
        <w:rPr>
          <w:szCs w:val="24"/>
        </w:rPr>
        <w:t xml:space="preserve">to represent the target protein.  Depending on the study design, these peptides are selected according to multiple criteria so that they are unique to the target protein.  In addition, they must follow other rules in order to facilitate their accurate and precise measurement in the mass spectrometer.  The selection process has, thus far, been </w:t>
      </w:r>
      <w:r w:rsidRPr="0078199D">
        <w:rPr>
          <w:szCs w:val="24"/>
        </w:rPr>
        <w:t>cumbersome</w:t>
      </w:r>
      <w:r>
        <w:rPr>
          <w:szCs w:val="24"/>
        </w:rPr>
        <w:t xml:space="preserve">, and is usually performed by scientists with </w:t>
      </w:r>
      <w:r w:rsidRPr="001E0CD4">
        <w:rPr>
          <w:szCs w:val="24"/>
        </w:rPr>
        <w:t>proficiency in selecting peptides for MRM analyses</w:t>
      </w:r>
      <w:r>
        <w:t xml:space="preserve">.  </w:t>
      </w:r>
      <w:r w:rsidRPr="00BF5309">
        <w:t xml:space="preserve">We present here a scientific workflow to automatically </w:t>
      </w:r>
      <w:r>
        <w:t xml:space="preserve">select </w:t>
      </w:r>
      <w:r w:rsidRPr="00BF5309">
        <w:t xml:space="preserve">the most appropriate surrogate peptides to represent </w:t>
      </w:r>
      <w:r>
        <w:t xml:space="preserve">a </w:t>
      </w:r>
      <w:r w:rsidRPr="00BF5309">
        <w:t xml:space="preserve">target protein in </w:t>
      </w:r>
      <w:r>
        <w:t xml:space="preserve">an </w:t>
      </w:r>
      <w:r w:rsidRPr="00BF5309">
        <w:t>LC</w:t>
      </w:r>
      <w:r>
        <w:t>/</w:t>
      </w:r>
      <w:r w:rsidRPr="00BF5309">
        <w:t>MRM</w:t>
      </w:r>
      <w:r>
        <w:t>-</w:t>
      </w:r>
      <w:r w:rsidRPr="00BF5309">
        <w:t>MS analysis</w:t>
      </w:r>
      <w:r>
        <w:t xml:space="preserve">.  </w:t>
      </w:r>
      <w:r w:rsidRPr="00BF5309">
        <w:t xml:space="preserve">The method integrates the </w:t>
      </w:r>
      <w:r>
        <w:t xml:space="preserve">data and information </w:t>
      </w:r>
      <w:r w:rsidRPr="00BF5309">
        <w:t xml:space="preserve">available online in </w:t>
      </w:r>
      <w:proofErr w:type="spellStart"/>
      <w:r w:rsidRPr="00BF5309">
        <w:t>UniProt</w:t>
      </w:r>
      <w:proofErr w:type="spellEnd"/>
      <w:r w:rsidR="00757381">
        <w:fldChar w:fldCharType="begin"/>
      </w:r>
      <w:r w:rsidR="00757381">
        <w:instrText xml:space="preserve"> HYPERLINK \l "_ENREF_2" \o "UniProt_Consortium, 2009 #14892" </w:instrText>
      </w:r>
      <w:r w:rsidR="00757381">
        <w:fldChar w:fldCharType="separate"/>
      </w:r>
      <w:r w:rsidR="00757381">
        <w:fldChar w:fldCharType="begin"/>
      </w:r>
      <w:r w:rsidR="00757381">
        <w:instrText xml:space="preserve"> ADDIN EN.CITE &lt;EndNote&gt;&lt;Cite&gt;&lt;Author&gt;UniProt_Consortium&lt;/Author&gt;&lt;Year&gt;2009&lt;/Year&gt;&lt;RecNum&gt;14892&lt;/RecNum&gt;&lt;DisplayText&gt;&lt;style face="superscript"&gt;2&lt;/style&gt;&lt;/DisplayText&gt;&lt;record&gt;&lt;rec-number&gt;14892&lt;/rec-number&gt;&lt;foreign-keys&gt;&lt;key app="EN" db-id="ffas9prt8ar50feddrovxa22xd2re5datrps" timestamp="0"&gt;14892&lt;/key&gt;&lt;/foreign-keys&gt;&lt;ref-type name="Journal Article"&gt;17&lt;/ref-type&gt;&lt;contributors&gt;&lt;authors&gt;&lt;author&gt;UniProt_Consortium&lt;/author&gt;&lt;/authors&gt;&lt;/contributors&gt;&lt;titles&gt;&lt;title&gt;The Universal Protein Resource (UniProt) 2009.&lt;/title&gt;&lt;secondary-title&gt;Nucleic Acids Research&lt;/secondary-title&gt;&lt;/titles&gt;&lt;pages&gt;D169–D174&lt;/pages&gt;&lt;volume&gt;37&lt;/volume&gt;&lt;dates&gt;&lt;year&gt;2009&lt;/year&gt;&lt;/dates&gt;&lt;urls&gt;&lt;/urls&gt;&lt;/record&gt;&lt;/Cite&gt;&lt;/EndNote&gt;</w:instrText>
      </w:r>
      <w:r w:rsidR="00757381">
        <w:fldChar w:fldCharType="separate"/>
      </w:r>
      <w:r w:rsidR="00757381" w:rsidRPr="00F22C7E">
        <w:rPr>
          <w:noProof/>
          <w:vertAlign w:val="superscript"/>
        </w:rPr>
        <w:t>2</w:t>
      </w:r>
      <w:r w:rsidR="00757381">
        <w:fldChar w:fldCharType="end"/>
      </w:r>
      <w:r w:rsidR="00757381">
        <w:fldChar w:fldCharType="end"/>
      </w:r>
      <w:r w:rsidRPr="00BF5309">
        <w:t xml:space="preserve">, </w:t>
      </w:r>
      <w:r>
        <w:t xml:space="preserve">NCBI’s </w:t>
      </w:r>
      <w:proofErr w:type="spellStart"/>
      <w:r>
        <w:t>dbSNP</w:t>
      </w:r>
      <w:proofErr w:type="spellEnd"/>
      <w:r w:rsidR="00757381">
        <w:fldChar w:fldCharType="begin"/>
      </w:r>
      <w:r w:rsidR="00757381">
        <w:instrText xml:space="preserve"> HYPERLINK \l "_ENREF_3" \o "Sherry, 1999 #16341" </w:instrText>
      </w:r>
      <w:r w:rsidR="00757381">
        <w:fldChar w:fldCharType="separate"/>
      </w:r>
      <w:r w:rsidR="00757381">
        <w:fldChar w:fldCharType="begin"/>
      </w:r>
      <w:r w:rsidR="00757381">
        <w:instrText xml:space="preserve"> ADDIN EN.CITE &lt;EndNote&gt;&lt;Cite&gt;&lt;Author&gt;Sherry&lt;/Author&gt;&lt;Year&gt;1999&lt;/Year&gt;&lt;RecNum&gt;16341&lt;/RecNum&gt;&lt;DisplayText&gt;&lt;style face="superscript"&gt;3&lt;/style&gt;&lt;/DisplayText&gt;&lt;record&gt;&lt;rec-number&gt;16341&lt;/rec-number&gt;&lt;foreign-keys&gt;&lt;key app="EN" db-id="ffas9prt8ar50feddrovxa22xd2re5datrps" timestamp="1387319350"&gt;16341&lt;/key&gt;&lt;/foreign-keys&gt;&lt;ref-type name="Journal Article"&gt;17&lt;/ref-type&gt;&lt;contributors&gt;&lt;authors&gt;&lt;author&gt;Sherry, S. T.&lt;/author&gt;&lt;author&gt;Ward, M.&lt;/author&gt;&lt;author&gt;Sirotkin, K.&lt;/author&gt;&lt;/authors&gt;&lt;/contributors&gt;&lt;auth-address&gt;National Center for Biotechnology Information, National Institutes of Health, Bethesda, Maryland 20894, USA. sherry@ray.nlm.nih.gov&lt;/auth-address&gt;&lt;titles&gt;&lt;title&gt;dbSNP-database for single nucleotide polymorphisms and other classes of minor genetic variation&lt;/title&gt;&lt;secondary-title&gt;Genome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research&lt;/abbr-1&gt;&lt;/alt-periodical&gt;&lt;pages&gt;677-9&lt;/pages&gt;&lt;volume&gt;9&lt;/volume&gt;&lt;number&gt;8&lt;/number&gt;&lt;keywords&gt;&lt;keyword&gt;Animals&lt;/keyword&gt;&lt;keyword&gt;*Databases, Factual&lt;/keyword&gt;&lt;keyword&gt;*Genetic Variation&lt;/keyword&gt;&lt;keyword&gt;Humans&lt;/keyword&gt;&lt;keyword&gt;*Nucleotides&lt;/keyword&gt;&lt;keyword&gt;*Polymorphism, Genetic&lt;/keyword&gt;&lt;/keywords&gt;&lt;dates&gt;&lt;year&gt;1999&lt;/year&gt;&lt;pub-dates&gt;&lt;date&gt;Aug&lt;/date&gt;&lt;/pub-dates&gt;&lt;/dates&gt;&lt;isbn&gt;1088-9051 (Print)&amp;#xD;1088-9051 (Linking)&lt;/isbn&gt;&lt;accession-num&gt;10447503&lt;/accession-num&gt;&lt;urls&gt;&lt;related-urls&gt;&lt;url&gt;http://www.ncbi.nlm.nih.gov/pubmed/10447503&lt;/url&gt;&lt;/related-urls&gt;&lt;/urls&gt;&lt;/record&gt;&lt;/Cite&gt;&lt;/EndNote&gt;</w:instrText>
      </w:r>
      <w:r w:rsidR="00757381">
        <w:fldChar w:fldCharType="separate"/>
      </w:r>
      <w:r w:rsidR="00757381" w:rsidRPr="00F22C7E">
        <w:rPr>
          <w:noProof/>
          <w:vertAlign w:val="superscript"/>
        </w:rPr>
        <w:t>3</w:t>
      </w:r>
      <w:r w:rsidR="00757381">
        <w:fldChar w:fldCharType="end"/>
      </w:r>
      <w:r w:rsidR="00757381">
        <w:fldChar w:fldCharType="end"/>
      </w:r>
      <w:r>
        <w:t xml:space="preserve">, </w:t>
      </w:r>
      <w:proofErr w:type="spellStart"/>
      <w:r w:rsidRPr="00BF5309">
        <w:t>ExPASy</w:t>
      </w:r>
      <w:proofErr w:type="spellEnd"/>
      <w:r w:rsidR="00757381">
        <w:fldChar w:fldCharType="begin"/>
      </w:r>
      <w:r w:rsidR="00757381">
        <w:instrText xml:space="preserve"> HYPERLINK \l "_ENREF_4" \o "ExPASy_Bioinformatics_Portal, 2005 #15519" </w:instrText>
      </w:r>
      <w:r w:rsidR="00757381">
        <w:fldChar w:fldCharType="separate"/>
      </w:r>
      <w:r w:rsidR="00757381">
        <w:fldChar w:fldCharType="begin"/>
      </w:r>
      <w:r w:rsidR="00757381">
        <w:instrText xml:space="preserve"> ADDIN EN.CITE &lt;EndNote&gt;&lt;Cite&gt;&lt;Author&gt;ExPASy_Bioinformatics_Portal&lt;/Author&gt;&lt;Year&gt;2005&lt;/Year&gt;&lt;RecNum&gt;15519&lt;/RecNum&gt;&lt;DisplayText&gt;&lt;style face="superscript"&gt;4&lt;/style&gt;&lt;/DisplayText&gt;&lt;record&gt;&lt;rec-number&gt;15519&lt;/rec-number&gt;&lt;foreign-keys&gt;&lt;key app="EN" db-id="ffas9prt8ar50feddrovxa22xd2re5datrps" timestamp="0"&gt;15519&lt;/key&gt;&lt;/foreign-keys&gt;&lt;ref-type name="Web Page"&gt;12&lt;/ref-type&gt;&lt;contributors&gt;&lt;authors&gt;&lt;author&gt;ExPASy_Bioinformatics_Portal&lt;/author&gt;&lt;/authors&gt;&lt;/contributors&gt;&lt;titles&gt;&lt;title&gt;Peptide Cutter&lt;/title&gt;&lt;/titles&gt;&lt;number&gt;July 2012&lt;/number&gt;&lt;dates&gt;&lt;year&gt;2005&lt;/year&gt;&lt;/dates&gt;&lt;publisher&gt;http://web.expasy.org/peptide_cutter/&lt;/publisher&gt;&lt;urls&gt;&lt;/urls&gt;&lt;/record&gt;&lt;/Cite&gt;&lt;/EndNote&gt;</w:instrText>
      </w:r>
      <w:r w:rsidR="00757381">
        <w:fldChar w:fldCharType="separate"/>
      </w:r>
      <w:r w:rsidR="00757381" w:rsidRPr="00350023">
        <w:rPr>
          <w:noProof/>
          <w:vertAlign w:val="superscript"/>
        </w:rPr>
        <w:t>4</w:t>
      </w:r>
      <w:r w:rsidR="00757381">
        <w:fldChar w:fldCharType="end"/>
      </w:r>
      <w:r w:rsidR="00757381">
        <w:fldChar w:fldCharType="end"/>
      </w:r>
      <w:r w:rsidRPr="00BF5309">
        <w:t xml:space="preserve">, </w:t>
      </w:r>
      <w:proofErr w:type="spellStart"/>
      <w:r w:rsidRPr="00BF5309">
        <w:t>PeptideAtlas</w:t>
      </w:r>
      <w:proofErr w:type="spellEnd"/>
      <w:r w:rsidR="00757381">
        <w:fldChar w:fldCharType="begin"/>
      </w:r>
      <w:r w:rsidR="00757381">
        <w:instrText xml:space="preserve"> HYPERLINK \l "_ENREF_5" \o "PeptideAtlas, 2010 #14082" </w:instrText>
      </w:r>
      <w:r w:rsidR="00757381">
        <w:fldChar w:fldCharType="separate"/>
      </w:r>
      <w:r w:rsidR="00757381">
        <w:fldChar w:fldCharType="begin"/>
      </w:r>
      <w:r w:rsidR="00757381">
        <w:instrText xml:space="preserve"> ADDIN EN.CITE &lt;EndNote&gt;&lt;Cite&gt;&lt;Author&gt;PeptideAtlas&lt;/Author&gt;&lt;Year&gt;2010&lt;/Year&gt;&lt;RecNum&gt;14082&lt;/RecNum&gt;&lt;DisplayText&gt;&lt;style face="superscript"&gt;5&lt;/style&gt;&lt;/DisplayText&gt;&lt;record&gt;&lt;rec-number&gt;14082&lt;/rec-number&gt;&lt;foreign-keys&gt;&lt;key app="EN" db-id="ffas9prt8ar50feddrovxa22xd2re5datrps" timestamp="0"&gt;14082&lt;/key&gt;&lt;/foreign-keys&gt;&lt;ref-type name="Journal Article"&gt;17&lt;/ref-type&gt;&lt;contributors&gt;&lt;authors&gt;&lt;author&gt;PeptideAtlas&lt;/author&gt;&lt;/authors&gt;&lt;/contributors&gt;&lt;titles&gt;&lt;title&gt;www.peptideatlas.org&lt;/title&gt;&lt;/titles&gt;&lt;dates&gt;&lt;year&gt;2010&lt;/year&gt;&lt;/dates&gt;&lt;urls&gt;&lt;/urls&gt;&lt;/record&gt;&lt;/Cite&gt;&lt;/EndNote&gt;</w:instrText>
      </w:r>
      <w:r w:rsidR="00757381">
        <w:fldChar w:fldCharType="separate"/>
      </w:r>
      <w:r w:rsidR="00757381" w:rsidRPr="00350023">
        <w:rPr>
          <w:noProof/>
          <w:vertAlign w:val="superscript"/>
        </w:rPr>
        <w:t>5</w:t>
      </w:r>
      <w:r w:rsidR="00757381">
        <w:fldChar w:fldCharType="end"/>
      </w:r>
      <w:r w:rsidR="00757381">
        <w:fldChar w:fldCharType="end"/>
      </w:r>
      <w:r w:rsidRPr="00BF5309">
        <w:t xml:space="preserve">, and </w:t>
      </w:r>
      <w:r w:rsidR="00CD61B0">
        <w:t xml:space="preserve">the Global Proteome Machine -- </w:t>
      </w:r>
      <w:r w:rsidRPr="00BF5309">
        <w:t>GPM</w:t>
      </w:r>
      <w:r>
        <w:t>.</w:t>
      </w:r>
      <w:hyperlink w:anchor="_ENREF_6" w:tooltip="The_Global_Proteome_Machine_Organization, 2004-2011 #16326" w:history="1">
        <w:r w:rsidR="00757381">
          <w:fldChar w:fldCharType="begin"/>
        </w:r>
        <w:r w:rsidR="00757381">
          <w:instrText xml:space="preserve"> ADDIN EN.CITE &lt;EndNote&gt;&lt;Cite&gt;&lt;Author&gt;The_Global_Proteome_Machine_Organization&lt;/Author&gt;&lt;Year&gt;2004-2011&lt;/Year&gt;&lt;RecNum&gt;16326&lt;/RecNum&gt;&lt;DisplayText&gt;&lt;style face="superscript"&gt;6&lt;/style&gt;&lt;/DisplayText&gt;&lt;record&gt;&lt;rec-number&gt;16326&lt;/rec-number&gt;&lt;foreign-keys&gt;&lt;key app="EN" db-id="ffas9prt8ar50feddrovxa22xd2re5datrps" timestamp="0"&gt;16326&lt;/key&gt;&lt;/foreign-keys&gt;&lt;ref-type name="Web Page"&gt;12&lt;/ref-type&gt;&lt;contributors&gt;&lt;authors&gt;&lt;author&gt;The_Global_Proteome_Machine_Organization&lt;/author&gt;&lt;/authors&gt;&lt;/contributors&gt;&lt;titles&gt;&lt;title&gt;The Global Proteome Machine&lt;/title&gt;&lt;/titles&gt;&lt;volume&gt;November 19, 2013&lt;/volume&gt;&lt;number&gt;November 19, 2013&lt;/number&gt;&lt;dates&gt;&lt;year&gt;2004-2011&lt;/year&gt;&lt;/dates&gt;&lt;publisher&gt;http://www.thegpm.org/&lt;/publisher&gt;&lt;urls&gt;&lt;/urls&gt;&lt;/record&gt;&lt;/Cite&gt;&lt;/EndNote&gt;</w:instrText>
        </w:r>
        <w:r w:rsidR="00757381">
          <w:fldChar w:fldCharType="separate"/>
        </w:r>
        <w:r w:rsidR="00757381" w:rsidRPr="00350023">
          <w:rPr>
            <w:noProof/>
            <w:vertAlign w:val="superscript"/>
          </w:rPr>
          <w:t>6</w:t>
        </w:r>
        <w:r w:rsidR="00757381">
          <w:fldChar w:fldCharType="end"/>
        </w:r>
      </w:hyperlink>
      <w:r>
        <w:t xml:space="preserve">  </w:t>
      </w:r>
      <w:r w:rsidRPr="00BF5309">
        <w:t xml:space="preserve">By linking </w:t>
      </w:r>
      <w:r>
        <w:t xml:space="preserve">one's </w:t>
      </w:r>
      <w:r w:rsidRPr="00BF5309">
        <w:t xml:space="preserve">own database of </w:t>
      </w:r>
      <w:r>
        <w:t xml:space="preserve">MRM </w:t>
      </w:r>
      <w:r w:rsidRPr="00BF5309">
        <w:t xml:space="preserve">peptides, the </w:t>
      </w:r>
      <w:r>
        <w:t xml:space="preserve">scientific </w:t>
      </w:r>
      <w:r w:rsidRPr="00BF5309">
        <w:t xml:space="preserve">workflow </w:t>
      </w:r>
      <w:r>
        <w:t xml:space="preserve">can also </w:t>
      </w:r>
      <w:r w:rsidRPr="00BF5309">
        <w:t>verif</w:t>
      </w:r>
      <w:r>
        <w:t>y</w:t>
      </w:r>
      <w:r w:rsidRPr="00BF5309">
        <w:t xml:space="preserve"> whether </w:t>
      </w:r>
      <w:r>
        <w:t xml:space="preserve">an already selected </w:t>
      </w:r>
      <w:r w:rsidRPr="00BF5309">
        <w:t>peptide is indeed the most appropriate surrogate peptide</w:t>
      </w:r>
      <w:r>
        <w:t xml:space="preserve"> for the target protein.  The workflow also integrates </w:t>
      </w:r>
      <w:proofErr w:type="gramStart"/>
      <w:r>
        <w:t>our  knowledge</w:t>
      </w:r>
      <w:proofErr w:type="gramEnd"/>
      <w:r>
        <w:t xml:space="preserve"> </w:t>
      </w:r>
      <w:r w:rsidR="000E6138">
        <w:t xml:space="preserve">and practice </w:t>
      </w:r>
      <w:r>
        <w:t xml:space="preserve">in using available information for choosing peptides.  It also gives the </w:t>
      </w:r>
      <w:r>
        <w:lastRenderedPageBreak/>
        <w:t xml:space="preserve">researcher the freedom to switch some of the selection criteria on and off, according to the analysis.  </w:t>
      </w:r>
      <w:r w:rsidRPr="00BF5309">
        <w:t xml:space="preserve">The method can </w:t>
      </w:r>
      <w:r>
        <w:t xml:space="preserve">also </w:t>
      </w:r>
      <w:r w:rsidRPr="00BF5309">
        <w:t xml:space="preserve">be extended </w:t>
      </w:r>
      <w:r>
        <w:t xml:space="preserve">or modified </w:t>
      </w:r>
      <w:r w:rsidRPr="00BF5309">
        <w:t>to include</w:t>
      </w:r>
      <w:r>
        <w:t xml:space="preserve"> (or exclude)</w:t>
      </w:r>
      <w:r w:rsidRPr="00BF5309">
        <w:t xml:space="preserve"> </w:t>
      </w:r>
      <w:r>
        <w:t>additional peptide-selection</w:t>
      </w:r>
      <w:r w:rsidRPr="00BF5309">
        <w:t xml:space="preserve"> criteria</w:t>
      </w:r>
      <w:r>
        <w:t xml:space="preserve">. </w:t>
      </w:r>
      <w:r w:rsidR="000E6138">
        <w:t xml:space="preserve">Compared to </w:t>
      </w:r>
      <w:r w:rsidR="007364C6">
        <w:t>the manual process of</w:t>
      </w:r>
      <w:r w:rsidR="000E6138">
        <w:t xml:space="preserve"> </w:t>
      </w:r>
      <w:r w:rsidR="007364C6">
        <w:t xml:space="preserve">choosing peptides </w:t>
      </w:r>
      <w:r w:rsidR="000E6138">
        <w:t>by a scientist with proficiency in peptide selection for MRM experiment</w:t>
      </w:r>
      <w:r w:rsidR="007364C6">
        <w:t xml:space="preserve">, </w:t>
      </w:r>
      <w:r w:rsidR="004F30D4">
        <w:t xml:space="preserve">our method is faster and more accurate. </w:t>
      </w:r>
      <w:r>
        <w:t>Due to the automatic enforcement of the selection criteria, the tool can also be used to find and eliminate human error in previously selected lists of peptides.  The software can also be used for periodic improvement of precursor/product ion lists, for example when the discovery of new post translational modifications or SNPs might result in some peptides no longer meeting the selection criteria.</w:t>
      </w:r>
    </w:p>
    <w:p w:rsidR="000222C8" w:rsidRPr="00BF5309" w:rsidRDefault="000222C8" w:rsidP="0018460F">
      <w:pPr>
        <w:pStyle w:val="BDAbstract"/>
        <w:jc w:val="left"/>
        <w:rPr>
          <w:rFonts w:ascii="Arial" w:hAnsi="Arial" w:cs="Arial"/>
          <w:b/>
          <w:bCs/>
          <w:sz w:val="28"/>
        </w:rPr>
      </w:pPr>
      <w:r>
        <w:rPr>
          <w:rFonts w:ascii="Arial" w:hAnsi="Arial" w:cs="Arial"/>
          <w:b/>
          <w:bCs/>
          <w:sz w:val="28"/>
        </w:rPr>
        <w:br w:type="column"/>
      </w:r>
      <w:r w:rsidRPr="00BF5309">
        <w:rPr>
          <w:rFonts w:ascii="Arial" w:hAnsi="Arial" w:cs="Arial"/>
          <w:b/>
          <w:bCs/>
          <w:sz w:val="28"/>
        </w:rPr>
        <w:lastRenderedPageBreak/>
        <w:t>MATERIALS AND METHODS</w:t>
      </w:r>
    </w:p>
    <w:p w:rsidR="000222C8" w:rsidRPr="00BF5309" w:rsidRDefault="000222C8" w:rsidP="0018460F">
      <w:pPr>
        <w:spacing w:line="480" w:lineRule="auto"/>
        <w:rPr>
          <w:rFonts w:ascii="Times New Roman" w:hAnsi="Times New Roman"/>
          <w:b/>
          <w:i/>
          <w:szCs w:val="24"/>
        </w:rPr>
      </w:pPr>
      <w:r w:rsidRPr="00BF5309">
        <w:rPr>
          <w:rFonts w:ascii="Times New Roman" w:hAnsi="Times New Roman"/>
          <w:b/>
          <w:i/>
          <w:szCs w:val="24"/>
        </w:rPr>
        <w:t xml:space="preserve">Data formats </w:t>
      </w:r>
    </w:p>
    <w:p w:rsidR="000222C8" w:rsidRDefault="000222C8" w:rsidP="0018460F">
      <w:pPr>
        <w:spacing w:line="480" w:lineRule="auto"/>
      </w:pPr>
      <w:r>
        <w:t xml:space="preserve">Our implementation uses different formats corresponding to the specific data repositories from which the information is retrieved.  The protein </w:t>
      </w:r>
      <w:r w:rsidRPr="00BF5309">
        <w:t xml:space="preserve">Data downloaded from </w:t>
      </w:r>
      <w:proofErr w:type="spellStart"/>
      <w:r w:rsidRPr="005A005A">
        <w:t>UniProt</w:t>
      </w:r>
      <w:proofErr w:type="spellEnd"/>
      <w:r w:rsidR="00757381">
        <w:fldChar w:fldCharType="begin"/>
      </w:r>
      <w:r w:rsidR="00757381">
        <w:instrText xml:space="preserve"> HYPERLINK \l "_ENREF_2" \o "UniProt_Consortium, 2009 #14892" </w:instrText>
      </w:r>
      <w:r w:rsidR="00757381">
        <w:fldChar w:fldCharType="separate"/>
      </w:r>
      <w:r w:rsidR="00757381">
        <w:fldChar w:fldCharType="begin"/>
      </w:r>
      <w:r w:rsidR="00757381">
        <w:instrText xml:space="preserve"> ADDIN EN.CITE &lt;EndNote&gt;&lt;Cite&gt;&lt;Author&gt;UniProt_Consortium&lt;/Author&gt;&lt;Year&gt;2009&lt;/Year&gt;&lt;RecNum&gt;14892&lt;/RecNum&gt;&lt;DisplayText&gt;&lt;style face="superscript"&gt;2&lt;/style&gt;&lt;/DisplayText&gt;&lt;record&gt;&lt;rec-number&gt;14892&lt;/rec-number&gt;&lt;foreign-keys&gt;&lt;key app="EN" db-id="ffas9prt8ar50feddrovxa22xd2re5datrps" timestamp="0"&gt;14892&lt;/key&gt;&lt;/foreign-keys&gt;&lt;ref-type name="Journal Article"&gt;17&lt;/ref-type&gt;&lt;contributors&gt;&lt;authors&gt;&lt;author&gt;UniProt_Consortium&lt;/author&gt;&lt;/authors&gt;&lt;/contributors&gt;&lt;titles&gt;&lt;title&gt;The Universal Protein Resource (UniProt) 2009.&lt;/title&gt;&lt;secondary-title&gt;Nucleic Acids Research&lt;/secondary-title&gt;&lt;/titles&gt;&lt;pages&gt;D169–D174&lt;/pages&gt;&lt;volume&gt;37&lt;/volume&gt;&lt;dates&gt;&lt;year&gt;2009&lt;/year&gt;&lt;/dates&gt;&lt;urls&gt;&lt;/urls&gt;&lt;/record&gt;&lt;/Cite&gt;&lt;/EndNote&gt;</w:instrText>
      </w:r>
      <w:r w:rsidR="00757381">
        <w:fldChar w:fldCharType="separate"/>
      </w:r>
      <w:r w:rsidR="00757381" w:rsidRPr="00F22C7E">
        <w:rPr>
          <w:noProof/>
          <w:vertAlign w:val="superscript"/>
        </w:rPr>
        <w:t>2</w:t>
      </w:r>
      <w:r w:rsidR="00757381">
        <w:fldChar w:fldCharType="end"/>
      </w:r>
      <w:r w:rsidR="00757381">
        <w:fldChar w:fldCharType="end"/>
      </w:r>
      <w:r w:rsidRPr="005A005A">
        <w:t xml:space="preserve"> is</w:t>
      </w:r>
      <w:r w:rsidRPr="00BF5309">
        <w:t xml:space="preserve"> in XML</w:t>
      </w:r>
      <w:r>
        <w:t>.  The o</w:t>
      </w:r>
      <w:r w:rsidRPr="00BF5309">
        <w:t xml:space="preserve">nline </w:t>
      </w:r>
      <w:r>
        <w:t xml:space="preserve">search </w:t>
      </w:r>
      <w:r w:rsidRPr="00BF5309">
        <w:t xml:space="preserve">results from </w:t>
      </w:r>
      <w:r w:rsidRPr="00A02E44">
        <w:t>GPM</w:t>
      </w:r>
      <w:hyperlink w:anchor="_ENREF_6" w:tooltip="The_Global_Proteome_Machine_Organization, 2004-2011 #16326" w:history="1">
        <w:r w:rsidR="00757381">
          <w:fldChar w:fldCharType="begin"/>
        </w:r>
        <w:r w:rsidR="00757381">
          <w:instrText xml:space="preserve"> ADDIN EN.CITE &lt;EndNote&gt;&lt;Cite&gt;&lt;Author&gt;The_Global_Proteome_Machine_Organization&lt;/Author&gt;&lt;Year&gt;2004-2011&lt;/Year&gt;&lt;RecNum&gt;16326&lt;/RecNum&gt;&lt;DisplayText&gt;&lt;style face="superscript"&gt;6&lt;/style&gt;&lt;/DisplayText&gt;&lt;record&gt;&lt;rec-number&gt;16326&lt;/rec-number&gt;&lt;foreign-keys&gt;&lt;key app="EN" db-id="ffas9prt8ar50feddrovxa22xd2re5datrps" timestamp="0"&gt;16326&lt;/key&gt;&lt;/foreign-keys&gt;&lt;ref-type name="Web Page"&gt;12&lt;/ref-type&gt;&lt;contributors&gt;&lt;authors&gt;&lt;author&gt;The_Global_Proteome_Machine_Organization&lt;/author&gt;&lt;/authors&gt;&lt;/contributors&gt;&lt;titles&gt;&lt;title&gt;The Global Proteome Machine&lt;/title&gt;&lt;/titles&gt;&lt;volume&gt;November 19, 2013&lt;/volume&gt;&lt;number&gt;November 19, 2013&lt;/number&gt;&lt;dates&gt;&lt;year&gt;2004-2011&lt;/year&gt;&lt;/dates&gt;&lt;publisher&gt;http://www.thegpm.org/&lt;/publisher&gt;&lt;urls&gt;&lt;/urls&gt;&lt;/record&gt;&lt;/Cite&gt;&lt;/EndNote&gt;</w:instrText>
        </w:r>
        <w:r w:rsidR="00757381">
          <w:fldChar w:fldCharType="separate"/>
        </w:r>
        <w:r w:rsidR="00757381" w:rsidRPr="00350023">
          <w:rPr>
            <w:noProof/>
            <w:vertAlign w:val="superscript"/>
          </w:rPr>
          <w:t>6</w:t>
        </w:r>
        <w:r w:rsidR="00757381">
          <w:fldChar w:fldCharType="end"/>
        </w:r>
      </w:hyperlink>
      <w:r w:rsidRPr="00BF5309">
        <w:t xml:space="preserve"> </w:t>
      </w:r>
      <w:r>
        <w:t xml:space="preserve">are </w:t>
      </w:r>
      <w:r w:rsidRPr="00BF5309">
        <w:t>in HTML</w:t>
      </w:r>
      <w:r>
        <w:t xml:space="preserve">.  Data from </w:t>
      </w:r>
      <w:proofErr w:type="spellStart"/>
      <w:r w:rsidRPr="005A005A">
        <w:t>PeptideAtlas</w:t>
      </w:r>
      <w:proofErr w:type="spellEnd"/>
      <w:r w:rsidR="00757381">
        <w:fldChar w:fldCharType="begin"/>
      </w:r>
      <w:r w:rsidR="00757381">
        <w:instrText xml:space="preserve"> HYPERLINK \l "_ENREF_5" \o "PeptideAtlas, 2010 #14082" </w:instrText>
      </w:r>
      <w:r w:rsidR="00757381">
        <w:fldChar w:fldCharType="separate"/>
      </w:r>
      <w:r w:rsidR="00757381">
        <w:fldChar w:fldCharType="begin"/>
      </w:r>
      <w:r w:rsidR="00757381">
        <w:instrText xml:space="preserve"> ADDIN EN.CITE &lt;EndNote&gt;&lt;Cite&gt;&lt;Author&gt;PeptideAtlas&lt;/Author&gt;&lt;Year&gt;2010&lt;/Year&gt;&lt;RecNum&gt;14082&lt;/RecNum&gt;&lt;DisplayText&gt;&lt;style face="superscript"&gt;5&lt;/style&gt;&lt;/DisplayText&gt;&lt;record&gt;&lt;rec-number&gt;14082&lt;/rec-number&gt;&lt;foreign-keys&gt;&lt;key app="EN" db-id="ffas9prt8ar50feddrovxa22xd2re5datrps" timestamp="0"&gt;14082&lt;/key&gt;&lt;/foreign-keys&gt;&lt;ref-type name="Journal Article"&gt;17&lt;/ref-type&gt;&lt;contributors&gt;&lt;authors&gt;&lt;author&gt;PeptideAtlas&lt;/author&gt;&lt;/authors&gt;&lt;/contributors&gt;&lt;titles&gt;&lt;title&gt;www.peptideatlas.org&lt;/title&gt;&lt;/titles&gt;&lt;dates&gt;&lt;year&gt;2010&lt;/year&gt;&lt;/dates&gt;&lt;urls&gt;&lt;/urls&gt;&lt;/record&gt;&lt;/Cite&gt;&lt;/EndNote&gt;</w:instrText>
      </w:r>
      <w:r w:rsidR="00757381">
        <w:fldChar w:fldCharType="separate"/>
      </w:r>
      <w:r w:rsidR="00757381" w:rsidRPr="00350023">
        <w:rPr>
          <w:noProof/>
          <w:vertAlign w:val="superscript"/>
        </w:rPr>
        <w:t>5</w:t>
      </w:r>
      <w:r w:rsidR="00757381">
        <w:fldChar w:fldCharType="end"/>
      </w:r>
      <w:r w:rsidR="00757381">
        <w:fldChar w:fldCharType="end"/>
      </w:r>
      <w:r w:rsidRPr="00BF5309">
        <w:t xml:space="preserve"> is in </w:t>
      </w:r>
      <w:proofErr w:type="spellStart"/>
      <w:r>
        <w:t>f</w:t>
      </w:r>
      <w:r w:rsidRPr="00BF5309">
        <w:t>asta</w:t>
      </w:r>
      <w:proofErr w:type="spellEnd"/>
      <w:r>
        <w:t xml:space="preserve"> and XML formats.  For the purpose of our workflow, using markup languages was essential due to </w:t>
      </w:r>
      <w:r w:rsidRPr="00BF5309">
        <w:t xml:space="preserve">the </w:t>
      </w:r>
      <w:r>
        <w:t xml:space="preserve">convenience of parsing them to </w:t>
      </w:r>
      <w:r w:rsidRPr="00BF5309">
        <w:t xml:space="preserve">extract </w:t>
      </w:r>
      <w:r>
        <w:t xml:space="preserve">different values of interest according to </w:t>
      </w:r>
      <w:r w:rsidRPr="00BF5309">
        <w:t xml:space="preserve">specific </w:t>
      </w:r>
      <w:r>
        <w:t xml:space="preserve">tags.  Data in </w:t>
      </w:r>
      <w:proofErr w:type="spellStart"/>
      <w:r>
        <w:t>fasta</w:t>
      </w:r>
      <w:proofErr w:type="spellEnd"/>
      <w:r>
        <w:t xml:space="preserve"> format (</w:t>
      </w:r>
      <w:r w:rsidRPr="00B724DB">
        <w:rPr>
          <w:i/>
        </w:rPr>
        <w:t>i.e.</w:t>
      </w:r>
      <w:r>
        <w:t xml:space="preserve">, lists of protein sequences) </w:t>
      </w:r>
      <w:r w:rsidRPr="00BF5309">
        <w:t xml:space="preserve">are </w:t>
      </w:r>
      <w:r>
        <w:t>generally easier</w:t>
      </w:r>
      <w:r w:rsidRPr="00BF5309">
        <w:t xml:space="preserve"> </w:t>
      </w:r>
      <w:r>
        <w:t xml:space="preserve">and faster </w:t>
      </w:r>
      <w:r w:rsidRPr="00BF5309">
        <w:t>to search</w:t>
      </w:r>
      <w:r>
        <w:t xml:space="preserve">, and do not reflect the complexity and standardization of XML formats.  Our workflow takes advantage of and uses both formats whenever appropriate.  </w:t>
      </w:r>
    </w:p>
    <w:p w:rsidR="000222C8" w:rsidRPr="00BF5309" w:rsidRDefault="000222C8" w:rsidP="0018460F">
      <w:pPr>
        <w:spacing w:line="480" w:lineRule="auto"/>
      </w:pPr>
      <w:r>
        <w:t>T</w:t>
      </w:r>
      <w:r w:rsidRPr="00BF5309">
        <w:t xml:space="preserve">he </w:t>
      </w:r>
      <w:r>
        <w:t xml:space="preserve">intermediate </w:t>
      </w:r>
      <w:r w:rsidRPr="00BF5309">
        <w:t xml:space="preserve">results </w:t>
      </w:r>
      <w:r>
        <w:t xml:space="preserve">from </w:t>
      </w:r>
      <w:r w:rsidRPr="00BF5309">
        <w:t xml:space="preserve">each </w:t>
      </w:r>
      <w:r>
        <w:t xml:space="preserve">processing </w:t>
      </w:r>
      <w:r w:rsidRPr="00BF5309">
        <w:t xml:space="preserve">module </w:t>
      </w:r>
      <w:r>
        <w:t xml:space="preserve">of the scientific workflow is transferred </w:t>
      </w:r>
      <w:r w:rsidRPr="00BF5309">
        <w:t xml:space="preserve">to the next </w:t>
      </w:r>
      <w:r>
        <w:t xml:space="preserve">module </w:t>
      </w:r>
      <w:r w:rsidRPr="00BF5309">
        <w:t>using data lists</w:t>
      </w:r>
      <w:r>
        <w:t xml:space="preserve"> that </w:t>
      </w:r>
      <w:r w:rsidRPr="00BF5309">
        <w:t>can be saved as text files</w:t>
      </w:r>
      <w:r>
        <w:t xml:space="preserve"> or as comma-separated values lists whenever needed.  The ability to see the intermediate stages of the selection process allows the researcher to see the origins and plausibility of the results at some later time point, which is useful if an unexpected result is generated.  This is especially important when the content of the data repositories we are using is changing over time as new discoveries are made and as scientists upload new data.</w:t>
      </w:r>
    </w:p>
    <w:p w:rsidR="000222C8" w:rsidRPr="00BF5309" w:rsidRDefault="000222C8" w:rsidP="0018460F">
      <w:pPr>
        <w:spacing w:line="480" w:lineRule="auto"/>
        <w:rPr>
          <w:rFonts w:ascii="Times New Roman" w:hAnsi="Times New Roman"/>
          <w:b/>
          <w:i/>
          <w:szCs w:val="24"/>
        </w:rPr>
      </w:pPr>
    </w:p>
    <w:p w:rsidR="000222C8" w:rsidRPr="00BF5309" w:rsidRDefault="000222C8" w:rsidP="0018460F">
      <w:pPr>
        <w:spacing w:line="480" w:lineRule="auto"/>
        <w:rPr>
          <w:rFonts w:ascii="Times New Roman" w:hAnsi="Times New Roman"/>
          <w:b/>
          <w:i/>
          <w:szCs w:val="24"/>
        </w:rPr>
      </w:pPr>
      <w:r w:rsidRPr="00BF5309">
        <w:rPr>
          <w:rFonts w:ascii="Times New Roman" w:hAnsi="Times New Roman"/>
          <w:b/>
          <w:i/>
          <w:szCs w:val="24"/>
        </w:rPr>
        <w:t>Scientific Workflow Engine</w:t>
      </w:r>
    </w:p>
    <w:p w:rsidR="000222C8" w:rsidRPr="00BF5309" w:rsidRDefault="000222C8" w:rsidP="0018460F">
      <w:pPr>
        <w:spacing w:line="480" w:lineRule="auto"/>
      </w:pPr>
      <w:r w:rsidRPr="00BF5309">
        <w:lastRenderedPageBreak/>
        <w:t xml:space="preserve">We used </w:t>
      </w:r>
      <w:r>
        <w:t xml:space="preserve">the </w:t>
      </w:r>
      <w:proofErr w:type="spellStart"/>
      <w:r w:rsidRPr="00BF5309">
        <w:t>Taverna</w:t>
      </w:r>
      <w:proofErr w:type="spellEnd"/>
      <w:r w:rsidRPr="00BF5309">
        <w:t xml:space="preserve"> </w:t>
      </w:r>
      <w:r>
        <w:t xml:space="preserve">workflow </w:t>
      </w:r>
      <w:r w:rsidRPr="00BF5309">
        <w:t xml:space="preserve">engine to build one complete </w:t>
      </w:r>
      <w:r>
        <w:t xml:space="preserve">data processing </w:t>
      </w:r>
      <w:r w:rsidRPr="00BF5309">
        <w:t>workflow from the different data processing steps.</w:t>
      </w:r>
      <w:hyperlink w:anchor="_ENREF_7" w:tooltip="Oinn, 2004 #45" w:history="1">
        <w:r w:rsidR="00757381">
          <w:fldChar w:fldCharType="begin"/>
        </w:r>
        <w:r w:rsidR="00757381">
          <w:instrText xml:space="preserve"> ADDIN EN.CITE &lt;EndNote&gt;&lt;Cite&gt;&lt;Author&gt;Oinn&lt;/Author&gt;&lt;Year&gt;2004&lt;/Year&gt;&lt;RecNum&gt;45&lt;/RecNum&gt;&lt;DisplayText&gt;&lt;style face="superscript"&gt;7&lt;/style&gt;&lt;/DisplayText&gt;&lt;record&gt;&lt;rec-number&gt;45&lt;/rec-number&gt;&lt;foreign-keys&gt;&lt;key app="EN" db-id="902fd0xsnx999oef9d6pd5twtdzzd9r9r59e"&gt;45&lt;/key&gt;&lt;/foreign-keys&gt;&lt;ref-type name="Journal Article"&gt;17&lt;/ref-type&gt;&lt;contributors&gt;&lt;authors&gt;&lt;author&gt;Oinn, T.&lt;/author&gt;&lt;author&gt;Addis, M.&lt;/author&gt;&lt;author&gt;Ferris, J.&lt;/author&gt;&lt;author&gt;Marvin, D.&lt;/author&gt;&lt;author&gt;Senger, M.&lt;/author&gt;&lt;author&gt;Greenwood, M.&lt;/author&gt;&lt;author&gt;Carver, T.&lt;/author&gt;&lt;author&gt;Glover, K.&lt;/author&gt;&lt;author&gt;Pocock, M. R.&lt;/author&gt;&lt;author&gt;Wipat, A.&lt;/author&gt;&lt;author&gt;Li, P.&lt;/author&gt;&lt;/authors&gt;&lt;/contributors&gt;&lt;auth-address&gt;Li, P&amp;#xD;Univ Newcastle Upon Tyne, Sch Comp Sci, Newcastle Upon Tyne NE1 7RU, Tyne &amp;amp; Wear, England&amp;#xD;Univ Newcastle Upon Tyne, Sch Comp Sci, Newcastle Upon Tyne NE1 7RU, Tyne &amp;amp; Wear, England&amp;#xD;EMBL European Bioinformat Inst, Cambridge CB10 1SD, England&amp;#xD;Univ Southampton, IT Innovat Ctr, Southampton SO16 7NP, Hants, England&amp;#xD;Univ Manchester, Dept Comp Sci, Manchester M13 9PL, Lancs, England&amp;#xD;MRC, Rosalind Franklin Ctr Genom Res, Cambridge CB10 1SB, England&amp;#xD;Univ Nottingham, Sch Comp Sci &amp;amp; Informat Technol, Nottingham NG8 1BB, England&lt;/auth-address&gt;&lt;titles&gt;&lt;title&gt;Taverna: a tool for the composition and enactment of bioinformatics workflows&lt;/title&gt;&lt;secondary-title&gt;Bioinformatics&lt;/secondary-title&gt;&lt;alt-title&gt;Bioinformatics&amp;#xD;Bioinformatics&lt;/alt-title&gt;&lt;/titles&gt;&lt;periodical&gt;&lt;full-title&gt;Bioinformatics&lt;/full-title&gt;&lt;/periodical&gt;&lt;pages&gt;3045-3054&lt;/pages&gt;&lt;volume&gt;20&lt;/volume&gt;&lt;number&gt;17&lt;/number&gt;&lt;keywords&gt;&lt;keyword&gt;web-services&lt;/keyword&gt;&lt;keyword&gt;pathways&lt;/keyword&gt;&lt;keyword&gt;biology&lt;/keyword&gt;&lt;keyword&gt;suite&lt;/keyword&gt;&lt;/keywords&gt;&lt;dates&gt;&lt;year&gt;2004&lt;/year&gt;&lt;pub-dates&gt;&lt;date&gt;Nov 22&lt;/date&gt;&lt;/pub-dates&gt;&lt;/dates&gt;&lt;isbn&gt;1367-4803&lt;/isbn&gt;&lt;accession-num&gt;ISI:000225361400018&lt;/accession-num&gt;&lt;urls&gt;&lt;related-urls&gt;&lt;url&gt;&amp;lt;Go to ISI&amp;gt;://000225361400018&lt;/url&gt;&lt;/related-urls&gt;&lt;/urls&gt;&lt;language&gt;English&lt;/language&gt;&lt;/record&gt;&lt;/Cite&gt;&lt;/EndNote&gt;</w:instrText>
        </w:r>
        <w:r w:rsidR="00757381">
          <w:fldChar w:fldCharType="separate"/>
        </w:r>
        <w:r w:rsidR="00757381" w:rsidRPr="00350023">
          <w:rPr>
            <w:noProof/>
            <w:vertAlign w:val="superscript"/>
          </w:rPr>
          <w:t>7</w:t>
        </w:r>
        <w:r w:rsidR="00757381">
          <w:fldChar w:fldCharType="end"/>
        </w:r>
      </w:hyperlink>
      <w:r w:rsidRPr="00BF5309">
        <w:t xml:space="preserve"> Scientific workflows allow automatic transition between processing steps</w:t>
      </w:r>
      <w:r>
        <w:t>,</w:t>
      </w:r>
      <w:r w:rsidRPr="00BF5309">
        <w:t xml:space="preserve"> and </w:t>
      </w:r>
      <w:r>
        <w:t xml:space="preserve">workflow </w:t>
      </w:r>
      <w:r w:rsidRPr="00BF5309">
        <w:t xml:space="preserve">engines </w:t>
      </w:r>
      <w:r>
        <w:t>such as</w:t>
      </w:r>
      <w:r w:rsidRPr="00BF5309">
        <w:t xml:space="preserve"> Galaxy</w:t>
      </w:r>
      <w:hyperlink w:anchor="_ENREF_8" w:tooltip="Goecks, 2010 #46" w:history="1">
        <w:r w:rsidR="00757381">
          <w:fldChar w:fldCharType="begin"/>
        </w:r>
        <w:r w:rsidR="00757381">
          <w:instrText xml:space="preserve"> ADDIN EN.CITE &lt;EndNote&gt;&lt;Cite&gt;&lt;Author&gt;Goecks&lt;/Author&gt;&lt;Year&gt;2010&lt;/Year&gt;&lt;RecNum&gt;46&lt;/RecNum&gt;&lt;DisplayText&gt;&lt;style face="superscript"&gt;8&lt;/style&gt;&lt;/DisplayText&gt;&lt;record&gt;&lt;rec-number&gt;46&lt;/rec-number&gt;&lt;foreign-keys&gt;&lt;key app="EN" db-id="902fd0xsnx999oef9d6pd5twtdzzd9r9r59e"&gt;46&lt;/key&gt;&lt;/foreign-keys&gt;&lt;ref-type name="Journal Article"&gt;17&lt;/ref-type&gt;&lt;contributors&gt;&lt;authors&gt;&lt;author&gt;Goecks, J.&lt;/author&gt;&lt;author&gt;Nekrutenko, A.&lt;/author&gt;&lt;author&gt;Taylor, J.&lt;/author&gt;&lt;/authors&gt;&lt;/contributors&gt;&lt;auth-address&gt;Department of Biology and Department of Mathematics and Computer Science, Emory University, 1510 Clifton Road NE, Atlanta, GA 30322, USA. jeremy.goecks@emory.edu&lt;/auth-address&gt;&lt;titles&gt;&lt;title&gt;Galaxy: a comprehensive approach for supporting accessible, reproducible, and transparent computational research in the life sciences&lt;/title&gt;&lt;secondary-title&gt;Genome Biol&lt;/secondary-title&gt;&lt;/titles&gt;&lt;periodical&gt;&lt;full-title&gt;Genome Biol&lt;/full-title&gt;&lt;/periodical&gt;&lt;pages&gt;R86&lt;/pages&gt;&lt;volume&gt;11&lt;/volume&gt;&lt;number&gt;8&lt;/number&gt;&lt;edition&gt;2010/08/27&lt;/edition&gt;&lt;keywords&gt;&lt;keyword&gt;Algorithms&lt;/keyword&gt;&lt;keyword&gt;Animals&lt;/keyword&gt;&lt;keyword&gt;Computational Biology/*methods&lt;/keyword&gt;&lt;keyword&gt;Databases, Nucleic Acid&lt;/keyword&gt;&lt;keyword&gt;Genomics/methods&lt;/keyword&gt;&lt;keyword&gt;Humans&lt;/keyword&gt;&lt;keyword&gt;*Internet&lt;/keyword&gt;&lt;/keywords&gt;&lt;dates&gt;&lt;year&gt;2010&lt;/year&gt;&lt;/dates&gt;&lt;isbn&gt;1465-6914 (Electronic)&amp;#xD;1465-6906 (Linking)&lt;/isbn&gt;&lt;accession-num&gt;20738864&lt;/accession-num&gt;&lt;urls&gt;&lt;related-urls&gt;&lt;url&gt;http://www.ncbi.nlm.nih.gov/pubmed/20738864&lt;/url&gt;&lt;/related-urls&gt;&lt;/urls&gt;&lt;custom2&gt;2945788&lt;/custom2&gt;&lt;electronic-resource-num&gt;gb-2010-11-8-r86 [pii]&amp;#xD;10.1186/gb-2010-11-8-r86&lt;/electronic-resource-num&gt;&lt;language&gt;eng&lt;/language&gt;&lt;/record&gt;&lt;/Cite&gt;&lt;/EndNote&gt;</w:instrText>
        </w:r>
        <w:r w:rsidR="00757381">
          <w:fldChar w:fldCharType="separate"/>
        </w:r>
        <w:r w:rsidR="00757381" w:rsidRPr="00350023">
          <w:rPr>
            <w:noProof/>
            <w:vertAlign w:val="superscript"/>
          </w:rPr>
          <w:t>8</w:t>
        </w:r>
        <w:r w:rsidR="00757381">
          <w:fldChar w:fldCharType="end"/>
        </w:r>
      </w:hyperlink>
      <w:r w:rsidRPr="00603365">
        <w:rPr>
          <w:lang w:val="nl-NL"/>
        </w:rPr>
        <w:t>, Moteur</w:t>
      </w:r>
      <w:r w:rsidR="00757381">
        <w:rPr>
          <w:lang w:val="nl-NL"/>
        </w:rPr>
        <w:fldChar w:fldCharType="begin"/>
      </w:r>
      <w:r w:rsidR="00757381">
        <w:rPr>
          <w:lang w:val="nl-NL"/>
        </w:rPr>
        <w:instrText xml:space="preserve"> HYPERLINK \l "_ENREF_9" \o "Maheshwari, 2010 #48" </w:instrText>
      </w:r>
      <w:r w:rsidR="00757381">
        <w:rPr>
          <w:lang w:val="nl-NL"/>
        </w:rPr>
        <w:fldChar w:fldCharType="separate"/>
      </w:r>
      <w:r w:rsidR="00757381" w:rsidRPr="00603365">
        <w:rPr>
          <w:vertAlign w:val="superscript"/>
          <w:lang w:val="nl-NL"/>
        </w:rPr>
        <w:fldChar w:fldCharType="begin"/>
      </w:r>
      <w:r w:rsidR="00757381">
        <w:rPr>
          <w:vertAlign w:val="superscript"/>
          <w:lang w:val="nl-NL"/>
        </w:rPr>
        <w:instrText xml:space="preserve"> ADDIN EN.CITE &lt;EndNote&gt;&lt;Cite&gt;&lt;Author&gt;Maheshwari&lt;/Author&gt;&lt;Year&gt;2010&lt;/Year&gt;&lt;RecNum&gt;48&lt;/RecNum&gt;&lt;DisplayText&gt;&lt;style face="superscript"&gt;9&lt;/style&gt;&lt;/DisplayText&gt;&lt;record&gt;&lt;rec-number&gt;48&lt;/rec-number&gt;&lt;foreign-keys&gt;&lt;key app="EN" db-id="902fd0xsnx999oef9d6pd5twtdzzd9r9r59e"&gt;48&lt;/key&gt;&lt;/foreign-keys&gt;&lt;ref-type name="Conference Proceedings"&gt;10&lt;/ref-type&gt;&lt;contributors&gt;&lt;authors&gt;&lt;author&gt;Maheshwari, K.&lt;/author&gt;&lt;author&gt;Montagnat, J.&lt;/author&gt;&lt;/authors&gt;&lt;/contributors&gt;&lt;titles&gt;&lt;title&gt;Scientific Workflow Development Using Both Visual and Script-Based Representation&lt;/title&gt;&lt;secondary-title&gt;Services (SERVICES-1), 2010 6th World Congress on&lt;/secondary-title&gt;&lt;alt-title&gt;Services (SERVICES-1), 2010 6th World Congress on&lt;/alt-title&gt;&lt;/titles&gt;&lt;pages&gt;328-335&lt;/pages&gt;&lt;keywords&gt;&lt;keyword&gt;graphical user interfaces&lt;/keyword&gt;&lt;keyword&gt;programming language semantics&lt;/keyword&gt;&lt;keyword&gt;scientific information systems&lt;/keyword&gt;&lt;keyword&gt;GUI&lt;/keyword&gt;&lt;keyword&gt;enactment engine&lt;/keyword&gt;&lt;keyword&gt;execution semantics&lt;/keyword&gt;&lt;keyword&gt;script-based representation&lt;/keyword&gt;&lt;keyword&gt;visual-based representation&lt;/keyword&gt;&lt;keyword&gt;workflow development&lt;/keyword&gt;&lt;/keywords&gt;&lt;dates&gt;&lt;year&gt;2010&lt;/year&gt;&lt;pub-dates&gt;&lt;date&gt;5-10 July 2010&lt;/date&gt;&lt;/pub-dates&gt;&lt;/dates&gt;&lt;urls&gt;&lt;/urls&gt;&lt;/record&gt;&lt;/Cite&gt;&lt;/EndNote&gt;</w:instrText>
      </w:r>
      <w:r w:rsidR="00757381" w:rsidRPr="00603365">
        <w:rPr>
          <w:vertAlign w:val="superscript"/>
          <w:lang w:val="nl-NL"/>
        </w:rPr>
        <w:fldChar w:fldCharType="separate"/>
      </w:r>
      <w:r w:rsidR="00757381">
        <w:rPr>
          <w:noProof/>
          <w:vertAlign w:val="superscript"/>
          <w:lang w:val="nl-NL"/>
        </w:rPr>
        <w:t>9</w:t>
      </w:r>
      <w:r w:rsidR="00757381" w:rsidRPr="00603365">
        <w:rPr>
          <w:vertAlign w:val="superscript"/>
          <w:lang w:val="nl-NL"/>
        </w:rPr>
        <w:fldChar w:fldCharType="end"/>
      </w:r>
      <w:r w:rsidR="00757381">
        <w:rPr>
          <w:lang w:val="nl-NL"/>
        </w:rPr>
        <w:fldChar w:fldCharType="end"/>
      </w:r>
      <w:r w:rsidRPr="00603365">
        <w:rPr>
          <w:lang w:val="nl-NL"/>
        </w:rPr>
        <w:t>, Kepler</w:t>
      </w:r>
      <w:r w:rsidR="00757381">
        <w:rPr>
          <w:lang w:val="nl-NL"/>
        </w:rPr>
        <w:fldChar w:fldCharType="begin"/>
      </w:r>
      <w:r w:rsidR="00757381">
        <w:rPr>
          <w:lang w:val="nl-NL"/>
        </w:rPr>
        <w:instrText xml:space="preserve"> HYPERLINK \l "_ENREF_10" \o "Altintas, 2004 #53" </w:instrText>
      </w:r>
      <w:r w:rsidR="00757381">
        <w:rPr>
          <w:lang w:val="nl-NL"/>
        </w:rPr>
        <w:fldChar w:fldCharType="separate"/>
      </w:r>
      <w:r w:rsidR="00757381" w:rsidRPr="00603365">
        <w:rPr>
          <w:vertAlign w:val="superscript"/>
          <w:lang w:val="nl-NL"/>
        </w:rPr>
        <w:fldChar w:fldCharType="begin"/>
      </w:r>
      <w:r w:rsidR="00757381">
        <w:rPr>
          <w:vertAlign w:val="superscript"/>
          <w:lang w:val="nl-NL"/>
        </w:rPr>
        <w:instrText xml:space="preserve"> ADDIN EN.CITE &lt;EndNote&gt;&lt;Cite&gt;&lt;Author&gt;Altintas&lt;/Author&gt;&lt;Year&gt;2004&lt;/Year&gt;&lt;RecNum&gt;53&lt;/RecNum&gt;&lt;DisplayText&gt;&lt;style face="superscript"&gt;10&lt;/style&gt;&lt;/DisplayText&gt;&lt;record&gt;&lt;rec-number&gt;53&lt;/rec-number&gt;&lt;foreign-keys&gt;&lt;key app="EN" db-id="902fd0xsnx999oef9d6pd5twtdzzd9r9r59e"&gt;53&lt;/key&gt;&lt;/foreign-keys&gt;&lt;ref-type name="Conference Paper"&gt;47&lt;/ref-type&gt;&lt;contributors&gt;&lt;authors&gt;&lt;author&gt;Ilkay Altintas&lt;/author&gt;&lt;author&gt;Chad Berkley&lt;/author&gt;&lt;author&gt;Efrat Jaeger&lt;/author&gt;&lt;author&gt;Matthew Jones&lt;/author&gt;&lt;author&gt;Bertram Ludascher&lt;/author&gt;&lt;author&gt;Steve Mock&lt;/author&gt;&lt;/authors&gt;&lt;/contributors&gt;&lt;titles&gt;&lt;title&gt;Kepler: An Extensible System for Design and Execution of Scientific Workflows&lt;/title&gt;&lt;secondary-title&gt;Proceedings of the 16th International Conference on Scientific and Statistical Database Management&lt;/secondary-title&gt;&lt;/titles&gt;&lt;pages&gt;423&lt;/pages&gt;&lt;dates&gt;&lt;year&gt;2004&lt;/year&gt;&lt;/dates&gt;&lt;publisher&gt;IEEE Computer Society&lt;/publisher&gt;&lt;urls&gt;&lt;/urls&gt;&lt;custom1&gt;1007097&lt;/custom1&gt;&lt;electronic-resource-num&gt;10.1109/ssdbm.2004.44&lt;/electronic-resource-num&gt;&lt;/record&gt;&lt;/Cite&gt;&lt;/EndNote&gt;</w:instrText>
      </w:r>
      <w:r w:rsidR="00757381" w:rsidRPr="00603365">
        <w:rPr>
          <w:vertAlign w:val="superscript"/>
          <w:lang w:val="nl-NL"/>
        </w:rPr>
        <w:fldChar w:fldCharType="separate"/>
      </w:r>
      <w:r w:rsidR="00757381">
        <w:rPr>
          <w:noProof/>
          <w:vertAlign w:val="superscript"/>
          <w:lang w:val="nl-NL"/>
        </w:rPr>
        <w:t>10</w:t>
      </w:r>
      <w:r w:rsidR="00757381" w:rsidRPr="00603365">
        <w:rPr>
          <w:vertAlign w:val="superscript"/>
          <w:lang w:val="nl-NL"/>
        </w:rPr>
        <w:fldChar w:fldCharType="end"/>
      </w:r>
      <w:r w:rsidR="00757381">
        <w:rPr>
          <w:lang w:val="nl-NL"/>
        </w:rPr>
        <w:fldChar w:fldCharType="end"/>
      </w:r>
      <w:r w:rsidRPr="00603365">
        <w:rPr>
          <w:lang w:val="nl-NL"/>
        </w:rPr>
        <w:t>, and Taverna</w:t>
      </w:r>
      <w:r w:rsidR="00757381">
        <w:rPr>
          <w:lang w:val="nl-NL"/>
        </w:rPr>
        <w:fldChar w:fldCharType="begin"/>
      </w:r>
      <w:r w:rsidR="00757381">
        <w:rPr>
          <w:lang w:val="nl-NL"/>
        </w:rPr>
        <w:instrText xml:space="preserve"> HYPERLINK \l "_ENREF_7" \o "Oinn, 2004 #45" </w:instrText>
      </w:r>
      <w:r w:rsidR="00757381">
        <w:rPr>
          <w:lang w:val="nl-NL"/>
        </w:rPr>
        <w:fldChar w:fldCharType="separate"/>
      </w:r>
      <w:r w:rsidR="00757381" w:rsidRPr="00603365">
        <w:rPr>
          <w:vertAlign w:val="superscript"/>
          <w:lang w:val="nl-NL"/>
        </w:rPr>
        <w:fldChar w:fldCharType="begin"/>
      </w:r>
      <w:r w:rsidR="00757381">
        <w:rPr>
          <w:vertAlign w:val="superscript"/>
          <w:lang w:val="nl-NL"/>
        </w:rPr>
        <w:instrText xml:space="preserve"> ADDIN EN.CITE &lt;EndNote&gt;&lt;Cite&gt;&lt;Author&gt;Oinn&lt;/Author&gt;&lt;Year&gt;2004&lt;/Year&gt;&lt;RecNum&gt;45&lt;/RecNum&gt;&lt;DisplayText&gt;&lt;style face="superscript"&gt;7&lt;/style&gt;&lt;/DisplayText&gt;&lt;record&gt;&lt;rec-number&gt;45&lt;/rec-number&gt;&lt;foreign-keys&gt;&lt;key app="EN" db-id="902fd0xsnx999oef9d6pd5twtdzzd9r9r59e"&gt;45&lt;/key&gt;&lt;/foreign-keys&gt;&lt;ref-type name="Journal Article"&gt;17&lt;/ref-type&gt;&lt;contributors&gt;&lt;authors&gt;&lt;author&gt;Oinn, T.&lt;/author&gt;&lt;author&gt;Addis, M.&lt;/author&gt;&lt;author&gt;Ferris, J.&lt;/author&gt;&lt;author&gt;Marvin, D.&lt;/author&gt;&lt;author&gt;Senger, M.&lt;/author&gt;&lt;author&gt;Greenwood, M.&lt;/author&gt;&lt;author&gt;Carver, T.&lt;/author&gt;&lt;author&gt;Glover, K.&lt;/author&gt;&lt;author&gt;Pocock, M. R.&lt;/author&gt;&lt;author&gt;Wipat, A.&lt;/author&gt;&lt;author&gt;Li, P.&lt;/author&gt;&lt;/authors&gt;&lt;/contributors&gt;&lt;auth-address&gt;Li, P&amp;#xD;Univ Newcastle Upon Tyne, Sch Comp Sci, Newcastle Upon Tyne NE1 7RU, Tyne &amp;amp; Wear, England&amp;#xD;Univ Newcastle Upon Tyne, Sch Comp Sci, Newcastle Upon Tyne NE1 7RU, Tyne &amp;amp; Wear, England&amp;#xD;EMBL European Bioinformat Inst, Cambridge CB10 1SD, England&amp;#xD;Univ Southampton, IT Innovat Ctr, Southampton SO16 7NP, Hants, England&amp;#xD;Univ Manchester, Dept Comp Sci, Manchester M13 9PL, Lancs, England&amp;#xD;MRC, Rosalind Franklin Ctr Genom Res, Cambridge CB10 1SB, England&amp;#xD;Univ Nottingham, Sch Comp Sci &amp;amp; Informat Technol, Nottingham NG8 1BB, England&lt;/auth-address&gt;&lt;titles&gt;&lt;title&gt;Taverna: a tool for the composition and enactment of bioinformatics workflows&lt;/title&gt;&lt;secondary-title&gt;Bioinformatics&lt;/secondary-title&gt;&lt;alt-title&gt;Bioinformatics&amp;#xD;Bioinformatics&lt;/alt-title&gt;&lt;/titles&gt;&lt;periodical&gt;&lt;full-title&gt;Bioinformatics&lt;/full-title&gt;&lt;/periodical&gt;&lt;pages&gt;3045-3054&lt;/pages&gt;&lt;volume&gt;20&lt;/volume&gt;&lt;number&gt;17&lt;/number&gt;&lt;keywords&gt;&lt;keyword&gt;web-services&lt;/keyword&gt;&lt;keyword&gt;pathways&lt;/keyword&gt;&lt;keyword&gt;biology&lt;/keyword&gt;&lt;keyword&gt;suite&lt;/keyword&gt;&lt;/keywords&gt;&lt;dates&gt;&lt;year&gt;2004&lt;/year&gt;&lt;pub-dates&gt;&lt;date&gt;Nov 22&lt;/date&gt;&lt;/pub-dates&gt;&lt;/dates&gt;&lt;isbn&gt;1367-4803&lt;/isbn&gt;&lt;accession-num&gt;ISI:000225361400018&lt;/accession-num&gt;&lt;urls&gt;&lt;related-urls&gt;&lt;url&gt;&amp;lt;Go to ISI&amp;gt;://000225361400018&lt;/url&gt;&lt;/related-urls&gt;&lt;/urls&gt;&lt;language&gt;English&lt;/language&gt;&lt;/record&gt;&lt;/Cite&gt;&lt;/EndNote&gt;</w:instrText>
      </w:r>
      <w:r w:rsidR="00757381" w:rsidRPr="00603365">
        <w:rPr>
          <w:vertAlign w:val="superscript"/>
          <w:lang w:val="nl-NL"/>
        </w:rPr>
        <w:fldChar w:fldCharType="separate"/>
      </w:r>
      <w:r w:rsidR="00757381">
        <w:rPr>
          <w:noProof/>
          <w:vertAlign w:val="superscript"/>
          <w:lang w:val="nl-NL"/>
        </w:rPr>
        <w:t>7</w:t>
      </w:r>
      <w:r w:rsidR="00757381" w:rsidRPr="00603365">
        <w:rPr>
          <w:vertAlign w:val="superscript"/>
          <w:lang w:val="nl-NL"/>
        </w:rPr>
        <w:fldChar w:fldCharType="end"/>
      </w:r>
      <w:r w:rsidR="00757381">
        <w:rPr>
          <w:lang w:val="nl-NL"/>
        </w:rPr>
        <w:fldChar w:fldCharType="end"/>
      </w:r>
      <w:r w:rsidRPr="00603365">
        <w:rPr>
          <w:lang w:val="nl-NL"/>
        </w:rPr>
        <w:t xml:space="preserve"> have been introduced to facilitate interfacing modular processing steps, automating analysis pipelines, scaling </w:t>
      </w:r>
      <w:r>
        <w:rPr>
          <w:lang w:val="nl-NL"/>
        </w:rPr>
        <w:t xml:space="preserve">them </w:t>
      </w:r>
      <w:r w:rsidRPr="00603365">
        <w:rPr>
          <w:lang w:val="nl-NL"/>
        </w:rPr>
        <w:t xml:space="preserve">up to </w:t>
      </w:r>
      <w:r>
        <w:rPr>
          <w:lang w:val="nl-NL"/>
        </w:rPr>
        <w:t>Big Data</w:t>
      </w:r>
      <w:r w:rsidRPr="00603365">
        <w:rPr>
          <w:lang w:val="nl-NL"/>
        </w:rPr>
        <w:t>, and making analyses reproducible and shareable</w:t>
      </w:r>
      <w:r>
        <w:rPr>
          <w:lang w:val="nl-NL"/>
        </w:rPr>
        <w:t xml:space="preserve">.  </w:t>
      </w:r>
      <w:r w:rsidRPr="00BF5309">
        <w:t xml:space="preserve">Here we used </w:t>
      </w:r>
      <w:proofErr w:type="spellStart"/>
      <w:r w:rsidRPr="00BF5309">
        <w:t>Taverna</w:t>
      </w:r>
      <w:proofErr w:type="spellEnd"/>
      <w:r w:rsidRPr="00BF5309">
        <w:t xml:space="preserve"> 2.4 </w:t>
      </w:r>
      <w:r>
        <w:t xml:space="preserve">which </w:t>
      </w:r>
      <w:r w:rsidRPr="00BF5309">
        <w:t xml:space="preserve">offers various </w:t>
      </w:r>
      <w:r>
        <w:t>types</w:t>
      </w:r>
      <w:r w:rsidRPr="00BF5309">
        <w:t xml:space="preserve"> of processors, such as </w:t>
      </w:r>
      <w:r w:rsidRPr="005A005A">
        <w:t>WSDL/REST Web services,</w:t>
      </w:r>
      <w:r w:rsidRPr="00BF5309">
        <w:t xml:space="preserve"> Tools</w:t>
      </w:r>
      <w:r>
        <w:t>,</w:t>
      </w:r>
      <w:r w:rsidRPr="00BF5309">
        <w:t xml:space="preserve"> and </w:t>
      </w:r>
      <w:proofErr w:type="spellStart"/>
      <w:r w:rsidRPr="00BF5309">
        <w:t>XPath</w:t>
      </w:r>
      <w:proofErr w:type="spellEnd"/>
      <w:r w:rsidRPr="00BF5309">
        <w:t xml:space="preserve"> processors.</w:t>
      </w:r>
      <w:r>
        <w:rPr>
          <w:vertAlign w:val="superscript"/>
        </w:rPr>
        <w:fldChar w:fldCharType="begin">
          <w:fldData xml:space="preserve">PEVuZE5vdGU+PENpdGU+PFJlY051bT41NjwvUmVjTnVtPjxEaXNwbGF5VGV4dD48c3R5bGUgZmFj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</w:fldData>
        </w:fldChar>
      </w:r>
      <w:r w:rsidR="00350023">
        <w:rPr>
          <w:vertAlign w:val="superscript"/>
        </w:rPr>
        <w:instrText xml:space="preserve"> ADDIN EN.CITE </w:instrText>
      </w:r>
      <w:r w:rsidR="00350023">
        <w:rPr>
          <w:vertAlign w:val="superscript"/>
        </w:rPr>
        <w:fldChar w:fldCharType="begin">
          <w:fldData xml:space="preserve">PEVuZE5vdGU+PENpdGU+PFJlY051bT41NjwvUmVjTnVtPjxEaXNwbGF5VGV4dD48c3R5bGUgZmFj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</w:fldData>
        </w:fldChar>
      </w:r>
      <w:r w:rsidR="00350023">
        <w:rPr>
          <w:vertAlign w:val="superscript"/>
        </w:rPr>
        <w:instrText xml:space="preserve"> ADDIN EN.CITE.DATA </w:instrText>
      </w:r>
      <w:r w:rsidR="00350023">
        <w:rPr>
          <w:vertAlign w:val="superscript"/>
        </w:rPr>
      </w:r>
      <w:r w:rsidR="00350023">
        <w:rPr>
          <w:vertAlign w:val="superscript"/>
        </w:rPr>
        <w:fldChar w:fldCharType="end"/>
      </w:r>
      <w:r>
        <w:rPr>
          <w:vertAlign w:val="superscript"/>
        </w:rPr>
      </w:r>
      <w:r>
        <w:rPr>
          <w:vertAlign w:val="superscript"/>
        </w:rPr>
        <w:fldChar w:fldCharType="separate"/>
      </w:r>
      <w:hyperlink w:anchor="_ENREF_7" w:tooltip="Oinn, 2004 #45" w:history="1">
        <w:r w:rsidR="00757381">
          <w:rPr>
            <w:noProof/>
            <w:vertAlign w:val="superscript"/>
          </w:rPr>
          <w:t>7</w:t>
        </w:r>
      </w:hyperlink>
      <w:r w:rsidR="00350023">
        <w:rPr>
          <w:noProof/>
          <w:vertAlign w:val="superscript"/>
        </w:rPr>
        <w:t xml:space="preserve">, </w:t>
      </w:r>
      <w:hyperlink w:anchor="_ENREF_11" w:tooltip="Langley, 1999 #56" w:history="1">
        <w:r w:rsidR="00757381">
          <w:rPr>
            <w:noProof/>
            <w:vertAlign w:val="superscript"/>
          </w:rPr>
          <w:t>11</w:t>
        </w:r>
      </w:hyperlink>
      <w:r>
        <w:rPr>
          <w:vertAlign w:val="superscript"/>
        </w:rPr>
        <w:fldChar w:fldCharType="end"/>
      </w:r>
      <w:r w:rsidRPr="00BF5309">
        <w:t xml:space="preserve"> </w:t>
      </w:r>
      <w:r>
        <w:t xml:space="preserve"> </w:t>
      </w:r>
      <w:r w:rsidRPr="00BF5309">
        <w:t>For our implementation</w:t>
      </w:r>
      <w:r>
        <w:t>,</w:t>
      </w:r>
      <w:r w:rsidRPr="00BF5309">
        <w:t xml:space="preserve"> we used </w:t>
      </w:r>
      <w:proofErr w:type="spellStart"/>
      <w:r w:rsidRPr="00BF5309">
        <w:t>Beanshell</w:t>
      </w:r>
      <w:proofErr w:type="spellEnd"/>
      <w:r w:rsidRPr="00BF5309">
        <w:t xml:space="preserve"> processors, which enable execution of small Java code snippets as part of a workflow</w:t>
      </w:r>
      <w:r>
        <w:t xml:space="preserve">.  </w:t>
      </w:r>
      <w:proofErr w:type="spellStart"/>
      <w:r w:rsidRPr="00BF5309">
        <w:t>Rshell</w:t>
      </w:r>
      <w:proofErr w:type="spellEnd"/>
      <w:r w:rsidRPr="00BF5309">
        <w:t xml:space="preserve"> processors were used to execute the R </w:t>
      </w:r>
      <w:r>
        <w:t xml:space="preserve">scripts </w:t>
      </w:r>
      <w:r w:rsidRPr="00BF5309">
        <w:t xml:space="preserve">for </w:t>
      </w:r>
      <w:r>
        <w:t xml:space="preserve">peptide selection and comparison as well as for advanced XML parsing.  Finally </w:t>
      </w:r>
      <w:proofErr w:type="spellStart"/>
      <w:r>
        <w:t>XPath</w:t>
      </w:r>
      <w:proofErr w:type="spellEnd"/>
      <w:r>
        <w:t xml:space="preserve"> processors are used for simple XML files parsing and extracting needed information.</w:t>
      </w:r>
    </w:p>
    <w:p w:rsidR="000222C8" w:rsidRPr="00BF5309" w:rsidRDefault="000222C8" w:rsidP="0018460F">
      <w:pPr>
        <w:pStyle w:val="TAMainText"/>
        <w:ind w:firstLine="0"/>
      </w:pPr>
    </w:p>
    <w:p w:rsidR="000222C8" w:rsidRPr="00BF5309" w:rsidRDefault="000222C8" w:rsidP="0018460F">
      <w:pPr>
        <w:spacing w:line="480" w:lineRule="auto"/>
        <w:rPr>
          <w:rFonts w:ascii="Times New Roman" w:hAnsi="Times New Roman"/>
          <w:b/>
          <w:i/>
          <w:szCs w:val="24"/>
        </w:rPr>
      </w:pPr>
      <w:r w:rsidRPr="00BF5309">
        <w:rPr>
          <w:rFonts w:ascii="Times New Roman" w:hAnsi="Times New Roman"/>
          <w:b/>
          <w:i/>
          <w:szCs w:val="24"/>
        </w:rPr>
        <w:t xml:space="preserve">Evaluation </w:t>
      </w:r>
      <w:r>
        <w:rPr>
          <w:rFonts w:ascii="Times New Roman" w:hAnsi="Times New Roman"/>
          <w:b/>
          <w:i/>
          <w:szCs w:val="24"/>
        </w:rPr>
        <w:t>Data</w:t>
      </w:r>
    </w:p>
    <w:p w:rsidR="000222C8" w:rsidRDefault="000222C8" w:rsidP="0018460F">
      <w:pPr>
        <w:spacing w:line="480" w:lineRule="auto"/>
      </w:pPr>
      <w:r>
        <w:t>In order to evaluate the accuracy of the method in selecting the right peptides, t</w:t>
      </w:r>
      <w:r w:rsidRPr="00BF5309">
        <w:t xml:space="preserve">he </w:t>
      </w:r>
      <w:r>
        <w:t xml:space="preserve">method was </w:t>
      </w:r>
      <w:r w:rsidRPr="00BF5309">
        <w:t xml:space="preserve">tested using </w:t>
      </w:r>
      <w:r>
        <w:t>multiple lists of proteins.  In order to test the correctness of the results and the processing speed on a desktop computer, we used a list of 50 proteins for which peptides had been previously manually selected.  In order to test the robustness of the software, to simulate future use, and to test the software for Big Data scenarios, we also used this software to select peptides for all of the proteins from human chromosome 21.</w:t>
      </w:r>
    </w:p>
    <w:p w:rsidR="000222C8" w:rsidRPr="00BF5309" w:rsidRDefault="000222C8" w:rsidP="0018460F">
      <w:pPr>
        <w:pStyle w:val="TAMainText"/>
        <w:ind w:firstLine="0"/>
      </w:pPr>
    </w:p>
    <w:p w:rsidR="000222C8" w:rsidRPr="001E0CD4" w:rsidRDefault="000222C8" w:rsidP="0018460F">
      <w:pPr>
        <w:spacing w:line="480" w:lineRule="auto"/>
        <w:rPr>
          <w:rFonts w:ascii="Times New Roman" w:hAnsi="Times New Roman"/>
          <w:b/>
          <w:i/>
          <w:szCs w:val="24"/>
        </w:rPr>
      </w:pPr>
      <w:r w:rsidRPr="00BF5309">
        <w:rPr>
          <w:rFonts w:ascii="Times New Roman" w:hAnsi="Times New Roman"/>
          <w:b/>
          <w:i/>
          <w:szCs w:val="24"/>
        </w:rPr>
        <w:t>Related Work</w:t>
      </w:r>
    </w:p>
    <w:p w:rsidR="000222C8" w:rsidRDefault="000222C8" w:rsidP="001E0CD4">
      <w:pPr>
        <w:spacing w:line="480" w:lineRule="auto"/>
      </w:pPr>
      <w:r>
        <w:lastRenderedPageBreak/>
        <w:t xml:space="preserve">Many current software packages select the “best” </w:t>
      </w:r>
      <w:proofErr w:type="spellStart"/>
      <w:r>
        <w:t>proteotypic</w:t>
      </w:r>
      <w:proofErr w:type="spellEnd"/>
      <w:r>
        <w:t xml:space="preserve"> peptides from a given protein based on the sequence information alone.  In this context, the </w:t>
      </w:r>
      <w:r>
        <w:rPr>
          <w:szCs w:val="24"/>
        </w:rPr>
        <w:t>b</w:t>
      </w:r>
      <w:r w:rsidRPr="001E0CD4">
        <w:rPr>
          <w:szCs w:val="24"/>
        </w:rPr>
        <w:t>est peptide</w:t>
      </w:r>
      <w:r>
        <w:rPr>
          <w:szCs w:val="24"/>
        </w:rPr>
        <w:t>s</w:t>
      </w:r>
      <w:r w:rsidRPr="001E0CD4">
        <w:rPr>
          <w:szCs w:val="24"/>
        </w:rPr>
        <w:t xml:space="preserve"> for MRM </w:t>
      </w:r>
      <w:r>
        <w:rPr>
          <w:szCs w:val="24"/>
        </w:rPr>
        <w:t xml:space="preserve">are considered to be those whose </w:t>
      </w:r>
      <w:r w:rsidRPr="001E0CD4">
        <w:rPr>
          <w:szCs w:val="24"/>
        </w:rPr>
        <w:t xml:space="preserve">physicochemical properties </w:t>
      </w:r>
      <w:r>
        <w:rPr>
          <w:szCs w:val="24"/>
        </w:rPr>
        <w:t xml:space="preserve">are likely </w:t>
      </w:r>
      <w:r w:rsidRPr="001E0CD4">
        <w:rPr>
          <w:szCs w:val="24"/>
        </w:rPr>
        <w:t xml:space="preserve">to </w:t>
      </w:r>
      <w:r>
        <w:rPr>
          <w:szCs w:val="24"/>
        </w:rPr>
        <w:t>result in high sensitivity</w:t>
      </w:r>
      <w:r w:rsidRPr="001E0CD4">
        <w:rPr>
          <w:szCs w:val="24"/>
        </w:rPr>
        <w:t xml:space="preserve"> in </w:t>
      </w:r>
      <w:r>
        <w:rPr>
          <w:szCs w:val="24"/>
        </w:rPr>
        <w:t>electrospray</w:t>
      </w:r>
      <w:r w:rsidRPr="001E0CD4">
        <w:rPr>
          <w:szCs w:val="24"/>
        </w:rPr>
        <w:t xml:space="preserve"> ionization (ESI)-MS</w:t>
      </w:r>
      <w:r>
        <w:rPr>
          <w:szCs w:val="24"/>
        </w:rPr>
        <w:t xml:space="preserve"> experiments</w:t>
      </w:r>
      <w:r w:rsidRPr="001E0CD4">
        <w:rPr>
          <w:szCs w:val="24"/>
        </w:rPr>
        <w:t xml:space="preserve">, and </w:t>
      </w:r>
      <w:r>
        <w:rPr>
          <w:szCs w:val="24"/>
        </w:rPr>
        <w:t xml:space="preserve">which </w:t>
      </w:r>
      <w:r w:rsidRPr="001E0CD4">
        <w:rPr>
          <w:szCs w:val="24"/>
        </w:rPr>
        <w:t>will generate high fragment ion signal</w:t>
      </w:r>
      <w:r>
        <w:rPr>
          <w:szCs w:val="24"/>
        </w:rPr>
        <w:t xml:space="preserve"> intensities</w:t>
      </w:r>
      <w:r w:rsidRPr="001E0CD4">
        <w:rPr>
          <w:szCs w:val="24"/>
        </w:rPr>
        <w:t xml:space="preserve"> for a given transition</w:t>
      </w:r>
      <w:r>
        <w:rPr>
          <w:szCs w:val="24"/>
        </w:rPr>
        <w:t xml:space="preserve">.  </w:t>
      </w:r>
      <w:r>
        <w:t xml:space="preserve">Software packages using this approach include the ESP predictor </w:t>
      </w:r>
      <w:hyperlink w:anchor="_ENREF_12" w:tooltip="Fusaro, 2009 #15488" w:history="1">
        <w:r w:rsidR="00757381">
          <w:fldChar w:fldCharType="begin"/>
        </w:r>
        <w:r w:rsidR="00757381">
          <w:instrText xml:space="preserve"> ADDIN EN.CITE &lt;EndNote&gt;&lt;Cite&gt;&lt;Author&gt;Fusaro&lt;/Author&gt;&lt;Year&gt;2009&lt;/Year&gt;&lt;RecNum&gt;15488&lt;/RecNum&gt;&lt;DisplayText&gt;&lt;style face="superscript"&gt;12&lt;/style&gt;&lt;/DisplayText&gt;&lt;record&gt;&lt;rec-number&gt;15488&lt;/rec-number&gt;&lt;foreign-keys&gt;&lt;key app="EN" db-id="ffas9prt8ar50feddrovxa22xd2re5datrps" timestamp="0"&gt;15488&lt;/key&gt;&lt;/foreign-keys&gt;&lt;ref-type name="Journal Article"&gt;17&lt;/ref-type&gt;&lt;contributors&gt;&lt;authors&gt;&lt;author&gt;Fusaro, V.A.&lt;/author&gt;&lt;author&gt;Mani, D.R.&lt;/author&gt;&lt;author&gt;Mesirov, J.P.&lt;/author&gt;&lt;author&gt;Carr, S.A.&lt;/author&gt;&lt;/authors&gt;&lt;/contributors&gt;&lt;titles&gt;&lt;title&gt;Prediction of high-responding peptides for targeted protein assays by mass spectrometry&lt;/title&gt;&lt;secondary-title&gt;Nature Biotechnology&lt;/secondary-title&gt;&lt;/titles&gt;&lt;pages&gt;190-8&lt;/pages&gt;&lt;volume&gt;27&lt;/volume&gt;&lt;number&gt;2&lt;/number&gt;&lt;dates&gt;&lt;year&gt;2009&lt;/year&gt;&lt;/dates&gt;&lt;urls&gt;&lt;/urls&gt;&lt;/record&gt;&lt;/Cite&gt;&lt;/EndNote&gt;</w:instrText>
        </w:r>
        <w:r w:rsidR="00757381">
          <w:fldChar w:fldCharType="separate"/>
        </w:r>
        <w:r w:rsidR="00757381" w:rsidRPr="00350023">
          <w:rPr>
            <w:noProof/>
            <w:vertAlign w:val="superscript"/>
          </w:rPr>
          <w:t>12</w:t>
        </w:r>
        <w:r w:rsidR="00757381">
          <w:fldChar w:fldCharType="end"/>
        </w:r>
      </w:hyperlink>
      <w:r>
        <w:t xml:space="preserve">, Peptide Sieve </w:t>
      </w:r>
      <w:hyperlink w:anchor="_ENREF_13" w:tooltip="Mallick, 2007 #13898" w:history="1">
        <w:r w:rsidR="00757381">
          <w:fldChar w:fldCharType="begin"/>
        </w:r>
        <w:r w:rsidR="00757381">
          <w:instrText xml:space="preserve"> ADDIN EN.CITE &lt;EndNote&gt;&lt;Cite&gt;&lt;Author&gt;Mallick&lt;/Author&gt;&lt;Year&gt;2007&lt;/Year&gt;&lt;RecNum&gt;13898&lt;/RecNum&gt;&lt;DisplayText&gt;&lt;style face="superscript"&gt;13&lt;/style&gt;&lt;/DisplayText&gt;&lt;record&gt;&lt;rec-number&gt;13898&lt;/rec-number&gt;&lt;foreign-keys&gt;&lt;key app="EN" db-id="ffas9prt8ar50feddrovxa22xd2re5datrps" timestamp="0"&gt;13898&lt;/key&gt;&lt;/foreign-keys&gt;&lt;ref-type name="Journal Article"&gt;17&lt;/ref-type&gt;&lt;contributors&gt;&lt;authors&gt;&lt;author&gt;Mallick, Parag &lt;/author&gt;&lt;author&gt;Schirle, Markus&lt;/author&gt;&lt;author&gt;Chen, Sharon S. &lt;/author&gt;&lt;author&gt;Flory, Mark R. &lt;/author&gt;&lt;author&gt;Lee, Hookeun &lt;/author&gt;&lt;author&gt;Martin, Daniel &lt;/author&gt;&lt;author&gt;Ranish, Jeffrey &lt;/author&gt;&lt;author&gt;Raught, Brian &lt;/author&gt;&lt;author&gt;Schmitt, Robert &lt;/author&gt;&lt;author&gt;Werner, Thilo &lt;/author&gt;&lt;author&gt;Kuster, Bernhard&lt;/author&gt;&lt;author&gt;Aebersold, Ruedi&lt;/author&gt;&lt;/authors&gt;&lt;/contributors&gt;&lt;titles&gt;&lt;title&gt;Computational prediction of proteotypic peptides for quantitative proteomics&lt;/title&gt;&lt;secondary-title&gt;Nature Biotechnology&lt;/secondary-title&gt;&lt;/titles&gt;&lt;pages&gt;125-31&lt;/pages&gt;&lt;volume&gt;12&lt;/volume&gt;&lt;number&gt;1&lt;/number&gt;&lt;dates&gt;&lt;year&gt;2007&lt;/year&gt;&lt;/dates&gt;&lt;urls&gt;&lt;/urls&gt;&lt;/record&gt;&lt;/Cite&gt;&lt;/EndNote&gt;</w:instrText>
        </w:r>
        <w:r w:rsidR="00757381">
          <w:fldChar w:fldCharType="separate"/>
        </w:r>
        <w:r w:rsidR="00757381" w:rsidRPr="00350023">
          <w:rPr>
            <w:noProof/>
            <w:vertAlign w:val="superscript"/>
          </w:rPr>
          <w:t>13</w:t>
        </w:r>
        <w:r w:rsidR="00757381">
          <w:fldChar w:fldCharType="end"/>
        </w:r>
      </w:hyperlink>
      <w:r>
        <w:t xml:space="preserve">, and </w:t>
      </w:r>
      <w:proofErr w:type="spellStart"/>
      <w:r>
        <w:t>PepFly</w:t>
      </w:r>
      <w:proofErr w:type="spellEnd"/>
      <w:r>
        <w:fldChar w:fldCharType="begin"/>
      </w:r>
      <w:r w:rsidR="00350023">
        <w:instrText xml:space="preserve"> ADDIN EN.CITE &lt;EndNote&gt;&lt;Cite&gt;&lt;Author&gt;Sanders&lt;/Author&gt;&lt;Year&gt;2007&lt;/Year&gt;&lt;RecNum&gt;16322&lt;/RecNum&gt;&lt;DisplayText&gt;&lt;style face="superscript"&gt;14, 15&lt;/style&gt;&lt;/DisplayText&gt;&lt;record&gt;&lt;rec-number&gt;16322&lt;/rec-number&gt;&lt;foreign-keys&gt;&lt;key app="EN" db-id="ffas9prt8ar50feddrovxa22xd2re5datrps" timestamp="0"&gt;16322&lt;/key&gt;&lt;/foreign-keys&gt;&lt;ref-type name="Journal Article"&gt;17&lt;/ref-type&gt;&lt;contributors&gt;&lt;authors&gt;&lt;author&gt;Sanders, W.S.&lt;/author&gt;&lt;author&gt;Bridges, S.M.&lt;/author&gt;&lt;author&gt;McCarthy, F.M.&lt;/author&gt;&lt;author&gt;Nanduri, B.&lt;/author&gt;&lt;author&gt;Burgess, S.C.&lt;/author&gt;&lt;/authors&gt;&lt;/contributors&gt;&lt;titles&gt;&lt;title&gt;Prediction of peptides observable by mass spectrometry applied at the experimental set level.&lt;/title&gt;&lt;secondary-title&gt;BMC Bioinformatics&lt;/secondary-title&gt;&lt;/titles&gt;&lt;pages&gt;S23&lt;/pages&gt;&lt;volume&gt;1&lt;/volume&gt;&lt;number&gt;8 Suppl 7&lt;/number&gt;&lt;dates&gt;&lt;year&gt;2007&lt;/year&gt;&lt;/dates&gt;&lt;urls&gt;&lt;/urls&gt;&lt;/record&gt;&lt;/Cite&gt;&lt;Cite&gt;&lt;Author&gt;Boja&lt;/Author&gt;&lt;Year&gt;2012&lt;/Year&gt;&lt;RecNum&gt;16192&lt;/RecNum&gt;&lt;record&gt;&lt;rec-number&gt;16192&lt;/rec-number&gt;&lt;foreign-keys&gt;&lt;key app="EN" db-id="ffas9prt8ar50feddrovxa22xd2re5datrps" timestamp="0"&gt;16192&lt;/key&gt;&lt;/foreign-keys&gt;&lt;ref-type name="Journal Article"&gt;17&lt;/ref-type&gt;&lt;contributors&gt;&lt;authors&gt;&lt;author&gt;Boja, Emily S.&lt;/author&gt;&lt;author&gt;Rodriguez, Henry &lt;/author&gt;&lt;/authors&gt;&lt;/contributors&gt;&lt;titles&gt;&lt;title&gt;Mass spectrometry-based targeted quantitative proteomics: Achieving sensitive and reproducible&amp;#xD;detection of proteins.&lt;/title&gt;&lt;secondary-title&gt;Proteomics&lt;/secondary-title&gt;&lt;/titles&gt;&lt;pages&gt;1093–1110&lt;/pages&gt;&lt;volume&gt;12&lt;/volume&gt;&lt;dates&gt;&lt;year&gt;2012&lt;/year&gt;&lt;/dates&gt;&lt;urls&gt;&lt;/urls&gt;&lt;electronic-resource-num&gt;doi: 10.1002/pmic.201100387 1093&lt;/electronic-resource-num&gt;&lt;/record&gt;&lt;/Cite&gt;&lt;/EndNote&gt;</w:instrText>
      </w:r>
      <w:r>
        <w:fldChar w:fldCharType="separate"/>
      </w:r>
      <w:hyperlink w:anchor="_ENREF_14" w:tooltip="Sanders, 2007 #16322" w:history="1">
        <w:r w:rsidR="00757381" w:rsidRPr="00350023">
          <w:rPr>
            <w:noProof/>
            <w:vertAlign w:val="superscript"/>
          </w:rPr>
          <w:t>14</w:t>
        </w:r>
      </w:hyperlink>
      <w:r w:rsidR="00350023" w:rsidRPr="00350023">
        <w:rPr>
          <w:noProof/>
          <w:vertAlign w:val="superscript"/>
        </w:rPr>
        <w:t xml:space="preserve">, </w:t>
      </w:r>
      <w:hyperlink w:anchor="_ENREF_15" w:tooltip="Boja, 2012 #16192" w:history="1">
        <w:r w:rsidR="00757381" w:rsidRPr="00350023">
          <w:rPr>
            <w:noProof/>
            <w:vertAlign w:val="superscript"/>
          </w:rPr>
          <w:t>15</w:t>
        </w:r>
      </w:hyperlink>
      <w:r>
        <w:fldChar w:fldCharType="end"/>
      </w:r>
      <w:r>
        <w:t xml:space="preserve"> </w:t>
      </w:r>
      <w:r w:rsidRPr="001E1865">
        <w:t>[</w:t>
      </w:r>
      <w:proofErr w:type="spellStart"/>
      <w:r w:rsidRPr="001E1865">
        <w:t>Boja</w:t>
      </w:r>
      <w:proofErr w:type="spellEnd"/>
      <w:r w:rsidRPr="001E1865">
        <w:t xml:space="preserve"> and Rodriguez 2012].</w:t>
      </w:r>
      <w:r>
        <w:t xml:space="preserve">  These software packages generally depend on “training sets” </w:t>
      </w:r>
      <w:r w:rsidR="000801C8">
        <w:t>considering</w:t>
      </w:r>
      <w:r w:rsidR="000801C8" w:rsidRPr="000801C8">
        <w:t xml:space="preserve"> </w:t>
      </w:r>
      <w:r w:rsidR="000801C8">
        <w:t>hundreds of</w:t>
      </w:r>
      <w:r w:rsidR="000801C8" w:rsidRPr="000801C8">
        <w:t xml:space="preserve"> physiochemical peptide/amino acid properties</w:t>
      </w:r>
      <w:r w:rsidR="000801C8">
        <w:t xml:space="preserve"> with</w:t>
      </w:r>
      <w:r>
        <w:t xml:space="preserve"> peptides </w:t>
      </w:r>
      <w:r w:rsidRPr="00931907">
        <w:t xml:space="preserve">classified according to </w:t>
      </w:r>
      <w:r>
        <w:t xml:space="preserve">their precursor </w:t>
      </w:r>
      <w:r w:rsidRPr="00931907">
        <w:t>response</w:t>
      </w:r>
      <w:r>
        <w:t>s</w:t>
      </w:r>
      <w:r w:rsidRPr="00931907">
        <w:t xml:space="preserve"> </w:t>
      </w:r>
      <w:r>
        <w:t xml:space="preserve">as derived from </w:t>
      </w:r>
      <w:r w:rsidRPr="002C090F">
        <w:t>extracted ion chromatogram</w:t>
      </w:r>
      <w:r>
        <w:t>s</w:t>
      </w:r>
      <w:r w:rsidRPr="002C090F">
        <w:t xml:space="preserve"> </w:t>
      </w:r>
      <w:r>
        <w:t>(</w:t>
      </w:r>
      <w:r w:rsidRPr="00931907">
        <w:t>XIC</w:t>
      </w:r>
      <w:r>
        <w:t>s</w:t>
      </w:r>
      <w:r w:rsidR="001E1865">
        <w:t>)</w:t>
      </w:r>
      <w:bookmarkStart w:id="0" w:name="_GoBack"/>
      <w:bookmarkEnd w:id="0"/>
      <w:r>
        <w:t xml:space="preserve">.  Compared to </w:t>
      </w:r>
      <w:r w:rsidR="000801C8">
        <w:t xml:space="preserve">manual </w:t>
      </w:r>
      <w:r>
        <w:t xml:space="preserve">empirical selection of </w:t>
      </w:r>
      <w:r w:rsidR="000801C8">
        <w:t xml:space="preserve">MRM transitions which are composed of </w:t>
      </w:r>
      <w:r w:rsidR="000801C8" w:rsidRPr="000801C8">
        <w:t xml:space="preserve">high-responding </w:t>
      </w:r>
      <w:r w:rsidR="000801C8">
        <w:t xml:space="preserve">precursor/product ion pairs instead of </w:t>
      </w:r>
      <w:r w:rsidR="00E705AE">
        <w:t xml:space="preserve">an </w:t>
      </w:r>
      <w:r w:rsidR="000801C8">
        <w:t>XIC</w:t>
      </w:r>
      <w:r w:rsidR="00E705AE">
        <w:t xml:space="preserve"> </w:t>
      </w:r>
      <w:r w:rsidR="000801C8">
        <w:t>s</w:t>
      </w:r>
      <w:r w:rsidR="00E705AE">
        <w:t>ignal</w:t>
      </w:r>
      <w:r>
        <w:t xml:space="preserve">, the ESP predictor, </w:t>
      </w:r>
      <w:r w:rsidR="000801C8">
        <w:t>however</w:t>
      </w:r>
      <w:r>
        <w:t xml:space="preserve">, correctly selected on average </w:t>
      </w:r>
      <w:r w:rsidR="000801C8">
        <w:t xml:space="preserve">only </w:t>
      </w:r>
      <w:r>
        <w:t xml:space="preserve">two out of the top five experimentally validated MRM peptides per </w:t>
      </w:r>
      <w:r w:rsidRPr="001E1865">
        <w:t>protein</w:t>
      </w:r>
      <w:r w:rsidR="00E705AE" w:rsidRPr="001E1865">
        <w:t xml:space="preserve"> (#9)</w:t>
      </w:r>
      <w:r w:rsidRPr="001E1865">
        <w:t>.</w:t>
      </w:r>
      <w:hyperlink w:anchor="_ENREF_12" w:tooltip="Fusaro, 2009 #15488" w:history="1">
        <w:r w:rsidR="00757381" w:rsidRPr="001E1865">
          <w:fldChar w:fldCharType="begin"/>
        </w:r>
        <w:r w:rsidR="00757381" w:rsidRPr="001E1865">
          <w:instrText xml:space="preserve"> ADDIN EN.CITE &lt;EndNote&gt;&lt;Cite ExcludeYear="1"&gt;&lt;Author&gt;Fusaro&lt;/Author&gt;&lt;Year&gt;2009&lt;/Year&gt;&lt;RecNum&gt;15488&lt;/RecNum&gt;&lt;DisplayText&gt;&lt;style face="superscript"&gt;12&lt;/style&gt;&lt;/DisplayText&gt;&lt;record&gt;&lt;rec-number&gt;15488&lt;/rec-number&gt;&lt;foreign-keys&gt;&lt;key app="EN" db-id="ffas9prt8ar50feddrovxa22xd2re5datrps" timestamp="0"&gt;15488&lt;/key&gt;&lt;/foreign-keys&gt;&lt;ref-type name="Journal Article"&gt;17&lt;/ref-type&gt;&lt;contributors&gt;&lt;authors&gt;&lt;author&gt;Fusaro, V.A.&lt;/author&gt;&lt;author&gt;Mani, D.R.&lt;/author&gt;&lt;author&gt;Mesirov, J.P.&lt;/author&gt;&lt;author&gt;Carr, S.A.&lt;/author&gt;&lt;/authors&gt;&lt;/contributors&gt;&lt;titles&gt;&lt;title&gt;Prediction of high-responding peptides for targeted protein assays by mass spectrometry&lt;/title&gt;&lt;secondary-title&gt;Nature Biotechnology&lt;/secondary-title&gt;&lt;/titles&gt;&lt;pages&gt;190-8&lt;/pages&gt;&lt;volume&gt;27&lt;/volume&gt;&lt;number&gt;2&lt;/number&gt;&lt;dates&gt;&lt;year&gt;2009&lt;/year&gt;&lt;/dates&gt;&lt;urls&gt;&lt;/urls&gt;&lt;/record&gt;&lt;/Cite&gt;&lt;/EndNote&gt;</w:instrText>
        </w:r>
        <w:r w:rsidR="00757381" w:rsidRPr="001E1865">
          <w:fldChar w:fldCharType="separate"/>
        </w:r>
        <w:r w:rsidR="00757381" w:rsidRPr="001E1865">
          <w:rPr>
            <w:noProof/>
            <w:vertAlign w:val="superscript"/>
          </w:rPr>
          <w:t>12</w:t>
        </w:r>
        <w:r w:rsidR="00757381" w:rsidRPr="001E1865">
          <w:fldChar w:fldCharType="end"/>
        </w:r>
      </w:hyperlink>
      <w:r>
        <w:t xml:space="preserve">  </w:t>
      </w:r>
    </w:p>
    <w:p w:rsidR="000222C8" w:rsidRDefault="000222C8" w:rsidP="001E0CD4">
      <w:pPr>
        <w:spacing w:line="480" w:lineRule="auto"/>
      </w:pPr>
      <w:proofErr w:type="spellStart"/>
      <w:r>
        <w:t>PeptideAtlas</w:t>
      </w:r>
      <w:proofErr w:type="spellEnd"/>
      <w:r>
        <w:fldChar w:fldCharType="begin"/>
      </w:r>
      <w:r w:rsidR="00350023">
        <w:instrText xml:space="preserve"> ADDIN EN.CITE &lt;EndNote&gt;&lt;Cite&gt;&lt;Author&gt;PeptideAtlas&lt;/Author&gt;&lt;Year&gt;2010&lt;/Year&gt;&lt;RecNum&gt;14082&lt;/RecNum&gt;&lt;DisplayText&gt;&lt;style face="superscript"&gt;5, 16&lt;/style&gt;&lt;/DisplayText&gt;&lt;record&gt;&lt;rec-number&gt;14082&lt;/rec-number&gt;&lt;foreign-keys&gt;&lt;key app="EN" db-id="ffas9prt8ar50feddrovxa22xd2re5datrps" timestamp="0"&gt;14082&lt;/key&gt;&lt;/foreign-keys&gt;&lt;ref-type name="Journal Article"&gt;17&lt;/ref-type&gt;&lt;contributors&gt;&lt;authors&gt;&lt;author&gt;PeptideAtlas&lt;/author&gt;&lt;/authors&gt;&lt;/contributors&gt;&lt;titles&gt;&lt;title&gt;www.peptideatlas.org&lt;/title&gt;&lt;/titles&gt;&lt;dates&gt;&lt;year&gt;2010&lt;/year&gt;&lt;/dates&gt;&lt;urls&gt;&lt;/urls&gt;&lt;/record&gt;&lt;/Cite&gt;&lt;Cite&gt;&lt;Author&gt;Deutsch&lt;/Author&gt;&lt;Year&gt;2008&lt;/Year&gt;&lt;RecNum&gt;14302&lt;/RecNum&gt;&lt;record&gt;&lt;rec-number&gt;14302&lt;/rec-number&gt;&lt;foreign-keys&gt;&lt;key app="EN" db-id="ffas9prt8ar50feddrovxa22xd2re5datrps" timestamp="0"&gt;14302&lt;/key&gt;&lt;/foreign-keys&gt;&lt;ref-type name="Journal Article"&gt;17&lt;/ref-type&gt;&lt;contributors&gt;&lt;authors&gt;&lt;author&gt;Deutsch, E. W.&lt;/author&gt;&lt;author&gt;Lam, H.&lt;/author&gt;&lt;author&gt;Aebersold, R.&lt;/author&gt;&lt;/authors&gt;&lt;/contributors&gt;&lt;titles&gt;&lt;title&gt;PeptideAtlas: a resource for target selection for emerging targeted proteomics workflows.&lt;/title&gt;&lt;secondary-title&gt;EMBO Reports&lt;/secondary-title&gt;&lt;/titles&gt;&lt;pages&gt;429–434&lt;/pages&gt;&lt;volume&gt;9&lt;/volume&gt;&lt;dates&gt;&lt;year&gt;2008&lt;/year&gt;&lt;/dates&gt;&lt;urls&gt;&lt;/urls&gt;&lt;/record&gt;&lt;/Cite&gt;&lt;/EndNote&gt;</w:instrText>
      </w:r>
      <w:r>
        <w:fldChar w:fldCharType="separate"/>
      </w:r>
      <w:hyperlink w:anchor="_ENREF_5" w:tooltip="PeptideAtlas, 2010 #14082" w:history="1">
        <w:r w:rsidR="00757381" w:rsidRPr="00350023">
          <w:rPr>
            <w:noProof/>
            <w:vertAlign w:val="superscript"/>
          </w:rPr>
          <w:t>5</w:t>
        </w:r>
      </w:hyperlink>
      <w:r w:rsidR="00350023" w:rsidRPr="00350023">
        <w:rPr>
          <w:noProof/>
          <w:vertAlign w:val="superscript"/>
        </w:rPr>
        <w:t xml:space="preserve">, </w:t>
      </w:r>
      <w:hyperlink w:anchor="_ENREF_16" w:tooltip="Deutsch, 2008 #14302" w:history="1">
        <w:r w:rsidR="00757381" w:rsidRPr="00350023">
          <w:rPr>
            <w:noProof/>
            <w:vertAlign w:val="superscript"/>
          </w:rPr>
          <w:t>16</w:t>
        </w:r>
      </w:hyperlink>
      <w:r>
        <w:fldChar w:fldCharType="end"/>
      </w:r>
      <w:r>
        <w:t xml:space="preserve"> has combined its database of observed peptides with PABST (</w:t>
      </w:r>
      <w:r w:rsidRPr="00406AEA">
        <w:t>Peptide Atlas Best SRM Transition</w:t>
      </w:r>
      <w:r>
        <w:t>)</w:t>
      </w:r>
      <w:hyperlink w:anchor="_ENREF_17" w:tooltip="PABST,  #16323" w:history="1">
        <w:r w:rsidR="00757381">
          <w:fldChar w:fldCharType="begin"/>
        </w:r>
        <w:r w:rsidR="00757381">
          <w:instrText xml:space="preserve"> ADDIN EN.CITE &lt;EndNote&gt;&lt;Cite&gt;&lt;Author&gt;PABST&lt;/Author&gt;&lt;RecNum&gt;16323&lt;/RecNum&gt;&lt;DisplayText&gt;&lt;style face="superscript"&gt;17&lt;/style&gt;&lt;/DisplayText&gt;&lt;record&gt;&lt;rec-number&gt;16323&lt;/rec-number&gt;&lt;foreign-keys&gt;&lt;key app="EN" db-id="ffas9prt8ar50feddrovxa22xd2re5datrps" timestamp="0"&gt;16323&lt;/key&gt;&lt;/foreign-keys&gt;&lt;ref-type name="Web Page"&gt;12&lt;/ref-type&gt;&lt;contributors&gt;&lt;authors&gt;&lt;author&gt;PABST&lt;/author&gt;&lt;/authors&gt;&lt;/contributors&gt;&lt;titles&gt;&lt;title&gt;Peptide Atlas Best SRM Transition tool&lt;/title&gt;&lt;/titles&gt;&lt;volume&gt;November 19, 2013&lt;/volume&gt;&lt;number&gt;November 19, 2013&lt;/number&gt;&lt;dates&gt;&lt;/dates&gt;&lt;publisher&gt;http://tools.proteomecenter.org/wiki/index.php?title=PABST&lt;/publisher&gt;&lt;urls&gt;&lt;/urls&gt;&lt;/record&gt;&lt;/Cite&gt;&lt;/EndNote&gt;</w:instrText>
        </w:r>
        <w:r w:rsidR="00757381">
          <w:fldChar w:fldCharType="separate"/>
        </w:r>
        <w:r w:rsidR="00757381" w:rsidRPr="00350023">
          <w:rPr>
            <w:noProof/>
            <w:vertAlign w:val="superscript"/>
          </w:rPr>
          <w:t>17</w:t>
        </w:r>
        <w:r w:rsidR="00757381">
          <w:fldChar w:fldCharType="end"/>
        </w:r>
      </w:hyperlink>
      <w:r>
        <w:t xml:space="preserve"> to select the best peptides.  Its score is based on </w:t>
      </w:r>
      <w:r w:rsidRPr="00BB493D">
        <w:rPr>
          <w:i/>
        </w:rPr>
        <w:t xml:space="preserve">in </w:t>
      </w:r>
      <w:proofErr w:type="spellStart"/>
      <w:r w:rsidRPr="00BB493D">
        <w:rPr>
          <w:i/>
        </w:rPr>
        <w:t>silico</w:t>
      </w:r>
      <w:proofErr w:type="spellEnd"/>
      <w:r>
        <w:t xml:space="preserve"> prediction and experimental MS observation, with the addition of a number of weighting factors such as reactive amino acids and peptide length cr</w:t>
      </w:r>
      <w:r w:rsidR="00CD61B0">
        <w:t>iteria.</w:t>
      </w:r>
      <w:r>
        <w:t xml:space="preserve"> However, the PABST tool can still, for example, rank peptides highly if they have multiple gene locations or contain cysteine and methionine residues if they are predicted to yield high ion signals, even though peptides that contain cysteine or methionine are undesirable in an MRM assay because these amino acids can easily undergo chemical modification such as oxidation.  This makes the</w:t>
      </w:r>
      <w:r w:rsidR="00173A95">
        <w:t>m</w:t>
      </w:r>
      <w:r>
        <w:t xml:space="preserve"> "non-unique" because multiple peptide forms can be produced, all of which would need to be monitored for accurate quantitation. </w:t>
      </w:r>
    </w:p>
    <w:p w:rsidR="000222C8" w:rsidRDefault="000222C8" w:rsidP="005944BA">
      <w:pPr>
        <w:spacing w:line="480" w:lineRule="auto"/>
      </w:pPr>
      <w:proofErr w:type="spellStart"/>
      <w:r w:rsidRPr="005944BA">
        <w:lastRenderedPageBreak/>
        <w:t>Brusniak</w:t>
      </w:r>
      <w:proofErr w:type="spellEnd"/>
      <w:r w:rsidRPr="005944BA">
        <w:t xml:space="preserve"> et al</w:t>
      </w:r>
      <w:r>
        <w:t xml:space="preserve"> introduced Automated and Targeted Analysis with Quantitative SRM (ATAQS),</w:t>
      </w:r>
      <w:hyperlink w:anchor="_ENREF_18" w:tooltip="Brusniak, 2011 #16324" w:history="1">
        <w:r w:rsidR="00757381">
          <w:fldChar w:fldCharType="begin"/>
        </w:r>
        <w:r w:rsidR="00757381">
          <w:instrText xml:space="preserve"> ADDIN EN.CITE &lt;EndNote&gt;&lt;Cite&gt;&lt;Author&gt;Brusniak&lt;/Author&gt;&lt;Year&gt;2011&lt;/Year&gt;&lt;RecNum&gt;16324&lt;/RecNum&gt;&lt;DisplayText&gt;&lt;style face="superscript"&gt;18&lt;/style&gt;&lt;/DisplayText&gt;&lt;record&gt;&lt;rec-number&gt;16324&lt;/rec-number&gt;&lt;foreign-keys&gt;&lt;key app="EN" db-id="ffas9prt8ar50feddrovxa22xd2re5datrps" timestamp="0"&gt;16324&lt;/key&gt;&lt;/foreign-keys&gt;&lt;ref-type name="Journal Article"&gt;17&lt;/ref-type&gt;&lt;contributors&gt;&lt;authors&gt;&lt;author&gt;Brusniak, Mi-Youn K. &lt;/author&gt;&lt;author&gt;Kwok, Sung-Tat &lt;/author&gt;&lt;author&gt;Christiansen, Mark &lt;/author&gt;&lt;author&gt;Campbell, David &lt;/author&gt;&lt;author&gt;Reiter, Lukas &lt;/author&gt;&lt;author&gt;Picotti, Paola &lt;/author&gt;&lt;author&gt;Kusebauch, Ulrike &lt;/author&gt;&lt;author&gt;Ramos,  Hector &lt;/author&gt;&lt;author&gt;Deutsch, Eric W. &lt;/author&gt;&lt;author&gt;Chen, Jingchun &lt;/author&gt;&lt;author&gt;Moritz, Robert L. &lt;/author&gt;&lt;author&gt;Aebersold, Ruedi &lt;/author&gt;&lt;/authors&gt;&lt;/contributors&gt;&lt;titles&gt;&lt;title&gt;ATAQS: A computational software tool for high throughput transition optimization and validation for selected reaction monitoring mass spectrometry.&lt;/title&gt;&lt;secondary-title&gt;BMC Bioinformatics&lt;/secondary-title&gt;&lt;/titles&gt;&lt;volume&gt;12&lt;/volume&gt;&lt;number&gt;78&lt;/number&gt;&lt;dates&gt;&lt;year&gt;2011&lt;/year&gt;&lt;/dates&gt;&lt;urls&gt;&lt;/urls&gt;&lt;electronic-resource-num&gt;doi:10.1186/1471-2105-12-78&lt;/electronic-resource-num&gt;&lt;/record&gt;&lt;/Cite&gt;&lt;/EndNote&gt;</w:instrText>
        </w:r>
        <w:r w:rsidR="00757381">
          <w:fldChar w:fldCharType="separate"/>
        </w:r>
        <w:r w:rsidR="00757381" w:rsidRPr="00350023">
          <w:rPr>
            <w:noProof/>
            <w:vertAlign w:val="superscript"/>
          </w:rPr>
          <w:t>18</w:t>
        </w:r>
        <w:r w:rsidR="00757381">
          <w:fldChar w:fldCharType="end"/>
        </w:r>
      </w:hyperlink>
      <w:r w:rsidRPr="00B43AC6">
        <w:t xml:space="preserve"> </w:t>
      </w:r>
      <w:r>
        <w:t>an analysis pipeline that organizes, generates, and verifies transition lists, and performs post-acquisition analysis.  Although ATAQS integrates information from online repositories such as protein-protein interactions or cellular functions, this software does not take biological constraints into account or make use of available data on post-translational modifications, natural variants, biological protein processing and isoform variants during the peptide selection.</w:t>
      </w:r>
    </w:p>
    <w:p w:rsidR="000222C8" w:rsidRDefault="000222C8" w:rsidP="00A3187C">
      <w:pPr>
        <w:spacing w:line="480" w:lineRule="auto"/>
      </w:pPr>
      <w:r>
        <w:t xml:space="preserve">Other approaches include </w:t>
      </w:r>
      <w:proofErr w:type="spellStart"/>
      <w:r>
        <w:t>MRMaid</w:t>
      </w:r>
      <w:proofErr w:type="spellEnd"/>
      <w:r>
        <w:t>,</w:t>
      </w:r>
      <w:hyperlink w:anchor="_ENREF_19" w:tooltip="Mead, 2009 #13907" w:history="1">
        <w:r w:rsidR="00757381">
          <w:fldChar w:fldCharType="begin"/>
        </w:r>
        <w:r w:rsidR="00757381">
          <w:instrText xml:space="preserve"> ADDIN EN.CITE &lt;EndNote&gt;&lt;Cite&gt;&lt;Author&gt;Mead&lt;/Author&gt;&lt;Year&gt;2009&lt;/Year&gt;&lt;RecNum&gt;13907&lt;/RecNum&gt;&lt;DisplayText&gt;&lt;style face="superscript"&gt;19&lt;/style&gt;&lt;/DisplayText&gt;&lt;record&gt;&lt;rec-number&gt;13907&lt;/rec-number&gt;&lt;foreign-keys&gt;&lt;key app="EN" db-id="ffas9prt8ar50feddrovxa22xd2re5datrps" timestamp="0"&gt;13907&lt;/key&gt;&lt;/foreign-keys&gt;&lt;ref-type name="Journal Article"&gt;17&lt;/ref-type&gt;&lt;contributors&gt;&lt;authors&gt;&lt;author&gt;Mead, Jennifer A. &lt;/author&gt;&lt;author&gt;Bianco, Luca &lt;/author&gt;&lt;author&gt;Ottone, Vanessa &lt;/author&gt;&lt;author&gt;Barton, Chris &lt;/author&gt;&lt;author&gt;Kay, Richard G. &lt;/author&gt;&lt;author&gt;Lilley, Kathryn S. &lt;/author&gt;&lt;author&gt;Bond, Nicholas J.&lt;/author&gt;&lt;author&gt;Bessant, Conrad&lt;/author&gt;&lt;/authors&gt;&lt;/contributors&gt;&lt;titles&gt;&lt;title&gt;MRMaid, the web-based tool for designing multiple reaction monitoring ( MRM ) transitions.&lt;/title&gt;&lt;secondary-title&gt;Molecular and Cellular Proteomics&lt;/secondary-title&gt;&lt;/titles&gt;&lt;pages&gt;696-705&lt;/pages&gt;&lt;volume&gt;8 &lt;/volume&gt;&lt;number&gt;4&lt;/number&gt;&lt;dates&gt;&lt;year&gt;2009&lt;/year&gt;&lt;/dates&gt;&lt;urls&gt;&lt;/urls&gt;&lt;/record&gt;&lt;/Cite&gt;&lt;/EndNote&gt;</w:instrText>
        </w:r>
        <w:r w:rsidR="00757381">
          <w:fldChar w:fldCharType="separate"/>
        </w:r>
        <w:r w:rsidR="00757381" w:rsidRPr="00350023">
          <w:rPr>
            <w:noProof/>
            <w:vertAlign w:val="superscript"/>
          </w:rPr>
          <w:t>19</w:t>
        </w:r>
        <w:r w:rsidR="00757381">
          <w:fldChar w:fldCharType="end"/>
        </w:r>
      </w:hyperlink>
      <w:r>
        <w:t xml:space="preserve"> the </w:t>
      </w:r>
      <w:r w:rsidRPr="00B43AC6">
        <w:t>GPMDB MRM Worksheet,</w:t>
      </w:r>
      <w:hyperlink w:anchor="_ENREF_20" w:tooltip="Walsh, 2009 #13910" w:history="1">
        <w:r w:rsidR="00757381">
          <w:fldChar w:fldCharType="begin"/>
        </w:r>
        <w:r w:rsidR="00757381">
          <w:instrText xml:space="preserve"> ADDIN EN.CITE &lt;EndNote&gt;&lt;Cite&gt;&lt;Author&gt;Walsh&lt;/Author&gt;&lt;Year&gt;2009&lt;/Year&gt;&lt;RecNum&gt;13910&lt;/RecNum&gt;&lt;DisplayText&gt;&lt;style face="superscript"&gt;20&lt;/style&gt;&lt;/DisplayText&gt;&lt;record&gt;&lt;rec-number&gt;13910&lt;/rec-number&gt;&lt;foreign-keys&gt;&lt;key app="EN" db-id="ffas9prt8ar50feddrovxa22xd2re5datrps" timestamp="0"&gt;13910&lt;/key&gt;&lt;/foreign-keys&gt;&lt;ref-type name="Journal Article"&gt;17&lt;/ref-type&gt;&lt;contributors&gt;&lt;authors&gt;&lt;author&gt;Walsh, Geraldine M.&lt;/author&gt;&lt;author&gt;Lin, Shujun &lt;/author&gt;&lt;author&gt;Evans, Daniel M. &lt;/author&gt;&lt;author&gt;Khosrovi-Eghbal, Arash &lt;/author&gt;&lt;author&gt;Beavis, Ronald C. &lt;/author&gt;&lt;author&gt;Kast, Juergen &lt;/author&gt;&lt;/authors&gt;&lt;/contributors&gt;&lt;titles&gt;&lt;title&gt;Implementation of a data repository-driven approach for targeted proteomics experiments by multiple reaction monitoring&lt;/title&gt;&lt;secondary-title&gt;Journal of Proteomics&lt;/secondary-title&gt;&lt;/titles&gt;&lt;pages&gt;838-852&lt;/pages&gt;&lt;volume&gt;72&lt;/volume&gt;&lt;dates&gt;&lt;year&gt;2009&lt;/year&gt;&lt;/dates&gt;&lt;urls&gt;&lt;/urls&gt;&lt;/record&gt;&lt;/Cite&gt;&lt;/EndNote&gt;</w:instrText>
        </w:r>
        <w:r w:rsidR="00757381">
          <w:fldChar w:fldCharType="separate"/>
        </w:r>
        <w:r w:rsidR="00757381" w:rsidRPr="00350023">
          <w:rPr>
            <w:noProof/>
            <w:vertAlign w:val="superscript"/>
          </w:rPr>
          <w:t>20</w:t>
        </w:r>
        <w:r w:rsidR="00757381">
          <w:fldChar w:fldCharType="end"/>
        </w:r>
      </w:hyperlink>
      <w:r>
        <w:t xml:space="preserve"> SRM/</w:t>
      </w:r>
      <w:proofErr w:type="spellStart"/>
      <w:r>
        <w:t>MRMAtlas</w:t>
      </w:r>
      <w:proofErr w:type="spellEnd"/>
      <w:r>
        <w:t>,</w:t>
      </w:r>
      <w:hyperlink w:anchor="_ENREF_21" w:tooltip="Institute_for_Systems_Biology, 2010 #14735" w:history="1">
        <w:r w:rsidR="00757381">
          <w:fldChar w:fldCharType="begin"/>
        </w:r>
        <w:r w:rsidR="00757381">
          <w:instrText xml:space="preserve"> ADDIN EN.CITE &lt;EndNote&gt;&lt;Cite&gt;&lt;Author&gt;Institute_for_Systems_Biology&lt;/Author&gt;&lt;Year&gt;2010&lt;/Year&gt;&lt;RecNum&gt;14735&lt;/RecNum&gt;&lt;DisplayText&gt;&lt;style face="superscript"&gt;21&lt;/style&gt;&lt;/DisplayText&gt;&lt;record&gt;&lt;rec-number&gt;14735&lt;/rec-number&gt;&lt;foreign-keys&gt;&lt;key app="EN" db-id="ffas9prt8ar50feddrovxa22xd2re5datrps" timestamp="0"&gt;14735&lt;/key&gt;&lt;/foreign-keys&gt;&lt;ref-type name="Web Page"&gt;12&lt;/ref-type&gt;&lt;contributors&gt;&lt;authors&gt;&lt;author&gt;Institute_for_Systems_Biology&lt;/author&gt;&lt;/authors&gt;&lt;/contributors&gt;&lt;titles&gt;&lt;title&gt;SRMAtlas&lt;/title&gt;&lt;/titles&gt;&lt;dates&gt;&lt;year&gt;2010&lt;/year&gt;&lt;/dates&gt;&lt;publisher&gt;www.mrmatlas.org&lt;/publisher&gt;&lt;urls&gt;&lt;/urls&gt;&lt;/record&gt;&lt;/Cite&gt;&lt;/EndNote&gt;</w:instrText>
        </w:r>
        <w:r w:rsidR="00757381">
          <w:fldChar w:fldCharType="separate"/>
        </w:r>
        <w:r w:rsidR="00757381" w:rsidRPr="00350023">
          <w:rPr>
            <w:noProof/>
            <w:vertAlign w:val="superscript"/>
          </w:rPr>
          <w:t>21</w:t>
        </w:r>
        <w:r w:rsidR="00757381">
          <w:fldChar w:fldCharType="end"/>
        </w:r>
      </w:hyperlink>
      <w:r>
        <w:t xml:space="preserve"> </w:t>
      </w:r>
      <w:r w:rsidRPr="00B43AC6">
        <w:t>TIQAM</w:t>
      </w:r>
      <w:hyperlink w:anchor="_ENREF_22" w:tooltip="TIQAM,  #16328" w:history="1">
        <w:r w:rsidR="00757381">
          <w:fldChar w:fldCharType="begin"/>
        </w:r>
        <w:r w:rsidR="00757381">
          <w:instrText xml:space="preserve"> ADDIN EN.CITE &lt;EndNote&gt;&lt;Cite&gt;&lt;Author&gt;TIQAM&lt;/Author&gt;&lt;RecNum&gt;16328&lt;/RecNum&gt;&lt;DisplayText&gt;&lt;style face="superscript"&gt;22&lt;/style&gt;&lt;/DisplayText&gt;&lt;record&gt;&lt;rec-number&gt;16328&lt;/rec-number&gt;&lt;foreign-keys&gt;&lt;key app="EN" db-id="ffas9prt8ar50feddrovxa22xd2re5datrps" timestamp="0"&gt;16328&lt;/key&gt;&lt;/foreign-keys&gt;&lt;ref-type name="Web Page"&gt;12&lt;/ref-type&gt;&lt;contributors&gt;&lt;authors&gt;&lt;author&gt;TIQAM&lt;/author&gt;&lt;/authors&gt;&lt;/contributors&gt;&lt;titles&gt;&lt;title&gt;TIQAM (Targeted Identification for Quantitative Analysis by MRM)&lt;/title&gt;&lt;/titles&gt;&lt;volume&gt;November 19, 2013&lt;/volume&gt;&lt;number&gt;November 19, 2013&lt;/number&gt;&lt;dates&gt;&lt;/dates&gt;&lt;publisher&gt;http://tools.proteomecenter.org/wiki/index.php?title=Software:TIQAM&lt;/publisher&gt;&lt;urls&gt;&lt;/urls&gt;&lt;/record&gt;&lt;/Cite&gt;&lt;/EndNote&gt;</w:instrText>
        </w:r>
        <w:r w:rsidR="00757381">
          <w:fldChar w:fldCharType="separate"/>
        </w:r>
        <w:r w:rsidR="00757381" w:rsidRPr="00350023">
          <w:rPr>
            <w:noProof/>
            <w:vertAlign w:val="superscript"/>
          </w:rPr>
          <w:t>22</w:t>
        </w:r>
        <w:r w:rsidR="00757381">
          <w:fldChar w:fldCharType="end"/>
        </w:r>
      </w:hyperlink>
      <w:r w:rsidRPr="00B43AC6">
        <w:t xml:space="preserve"> (used by the previously mentioned ATAQS workflow),</w:t>
      </w:r>
      <w:r>
        <w:t xml:space="preserve"> Skyline,</w:t>
      </w:r>
      <w:hyperlink w:anchor="_ENREF_23" w:tooltip="Skyline_SRM/MRM_Builder, 2011, update v0.7 #13826" w:history="1">
        <w:r w:rsidR="00757381">
          <w:fldChar w:fldCharType="begin"/>
        </w:r>
        <w:r w:rsidR="00757381">
          <w:instrText xml:space="preserve"> ADDIN EN.CITE &lt;EndNote&gt;&lt;Cite&gt;&lt;Author&gt;Skyline_SRM/MRM_Builder&lt;/Author&gt;&lt;Year&gt;2011, update v0.7&lt;/Year&gt;&lt;RecNum&gt;13826&lt;/RecNum&gt;&lt;DisplayText&gt;&lt;style face="superscript"&gt;23&lt;/style&gt;&lt;/DisplayText&gt;&lt;record&gt;&lt;rec-number&gt;13826&lt;/rec-number&gt;&lt;foreign-keys&gt;&lt;key app="EN" db-id="ffas9prt8ar50feddrovxa22xd2re5datrps" timestamp="0"&gt;13826&lt;/key&gt;&lt;/foreign-keys&gt;&lt;ref-type name="Web Page"&gt;12&lt;/ref-type&gt;&lt;contributors&gt;&lt;authors&gt;&lt;author&gt;Skyline_SRM/MRM_Builder&lt;/author&gt;&lt;/authors&gt;&lt;/contributors&gt;&lt;titles&gt;&lt;title&gt;Skyline Targeted Proteomics Environment&lt;/title&gt;&lt;/titles&gt;&lt;volume&gt;2011&lt;/volume&gt;&lt;number&gt;2011&lt;/number&gt;&lt;dates&gt;&lt;year&gt;2011, update v0.7&lt;/year&gt;&lt;pub-dates&gt;&lt;date&gt;Skyline v0.7 Release Updated on 3/30/2011&lt;/date&gt;&lt;/pub-dates&gt;&lt;/dates&gt;&lt;publisher&gt;https://brendanx-uw1.gs.washington.edu/labkey/wiki/home/software/Skyline/page.view?name=default&lt;/publisher&gt;&lt;urls&gt;&lt;/urls&gt;&lt;/record&gt;&lt;/Cite&gt;&lt;/EndNote&gt;</w:instrText>
        </w:r>
        <w:r w:rsidR="00757381">
          <w:fldChar w:fldCharType="separate"/>
        </w:r>
        <w:r w:rsidR="00757381" w:rsidRPr="00350023">
          <w:rPr>
            <w:noProof/>
            <w:vertAlign w:val="superscript"/>
          </w:rPr>
          <w:t>23</w:t>
        </w:r>
        <w:r w:rsidR="00757381">
          <w:fldChar w:fldCharType="end"/>
        </w:r>
      </w:hyperlink>
      <w:r>
        <w:t xml:space="preserve"> and TPP-</w:t>
      </w:r>
      <w:proofErr w:type="spellStart"/>
      <w:r>
        <w:t>MaRiMba</w:t>
      </w:r>
      <w:proofErr w:type="spellEnd"/>
      <w:r>
        <w:fldChar w:fldCharType="begin"/>
      </w:r>
      <w:r w:rsidR="00350023">
        <w:instrText xml:space="preserve"> ADDIN EN.CITE &lt;EndNote&gt;&lt;Cite&gt;&lt;Author&gt;Sherwood&lt;/Author&gt;&lt;Year&gt;2009&lt;/Year&gt;&lt;RecNum&gt;13906&lt;/RecNum&gt;&lt;DisplayText&gt;&lt;style face="superscript"&gt;24, 25&lt;/style&gt;&lt;/DisplayText&gt;&lt;record&gt;&lt;rec-number&gt;13906&lt;/rec-number&gt;&lt;foreign-keys&gt;&lt;key app="EN" db-id="ffas9prt8ar50feddrovxa22xd2re5datrps" timestamp="0"&gt;13906&lt;/key&gt;&lt;/foreign-keys&gt;&lt;ref-type name="Journal Article"&gt;17&lt;/ref-type&gt;&lt;contributors&gt;&lt;authors&gt;&lt;author&gt;Sherwood, Carly &lt;/author&gt;&lt;author&gt;Eastham, Ashley &lt;/author&gt;&lt;author&gt;Peterson, Amelia  &lt;/author&gt;&lt;author&gt;Eng, Jimmy K.&lt;/author&gt;&lt;author&gt;Shteynberg, David &lt;/author&gt;&lt;author&gt;Mendoza, Luis &lt;/author&gt;&lt;author&gt;Deutsch, Eric&lt;/author&gt;&lt;author&gt;Risler,  Jenni &lt;/author&gt;&lt;author&gt;Lee, Lik Wee&lt;/author&gt;&lt;author&gt;Tasman, Natalie &lt;/author&gt;&lt;author&gt;Aebersold, Ruedi Lam, Henry &lt;/author&gt;&lt;author&gt;Martin, Daniel B &lt;/author&gt;&lt;/authors&gt;&lt;/contributors&gt;&lt;titles&gt;&lt;title&gt;MaRiMba: a Software Application for Spectral Library-Based MRM Transition List Assembly&lt;/title&gt;&lt;secondary-title&gt;J. Proteome Res.&lt;/secondary-title&gt;&lt;/titles&gt;&lt;pages&gt;4396–4405&lt;/pages&gt;&lt;volume&gt;8&lt;/volume&gt;&lt;number&gt;10&lt;/number&gt;&lt;dates&gt;&lt;year&gt;2009&lt;/year&gt;&lt;/dates&gt;&lt;urls&gt;&lt;/urls&gt;&lt;/record&gt;&lt;/Cite&gt;&lt;Cite&gt;&lt;Author&gt;Cham (Mead)&lt;/Author&gt;&lt;Year&gt;2010&lt;/Year&gt;&lt;RecNum&gt;16329&lt;/RecNum&gt;&lt;record&gt;&lt;rec-number&gt;16329&lt;/rec-number&gt;&lt;foreign-keys&gt;&lt;key app="EN" db-id="ffas9prt8ar50feddrovxa22xd2re5datrps" timestamp="0"&gt;16329&lt;/key&gt;&lt;/foreign-keys&gt;&lt;ref-type name="Journal Article"&gt;17&lt;/ref-type&gt;&lt;contributors&gt;&lt;authors&gt;&lt;author&gt;Cham (Mead), Jennifer A. &lt;/author&gt;&lt;author&gt;Bianco, Luca &lt;/author&gt;&lt;author&gt;Bessant, Conrad&lt;/author&gt;&lt;/authors&gt;&lt;/contributors&gt;&lt;titles&gt;&lt;title&gt;Free computational resources for designing selected reaction monitoring transitions.&lt;/title&gt;&lt;secondary-title&gt;Proteomics&lt;/secondary-title&gt;&lt;/titles&gt;&lt;pages&gt;1106–1126&lt;/pages&gt;&lt;volume&gt;10&lt;/volume&gt;&lt;number&gt;6&lt;/number&gt;&lt;dates&gt;&lt;year&gt;2010&lt;/year&gt;&lt;/dates&gt;&lt;urls&gt;&lt;/urls&gt;&lt;electronic-resource-num&gt;doi: 10.1002/pmic.200900396&lt;/electronic-resource-num&gt;&lt;/record&gt;&lt;/Cite&gt;&lt;/EndNote&gt;</w:instrText>
      </w:r>
      <w:r>
        <w:fldChar w:fldCharType="separate"/>
      </w:r>
      <w:hyperlink w:anchor="_ENREF_24" w:tooltip="Sherwood, 2009 #13906" w:history="1">
        <w:r w:rsidR="00757381" w:rsidRPr="00350023">
          <w:rPr>
            <w:noProof/>
            <w:vertAlign w:val="superscript"/>
          </w:rPr>
          <w:t>24</w:t>
        </w:r>
      </w:hyperlink>
      <w:r w:rsidR="00350023" w:rsidRPr="00350023">
        <w:rPr>
          <w:noProof/>
          <w:vertAlign w:val="superscript"/>
        </w:rPr>
        <w:t xml:space="preserve">, </w:t>
      </w:r>
      <w:hyperlink w:anchor="_ENREF_25" w:tooltip="Cham (Mead), 2010 #16329" w:history="1">
        <w:r w:rsidR="00757381" w:rsidRPr="00350023">
          <w:rPr>
            <w:noProof/>
            <w:vertAlign w:val="superscript"/>
          </w:rPr>
          <w:t>25</w:t>
        </w:r>
      </w:hyperlink>
      <w:r>
        <w:fldChar w:fldCharType="end"/>
      </w:r>
      <w:r>
        <w:t xml:space="preserve">.  These, however, are </w:t>
      </w:r>
      <w:r w:rsidRPr="0027482C">
        <w:t xml:space="preserve">computational tools </w:t>
      </w:r>
      <w:r>
        <w:t xml:space="preserve">that focus primarily on </w:t>
      </w:r>
      <w:r w:rsidRPr="0027482C">
        <w:t>the design, optimization</w:t>
      </w:r>
      <w:r>
        <w:t>,</w:t>
      </w:r>
      <w:r w:rsidRPr="0027482C">
        <w:t xml:space="preserve"> and selection of </w:t>
      </w:r>
      <w:r>
        <w:t>appropriate</w:t>
      </w:r>
      <w:r w:rsidRPr="0027482C">
        <w:t xml:space="preserve"> MRM transitions</w:t>
      </w:r>
      <w:r>
        <w:t xml:space="preserve">, rather than the selection of the precursor peptide.  </w:t>
      </w:r>
      <w:proofErr w:type="spellStart"/>
      <w:r>
        <w:t>MRMaid</w:t>
      </w:r>
      <w:proofErr w:type="spellEnd"/>
      <w:r>
        <w:t xml:space="preserve"> does suggest peptide targets in addition to transitions for the submitted protein.</w:t>
      </w:r>
      <w:hyperlink w:anchor="_ENREF_26" w:tooltip="Fan, 2012 #16330" w:history="1">
        <w:r w:rsidR="00757381">
          <w:fldChar w:fldCharType="begin"/>
        </w:r>
        <w:r w:rsidR="00757381">
          <w:instrText xml:space="preserve"> ADDIN EN.CITE &lt;EndNote&gt;&lt;Cite&gt;&lt;Author&gt;Fan&lt;/Author&gt;&lt;Year&gt;2012&lt;/Year&gt;&lt;RecNum&gt;16330&lt;/RecNum&gt;&lt;DisplayText&gt;&lt;style face="superscript"&gt;26&lt;/style&gt;&lt;/DisplayText&gt;&lt;record&gt;&lt;rec-number&gt;16330&lt;/rec-number&gt;&lt;foreign-keys&gt;&lt;key app="EN" db-id="ffas9prt8ar50feddrovxa22xd2re5datrps" timestamp="0"&gt;16330&lt;/key&gt;&lt;/foreign-keys&gt;&lt;ref-type name="Journal Article"&gt;17&lt;/ref-type&gt;&lt;contributors&gt;&lt;authors&gt;&lt;author&gt;Fan, J. &lt;/author&gt;&lt;author&gt;Mohareb, F.&lt;/author&gt;&lt;author&gt;Jones, A.M.&lt;/author&gt;&lt;author&gt;Bessant, C.&lt;/author&gt;&lt;/authors&gt;&lt;/contributors&gt;&lt;titles&gt;&lt;title&gt;MRMaid: The SRM Assay Design Tool for Arabidopsis and Other Species.&lt;/title&gt;&lt;secondary-title&gt;Frontiers in Plant Science&lt;/secondary-title&gt;&lt;/titles&gt;&lt;volume&gt;3&lt;/volume&gt;&lt;number&gt;164&lt;/number&gt;&lt;dates&gt;&lt;year&gt;2012&lt;/year&gt;&lt;/dates&gt;&lt;urls&gt;&lt;/urls&gt;&lt;electronic-resource-num&gt;doi: 10.3389/fpls.2012.00164.&lt;/electronic-resource-num&gt;&lt;/record&gt;&lt;/Cite&gt;&lt;/EndNote&gt;</w:instrText>
        </w:r>
        <w:r w:rsidR="00757381">
          <w:fldChar w:fldCharType="separate"/>
        </w:r>
        <w:r w:rsidR="00757381" w:rsidRPr="00350023">
          <w:rPr>
            <w:noProof/>
            <w:vertAlign w:val="superscript"/>
          </w:rPr>
          <w:t>26</w:t>
        </w:r>
        <w:r w:rsidR="00757381">
          <w:fldChar w:fldCharType="end"/>
        </w:r>
      </w:hyperlink>
      <w:r>
        <w:t xml:space="preserve">  The suggestion of ions to be monitored is based on </w:t>
      </w:r>
      <w:r w:rsidRPr="00A02E44">
        <w:t>EBI’s PRIDE spectral database</w:t>
      </w:r>
      <w:hyperlink w:anchor="_ENREF_27" w:tooltip="PRIDE,  #16325" w:history="1">
        <w:r w:rsidR="00757381">
          <w:fldChar w:fldCharType="begin"/>
        </w:r>
        <w:r w:rsidR="00757381">
          <w:instrText xml:space="preserve"> ADDIN EN.CITE &lt;EndNote&gt;&lt;Cite&gt;&lt;Author&gt;PRIDE&lt;/Author&gt;&lt;RecNum&gt;16325&lt;/RecNum&gt;&lt;DisplayText&gt;&lt;style face="superscript"&gt;27&lt;/style&gt;&lt;/DisplayText&gt;&lt;record&gt;&lt;rec-number&gt;16325&lt;/rec-number&gt;&lt;foreign-keys&gt;&lt;key app="EN" db-id="ffas9prt8ar50feddrovxa22xd2re5datrps" timestamp="0"&gt;16325&lt;/key&gt;&lt;/foreign-keys&gt;&lt;ref-type name="Web Page"&gt;12&lt;/ref-type&gt;&lt;contributors&gt;&lt;authors&gt;&lt;author&gt;PRIDE&lt;/author&gt;&lt;/authors&gt;&lt;/contributors&gt;&lt;titles&gt;&lt;title&gt;PRIDE (Proteomics Identifications Database)&lt;/title&gt;&lt;/titles&gt;&lt;dates&gt;&lt;/dates&gt;&lt;publisher&gt;http://www.ebi.ac.uk/pride/&lt;/publisher&gt;&lt;urls&gt;&lt;/urls&gt;&lt;/record&gt;&lt;/Cite&gt;&lt;/EndNote&gt;</w:instrText>
        </w:r>
        <w:r w:rsidR="00757381">
          <w:fldChar w:fldCharType="separate"/>
        </w:r>
        <w:r w:rsidR="00757381" w:rsidRPr="00350023">
          <w:rPr>
            <w:noProof/>
            <w:vertAlign w:val="superscript"/>
          </w:rPr>
          <w:t>27</w:t>
        </w:r>
        <w:r w:rsidR="00757381">
          <w:fldChar w:fldCharType="end"/>
        </w:r>
      </w:hyperlink>
      <w:r>
        <w:t xml:space="preserve"> with scores given for the likelihood of observing a given peptide.</w:t>
      </w:r>
      <w:hyperlink w:anchor="_ENREF_28" w:tooltip="Fan, 2012 #16331" w:history="1">
        <w:r w:rsidR="00757381">
          <w:fldChar w:fldCharType="begin"/>
        </w:r>
        <w:r w:rsidR="00757381">
          <w:instrText xml:space="preserve"> ADDIN EN.CITE &lt;EndNote&gt;&lt;Cite&gt;&lt;Author&gt;Fan&lt;/Author&gt;&lt;Year&gt;2012&lt;/Year&gt;&lt;RecNum&gt;16331&lt;/RecNum&gt;&lt;DisplayText&gt;&lt;style face="superscript"&gt;28&lt;/style&gt;&lt;/DisplayText&gt;&lt;record&gt;&lt;rec-number&gt;16331&lt;/rec-number&gt;&lt;foreign-keys&gt;&lt;key app="EN" db-id="ffas9prt8ar50feddrovxa22xd2re5datrps" timestamp="0"&gt;16331&lt;/key&gt;&lt;/foreign-keys&gt;&lt;ref-type name="Journal Article"&gt;17&lt;/ref-type&gt;&lt;contributors&gt;&lt;authors&gt;&lt;author&gt;Fan, Jun &lt;/author&gt;&lt;author&gt;Mohareb, Fady &lt;/author&gt;&lt;author&gt;Bond, Nicholas J. &lt;/author&gt;&lt;author&gt;Lilley, Kathryn S.&lt;/author&gt;&lt;author&gt;Bessant, Conrad &lt;/author&gt;&lt;/authors&gt;&lt;/contributors&gt;&lt;titles&gt;&lt;title&gt;MRMaid 2.0: Mining PRIDE for Evidence-Based SRM Transitions.&lt;/title&gt;&lt;secondary-title&gt;OMICS: A Journal of Integrative Biology&lt;/secondary-title&gt;&lt;/titles&gt;&lt;pages&gt;483-488&lt;/pages&gt;&lt;volume&gt;16&lt;/volume&gt;&lt;number&gt;9&lt;/number&gt;&lt;dates&gt;&lt;year&gt;2012&lt;/year&gt;&lt;/dates&gt;&lt;urls&gt;&lt;/urls&gt;&lt;electronic-resource-num&gt;MRMaid 2.0: Mining PRIDE for Evidence-Based SRM Transitions&amp;#xD;To cite this article:&amp;#xD;Jun Fan, Fady Mohareb, Nicholas J. Bond, Kathryn S. Lilley, and Conrad Bessant. OMICS: A Journal of Integrative Biology. September 2012, 16(9): 483-488. doi:10.1089/omi.2011.0143.&amp;#xD;&amp;#xD;Published in Volume: 16 Issue 9: September 10, 2012&lt;/electronic-resource-num&gt;&lt;/record&gt;&lt;/Cite&gt;&lt;/EndNote&gt;</w:instrText>
        </w:r>
        <w:r w:rsidR="00757381">
          <w:fldChar w:fldCharType="separate"/>
        </w:r>
        <w:r w:rsidR="00757381" w:rsidRPr="00350023">
          <w:rPr>
            <w:noProof/>
            <w:vertAlign w:val="superscript"/>
          </w:rPr>
          <w:t>28</w:t>
        </w:r>
        <w:r w:rsidR="00757381">
          <w:fldChar w:fldCharType="end"/>
        </w:r>
      </w:hyperlink>
      <w:r>
        <w:t xml:space="preserve">  The score also takes into consideration the suitability of an MRM transition, based on the frequency and intensity of the observed fragment ions of the specific peptide.  The software checks selected peptides for uniqueness in a given proteome, and the user can specify peptide lengths, the specific MS instrument used, and can indicate LC conditions so that predicted retention times can be taken into account.  The software can also filter peptides based on additional criteria such as unwanted amino acids, but it does not go any further in using criteria that would filter out peptides based on biological context information available from </w:t>
      </w:r>
      <w:proofErr w:type="spellStart"/>
      <w:r>
        <w:t>UniProt</w:t>
      </w:r>
      <w:proofErr w:type="spellEnd"/>
      <w:r>
        <w:t>, such as post-translational modifications or the presence of natural variants.</w:t>
      </w:r>
      <w:hyperlink w:anchor="_ENREF_19" w:tooltip="Mead, 2009 #13907" w:history="1">
        <w:r w:rsidR="00757381">
          <w:fldChar w:fldCharType="begin"/>
        </w:r>
        <w:r w:rsidR="00757381">
          <w:instrText xml:space="preserve"> ADDIN EN.CITE &lt;EndNote&gt;&lt;Cite&gt;&lt;Author&gt;Mead&lt;/Author&gt;&lt;Year&gt;2009&lt;/Year&gt;&lt;RecNum&gt;13907&lt;/RecNum&gt;&lt;DisplayText&gt;&lt;style face="superscript"&gt;19&lt;/style&gt;&lt;/DisplayText&gt;&lt;record&gt;&lt;rec-number&gt;13907&lt;/rec-number&gt;&lt;foreign-keys&gt;&lt;key app="EN" db-id="ffas9prt8ar50feddrovxa22xd2re5datrps" timestamp="0"&gt;13907&lt;/key&gt;&lt;/foreign-keys&gt;&lt;ref-type name="Journal Article"&gt;17&lt;/ref-type&gt;&lt;contributors&gt;&lt;authors&gt;&lt;author&gt;Mead, Jennifer A. &lt;/author&gt;&lt;author&gt;Bianco, Luca &lt;/author&gt;&lt;author&gt;Ottone, Vanessa &lt;/author&gt;&lt;author&gt;Barton, Chris &lt;/author&gt;&lt;author&gt;Kay, Richard G. &lt;/author&gt;&lt;author&gt;Lilley, Kathryn S. &lt;/author&gt;&lt;author&gt;Bond, Nicholas J.&lt;/author&gt;&lt;author&gt;Bessant, Conrad&lt;/author&gt;&lt;/authors&gt;&lt;/contributors&gt;&lt;titles&gt;&lt;title&gt;MRMaid, the web-based tool for designing multiple reaction monitoring ( MRM ) transitions.&lt;/title&gt;&lt;secondary-title&gt;Molecular and Cellular Proteomics&lt;/secondary-title&gt;&lt;/titles&gt;&lt;pages&gt;696-705&lt;/pages&gt;&lt;volume&gt;8 &lt;/volume&gt;&lt;number&gt;4&lt;/number&gt;&lt;dates&gt;&lt;year&gt;2009&lt;/year&gt;&lt;/dates&gt;&lt;urls&gt;&lt;/urls&gt;&lt;/record&gt;&lt;/Cite&gt;&lt;/EndNote&gt;</w:instrText>
        </w:r>
        <w:r w:rsidR="00757381">
          <w:fldChar w:fldCharType="separate"/>
        </w:r>
        <w:r w:rsidR="00757381" w:rsidRPr="00350023">
          <w:rPr>
            <w:noProof/>
            <w:vertAlign w:val="superscript"/>
          </w:rPr>
          <w:t>19</w:t>
        </w:r>
        <w:r w:rsidR="00757381">
          <w:fldChar w:fldCharType="end"/>
        </w:r>
      </w:hyperlink>
      <w:r>
        <w:t xml:space="preserve">  </w:t>
      </w:r>
    </w:p>
    <w:p w:rsidR="000222C8" w:rsidRDefault="000222C8" w:rsidP="00A3187C">
      <w:pPr>
        <w:spacing w:line="480" w:lineRule="auto"/>
      </w:pPr>
      <w:r>
        <w:t xml:space="preserve">Similarly, MRM Worksheet in </w:t>
      </w:r>
      <w:proofErr w:type="spellStart"/>
      <w:r>
        <w:t>gpmDB</w:t>
      </w:r>
      <w:proofErr w:type="spellEnd"/>
      <w:r>
        <w:t xml:space="preserve"> and </w:t>
      </w:r>
      <w:proofErr w:type="spellStart"/>
      <w:r>
        <w:t>MRMAtlas</w:t>
      </w:r>
      <w:proofErr w:type="spellEnd"/>
      <w:r>
        <w:t xml:space="preserve"> in </w:t>
      </w:r>
      <w:proofErr w:type="spellStart"/>
      <w:r>
        <w:t>PeptideAtlas</w:t>
      </w:r>
      <w:proofErr w:type="spellEnd"/>
      <w:r>
        <w:t xml:space="preserve"> suggests MRM transitions based on spectral information contained in their respective databases but actually does </w:t>
      </w:r>
      <w:r>
        <w:lastRenderedPageBreak/>
        <w:t>less in terms of suggesting suitable peptides for MRM assay design.</w:t>
      </w:r>
      <w:r>
        <w:fldChar w:fldCharType="begin"/>
      </w:r>
      <w:r w:rsidR="00350023">
        <w:instrText xml:space="preserve"> ADDIN EN.CITE &lt;EndNote&gt;&lt;Cite&gt;&lt;Author&gt;Cham (Mead)&lt;/Author&gt;&lt;Year&gt;2010&lt;/Year&gt;&lt;RecNum&gt;16329&lt;/RecNum&gt;&lt;DisplayText&gt;&lt;style face="superscript"&gt;25, 29&lt;/style&gt;&lt;/DisplayText&gt;&lt;record&gt;&lt;rec-number&gt;16329&lt;/rec-number&gt;&lt;foreign-keys&gt;&lt;key app="EN" db-id="ffas9prt8ar50feddrovxa22xd2re5datrps" timestamp="0"&gt;16329&lt;/key&gt;&lt;/foreign-keys&gt;&lt;ref-type name="Journal Article"&gt;17&lt;/ref-type&gt;&lt;contributors&gt;&lt;authors&gt;&lt;author&gt;Cham (Mead), Jennifer A. &lt;/author&gt;&lt;author&gt;Bianco, Luca &lt;/author&gt;&lt;author&gt;Bessant, Conrad&lt;/author&gt;&lt;/authors&gt;&lt;/contributors&gt;&lt;titles&gt;&lt;title&gt;Free computational resources for designing selected reaction monitoring transitions.&lt;/title&gt;&lt;secondary-title&gt;Proteomics&lt;/secondary-title&gt;&lt;/titles&gt;&lt;pages&gt;1106–1126&lt;/pages&gt;&lt;volume&gt;10&lt;/volume&gt;&lt;number&gt;6&lt;/number&gt;&lt;dates&gt;&lt;year&gt;2010&lt;/year&gt;&lt;/dates&gt;&lt;urls&gt;&lt;/urls&gt;&lt;electronic-resource-num&gt;doi: 10.1002/pmic.200900396&lt;/electronic-resource-num&gt;&lt;/record&gt;&lt;/Cite&gt;&lt;Cite&gt;&lt;Author&gt;Vizcaíno&lt;/Author&gt;&lt;Year&gt;2010&lt;/Year&gt;&lt;RecNum&gt;16332&lt;/RecNum&gt;&lt;record&gt;&lt;rec-number&gt;16332&lt;/rec-number&gt;&lt;foreign-keys&gt;&lt;key app="EN" db-id="ffas9prt8ar50feddrovxa22xd2re5datrps" timestamp="0"&gt;16332&lt;/key&gt;&lt;/foreign-keys&gt;&lt;ref-type name="Journal Article"&gt;17&lt;/ref-type&gt;&lt;contributors&gt;&lt;authors&gt;&lt;author&gt;Vizcaíno, J.A.&lt;/author&gt;&lt;author&gt;Foster, J.M.&lt;/author&gt;&lt;author&gt;Martens, L.&lt;/author&gt;&lt;/authors&gt;&lt;/contributors&gt;&lt;titles&gt;&lt;title&gt;Proteomics data repositories: providing a safe haven for your data and acting as a springboard for further research.&lt;/title&gt;&lt;secondary-title&gt;Journal of Proteomics&lt;/secondary-title&gt;&lt;/titles&gt;&lt;pages&gt;2136-46&lt;/pages&gt;&lt;volume&gt;73&lt;/volume&gt;&lt;number&gt;11&lt;/number&gt;&lt;dates&gt;&lt;year&gt;2010&lt;/year&gt;&lt;/dates&gt;&lt;urls&gt;&lt;/urls&gt;&lt;electronic-resource-num&gt;doi: 10.1016/j.jprot.2010.06.008. Epub 2010 Jul 6.&lt;/electronic-resource-num&gt;&lt;/record&gt;&lt;/Cite&gt;&lt;/EndNote&gt;</w:instrText>
      </w:r>
      <w:r>
        <w:fldChar w:fldCharType="separate"/>
      </w:r>
      <w:hyperlink w:anchor="_ENREF_25" w:tooltip="Cham (Mead), 2010 #16329" w:history="1">
        <w:r w:rsidR="00757381" w:rsidRPr="00350023">
          <w:rPr>
            <w:noProof/>
            <w:vertAlign w:val="superscript"/>
          </w:rPr>
          <w:t>25</w:t>
        </w:r>
      </w:hyperlink>
      <w:r w:rsidR="00350023" w:rsidRPr="00350023">
        <w:rPr>
          <w:noProof/>
          <w:vertAlign w:val="superscript"/>
        </w:rPr>
        <w:t xml:space="preserve">, </w:t>
      </w:r>
      <w:hyperlink w:anchor="_ENREF_29" w:tooltip="Vizcaíno, 2010 #16332" w:history="1">
        <w:r w:rsidR="00757381" w:rsidRPr="00350023">
          <w:rPr>
            <w:noProof/>
            <w:vertAlign w:val="superscript"/>
          </w:rPr>
          <w:t>29</w:t>
        </w:r>
      </w:hyperlink>
      <w:r>
        <w:fldChar w:fldCharType="end"/>
      </w:r>
      <w:r>
        <w:t xml:space="preserve">  Skyline, </w:t>
      </w:r>
      <w:proofErr w:type="spellStart"/>
      <w:r w:rsidRPr="00991904">
        <w:t>MaRiMba</w:t>
      </w:r>
      <w:proofErr w:type="spellEnd"/>
      <w:r>
        <w:t xml:space="preserve">, and TIQAM/ATAQS </w:t>
      </w:r>
      <w:r w:rsidRPr="0044010F">
        <w:t>focus more on the design of MRM transitions</w:t>
      </w:r>
      <w:r>
        <w:t xml:space="preserve"> </w:t>
      </w:r>
      <w:r w:rsidRPr="0044010F">
        <w:t xml:space="preserve">for selected sets of peptides </w:t>
      </w:r>
      <w:r>
        <w:t>and the empirical validation of this pool of peptides from user-generated experimental MRM data,</w:t>
      </w:r>
      <w:r>
        <w:fldChar w:fldCharType="begin">
          <w:fldData xml:space="preserve">PEVuZE5vdGU+PENpdGU+PEF1dGhvcj5CZXJlbWFuPC9BdXRob3I+PFllYXI+MjAxMjwvWWVhcj48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</w:fldData>
        </w:fldChar>
      </w:r>
      <w:r w:rsidR="00350023">
        <w:instrText xml:space="preserve"> ADDIN EN.CITE </w:instrText>
      </w:r>
      <w:r w:rsidR="00350023">
        <w:fldChar w:fldCharType="begin">
          <w:fldData xml:space="preserve">PEVuZE5vdGU+PENpdGU+PEF1dGhvcj5CZXJlbWFuPC9BdXRob3I+PFllYXI+MjAxMjwvWWVhcj48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</w:fldData>
        </w:fldChar>
      </w:r>
      <w:r w:rsidR="00350023">
        <w:instrText xml:space="preserve"> ADDIN EN.CITE.DATA </w:instrText>
      </w:r>
      <w:r w:rsidR="00350023">
        <w:fldChar w:fldCharType="end"/>
      </w:r>
      <w:r>
        <w:fldChar w:fldCharType="separate"/>
      </w:r>
      <w:hyperlink w:anchor="_ENREF_18" w:tooltip="Brusniak, 2011 #16324" w:history="1">
        <w:r w:rsidR="00757381" w:rsidRPr="00350023">
          <w:rPr>
            <w:noProof/>
            <w:vertAlign w:val="superscript"/>
          </w:rPr>
          <w:t>18</w:t>
        </w:r>
      </w:hyperlink>
      <w:r w:rsidR="00350023" w:rsidRPr="00350023">
        <w:rPr>
          <w:noProof/>
          <w:vertAlign w:val="superscript"/>
        </w:rPr>
        <w:t xml:space="preserve">, </w:t>
      </w:r>
      <w:hyperlink w:anchor="_ENREF_24" w:tooltip="Sherwood, 2009 #13906" w:history="1">
        <w:r w:rsidR="00757381" w:rsidRPr="00350023">
          <w:rPr>
            <w:noProof/>
            <w:vertAlign w:val="superscript"/>
          </w:rPr>
          <w:t>24</w:t>
        </w:r>
      </w:hyperlink>
      <w:r w:rsidR="00350023" w:rsidRPr="00350023">
        <w:rPr>
          <w:noProof/>
          <w:vertAlign w:val="superscript"/>
        </w:rPr>
        <w:t xml:space="preserve">, </w:t>
      </w:r>
      <w:hyperlink w:anchor="_ENREF_30" w:tooltip="Bereman, 2012 #16333" w:history="1">
        <w:r w:rsidR="00757381" w:rsidRPr="00350023">
          <w:rPr>
            <w:noProof/>
            <w:vertAlign w:val="superscript"/>
          </w:rPr>
          <w:t>30</w:t>
        </w:r>
      </w:hyperlink>
      <w:r>
        <w:fldChar w:fldCharType="end"/>
      </w:r>
      <w:r>
        <w:t xml:space="preserve">.  Although these tools can access information stored in spectral databases and can point out frequently observed fragment ions and peptides, the selection of the “best” peptide based on biological criteria is limited.  A search of </w:t>
      </w:r>
      <w:proofErr w:type="spellStart"/>
      <w:r>
        <w:t>PeptideAtlas</w:t>
      </w:r>
      <w:proofErr w:type="spellEnd"/>
      <w:r>
        <w:t xml:space="preserve"> displays the occurrences of SNPs and post-</w:t>
      </w:r>
      <w:proofErr w:type="spellStart"/>
      <w:r>
        <w:t>translationally</w:t>
      </w:r>
      <w:proofErr w:type="spellEnd"/>
      <w:r>
        <w:t xml:space="preserve"> modified residues in peptides, but their presence is not taken into consideration when calculating the different peptide</w:t>
      </w:r>
      <w:r w:rsidRPr="006C42FB">
        <w:t xml:space="preserve"> suitability score</w:t>
      </w:r>
      <w:r>
        <w:t xml:space="preserve">s.  </w:t>
      </w:r>
      <w:r w:rsidRPr="002E4171">
        <w:t xml:space="preserve">This </w:t>
      </w:r>
      <w:r>
        <w:t>sh</w:t>
      </w:r>
      <w:r w:rsidRPr="002E4171">
        <w:t>ould be</w:t>
      </w:r>
      <w:r>
        <w:t xml:space="preserve"> considered as an indicator of a peptide's suitability for an MRM assay, but it is not considered at this time by these software packages.  </w:t>
      </w:r>
    </w:p>
    <w:p w:rsidR="000222C8" w:rsidRDefault="000222C8" w:rsidP="0018460F">
      <w:pPr>
        <w:spacing w:line="480" w:lineRule="auto"/>
      </w:pPr>
      <w:r>
        <w:t xml:space="preserve">Clearly there is a need for an automated software package that takes the biological criteria into consideration during the peptide-selection stage of the MRM assay development.  </w:t>
      </w:r>
      <w:r w:rsidRPr="00BF5309">
        <w:t xml:space="preserve">Our workflow </w:t>
      </w:r>
      <w:r>
        <w:t xml:space="preserve">integrates information from </w:t>
      </w:r>
      <w:r w:rsidRPr="00BF5309">
        <w:t xml:space="preserve">different </w:t>
      </w:r>
      <w:r>
        <w:t>data sources and builds on the information stored in</w:t>
      </w:r>
      <w:r w:rsidRPr="00BF5309">
        <w:t xml:space="preserve"> </w:t>
      </w:r>
      <w:proofErr w:type="spellStart"/>
      <w:r>
        <w:t>UniProt</w:t>
      </w:r>
      <w:proofErr w:type="spellEnd"/>
      <w:r>
        <w:t xml:space="preserve">, NCBI’s </w:t>
      </w:r>
      <w:proofErr w:type="spellStart"/>
      <w:r>
        <w:t>dbSNP</w:t>
      </w:r>
      <w:proofErr w:type="spellEnd"/>
      <w:r>
        <w:t xml:space="preserve">, GPM, and </w:t>
      </w:r>
      <w:proofErr w:type="spellStart"/>
      <w:r>
        <w:t>PeptideAtlas</w:t>
      </w:r>
      <w:proofErr w:type="spellEnd"/>
      <w:r>
        <w:t xml:space="preserve">.  Our method considers the post-translational modifications, natural variants, and post-translational peptide chain processing as well as allowing or excluding specific amino acids.  Our software also takes into account other scores, including the </w:t>
      </w:r>
      <w:proofErr w:type="spellStart"/>
      <w:r>
        <w:t>PeptideAtlas</w:t>
      </w:r>
      <w:proofErr w:type="spellEnd"/>
      <w:r>
        <w:t xml:space="preserve"> Empirical and Predicted Suitability Scores</w:t>
      </w:r>
      <w:r w:rsidR="001B6AD1">
        <w:t>.</w:t>
      </w:r>
      <w:hyperlink w:anchor="_ENREF_16" w:tooltip="Deutsch, 2008 #14302" w:history="1">
        <w:r w:rsidR="00757381">
          <w:fldChar w:fldCharType="begin"/>
        </w:r>
        <w:r w:rsidR="00757381">
          <w:instrText xml:space="preserve"> ADDIN EN.CITE &lt;EndNote&gt;&lt;Cite&gt;&lt;Author&gt;Deutsch&lt;/Author&gt;&lt;Year&gt;2008&lt;/Year&gt;&lt;RecNum&gt;14302&lt;/RecNum&gt;&lt;DisplayText&gt;&lt;style face="superscript"&gt;16&lt;/style&gt;&lt;/DisplayText&gt;&lt;record&gt;&lt;rec-number&gt;14302&lt;/rec-number&gt;&lt;foreign-keys&gt;&lt;key app="EN" db-id="ffas9prt8ar50feddrovxa22xd2re5datrps" timestamp="0"&gt;14302&lt;/key&gt;&lt;/foreign-keys&gt;&lt;ref-type name="Journal Article"&gt;17&lt;/ref-type&gt;&lt;contributors&gt;&lt;authors&gt;&lt;author&gt;Deutsch, E. W.&lt;/author&gt;&lt;author&gt;Lam, H.&lt;/author&gt;&lt;author&gt;Aebersold, R.&lt;/author&gt;&lt;/authors&gt;&lt;/contributors&gt;&lt;titles&gt;&lt;title&gt;PeptideAtlas: a resource for target selection for emerging targeted proteomics workflows.&lt;/title&gt;&lt;secondary-title&gt;EMBO Reports&lt;/secondary-title&gt;&lt;/titles&gt;&lt;pages&gt;429–434&lt;/pages&gt;&lt;volume&gt;9&lt;/volume&gt;&lt;dates&gt;&lt;year&gt;2008&lt;/year&gt;&lt;/dates&gt;&lt;urls&gt;&lt;/urls&gt;&lt;/record&gt;&lt;/Cite&gt;&lt;/EndNote&gt;</w:instrText>
        </w:r>
        <w:r w:rsidR="00757381">
          <w:fldChar w:fldCharType="separate"/>
        </w:r>
        <w:r w:rsidR="00757381" w:rsidRPr="00350023">
          <w:rPr>
            <w:noProof/>
            <w:vertAlign w:val="superscript"/>
          </w:rPr>
          <w:t>16</w:t>
        </w:r>
        <w:r w:rsidR="00757381">
          <w:fldChar w:fldCharType="end"/>
        </w:r>
      </w:hyperlink>
      <w:r>
        <w:t xml:space="preserve">  Because it is not limited to these sources, our software can be easily extended to consider additional data repositories, including the </w:t>
      </w:r>
      <w:proofErr w:type="gramStart"/>
      <w:r>
        <w:t>user's</w:t>
      </w:r>
      <w:proofErr w:type="gramEnd"/>
      <w:r>
        <w:t xml:space="preserve"> own peptide libraries.  The ability to extend or reduce the workflow allows our method to match the demands of a specific laboratory or experiment.  The reproducibility of the results is also an important part of method development and is facilitated by the use of Tavern as a workflow engine, as well as by the possibility of archiving all of the data retrieved from online repositories for later inspection. </w:t>
      </w:r>
    </w:p>
    <w:p w:rsidR="000222C8" w:rsidRDefault="000222C8" w:rsidP="00D15D2D">
      <w:pPr>
        <w:pStyle w:val="BDAbstract"/>
        <w:jc w:val="left"/>
        <w:rPr>
          <w:rFonts w:ascii="Arial" w:hAnsi="Arial" w:cs="Arial"/>
          <w:b/>
          <w:bCs/>
          <w:sz w:val="28"/>
        </w:rPr>
      </w:pPr>
    </w:p>
    <w:p w:rsidR="000222C8" w:rsidRPr="00BF5309" w:rsidRDefault="000222C8" w:rsidP="00D15D2D">
      <w:pPr>
        <w:pStyle w:val="BDAbstract"/>
        <w:jc w:val="left"/>
        <w:rPr>
          <w:rFonts w:ascii="Arial" w:hAnsi="Arial" w:cs="Arial"/>
          <w:b/>
          <w:bCs/>
          <w:sz w:val="28"/>
        </w:rPr>
      </w:pPr>
      <w:r w:rsidRPr="00BF5309">
        <w:rPr>
          <w:rFonts w:ascii="Arial" w:hAnsi="Arial" w:cs="Arial"/>
          <w:b/>
          <w:bCs/>
          <w:sz w:val="28"/>
        </w:rPr>
        <w:t xml:space="preserve">RESULTS </w:t>
      </w:r>
    </w:p>
    <w:p w:rsidR="000222C8" w:rsidRPr="00BF5309" w:rsidRDefault="000222C8" w:rsidP="00D15D2D">
      <w:pPr>
        <w:spacing w:line="480" w:lineRule="auto"/>
        <w:rPr>
          <w:rFonts w:ascii="Times New Roman" w:hAnsi="Times New Roman"/>
          <w:b/>
          <w:i/>
          <w:szCs w:val="24"/>
        </w:rPr>
      </w:pPr>
      <w:r w:rsidRPr="00BF5309">
        <w:rPr>
          <w:rFonts w:ascii="Times New Roman" w:hAnsi="Times New Roman"/>
          <w:b/>
          <w:i/>
          <w:szCs w:val="24"/>
        </w:rPr>
        <w:t>Scientific workflows</w:t>
      </w:r>
    </w:p>
    <w:p w:rsidR="000222C8" w:rsidRPr="00BF5309" w:rsidRDefault="000222C8" w:rsidP="00D15D2D">
      <w:pPr>
        <w:spacing w:line="480" w:lineRule="auto"/>
      </w:pPr>
      <w:r>
        <w:t>Figure 1</w:t>
      </w:r>
      <w:r w:rsidRPr="00BF5309">
        <w:t xml:space="preserve"> shows the </w:t>
      </w:r>
      <w:proofErr w:type="spellStart"/>
      <w:r w:rsidRPr="00BF5309">
        <w:t>Taverna</w:t>
      </w:r>
      <w:proofErr w:type="spellEnd"/>
      <w:r w:rsidRPr="00BF5309">
        <w:t xml:space="preserve"> </w:t>
      </w:r>
      <w:r w:rsidR="001B6AD1">
        <w:t xml:space="preserve">modular </w:t>
      </w:r>
      <w:r w:rsidRPr="00BF5309">
        <w:t xml:space="preserve">workflow </w:t>
      </w:r>
      <w:r w:rsidR="001B6AD1">
        <w:t>that implements the peptide selection logic</w:t>
      </w:r>
      <w:r>
        <w:t xml:space="preserve">.  </w:t>
      </w:r>
      <w:r w:rsidRPr="00BF5309">
        <w:t>The workflow requires a list of protein accession numbers as input</w:t>
      </w:r>
      <w:r>
        <w:t>, along with the target organism and specific selection criteria if they are different from the default values.  Currently the tool supports human and mouse proteomes, but can be easily extended to include additional organisms.  The software incorporates</w:t>
      </w:r>
      <w:r w:rsidRPr="00BF5309">
        <w:t xml:space="preserve"> different tools to perform </w:t>
      </w:r>
      <w:r>
        <w:t>different</w:t>
      </w:r>
      <w:r w:rsidRPr="00BF5309">
        <w:t xml:space="preserve"> steps: </w:t>
      </w:r>
      <w:r>
        <w:t xml:space="preserve"> </w:t>
      </w:r>
      <w:r w:rsidRPr="00BF5309">
        <w:t xml:space="preserve">finding protein isoforms, </w:t>
      </w:r>
      <w:r w:rsidRPr="00A239CC">
        <w:rPr>
          <w:i/>
        </w:rPr>
        <w:t xml:space="preserve">in </w:t>
      </w:r>
      <w:proofErr w:type="spellStart"/>
      <w:r w:rsidRPr="00A239CC">
        <w:rPr>
          <w:i/>
        </w:rPr>
        <w:t>silico</w:t>
      </w:r>
      <w:proofErr w:type="spellEnd"/>
      <w:r w:rsidRPr="00BF5309">
        <w:t xml:space="preserve"> </w:t>
      </w:r>
      <w:proofErr w:type="spellStart"/>
      <w:r w:rsidRPr="00BF5309">
        <w:t>tryptic</w:t>
      </w:r>
      <w:proofErr w:type="spellEnd"/>
      <w:r w:rsidRPr="00BF5309">
        <w:t xml:space="preserve"> digestion, peptide filtering, </w:t>
      </w:r>
      <w:r>
        <w:t xml:space="preserve">peptide and protein information retrieval from online repositories, </w:t>
      </w:r>
      <w:r w:rsidRPr="00BF5309">
        <w:t>peptide</w:t>
      </w:r>
      <w:r>
        <w:t xml:space="preserve"> selection criteria enforcement</w:t>
      </w:r>
      <w:r w:rsidRPr="00BF5309">
        <w:t xml:space="preserve">, </w:t>
      </w:r>
      <w:r>
        <w:t xml:space="preserve">and </w:t>
      </w:r>
      <w:r w:rsidRPr="00BF5309">
        <w:t>report generation</w:t>
      </w:r>
      <w:r>
        <w:t xml:space="preserve">.  </w:t>
      </w:r>
      <w:r w:rsidRPr="00BF5309">
        <w:t xml:space="preserve">The workflow compares the peptides passing the selection criteria with the online contents of Global Proteome Machine and </w:t>
      </w:r>
      <w:proofErr w:type="spellStart"/>
      <w:r w:rsidRPr="00BF5309">
        <w:t>PeptideAtlas</w:t>
      </w:r>
      <w:proofErr w:type="spellEnd"/>
      <w:r w:rsidRPr="00BF5309">
        <w:t xml:space="preserve"> </w:t>
      </w:r>
      <w:r>
        <w:t xml:space="preserve">and </w:t>
      </w:r>
      <w:r w:rsidRPr="00BF5309">
        <w:t>indicate</w:t>
      </w:r>
      <w:r>
        <w:t>s</w:t>
      </w:r>
      <w:r w:rsidRPr="00BF5309">
        <w:t xml:space="preserve"> w</w:t>
      </w:r>
      <w:r>
        <w:t>h</w:t>
      </w:r>
      <w:r w:rsidRPr="00BF5309">
        <w:t xml:space="preserve">ether </w:t>
      </w:r>
      <w:r>
        <w:t xml:space="preserve">or not </w:t>
      </w:r>
      <w:r w:rsidRPr="00BF5309">
        <w:t xml:space="preserve">the peptides </w:t>
      </w:r>
      <w:r>
        <w:t>have been</w:t>
      </w:r>
      <w:r w:rsidRPr="00BF5309">
        <w:t xml:space="preserve"> previously observed</w:t>
      </w:r>
      <w:r>
        <w:t xml:space="preserve">.  </w:t>
      </w:r>
    </w:p>
    <w:p w:rsidR="000222C8" w:rsidRPr="00BF5309" w:rsidRDefault="000222C8" w:rsidP="00157FEE">
      <w:pPr>
        <w:spacing w:line="480" w:lineRule="auto"/>
      </w:pPr>
      <w:r w:rsidRPr="00BF5309">
        <w:t>All processing modules run locally</w:t>
      </w:r>
      <w:r>
        <w:t>,</w:t>
      </w:r>
      <w:r w:rsidRPr="00BF5309">
        <w:t xml:space="preserve"> and all </w:t>
      </w:r>
      <w:r>
        <w:t xml:space="preserve">of the </w:t>
      </w:r>
      <w:r w:rsidRPr="00BF5309">
        <w:t>data used to generate the final list is stored for later manual or automat</w:t>
      </w:r>
      <w:r>
        <w:t>ed</w:t>
      </w:r>
      <w:r w:rsidRPr="00BF5309">
        <w:t xml:space="preserve"> inspection if needed</w:t>
      </w:r>
      <w:r>
        <w:t>.  T</w:t>
      </w:r>
      <w:r w:rsidRPr="00BF5309">
        <w:t xml:space="preserve">he </w:t>
      </w:r>
      <w:r>
        <w:t>software</w:t>
      </w:r>
      <w:r w:rsidRPr="00BF5309">
        <w:t xml:space="preserve"> </w:t>
      </w:r>
      <w:r>
        <w:t>mainly</w:t>
      </w:r>
      <w:r w:rsidRPr="00BF5309">
        <w:t xml:space="preserve"> uses </w:t>
      </w:r>
      <w:r>
        <w:t>three technologies</w:t>
      </w:r>
      <w:r w:rsidRPr="00BF5309">
        <w:t xml:space="preserve">: </w:t>
      </w:r>
      <w:r>
        <w:t xml:space="preserve"> </w:t>
      </w:r>
      <w:r w:rsidRPr="00BF5309">
        <w:t>Java,</w:t>
      </w:r>
      <w:hyperlink w:anchor="_ENREF_31" w:tooltip="Arnold, 2005 #16340" w:history="1">
        <w:r w:rsidR="00757381">
          <w:fldChar w:fldCharType="begin"/>
        </w:r>
        <w:r w:rsidR="00757381">
          <w:instrText xml:space="preserve"> ADDIN EN.CITE &lt;EndNote&gt;&lt;Cite&gt;&lt;Author&gt;Arnold&lt;/Author&gt;&lt;Year&gt;2005&lt;/Year&gt;&lt;RecNum&gt;16340&lt;/RecNum&gt;&lt;DisplayText&gt;&lt;style face="superscript"&gt;31&lt;/style&gt;&lt;/DisplayText&gt;&lt;record&gt;&lt;rec-number&gt;16340&lt;/rec-number&gt;&lt;foreign-keys&gt;&lt;key app="EN" db-id="ffas9prt8ar50feddrovxa22xd2re5datrps" timestamp="1386857038"&gt;16340&lt;/key&gt;&lt;/foreign-keys&gt;&lt;ref-type name="Book"&gt;6&lt;/ref-type&gt;&lt;contributors&gt;&lt;authors&gt;&lt;author&gt;Ken Arnold&lt;/author&gt;&lt;author&gt;James Gosling&lt;/author&gt;&lt;author&gt;David Holmes&lt;/author&gt;&lt;/authors&gt;&lt;/contributors&gt;&lt;titles&gt;&lt;title&gt;The Java Programming Language&lt;/title&gt;&lt;/titles&gt;&lt;edition&gt;4&lt;/edition&gt;&lt;dates&gt;&lt;year&gt;2005&lt;/year&gt;&lt;/dates&gt;&lt;publisher&gt;Addison-Wesley Professional&lt;/publisher&gt;&lt;urls&gt;&lt;/urls&gt;&lt;/record&gt;&lt;/Cite&gt;&lt;/EndNote&gt;</w:instrText>
        </w:r>
        <w:r w:rsidR="00757381">
          <w:fldChar w:fldCharType="separate"/>
        </w:r>
        <w:r w:rsidR="00757381" w:rsidRPr="00350023">
          <w:rPr>
            <w:noProof/>
            <w:vertAlign w:val="superscript"/>
          </w:rPr>
          <w:t>31</w:t>
        </w:r>
        <w:r w:rsidR="00757381">
          <w:fldChar w:fldCharType="end"/>
        </w:r>
      </w:hyperlink>
      <w:r w:rsidRPr="00BF5309">
        <w:t xml:space="preserve"> R statistical language,</w:t>
      </w:r>
      <w:hyperlink w:anchor="_ENREF_32" w:tooltip="Urbanek,  #184" w:history="1">
        <w:r w:rsidR="00757381">
          <w:fldChar w:fldCharType="begin"/>
        </w:r>
        <w:r w:rsidR="00757381">
          <w:instrText xml:space="preserve"> ADDIN EN.CITE &lt;EndNote&gt;&lt;Cite&gt;&lt;Author&gt;Urbanek&lt;/Author&gt;&lt;RecNum&gt;184&lt;/RecNum&gt;&lt;DisplayText&gt;&lt;style face="superscript"&gt;32&lt;/style&gt;&lt;/DisplayText&gt;&lt;record&gt;&lt;rec-number&gt;184&lt;/rec-number&gt;&lt;foreign-keys&gt;&lt;key app="EN" db-id="902fd0xsnx999oef9d6pd5twtdzzd9r9r59e"&gt;184&lt;/key&gt;&lt;/foreign-keys&gt;&lt;ref-type name="Web Page"&gt;12&lt;/ref-type&gt;&lt;contributors&gt;&lt;authors&gt;&lt;author&gt;Simon Urbanek&lt;/author&gt;&lt;/authors&gt;&lt;/contributors&gt;&lt;titles&gt;&lt;title&gt;Rserve - Binary R server, www.rforge.net/Rserve/index.html&lt;/title&gt;&lt;/titles&gt;&lt;number&gt;January 21, 2013&lt;/number&gt;&lt;dates&gt;&lt;/dates&gt;&lt;urls&gt;&lt;related-urls&gt;&lt;url&gt;www.rforge.net/Rserve/index.html&lt;/url&gt;&lt;/related-urls&gt;&lt;/urls&gt;&lt;/record&gt;&lt;/Cite&gt;&lt;/EndNote&gt;</w:instrText>
        </w:r>
        <w:r w:rsidR="00757381">
          <w:fldChar w:fldCharType="separate"/>
        </w:r>
        <w:r w:rsidR="00757381" w:rsidRPr="00350023">
          <w:rPr>
            <w:noProof/>
            <w:vertAlign w:val="superscript"/>
          </w:rPr>
          <w:t>32</w:t>
        </w:r>
        <w:r w:rsidR="00757381">
          <w:fldChar w:fldCharType="end"/>
        </w:r>
      </w:hyperlink>
      <w:r w:rsidRPr="00BF5309">
        <w:t xml:space="preserve"> and X</w:t>
      </w:r>
      <w:r w:rsidR="00661B6E">
        <w:t>ML Path Language (</w:t>
      </w:r>
      <w:proofErr w:type="spellStart"/>
      <w:r w:rsidR="00661B6E">
        <w:t>X</w:t>
      </w:r>
      <w:r w:rsidRPr="00BF5309">
        <w:t>Path</w:t>
      </w:r>
      <w:proofErr w:type="spellEnd"/>
      <w:r w:rsidR="00661B6E">
        <w:t>)</w:t>
      </w:r>
      <w:r>
        <w:t>.</w:t>
      </w:r>
      <w:hyperlink w:anchor="_ENREF_33" w:tooltip="Clark,  #16339" w:history="1">
        <w:r w:rsidR="00757381">
          <w:fldChar w:fldCharType="begin"/>
        </w:r>
        <w:r w:rsidR="00757381">
          <w:instrText xml:space="preserve"> ADDIN EN.CITE &lt;EndNote&gt;&lt;Cite&gt;&lt;Author&gt;Clark&lt;/Author&gt;&lt;RecNum&gt;16339&lt;/RecNum&gt;&lt;DisplayText&gt;&lt;style face="superscript"&gt;33&lt;/style&gt;&lt;/DisplayText&gt;&lt;record&gt;&lt;rec-number&gt;16339&lt;/rec-number&gt;&lt;foreign-keys&gt;&lt;key app="EN" db-id="ffas9prt8ar50feddrovxa22xd2re5datrps" timestamp="1386856279"&gt;16339&lt;/key&gt;&lt;/foreign-keys&gt;&lt;ref-type name="Web Page"&gt;12&lt;/ref-type&gt;&lt;contributors&gt;&lt;authors&gt;&lt;author&gt;James Clark&lt;/author&gt;&lt;author&gt;Steve DeRose&lt;/author&gt;&lt;/authors&gt;&lt;/contributors&gt;&lt;titles&gt;&lt;title&gt;XML Path Language (XPath)&lt;/title&gt;&lt;/titles&gt;&lt;volume&gt;2013&lt;/volume&gt;&lt;dates&gt;&lt;/dates&gt;&lt;urls&gt;&lt;related-urls&gt;&lt;url&gt;http://www.w3.org/TR/xpath/&lt;/url&gt;&lt;/related-urls&gt;&lt;/urls&gt;&lt;/record&gt;&lt;/Cite&gt;&lt;/EndNote&gt;</w:instrText>
        </w:r>
        <w:r w:rsidR="00757381">
          <w:fldChar w:fldCharType="separate"/>
        </w:r>
        <w:r w:rsidR="00757381" w:rsidRPr="00350023">
          <w:rPr>
            <w:noProof/>
            <w:vertAlign w:val="superscript"/>
          </w:rPr>
          <w:t>33</w:t>
        </w:r>
        <w:r w:rsidR="00757381">
          <w:fldChar w:fldCharType="end"/>
        </w:r>
      </w:hyperlink>
      <w:r>
        <w:t xml:space="preserve">  </w:t>
      </w:r>
      <w:r w:rsidRPr="00BF5309">
        <w:t xml:space="preserve">Java </w:t>
      </w:r>
      <w:proofErr w:type="spellStart"/>
      <w:r>
        <w:t>B</w:t>
      </w:r>
      <w:r w:rsidRPr="00BF5309">
        <w:t>eanshell</w:t>
      </w:r>
      <w:proofErr w:type="spellEnd"/>
      <w:r w:rsidRPr="00BF5309">
        <w:t xml:space="preserve"> </w:t>
      </w:r>
      <w:r>
        <w:t xml:space="preserve">consists </w:t>
      </w:r>
      <w:r w:rsidRPr="00BF5309">
        <w:t xml:space="preserve">mainly </w:t>
      </w:r>
      <w:r>
        <w:t xml:space="preserve">of </w:t>
      </w:r>
      <w:r w:rsidRPr="00BF5309">
        <w:t>command</w:t>
      </w:r>
      <w:r>
        <w:t>-</w:t>
      </w:r>
      <w:r w:rsidRPr="00BF5309">
        <w:t xml:space="preserve">line calls for the needed software with the desired parameters, </w:t>
      </w:r>
      <w:r>
        <w:t xml:space="preserve">which </w:t>
      </w:r>
      <w:r w:rsidRPr="00BF5309">
        <w:t>also include connecting and downloading data from online repositories</w:t>
      </w:r>
      <w:r w:rsidR="00CD61B0">
        <w:t>.</w:t>
      </w:r>
      <w:r>
        <w:t xml:space="preserve"> </w:t>
      </w:r>
      <w:r w:rsidRPr="00BF5309">
        <w:t xml:space="preserve">Statistical analysis modules are written using R and </w:t>
      </w:r>
      <w:r>
        <w:t xml:space="preserve">are </w:t>
      </w:r>
      <w:r w:rsidRPr="00BF5309">
        <w:t xml:space="preserve">run </w:t>
      </w:r>
      <w:r>
        <w:t xml:space="preserve">locally.  </w:t>
      </w:r>
      <w:proofErr w:type="spellStart"/>
      <w:r w:rsidRPr="00BF5309">
        <w:t>XPath</w:t>
      </w:r>
      <w:proofErr w:type="spellEnd"/>
      <w:r w:rsidRPr="00BF5309">
        <w:t xml:space="preserve"> parsing modules extract information snippets from XML files and report </w:t>
      </w:r>
      <w:r>
        <w:t>them</w:t>
      </w:r>
      <w:r w:rsidRPr="00BF5309">
        <w:t xml:space="preserve"> as lists</w:t>
      </w:r>
      <w:r>
        <w:t xml:space="preserve">.  </w:t>
      </w:r>
      <w:r w:rsidRPr="00BF5309">
        <w:t xml:space="preserve"> </w:t>
      </w:r>
    </w:p>
    <w:p w:rsidR="000222C8" w:rsidRPr="00BF5309" w:rsidRDefault="000222C8" w:rsidP="00D15D2D">
      <w:pPr>
        <w:spacing w:line="480" w:lineRule="auto"/>
        <w:rPr>
          <w:rFonts w:ascii="Times New Roman" w:hAnsi="Times New Roman"/>
          <w:b/>
          <w:i/>
          <w:szCs w:val="24"/>
        </w:rPr>
      </w:pPr>
    </w:p>
    <w:p w:rsidR="000222C8" w:rsidRDefault="000222C8" w:rsidP="00D15D2D">
      <w:pPr>
        <w:spacing w:line="480" w:lineRule="auto"/>
        <w:rPr>
          <w:rFonts w:ascii="Times New Roman" w:hAnsi="Times New Roman"/>
          <w:b/>
          <w:i/>
          <w:szCs w:val="24"/>
        </w:rPr>
      </w:pPr>
      <w:r w:rsidRPr="00BF5309">
        <w:rPr>
          <w:rFonts w:ascii="Times New Roman" w:hAnsi="Times New Roman"/>
          <w:b/>
          <w:i/>
          <w:szCs w:val="24"/>
        </w:rPr>
        <w:lastRenderedPageBreak/>
        <w:t xml:space="preserve">Peptide Acceptance Criteria </w:t>
      </w:r>
    </w:p>
    <w:p w:rsidR="000222C8" w:rsidRDefault="000222C8" w:rsidP="003B735D">
      <w:pPr>
        <w:spacing w:line="480" w:lineRule="auto"/>
      </w:pPr>
      <w:r>
        <w:t>S</w:t>
      </w:r>
      <w:r w:rsidRPr="00BF5309">
        <w:t xml:space="preserve">urrogate </w:t>
      </w:r>
      <w:proofErr w:type="spellStart"/>
      <w:r>
        <w:t>proteotypic</w:t>
      </w:r>
      <w:proofErr w:type="spellEnd"/>
      <w:r>
        <w:t xml:space="preserve"> </w:t>
      </w:r>
      <w:r w:rsidRPr="00BF5309">
        <w:t>peptides should be efficiently liberated during trypsin digestion, free of PTMs and variants</w:t>
      </w:r>
      <w:r>
        <w:t>,</w:t>
      </w:r>
      <w:r w:rsidRPr="00BF5309">
        <w:t xml:space="preserve"> and unique within the target proteome</w:t>
      </w:r>
      <w:r>
        <w:t>.  The peptide selection can, however, be based on more stringent criteria, which are summarized below:</w:t>
      </w:r>
    </w:p>
    <w:p w:rsidR="008204E8" w:rsidRDefault="008204E8" w:rsidP="006856B6">
      <w:pPr>
        <w:numPr>
          <w:ilvl w:val="0"/>
          <w:numId w:val="1"/>
        </w:numPr>
        <w:spacing w:line="480" w:lineRule="auto"/>
      </w:pPr>
      <w:r>
        <w:t xml:space="preserve">Peptide must be unique in the proteome of the studied organism.  To ensure correct quantitation of proteins, the representative surrogate peptides must appear only once in the proteome.  We consider a peptide unique to a protein if it appears only once in the </w:t>
      </w:r>
      <w:proofErr w:type="spellStart"/>
      <w:r>
        <w:t>UniProt</w:t>
      </w:r>
      <w:proofErr w:type="spellEnd"/>
      <w:r>
        <w:t xml:space="preserve"> database of reviewed</w:t>
      </w:r>
      <w:hyperlink w:anchor="_ENREF_34" w:tooltip="Magrane, 2011 #16343" w:history="1">
        <w:r w:rsidR="00757381">
          <w:fldChar w:fldCharType="begin"/>
        </w:r>
        <w:r w:rsidR="00757381">
          <w:instrText xml:space="preserve"> ADDIN EN.CITE &lt;EndNote&gt;&lt;Cite&gt;&lt;Author&gt;Magrane&lt;/Author&gt;&lt;Year&gt;2011&lt;/Year&gt;&lt;RecNum&gt;16343&lt;/RecNum&gt;&lt;DisplayText&gt;&lt;style face="superscript"&gt;34&lt;/style&gt;&lt;/DisplayText&gt;&lt;record&gt;&lt;rec-number&gt;16343&lt;/rec-number&gt;&lt;foreign-keys&gt;&lt;key app="EN" db-id="ffas9prt8ar50feddrovxa22xd2re5datrps" timestamp="1387320484"&gt;16343&lt;/key&gt;&lt;/foreign-keys&gt;&lt;ref-type name="Journal Article"&gt;17&lt;/ref-type&gt;&lt;contributors&gt;&lt;authors&gt;&lt;author&gt;Magrane, M.&lt;/author&gt;&lt;author&gt;Consortium, U.&lt;/author&gt;&lt;/authors&gt;&lt;/contributors&gt;&lt;auth-address&gt;European Bioinformatics Institute, Wellcome Trust Genome Campus, Hinxton, Cambridge CB10 1SD, UK. magrane@ebi.ac.uk&lt;/auth-address&gt;&lt;titles&gt;&lt;title&gt;UniProt Knowledgebase: a hub of integrated protein data&lt;/title&gt;&lt;secondary-title&gt;Database (Oxford)&lt;/secondary-title&gt;&lt;alt-title&gt;Database : the journal of biological databases and curation&lt;/alt-title&gt;&lt;/titles&gt;&lt;periodical&gt;&lt;full-title&gt;Database (Oxford)&lt;/full-title&gt;&lt;abbr-1&gt;Database : the journal of biological databases and curation&lt;/abbr-1&gt;&lt;/periodical&gt;&lt;alt-periodical&gt;&lt;full-title&gt;Database (Oxford)&lt;/full-title&gt;&lt;abbr-1&gt;Database : the journal of biological databases and curation&lt;/abbr-1&gt;&lt;/alt-periodical&gt;&lt;pages&gt;bar009&lt;/pages&gt;&lt;volume&gt;2011&lt;/volume&gt;&lt;keywords&gt;&lt;keyword&gt;Amino Acid Sequence&lt;/keyword&gt;&lt;keyword&gt;*Databases, Protein&lt;/keyword&gt;&lt;keyword&gt;*Knowledge Bases&lt;/keyword&gt;&lt;keyword&gt;Molecular Sequence Annotation&lt;/keyword&gt;&lt;keyword&gt;Protein Binding&lt;/keyword&gt;&lt;keyword&gt;Proteins/*chemistry&lt;/keyword&gt;&lt;keyword&gt;Sequence Analysis, Protein&lt;/keyword&gt;&lt;/keywords&gt;&lt;dates&gt;&lt;year&gt;2011&lt;/year&gt;&lt;/dates&gt;&lt;isbn&gt;1758-0463 (Electronic)&lt;/isbn&gt;&lt;accession-num&gt;21447597&lt;/accession-num&gt;&lt;urls&gt;&lt;related-urls&gt;&lt;url&gt;http://www.ncbi.nlm.nih.gov/pubmed/21447597&lt;/url&gt;&lt;/related-urls&gt;&lt;/urls&gt;&lt;custom2&gt;3070428&lt;/custom2&gt;&lt;electronic-resource-num&gt;10.1093/database/bar009&lt;/electronic-resource-num&gt;&lt;/record&gt;&lt;/Cite&gt;&lt;/EndNote&gt;</w:instrText>
        </w:r>
        <w:r w:rsidR="00757381">
          <w:fldChar w:fldCharType="separate"/>
        </w:r>
        <w:r w:rsidR="00757381" w:rsidRPr="00757381">
          <w:rPr>
            <w:noProof/>
            <w:vertAlign w:val="superscript"/>
          </w:rPr>
          <w:t>34</w:t>
        </w:r>
        <w:r w:rsidR="00757381">
          <w:fldChar w:fldCharType="end"/>
        </w:r>
      </w:hyperlink>
      <w:r>
        <w:t xml:space="preserve"> proteins for the organism</w:t>
      </w:r>
      <w:r w:rsidRPr="00D66B72">
        <w:t xml:space="preserve"> </w:t>
      </w:r>
      <w:r>
        <w:t>under study.</w:t>
      </w:r>
    </w:p>
    <w:p w:rsidR="000222C8" w:rsidRDefault="000222C8" w:rsidP="006856B6">
      <w:pPr>
        <w:numPr>
          <w:ilvl w:val="0"/>
          <w:numId w:val="1"/>
        </w:numPr>
        <w:spacing w:line="480" w:lineRule="auto"/>
      </w:pPr>
      <w:r>
        <w:t xml:space="preserve">Previously observed peptides. </w:t>
      </w:r>
      <w:proofErr w:type="spellStart"/>
      <w:r>
        <w:t>PeptideAtlas</w:t>
      </w:r>
      <w:proofErr w:type="spellEnd"/>
      <w:r>
        <w:t xml:space="preserve"> and </w:t>
      </w:r>
      <w:proofErr w:type="spellStart"/>
      <w:r>
        <w:t>gpmDB</w:t>
      </w:r>
      <w:proofErr w:type="spellEnd"/>
      <w:r>
        <w:t xml:space="preserve"> collect experimental MS data and are therefore very good sources of information regarding peptides that can have sufficient sensitivity to be detected in a mass spectrometer.  Peptides in these repositories that match all of the other obligatory criteria are therefore favored, as it is most likely that they will be observed in an MS experiment.  </w:t>
      </w:r>
      <w:proofErr w:type="spellStart"/>
      <w:r>
        <w:t>PeptideAtlas</w:t>
      </w:r>
      <w:proofErr w:type="spellEnd"/>
      <w:r>
        <w:t xml:space="preserve"> ranks observed peptides using the Empirical Suitability Score (ESS), which is derived from the peptide identification probability, </w:t>
      </w:r>
      <w:r w:rsidRPr="00B71F1D">
        <w:t>Empirical Observability Score</w:t>
      </w:r>
      <w:r>
        <w:t xml:space="preserve"> (EOS),</w:t>
      </w:r>
      <w:r w:rsidRPr="00B71F1D">
        <w:t xml:space="preserve"> </w:t>
      </w:r>
      <w:r>
        <w:t xml:space="preserve">which is </w:t>
      </w:r>
      <w:r w:rsidRPr="00B71F1D">
        <w:t xml:space="preserve">a measure of </w:t>
      </w:r>
      <w:r>
        <w:t xml:space="preserve">in </w:t>
      </w:r>
      <w:r w:rsidRPr="00B71F1D">
        <w:t>how many samples a particular peptide is seen</w:t>
      </w:r>
      <w:r>
        <w:t xml:space="preserve">, </w:t>
      </w:r>
      <w:r w:rsidRPr="00B71F1D">
        <w:t>relative to other peptides from the same protein</w:t>
      </w:r>
      <w:r>
        <w:t xml:space="preserve"> and the number of times the peptide is observed, which is the t</w:t>
      </w:r>
      <w:r w:rsidRPr="00B71F1D">
        <w:t>otal number of observations in all modified forms and charge states</w:t>
      </w:r>
      <w:r>
        <w:t>.  The ESS is also adjusted for unfavorable sequence characteristics such as semi-</w:t>
      </w:r>
      <w:proofErr w:type="spellStart"/>
      <w:r>
        <w:t>tryptic</w:t>
      </w:r>
      <w:proofErr w:type="spellEnd"/>
      <w:r>
        <w:t xml:space="preserve"> or missed cleavage sites, or multiple genome locations.  For peptides with no or a low number of observations in its database, </w:t>
      </w:r>
      <w:proofErr w:type="spellStart"/>
      <w:r>
        <w:t>PeptideAtlas</w:t>
      </w:r>
      <w:proofErr w:type="spellEnd"/>
      <w:r>
        <w:t xml:space="preserve"> reports a Predicted S</w:t>
      </w:r>
      <w:r w:rsidRPr="00F13AC2">
        <w:t xml:space="preserve">uitability </w:t>
      </w:r>
      <w:r>
        <w:t>S</w:t>
      </w:r>
      <w:r w:rsidRPr="00F13AC2">
        <w:t>core</w:t>
      </w:r>
      <w:r>
        <w:t xml:space="preserve"> (PSS)</w:t>
      </w:r>
      <w:r w:rsidRPr="00F13AC2">
        <w:t xml:space="preserve">, </w:t>
      </w:r>
      <w:r>
        <w:t xml:space="preserve">which is </w:t>
      </w:r>
      <w:r w:rsidRPr="00F13AC2">
        <w:t xml:space="preserve">derived </w:t>
      </w:r>
      <w:r>
        <w:t>by</w:t>
      </w:r>
      <w:r w:rsidRPr="00F13AC2">
        <w:t xml:space="preserve"> combining publicly available algorithms (Peptide Sieve,</w:t>
      </w:r>
      <w:hyperlink w:anchor="_ENREF_35" w:tooltip="PeptideSieve,  #16334" w:history="1">
        <w:r w:rsidR="00757381">
          <w:fldChar w:fldCharType="begin"/>
        </w:r>
        <w:r w:rsidR="00757381">
          <w:instrText xml:space="preserve"> ADDIN EN.CITE &lt;EndNote&gt;&lt;Cite&gt;&lt;Author&gt;PeptideSieve&lt;/Author&gt;&lt;RecNum&gt;16334&lt;/RecNum&gt;&lt;DisplayText&gt;&lt;style face="superscript"&gt;35&lt;/style&gt;&lt;/DisplayText&gt;&lt;record&gt;&lt;rec-number&gt;16334&lt;/rec-number&gt;&lt;foreign-keys&gt;&lt;key app="EN" db-id="ffas9prt8ar50feddrovxa22xd2re5datrps" timestamp="0"&gt;16334&lt;/key&gt;&lt;/foreign-keys&gt;&lt;ref-type name="Web Page"&gt;12&lt;/ref-type&gt;&lt;contributors&gt;&lt;authors&gt;&lt;author&gt;PeptideSieve&lt;/author&gt;&lt;/authors&gt;&lt;/contributors&gt;&lt;titles&gt;&lt;title&gt;PeptideSieve&lt;/title&gt;&lt;/titles&gt;&lt;volume&gt;November 19, 2013&lt;/volume&gt;&lt;number&gt;November 19, 2013&lt;/number&gt;&lt;dates&gt;&lt;/dates&gt;&lt;publisher&gt;https://www.systemsbiology.org/peptidesieve&lt;/publisher&gt;&lt;urls&gt;&lt;/urls&gt;&lt;/record&gt;&lt;/Cite&gt;&lt;/EndNote&gt;</w:instrText>
        </w:r>
        <w:r w:rsidR="00757381">
          <w:fldChar w:fldCharType="separate"/>
        </w:r>
        <w:r w:rsidR="00757381" w:rsidRPr="00757381">
          <w:rPr>
            <w:noProof/>
            <w:vertAlign w:val="superscript"/>
          </w:rPr>
          <w:t>35</w:t>
        </w:r>
        <w:r w:rsidR="00757381">
          <w:fldChar w:fldCharType="end"/>
        </w:r>
      </w:hyperlink>
      <w:r w:rsidRPr="00F13AC2">
        <w:t xml:space="preserve"> STEPP,</w:t>
      </w:r>
      <w:hyperlink w:anchor="_ENREF_36" w:tooltip="STEPP,  #16335" w:history="1">
        <w:r w:rsidR="00757381">
          <w:fldChar w:fldCharType="begin"/>
        </w:r>
        <w:r w:rsidR="00757381">
          <w:instrText xml:space="preserve"> ADDIN EN.CITE &lt;EndNote&gt;&lt;Cite&gt;&lt;Author&gt;STEPP&lt;/Author&gt;&lt;RecNum&gt;16335&lt;/RecNum&gt;&lt;DisplayText&gt;&lt;style face="superscript"&gt;36&lt;/style&gt;&lt;/DisplayText&gt;&lt;record&gt;&lt;rec-number&gt;16335&lt;/rec-number&gt;&lt;foreign-keys&gt;&lt;key app="EN" db-id="ffas9prt8ar50feddrovxa22xd2re5datrps" timestamp="0"&gt;16335&lt;/key&gt;&lt;/foreign-keys&gt;&lt;ref-type name="Web Page"&gt;12&lt;/ref-type&gt;&lt;contributors&gt;&lt;authors&gt;&lt;author&gt;STEPP&lt;/author&gt;&lt;/authors&gt;&lt;/contributors&gt;&lt;titles&gt;&lt;title&gt;SVM Technique for Evaluating Proteotypic Peptides (STEPP) &lt;/title&gt;&lt;/titles&gt;&lt;volume&gt;November 19, 2013&lt;/volume&gt;&lt;number&gt;November 19, 2013&lt;/number&gt;&lt;dates&gt;&lt;/dates&gt;&lt;publisher&gt;http://cbb.pnnl.gov/portal/software/stepp.html&lt;/publisher&gt;&lt;urls&gt;&lt;/urls&gt;&lt;/record&gt;&lt;/Cite&gt;&lt;/EndNote&gt;</w:instrText>
        </w:r>
        <w:r w:rsidR="00757381">
          <w:fldChar w:fldCharType="separate"/>
        </w:r>
        <w:r w:rsidR="00757381" w:rsidRPr="00757381">
          <w:rPr>
            <w:noProof/>
            <w:vertAlign w:val="superscript"/>
          </w:rPr>
          <w:t>36</w:t>
        </w:r>
        <w:r w:rsidR="00757381">
          <w:fldChar w:fldCharType="end"/>
        </w:r>
      </w:hyperlink>
      <w:r w:rsidRPr="00F13AC2">
        <w:t xml:space="preserve"> ESPP,</w:t>
      </w:r>
      <w:hyperlink w:anchor="_ENREF_12" w:tooltip="Fusaro, 2009 #15488" w:history="1">
        <w:r w:rsidR="00757381">
          <w:fldChar w:fldCharType="begin"/>
        </w:r>
        <w:r w:rsidR="00757381">
          <w:instrText xml:space="preserve"> ADDIN EN.CITE &lt;EndNote&gt;&lt;Cite&gt;&lt;Author&gt;Fusaro&lt;/Author&gt;&lt;Year&gt;2009&lt;/Year&gt;&lt;RecNum&gt;15488&lt;/RecNum&gt;&lt;DisplayText&gt;&lt;style face="superscript"&gt;12&lt;/style&gt;&lt;/DisplayText&gt;&lt;record&gt;&lt;rec-number&gt;15488&lt;/rec-number&gt;&lt;foreign-keys&gt;&lt;key app="EN" db-id="ffas9prt8ar50feddrovxa22xd2re5datrps" timestamp="0"&gt;15488&lt;/key&gt;&lt;/foreign-keys&gt;&lt;ref-type name="Journal Article"&gt;17&lt;/ref-type&gt;&lt;contributors&gt;&lt;authors&gt;&lt;author&gt;Fusaro, V.A.&lt;/author&gt;&lt;author&gt;Mani, D.R.&lt;/author&gt;&lt;author&gt;Mesirov, J.P.&lt;/author&gt;&lt;author&gt;Carr, S.A.&lt;/author&gt;&lt;/authors&gt;&lt;/contributors&gt;&lt;titles&gt;&lt;title&gt;Prediction of high-responding peptides for targeted protein assays by mass spectrometry&lt;/title&gt;&lt;secondary-title&gt;Nature Biotechnology&lt;/secondary-title&gt;&lt;/titles&gt;&lt;pages&gt;190-8&lt;/pages&gt;&lt;volume&gt;27&lt;/volume&gt;&lt;number&gt;2&lt;/number&gt;&lt;dates&gt;&lt;year&gt;2009&lt;/year&gt;&lt;/dates&gt;&lt;urls&gt;&lt;/urls&gt;&lt;/record&gt;&lt;/Cite&gt;&lt;/EndNote&gt;</w:instrText>
        </w:r>
        <w:r w:rsidR="00757381">
          <w:fldChar w:fldCharType="separate"/>
        </w:r>
        <w:r w:rsidR="00757381" w:rsidRPr="00350023">
          <w:rPr>
            <w:noProof/>
            <w:vertAlign w:val="superscript"/>
          </w:rPr>
          <w:t>12</w:t>
        </w:r>
        <w:r w:rsidR="00757381">
          <w:fldChar w:fldCharType="end"/>
        </w:r>
      </w:hyperlink>
      <w:r w:rsidRPr="00F13AC2">
        <w:t xml:space="preserve"> APEX,</w:t>
      </w:r>
      <w:hyperlink w:anchor="_ENREF_37" w:tooltip="Braisted, 2008 #13933" w:history="1">
        <w:r w:rsidR="00757381">
          <w:fldChar w:fldCharType="begin"/>
        </w:r>
        <w:r w:rsidR="00757381">
          <w:instrText xml:space="preserve"> ADDIN EN.CITE &lt;EndNote&gt;&lt;Cite&gt;&lt;Author&gt;Braisted&lt;/Author&gt;&lt;Year&gt;2008&lt;/Year&gt;&lt;RecNum&gt;13933&lt;/RecNum&gt;&lt;DisplayText&gt;&lt;style face="superscript"&gt;37&lt;/style&gt;&lt;/DisplayText&gt;&lt;record&gt;&lt;rec-number&gt;13933&lt;/rec-number&gt;&lt;foreign-keys&gt;&lt;key app="EN" db-id="ffas9prt8ar50feddrovxa22xd2re5datrps" timestamp="0"&gt;13933&lt;/key&gt;&lt;/foreign-keys&gt;&lt;ref-type name="Journal Article"&gt;17&lt;/ref-type&gt;&lt;contributors&gt;&lt;authors&gt;&lt;author&gt;Braisted, John C &lt;/author&gt;&lt;author&gt;Kuntumalla, Srilatha &lt;/author&gt;&lt;author&gt;Vogel, Christine &lt;/author&gt;&lt;author&gt;Marcotte, Edward M &lt;/author&gt;&lt;author&gt;Rodrigues, Alan R&lt;/author&gt;&lt;author&gt;Wang, Rong &lt;/author&gt;&lt;author&gt;Huang, Shih-Ting &lt;/author&gt;&lt;author&gt;Ferlanti, Erik S &lt;/author&gt;&lt;author&gt;Saeed,  Alexander I &lt;/author&gt;&lt;author&gt;Fleischmann, Robert D &lt;/author&gt;&lt;author&gt;Peterson, Scott N  &lt;/author&gt;&lt;author&gt;Pieper, Rembert &lt;/author&gt;&lt;/authors&gt;&lt;/contributors&gt;&lt;titles&gt;&lt;title&gt;The APEX Quantitative Proteomics Tool: Generating protein quantitation estimates from LC-MS/MS proteomics results&lt;/title&gt;&lt;secondary-title&gt;BMC Bioinformatics&lt;/secondary-title&gt;&lt;/titles&gt;&lt;pages&gt;529&lt;/pages&gt;&lt;volume&gt;9&lt;/volume&gt;&lt;dates&gt;&lt;year&gt;2008&lt;/year&gt;&lt;/dates&gt;&lt;urls&gt;&lt;/urls&gt;&lt;/record&gt;&lt;/Cite&gt;&lt;/EndNote&gt;</w:instrText>
        </w:r>
        <w:r w:rsidR="00757381">
          <w:fldChar w:fldCharType="separate"/>
        </w:r>
        <w:r w:rsidR="00757381" w:rsidRPr="00757381">
          <w:rPr>
            <w:noProof/>
            <w:vertAlign w:val="superscript"/>
          </w:rPr>
          <w:t>37</w:t>
        </w:r>
        <w:r w:rsidR="00757381">
          <w:fldChar w:fldCharType="end"/>
        </w:r>
      </w:hyperlink>
      <w:r w:rsidRPr="00F13AC2">
        <w:t xml:space="preserve"> Detectability </w:t>
      </w:r>
      <w:r w:rsidRPr="00F13AC2">
        <w:lastRenderedPageBreak/>
        <w:t>Predictor</w:t>
      </w:r>
      <w:r>
        <w:t>,</w:t>
      </w:r>
      <w:hyperlink w:anchor="_ENREF_38" w:tooltip="Wedge, 2007 #16336" w:history="1">
        <w:r w:rsidR="00757381">
          <w:fldChar w:fldCharType="begin"/>
        </w:r>
        <w:r w:rsidR="00757381">
          <w:instrText xml:space="preserve"> ADDIN EN.CITE &lt;EndNote&gt;&lt;Cite&gt;&lt;Author&gt;Wedge&lt;/Author&gt;&lt;Year&gt;2007&lt;/Year&gt;&lt;RecNum&gt;16336&lt;/RecNum&gt;&lt;DisplayText&gt;&lt;style face="superscript"&gt;38&lt;/style&gt;&lt;/DisplayText&gt;&lt;record&gt;&lt;rec-number&gt;16336&lt;/rec-number&gt;&lt;foreign-keys&gt;&lt;key app="EN" db-id="ffas9prt8ar50feddrovxa22xd2re5datrps" timestamp="0"&gt;16336&lt;/key&gt;&lt;/foreign-keys&gt;&lt;ref-type name="Conference Proceedings"&gt;10&lt;/ref-type&gt;&lt;contributors&gt;&lt;authors&gt;&lt;author&gt;Wedge, David C. &lt;/author&gt;&lt;author&gt;Gaskell, Simon J. &lt;/author&gt;&lt;author&gt;Hubbard, Simon J.&lt;/author&gt;&lt;author&gt;Kell, Douglas B. &lt;/author&gt;&lt;author&gt;Lau, King Wai &lt;/author&gt;&lt;author&gt;Eyers, Claire &lt;/author&gt;&lt;/authors&gt;&lt;secondary-authors&gt;&lt;author&gt;Thierens, Dirk&lt;/author&gt;&lt;author&gt;Beyer, Hans-Georg&lt;/author&gt;&lt;author&gt;Bongard, Josh&lt;/author&gt;&lt;author&gt;Branke, Jurgen&lt;/author&gt;&lt;author&gt;Clark, John Andrew&lt;/author&gt;&lt;author&gt;Cliff, Dave&lt;/author&gt;&lt;author&gt;Congdon, Clare Bates &lt;/author&gt;&lt;author&gt;Deb, Kalyanmoy               &lt;/author&gt;&lt;author&gt;Doerr, Benjamin&lt;/author&gt;&lt;author&gt;Kovacs Tim&lt;/author&gt;&lt;author&gt;Kumar, Sanjeev &lt;/author&gt;&lt;author&gt;Miller, Julian F.&lt;/author&gt;&lt;author&gt;Moore, Jason&lt;/author&gt;&lt;author&gt;Neumann, Frank                 &lt;/author&gt;&lt;author&gt;Pelikan, Martin&lt;/author&gt;&lt;author&gt;Poli, Riccardo&lt;/author&gt;&lt;author&gt;Sastry, Kumara                 &lt;/author&gt;&lt;author&gt;Stanley, Kenneth Owen&lt;/author&gt;&lt;author&gt;Stutzle, Thomas&lt;/author&gt;&lt;author&gt;Watson, Richard A.&lt;/author&gt;&lt;author&gt;Wegener, Ingo &lt;/author&gt;&lt;/secondary-authors&gt;&lt;/contributors&gt;&lt;titles&gt;&lt;title&gt;Peptide detectability following ESI mass spectrometry: prediction using genetic programming.&lt;/title&gt;&lt;secondary-title&gt;9th annual conference on Genetic and evolutionary computation (GECCO)&lt;/secondary-title&gt;&lt;/titles&gt;&lt;pages&gt;2219-2225&lt;/pages&gt;&lt;volume&gt;2&lt;/volume&gt;&lt;dates&gt;&lt;year&gt;2007&lt;/year&gt;&lt;/dates&gt;&lt;pub-location&gt;London&lt;/pub-location&gt;&lt;publisher&gt;ACM Press&lt;/publisher&gt;&lt;urls&gt;&lt;/urls&gt;&lt;electronic-resource-num&gt;doi:10.1145/1276958.1277382&lt;/electronic-resource-num&gt;&lt;/record&gt;&lt;/Cite&gt;&lt;/EndNote&gt;</w:instrText>
        </w:r>
        <w:r w:rsidR="00757381">
          <w:fldChar w:fldCharType="separate"/>
        </w:r>
        <w:r w:rsidR="00757381" w:rsidRPr="00757381">
          <w:rPr>
            <w:noProof/>
            <w:vertAlign w:val="superscript"/>
          </w:rPr>
          <w:t>38</w:t>
        </w:r>
        <w:r w:rsidR="00757381">
          <w:fldChar w:fldCharType="end"/>
        </w:r>
      </w:hyperlink>
      <w:r>
        <w:t xml:space="preserve">) to define the likelihood of observing a peptide for a protein.  Our workflow considers whether a peptide is in </w:t>
      </w:r>
      <w:proofErr w:type="spellStart"/>
      <w:r>
        <w:t>gpmDB</w:t>
      </w:r>
      <w:proofErr w:type="spellEnd"/>
      <w:r>
        <w:t xml:space="preserve"> or </w:t>
      </w:r>
      <w:proofErr w:type="spellStart"/>
      <w:r>
        <w:t>PeptideAtlas</w:t>
      </w:r>
      <w:proofErr w:type="spellEnd"/>
      <w:r>
        <w:t xml:space="preserve">, and whether a peptide has ESS or PSS scores or not, and integrates this information into </w:t>
      </w:r>
      <w:r w:rsidR="008204E8">
        <w:t>the final selection of peptides</w:t>
      </w:r>
      <w:r>
        <w:t xml:space="preserve">.  </w:t>
      </w:r>
    </w:p>
    <w:p w:rsidR="000222C8" w:rsidRDefault="000222C8" w:rsidP="006856B6">
      <w:pPr>
        <w:numPr>
          <w:ilvl w:val="0"/>
          <w:numId w:val="1"/>
        </w:numPr>
        <w:spacing w:line="480" w:lineRule="auto"/>
      </w:pPr>
      <w:proofErr w:type="gramStart"/>
      <w:r w:rsidRPr="0079432C">
        <w:rPr>
          <w:i/>
        </w:rPr>
        <w:t>in</w:t>
      </w:r>
      <w:proofErr w:type="gramEnd"/>
      <w:r w:rsidRPr="0079432C">
        <w:rPr>
          <w:i/>
        </w:rPr>
        <w:t xml:space="preserve"> </w:t>
      </w:r>
      <w:proofErr w:type="spellStart"/>
      <w:r w:rsidRPr="0079432C">
        <w:rPr>
          <w:i/>
        </w:rPr>
        <w:t>silico</w:t>
      </w:r>
      <w:proofErr w:type="spellEnd"/>
      <w:r>
        <w:t xml:space="preserve"> predicted efficiency of trypsin digestion.  We use the </w:t>
      </w:r>
      <w:proofErr w:type="spellStart"/>
      <w:r>
        <w:t>ExPASy</w:t>
      </w:r>
      <w:proofErr w:type="spellEnd"/>
      <w:r>
        <w:t xml:space="preserve"> </w:t>
      </w:r>
      <w:proofErr w:type="spellStart"/>
      <w:r>
        <w:t>PeptideCutter</w:t>
      </w:r>
      <w:proofErr w:type="spellEnd"/>
      <w:r>
        <w:t xml:space="preserve"> with the “sophisticated” model for trypsin in order to estimate the digestion efficiency.  The cleavage probabilities in this model </w:t>
      </w:r>
      <w:r w:rsidRPr="001003D3">
        <w:t xml:space="preserve">are based on </w:t>
      </w:r>
      <w:r>
        <w:t xml:space="preserve">a statistical model derived from the </w:t>
      </w:r>
      <w:r w:rsidRPr="001003D3">
        <w:t xml:space="preserve">charts published by </w:t>
      </w:r>
      <w:proofErr w:type="spellStart"/>
      <w:r w:rsidRPr="001003D3">
        <w:t>Keil</w:t>
      </w:r>
      <w:proofErr w:type="spellEnd"/>
      <w:r>
        <w:t>.</w:t>
      </w:r>
      <w:hyperlink w:anchor="_ENREF_39" w:tooltip="Keil, 1992 #15474" w:history="1">
        <w:r w:rsidR="00757381">
          <w:fldChar w:fldCharType="begin"/>
        </w:r>
        <w:r w:rsidR="00757381">
          <w:instrText xml:space="preserve"> ADDIN EN.CITE &lt;EndNote&gt;&lt;Cite&gt;&lt;Author&gt;Keil&lt;/Author&gt;&lt;Year&gt;1992&lt;/Year&gt;&lt;RecNum&gt;15474&lt;/RecNum&gt;&lt;DisplayText&gt;&lt;style face="superscript"&gt;39&lt;/style&gt;&lt;/DisplayText&gt;&lt;record&gt;&lt;rec-number&gt;15474&lt;/rec-number&gt;&lt;foreign-keys&gt;&lt;key app="EN" db-id="ffas9prt8ar50feddrovxa22xd2re5datrps" timestamp="0"&gt;15474&lt;/key&gt;&lt;/foreign-keys&gt;&lt;ref-type name="Book"&gt;6&lt;/ref-type&gt;&lt;contributors&gt;&lt;authors&gt;&lt;author&gt;Keil, B.&lt;/author&gt;&lt;/authors&gt;&lt;/contributors&gt;&lt;titles&gt;&lt;title&gt;Specificity of proteolysis&lt;/title&gt;&lt;/titles&gt;&lt;pages&gt;335&lt;/pages&gt;&lt;dates&gt;&lt;year&gt;1992&lt;/year&gt;&lt;/dates&gt;&lt;pub-location&gt;Berlin-Heidelberg-NewYork&lt;/pub-location&gt;&lt;publisher&gt;Springer-Verlag&lt;/publisher&gt;&lt;urls&gt;&lt;/urls&gt;&lt;/record&gt;&lt;/Cite&gt;&lt;/EndNote&gt;</w:instrText>
        </w:r>
        <w:r w:rsidR="00757381">
          <w:fldChar w:fldCharType="separate"/>
        </w:r>
        <w:r w:rsidR="00757381" w:rsidRPr="00757381">
          <w:rPr>
            <w:noProof/>
            <w:vertAlign w:val="superscript"/>
          </w:rPr>
          <w:t>39</w:t>
        </w:r>
        <w:r w:rsidR="00757381">
          <w:fldChar w:fldCharType="end"/>
        </w:r>
      </w:hyperlink>
      <w:r>
        <w:t xml:space="preserve">  Although there are different studies and systems that outperform the Kiel model, this study has been the main reference model for comparing with newer methods.  Due to the modularity of our software, different digestion rules or models can be included.  At the implementation level, in order to consider possible peptides with missed cleavages, our tool runs the </w:t>
      </w:r>
      <w:proofErr w:type="spellStart"/>
      <w:r>
        <w:t>ExPASy</w:t>
      </w:r>
      <w:proofErr w:type="spellEnd"/>
      <w:r>
        <w:t xml:space="preserve"> </w:t>
      </w:r>
      <w:proofErr w:type="spellStart"/>
      <w:r>
        <w:t>PeptideCutter</w:t>
      </w:r>
      <w:proofErr w:type="spellEnd"/>
      <w:r>
        <w:t xml:space="preserve"> with increasing digestion efficiencies set at a minimum of 10% to a maximum of 98</w:t>
      </w:r>
      <w:proofErr w:type="gramStart"/>
      <w:r>
        <w:t>% ,</w:t>
      </w:r>
      <w:proofErr w:type="gramEnd"/>
      <w:r>
        <w:t xml:space="preserve"> and includes all of the resulting peptides if they obey the other obligatory criteria.  </w:t>
      </w:r>
    </w:p>
    <w:p w:rsidR="000222C8" w:rsidRDefault="000222C8" w:rsidP="006856B6">
      <w:pPr>
        <w:numPr>
          <w:ilvl w:val="0"/>
          <w:numId w:val="1"/>
        </w:numPr>
        <w:spacing w:line="480" w:lineRule="auto"/>
      </w:pPr>
      <w:r>
        <w:t xml:space="preserve">Peptide length.  For specificity and for the efficient synthesis of the standard peptides used for accurate quantitation, the software considers peptides between 7 and 20 residues long, by default. </w:t>
      </w:r>
      <w:r w:rsidR="00535524">
        <w:t xml:space="preserve">Short peptides </w:t>
      </w:r>
      <w:r w:rsidR="00C73F21">
        <w:t xml:space="preserve">(&lt;6) </w:t>
      </w:r>
      <w:r w:rsidR="00535524">
        <w:t xml:space="preserve">are less likely to be unique and might have protonated regions masked by the solvent in MS analysis. </w:t>
      </w:r>
      <w:r>
        <w:t xml:space="preserve">The upper limit </w:t>
      </w:r>
      <w:r w:rsidR="00535524">
        <w:t>of 20</w:t>
      </w:r>
      <w:r>
        <w:t xml:space="preserve"> to 25 </w:t>
      </w:r>
      <w:proofErr w:type="gramStart"/>
      <w:r>
        <w:t>residues,</w:t>
      </w:r>
      <w:proofErr w:type="gramEnd"/>
      <w:r>
        <w:t xml:space="preserve"> is the </w:t>
      </w:r>
      <w:r w:rsidR="00517914">
        <w:t xml:space="preserve">practical </w:t>
      </w:r>
      <w:r>
        <w:t xml:space="preserve">limit of </w:t>
      </w:r>
      <w:r w:rsidR="00517914">
        <w:t xml:space="preserve">efficient </w:t>
      </w:r>
      <w:r>
        <w:t>peptide synthesi</w:t>
      </w:r>
      <w:r w:rsidR="00517914">
        <w:t>s</w:t>
      </w:r>
      <w:r w:rsidR="00535524">
        <w:t xml:space="preserve">, as well, larger peptides </w:t>
      </w:r>
      <w:r w:rsidR="00C73F21">
        <w:t xml:space="preserve">ionize and fragment less efficiently and their large fragment ions will fall outside the range of most </w:t>
      </w:r>
      <w:proofErr w:type="spellStart"/>
      <w:r w:rsidR="00C73F21">
        <w:t>triplequadrupole</w:t>
      </w:r>
      <w:proofErr w:type="spellEnd"/>
      <w:r w:rsidR="00C73F21">
        <w:t xml:space="preserve"> analyzers.</w:t>
      </w:r>
      <w:r>
        <w:t xml:space="preserve">  In our software, the upper and lower limits can be specified by the user as inputs.</w:t>
      </w:r>
    </w:p>
    <w:p w:rsidR="000222C8" w:rsidRDefault="000222C8" w:rsidP="006856B6">
      <w:pPr>
        <w:numPr>
          <w:ilvl w:val="0"/>
          <w:numId w:val="1"/>
        </w:numPr>
        <w:spacing w:line="480" w:lineRule="auto"/>
      </w:pPr>
    </w:p>
    <w:p w:rsidR="000222C8" w:rsidRDefault="000222C8" w:rsidP="009B1727">
      <w:pPr>
        <w:numPr>
          <w:ilvl w:val="0"/>
          <w:numId w:val="1"/>
        </w:numPr>
        <w:spacing w:line="480" w:lineRule="auto"/>
      </w:pPr>
      <w:r>
        <w:lastRenderedPageBreak/>
        <w:t>Existence of the peptides in all of the isoforms of a protein.  Depending on the context of the experiment, peptides can exist in all isoforms, in the canonical sequence</w:t>
      </w:r>
      <w:r w:rsidRPr="008B6F23">
        <w:t xml:space="preserve"> </w:t>
      </w:r>
      <w:r>
        <w:t xml:space="preserve">only, or only in one single isoform.  Our workflow supports all three cases, in that the user chooses the corresponding </w:t>
      </w:r>
      <w:proofErr w:type="spellStart"/>
      <w:r>
        <w:t>UniProt</w:t>
      </w:r>
      <w:proofErr w:type="spellEnd"/>
      <w:r>
        <w:t xml:space="preserve"> accession number.  For example in case of </w:t>
      </w:r>
      <w:r w:rsidRPr="008B6F23">
        <w:t xml:space="preserve">Nuclear receptor </w:t>
      </w:r>
      <w:proofErr w:type="spellStart"/>
      <w:r w:rsidRPr="008B6F23">
        <w:t>coactivator</w:t>
      </w:r>
      <w:proofErr w:type="spellEnd"/>
      <w:r>
        <w:t xml:space="preserve"> </w:t>
      </w:r>
      <w:r w:rsidRPr="008B6F23">
        <w:t xml:space="preserve">3 </w:t>
      </w:r>
      <w:r>
        <w:t>(</w:t>
      </w:r>
      <w:proofErr w:type="spellStart"/>
      <w:r>
        <w:t>UniProt</w:t>
      </w:r>
      <w:proofErr w:type="spellEnd"/>
      <w:r>
        <w:t xml:space="preserve"> </w:t>
      </w:r>
      <w:r w:rsidRPr="008B6F23">
        <w:t>accession number Q9Y6Q9</w:t>
      </w:r>
      <w:r>
        <w:t>)</w:t>
      </w:r>
      <w:r w:rsidRPr="008B6F23">
        <w:t xml:space="preserve"> </w:t>
      </w:r>
      <w:r>
        <w:t xml:space="preserve">which has </w:t>
      </w:r>
      <w:r w:rsidRPr="008B6F23">
        <w:t>5 isoforms</w:t>
      </w:r>
      <w:r>
        <w:t>,</w:t>
      </w:r>
      <w:r w:rsidRPr="008B6F23">
        <w:t xml:space="preserve"> the </w:t>
      </w:r>
      <w:r>
        <w:t>software</w:t>
      </w:r>
      <w:r w:rsidRPr="008B6F23">
        <w:t xml:space="preserve"> accept</w:t>
      </w:r>
      <w:r>
        <w:t>s</w:t>
      </w:r>
      <w:r w:rsidRPr="008B6F23">
        <w:t xml:space="preserve"> Q9Y6Q9 </w:t>
      </w:r>
      <w:r>
        <w:t xml:space="preserve">as an input </w:t>
      </w:r>
      <w:r w:rsidRPr="008B6F23">
        <w:t xml:space="preserve">if </w:t>
      </w:r>
      <w:r>
        <w:t xml:space="preserve">the user requires a peptide which can measure </w:t>
      </w:r>
      <w:r w:rsidRPr="008B6F23">
        <w:t xml:space="preserve">all 5 </w:t>
      </w:r>
      <w:r>
        <w:t xml:space="preserve">isoforms, or </w:t>
      </w:r>
      <w:r w:rsidRPr="00297980">
        <w:t>Q9Y6Q9</w:t>
      </w:r>
      <w:r>
        <w:t xml:space="preserve">-1, </w:t>
      </w:r>
      <w:r w:rsidRPr="00297980">
        <w:t>Q9Y6Q9</w:t>
      </w:r>
      <w:r>
        <w:t>-2,</w:t>
      </w:r>
      <w:r w:rsidRPr="00297980">
        <w:t xml:space="preserve"> Q9Y6Q9</w:t>
      </w:r>
      <w:r>
        <w:t>-3,</w:t>
      </w:r>
      <w:r w:rsidRPr="00297980">
        <w:t xml:space="preserve"> Q9Y6Q9</w:t>
      </w:r>
      <w:r>
        <w:t>-4,</w:t>
      </w:r>
      <w:r w:rsidRPr="00297980">
        <w:t xml:space="preserve"> </w:t>
      </w:r>
      <w:r>
        <w:t xml:space="preserve">or </w:t>
      </w:r>
      <w:r w:rsidRPr="00297980">
        <w:t>Q9Y6Q9</w:t>
      </w:r>
      <w:r>
        <w:t xml:space="preserve">-5 if </w:t>
      </w:r>
      <w:r w:rsidRPr="001E1865">
        <w:t>only the canonical sequence</w:t>
      </w:r>
      <w:r w:rsidR="009B1727">
        <w:t xml:space="preserve"> (</w:t>
      </w:r>
      <w:r w:rsidR="009B1727" w:rsidRPr="009B1727">
        <w:t>Q9Y6Q9-1</w:t>
      </w:r>
      <w:r w:rsidR="009B1727">
        <w:t>)</w:t>
      </w:r>
      <w:r w:rsidRPr="001E1865">
        <w:t xml:space="preserve"> or </w:t>
      </w:r>
      <w:r>
        <w:t>any of the other isoforms</w:t>
      </w:r>
      <w:r w:rsidR="009B1727">
        <w:t xml:space="preserve"> (-2 to -5)</w:t>
      </w:r>
      <w:r>
        <w:t xml:space="preserve"> is the particular isoform that needs to be measured.  If the canonical sequence or only one isoform is selected, only that specific sequence is considered and any peptides shared with other isoforms are considered not unique.  The user can control the behavior of this selection criterion by switching off the corresponding input.  In this way peptides which are not in all isoforms of the protein can also be reported.</w:t>
      </w:r>
      <w:r w:rsidR="009B1727">
        <w:t xml:space="preserve"> This allows </w:t>
      </w:r>
      <w:r w:rsidR="00A83CC2">
        <w:t>all</w:t>
      </w:r>
      <w:r w:rsidR="009B1727">
        <w:t xml:space="preserve"> of </w:t>
      </w:r>
      <w:r w:rsidR="00A83CC2">
        <w:t xml:space="preserve">the </w:t>
      </w:r>
      <w:r w:rsidR="009B1727">
        <w:t>observed peptides</w:t>
      </w:r>
      <w:r w:rsidR="00A83CC2">
        <w:t xml:space="preserve"> in </w:t>
      </w:r>
      <w:r w:rsidR="00FD3871">
        <w:t xml:space="preserve">MS/MS </w:t>
      </w:r>
      <w:r w:rsidR="00A83CC2">
        <w:t>databases</w:t>
      </w:r>
      <w:r w:rsidR="009B1727">
        <w:t xml:space="preserve"> to be considered in the selection process, </w:t>
      </w:r>
      <w:r w:rsidR="00A83CC2">
        <w:t xml:space="preserve">and therefore suggest the most sensitive MRM peptides, </w:t>
      </w:r>
      <w:r w:rsidR="009B1727">
        <w:t xml:space="preserve">but the top selected peptides might not cover all </w:t>
      </w:r>
      <w:r w:rsidR="00A83CC2">
        <w:t>existing</w:t>
      </w:r>
      <w:r w:rsidR="009B1727">
        <w:t xml:space="preserve"> isoforms</w:t>
      </w:r>
      <w:r w:rsidR="00A83CC2">
        <w:t xml:space="preserve"> of the protein</w:t>
      </w:r>
      <w:r w:rsidR="009B1727">
        <w:t xml:space="preserve">. </w:t>
      </w:r>
    </w:p>
    <w:p w:rsidR="000222C8" w:rsidRDefault="000222C8" w:rsidP="006856B6">
      <w:pPr>
        <w:numPr>
          <w:ilvl w:val="0"/>
          <w:numId w:val="1"/>
        </w:numPr>
        <w:spacing w:line="480" w:lineRule="auto"/>
      </w:pPr>
      <w:r>
        <w:t xml:space="preserve">Protein biological annotation.  When selecting and scoring the peptides, the software takes into account the biological information regarding protein annotation present in the </w:t>
      </w:r>
      <w:proofErr w:type="spellStart"/>
      <w:r>
        <w:t>UniProt</w:t>
      </w:r>
      <w:proofErr w:type="spellEnd"/>
      <w:r>
        <w:t xml:space="preserve"> knowledge database.  Ideally, peptides should not be present in the signal peptide or </w:t>
      </w:r>
      <w:proofErr w:type="spellStart"/>
      <w:r>
        <w:t>propeptide</w:t>
      </w:r>
      <w:proofErr w:type="spellEnd"/>
      <w:r>
        <w:t xml:space="preserve"> sequences which will be cleaved off in the mature form of the protein.  Considerations also need to be taken with regard to the processing of the mature form of the protein into multiple chains in order to avoid selecting a peptide which might be split between two separate processed chains.  Our software extracts all annotations about a </w:t>
      </w:r>
      <w:r>
        <w:lastRenderedPageBreak/>
        <w:t xml:space="preserve">protein available in </w:t>
      </w:r>
      <w:proofErr w:type="spellStart"/>
      <w:r>
        <w:t>UniProt</w:t>
      </w:r>
      <w:proofErr w:type="spellEnd"/>
      <w:r>
        <w:t xml:space="preserve"> and labels any peptide which is annotated, for example if it</w:t>
      </w:r>
      <w:r w:rsidR="00FD3871">
        <w:t xml:space="preserve"> </w:t>
      </w:r>
      <w:r>
        <w:t xml:space="preserve">is included in or overlaps with a signal or a </w:t>
      </w:r>
      <w:proofErr w:type="spellStart"/>
      <w:r>
        <w:t>propeptide</w:t>
      </w:r>
      <w:proofErr w:type="spellEnd"/>
      <w:r>
        <w:t>.  The user can also choose to include only those peptides which are part of the mature form of the protein in the final report.</w:t>
      </w:r>
    </w:p>
    <w:p w:rsidR="000222C8" w:rsidRDefault="000222C8" w:rsidP="006856B6">
      <w:pPr>
        <w:numPr>
          <w:ilvl w:val="0"/>
          <w:numId w:val="1"/>
        </w:numPr>
        <w:spacing w:line="480" w:lineRule="auto"/>
      </w:pPr>
      <w:r>
        <w:t xml:space="preserve">Absence of methionine (M) and cysteine (C).  Both M and C are highly susceptible to oxidation.  Oxidation of M to </w:t>
      </w:r>
      <w:proofErr w:type="spellStart"/>
      <w:r>
        <w:t>sulfoxide</w:t>
      </w:r>
      <w:proofErr w:type="spellEnd"/>
      <w:r>
        <w:t xml:space="preserve"> (+16 Da mass shift) and </w:t>
      </w:r>
      <w:proofErr w:type="spellStart"/>
      <w:r>
        <w:t>sulfone</w:t>
      </w:r>
      <w:proofErr w:type="spellEnd"/>
      <w:r>
        <w:t xml:space="preserve"> derivatives (+32 Da mass shift) will split the total peptide MRM signal over multiple peptide forms therefore reducing the assay sensitivity and requiring MRM quantitation of all of the different species.  Oxidation of C can </w:t>
      </w:r>
      <w:r w:rsidR="00A13515">
        <w:t xml:space="preserve">also </w:t>
      </w:r>
      <w:r>
        <w:t xml:space="preserve">form insoluble aggregates through the formation of disulfide bonds.  </w:t>
      </w:r>
    </w:p>
    <w:p w:rsidR="000222C8" w:rsidRDefault="000222C8" w:rsidP="006856B6">
      <w:pPr>
        <w:numPr>
          <w:ilvl w:val="0"/>
          <w:numId w:val="1"/>
        </w:numPr>
        <w:spacing w:line="480" w:lineRule="auto"/>
      </w:pPr>
      <w:r>
        <w:t xml:space="preserve">Preference given to those peptides which do not contain tryptophan (W), which like M, is prone to </w:t>
      </w:r>
      <w:r w:rsidRPr="006D54C7">
        <w:rPr>
          <w:szCs w:val="24"/>
        </w:rPr>
        <w:t>oxidation</w:t>
      </w:r>
      <w:r w:rsidRPr="006D54C7">
        <w:rPr>
          <w:rStyle w:val="CommentReference"/>
          <w:sz w:val="24"/>
          <w:szCs w:val="24"/>
        </w:rPr>
        <w:t xml:space="preserve"> but</w:t>
      </w:r>
      <w:r w:rsidRPr="006D54C7">
        <w:rPr>
          <w:szCs w:val="24"/>
        </w:rPr>
        <w:t xml:space="preserve"> to a</w:t>
      </w:r>
      <w:r>
        <w:t xml:space="preserve"> much lesser extent.</w:t>
      </w:r>
    </w:p>
    <w:p w:rsidR="000222C8" w:rsidRDefault="000222C8" w:rsidP="006856B6">
      <w:pPr>
        <w:numPr>
          <w:ilvl w:val="0"/>
          <w:numId w:val="1"/>
        </w:numPr>
        <w:spacing w:line="480" w:lineRule="auto"/>
      </w:pPr>
      <w:r>
        <w:t xml:space="preserve">Absence of N-terminal glutamine (Q).  Under acidic conditions, Q on the N-terminal cyclizes to form </w:t>
      </w:r>
      <w:proofErr w:type="spellStart"/>
      <w:r>
        <w:t>Pyroglutamate</w:t>
      </w:r>
      <w:proofErr w:type="spellEnd"/>
      <w:r>
        <w:t>.</w:t>
      </w:r>
      <w:hyperlink w:anchor="_ENREF_40" w:tooltip="Lai, 1999 #16337" w:history="1">
        <w:r w:rsidR="00757381">
          <w:fldChar w:fldCharType="begin"/>
        </w:r>
        <w:r w:rsidR="00757381">
          <w:instrText xml:space="preserve"> ADDIN EN.CITE &lt;EndNote&gt;&lt;Cite&gt;&lt;Author&gt;Lai&lt;/Author&gt;&lt;Year&gt;1999&lt;/Year&gt;&lt;RecNum&gt;16337&lt;/RecNum&gt;&lt;DisplayText&gt;&lt;style face="superscript"&gt;40&lt;/style&gt;&lt;/DisplayText&gt;&lt;record&gt;&lt;rec-number&gt;16337&lt;/rec-number&gt;&lt;foreign-keys&gt;&lt;key app="EN" db-id="ffas9prt8ar50feddrovxa22xd2re5datrps" timestamp="0"&gt;16337&lt;/key&gt;&lt;/foreign-keys&gt;&lt;ref-type name="Journal Article"&gt;17&lt;/ref-type&gt;&lt;contributors&gt;&lt;authors&gt;&lt;author&gt;Lai, M.C.&lt;/author&gt;&lt;author&gt;Topp, E.M.&lt;/author&gt;&lt;/authors&gt;&lt;/contributors&gt;&lt;titles&gt;&lt;title&gt;Solid-state chemical stability of proteins and peptides.&lt;/title&gt;&lt;secondary-title&gt;Journal of Pharmaceutical Science&lt;/secondary-title&gt;&lt;/titles&gt;&lt;pages&gt;489-500&lt;/pages&gt;&lt;volume&gt;88&lt;/volume&gt;&lt;number&gt;5&lt;/number&gt;&lt;dates&gt;&lt;year&gt;1999&lt;/year&gt;&lt;/dates&gt;&lt;urls&gt;&lt;/urls&gt;&lt;/record&gt;&lt;/Cite&gt;&lt;Cite&gt;&lt;Author&gt;Lai&lt;/Author&gt;&lt;Year&gt;1999&lt;/Year&gt;&lt;RecNum&gt;16337&lt;/RecNum&gt;&lt;record&gt;&lt;rec-number&gt;16337&lt;/rec-number&gt;&lt;foreign-keys&gt;&lt;key app="EN" db-id="ffas9prt8ar50feddrovxa22xd2re5datrps" timestamp="0"&gt;16337&lt;/key&gt;&lt;/foreign-keys&gt;&lt;ref-type name="Journal Article"&gt;17&lt;/ref-type&gt;&lt;contributors&gt;&lt;authors&gt;&lt;author&gt;Lai, M.C.&lt;/author&gt;&lt;author&gt;Topp, E.M.&lt;/author&gt;&lt;/authors&gt;&lt;/contributors&gt;&lt;titles&gt;&lt;title&gt;Solid-state chemical stability of proteins and peptides.&lt;/title&gt;&lt;secondary-title&gt;Journal of Pharmaceutical Science&lt;/secondary-title&gt;&lt;/titles&gt;&lt;pages&gt;489-500&lt;/pages&gt;&lt;volume&gt;88&lt;/volume&gt;&lt;number&gt;5&lt;/number&gt;&lt;dates&gt;&lt;year&gt;1999&lt;/year&gt;&lt;/dates&gt;&lt;urls&gt;&lt;/urls&gt;&lt;/record&gt;&lt;/Cite&gt;&lt;/EndNote&gt;</w:instrText>
        </w:r>
        <w:r w:rsidR="00757381">
          <w:fldChar w:fldCharType="separate"/>
        </w:r>
        <w:r w:rsidR="00757381" w:rsidRPr="00757381">
          <w:rPr>
            <w:noProof/>
            <w:vertAlign w:val="superscript"/>
          </w:rPr>
          <w:t>40</w:t>
        </w:r>
        <w:r w:rsidR="00757381">
          <w:fldChar w:fldCharType="end"/>
        </w:r>
      </w:hyperlink>
    </w:p>
    <w:p w:rsidR="000222C8" w:rsidRDefault="000222C8" w:rsidP="006856B6">
      <w:pPr>
        <w:numPr>
          <w:ilvl w:val="0"/>
          <w:numId w:val="1"/>
        </w:numPr>
        <w:spacing w:line="480" w:lineRule="auto"/>
      </w:pPr>
      <w:r>
        <w:t>Absence of a</w:t>
      </w:r>
      <w:r w:rsidRPr="005074CF">
        <w:t xml:space="preserve">spartic acid paired with proline </w:t>
      </w:r>
      <w:r>
        <w:t xml:space="preserve">or </w:t>
      </w:r>
      <w:r w:rsidRPr="005074CF">
        <w:t>glycine</w:t>
      </w:r>
      <w:r>
        <w:t xml:space="preserve"> (DP and DG).  These combinations </w:t>
      </w:r>
      <w:r w:rsidRPr="005074CF">
        <w:t>can undergo hydrolysis and cause peptide cleavage under acidic conditions</w:t>
      </w:r>
      <w:r>
        <w:t xml:space="preserve">.  </w:t>
      </w:r>
    </w:p>
    <w:p w:rsidR="000222C8" w:rsidRDefault="000222C8" w:rsidP="006856B6">
      <w:pPr>
        <w:numPr>
          <w:ilvl w:val="0"/>
          <w:numId w:val="1"/>
        </w:numPr>
        <w:spacing w:line="480" w:lineRule="auto"/>
      </w:pPr>
      <w:r>
        <w:t>Absence of a</w:t>
      </w:r>
      <w:r w:rsidRPr="006B4BDA">
        <w:t>sparagine</w:t>
      </w:r>
      <w:r>
        <w:t>-g</w:t>
      </w:r>
      <w:r w:rsidRPr="006B4BDA">
        <w:t xml:space="preserve">lycine </w:t>
      </w:r>
      <w:r w:rsidRPr="00927D43">
        <w:t xml:space="preserve">(NG) and </w:t>
      </w:r>
      <w:r>
        <w:t>g</w:t>
      </w:r>
      <w:r w:rsidRPr="006B4BDA">
        <w:t>lutamine</w:t>
      </w:r>
      <w:r>
        <w:t>-g</w:t>
      </w:r>
      <w:r w:rsidRPr="006B4BDA">
        <w:t xml:space="preserve">lycine </w:t>
      </w:r>
      <w:r w:rsidRPr="00927D43">
        <w:t>(QG)</w:t>
      </w:r>
      <w:r>
        <w:t xml:space="preserve">.  These are prone to </w:t>
      </w:r>
      <w:proofErr w:type="spellStart"/>
      <w:r>
        <w:t>d</w:t>
      </w:r>
      <w:r w:rsidRPr="00927D43">
        <w:t>eamidation</w:t>
      </w:r>
      <w:proofErr w:type="spellEnd"/>
      <w:r>
        <w:t xml:space="preserve"> at neutral and alkaline </w:t>
      </w:r>
      <w:proofErr w:type="spellStart"/>
      <w:r>
        <w:t>pH.</w:t>
      </w:r>
      <w:proofErr w:type="spellEnd"/>
    </w:p>
    <w:p w:rsidR="000222C8" w:rsidRDefault="000222C8" w:rsidP="006856B6">
      <w:pPr>
        <w:numPr>
          <w:ilvl w:val="0"/>
          <w:numId w:val="1"/>
        </w:numPr>
        <w:spacing w:line="480" w:lineRule="auto"/>
      </w:pPr>
      <w:r w:rsidRPr="005074CF">
        <w:t xml:space="preserve">Absence of sequential </w:t>
      </w:r>
      <w:r>
        <w:t>proline (</w:t>
      </w:r>
      <w:r w:rsidRPr="005074CF">
        <w:t>P</w:t>
      </w:r>
      <w:r>
        <w:t xml:space="preserve">) and serine (S) residues.  </w:t>
      </w:r>
      <w:r w:rsidRPr="005074CF">
        <w:t>P</w:t>
      </w:r>
      <w:r>
        <w:t xml:space="preserve"> or S strings can cause </w:t>
      </w:r>
      <w:r w:rsidRPr="0022016E">
        <w:t xml:space="preserve">significant deletions during </w:t>
      </w:r>
      <w:r>
        <w:t xml:space="preserve">peptide </w:t>
      </w:r>
      <w:r w:rsidRPr="0022016E">
        <w:t xml:space="preserve">synthesis </w:t>
      </w:r>
      <w:r>
        <w:t>resulting in low yield.  This is</w:t>
      </w:r>
      <w:r w:rsidRPr="0022016E">
        <w:t xml:space="preserve"> especially </w:t>
      </w:r>
      <w:r>
        <w:t xml:space="preserve">important for </w:t>
      </w:r>
      <w:r w:rsidRPr="0022016E">
        <w:t>proline residues</w:t>
      </w:r>
      <w:r>
        <w:t xml:space="preserve"> </w:t>
      </w:r>
      <w:r w:rsidRPr="0022016E">
        <w:t xml:space="preserve">which can undergo </w:t>
      </w:r>
      <w:proofErr w:type="spellStart"/>
      <w:r w:rsidRPr="0022016E">
        <w:t>cis</w:t>
      </w:r>
      <w:proofErr w:type="spellEnd"/>
      <w:r w:rsidRPr="0022016E">
        <w:t>/trans isomerization and reduce peptide purity</w:t>
      </w:r>
      <w:r>
        <w:t>.</w:t>
      </w:r>
    </w:p>
    <w:p w:rsidR="000222C8" w:rsidRDefault="000222C8" w:rsidP="006856B6">
      <w:pPr>
        <w:numPr>
          <w:ilvl w:val="0"/>
          <w:numId w:val="1"/>
        </w:numPr>
        <w:spacing w:line="480" w:lineRule="auto"/>
      </w:pPr>
      <w:r>
        <w:lastRenderedPageBreak/>
        <w:t xml:space="preserve">Absence of significant natural variants.  These are non-homologous single nucleotide polymorphisms (SNPs) that occur in the studied population at a high enough frequency to affect the biological question of interest.  Amino acid substitutions that occur at a frequency higher than 1% are considered as polymorphisms.  Peptides containing such substitutions, or flanking sites that will have affected lysine (K) or arginine (R) residues (for </w:t>
      </w:r>
      <w:proofErr w:type="spellStart"/>
      <w:r>
        <w:t>tryptic</w:t>
      </w:r>
      <w:proofErr w:type="spellEnd"/>
      <w:r>
        <w:t xml:space="preserve"> cleavage) are considered</w:t>
      </w:r>
      <w:r w:rsidR="0024473D">
        <w:t xml:space="preserve"> during peptide selection</w:t>
      </w:r>
      <w:r>
        <w:t>.  Natural variants such as disease mutations are usually a less frequently observed issue, however, depending on the population being studied the significance of such modifications can be considered</w:t>
      </w:r>
      <w:r w:rsidR="0024473D">
        <w:t xml:space="preserve"> when choosing peptides for MRM analysis</w:t>
      </w:r>
      <w:r>
        <w:t>.  The software checks the frequency of these allele changes for each SNP in the NCBI database of SNPs and considers it in scoring the peptides.</w:t>
      </w:r>
      <w:r w:rsidR="00614D46">
        <w:t xml:space="preserve"> </w:t>
      </w:r>
    </w:p>
    <w:p w:rsidR="000222C8" w:rsidRDefault="000222C8" w:rsidP="006856B6">
      <w:pPr>
        <w:numPr>
          <w:ilvl w:val="0"/>
          <w:numId w:val="1"/>
        </w:numPr>
        <w:spacing w:line="480" w:lineRule="auto"/>
      </w:pPr>
      <w:r>
        <w:t>Absence of significant post-</w:t>
      </w:r>
      <w:proofErr w:type="spellStart"/>
      <w:r>
        <w:t>translationally</w:t>
      </w:r>
      <w:proofErr w:type="spellEnd"/>
      <w:r>
        <w:t xml:space="preserve"> modified residues (PTMs).  PTMs, </w:t>
      </w:r>
      <w:r w:rsidR="00F56845">
        <w:t xml:space="preserve">such as </w:t>
      </w:r>
      <w:r>
        <w:t xml:space="preserve">phosphorylation, glycosylation, and acetylation, </w:t>
      </w:r>
      <w:proofErr w:type="gramStart"/>
      <w:r>
        <w:t xml:space="preserve">need to be avoided on the peptide of interest </w:t>
      </w:r>
      <w:r w:rsidR="00B722AF">
        <w:t>as these, like with oxidation, would</w:t>
      </w:r>
      <w:proofErr w:type="gramEnd"/>
      <w:r w:rsidR="00B722AF">
        <w:t xml:space="preserve"> mean that different forms of the same peptide would need to be monitored for an accurate quantitation. </w:t>
      </w:r>
      <w:r w:rsidR="00F56845">
        <w:t>S</w:t>
      </w:r>
      <w:r w:rsidR="00B722AF">
        <w:t xml:space="preserve">uch modifications need </w:t>
      </w:r>
      <w:r w:rsidR="00F56845">
        <w:t xml:space="preserve">also </w:t>
      </w:r>
      <w:r w:rsidR="00B722AF">
        <w:t xml:space="preserve">to be avoided </w:t>
      </w:r>
      <w:r>
        <w:t>on the flanking K/R residues</w:t>
      </w:r>
      <w:r w:rsidR="00B722AF">
        <w:t xml:space="preserve"> (next to the N-terminal of peptide of interest)</w:t>
      </w:r>
      <w:r>
        <w:t xml:space="preserve"> because the</w:t>
      </w:r>
      <w:r w:rsidR="00F56845">
        <w:t>y</w:t>
      </w:r>
      <w:r>
        <w:t xml:space="preserve"> will affect </w:t>
      </w:r>
      <w:proofErr w:type="spellStart"/>
      <w:r>
        <w:t>tryptic</w:t>
      </w:r>
      <w:proofErr w:type="spellEnd"/>
      <w:r>
        <w:t xml:space="preserve"> cleavage of that peptide.  </w:t>
      </w:r>
      <w:r w:rsidR="00F56845">
        <w:t>D</w:t>
      </w:r>
      <w:r>
        <w:t xml:space="preserve">epending on their frequency, </w:t>
      </w:r>
      <w:r w:rsidR="00F56845">
        <w:t xml:space="preserve">modifications </w:t>
      </w:r>
      <w:r>
        <w:t xml:space="preserve">may affect the production of the </w:t>
      </w:r>
      <w:proofErr w:type="spellStart"/>
      <w:r w:rsidR="00F56845">
        <w:t>tryptic</w:t>
      </w:r>
      <w:proofErr w:type="spellEnd"/>
      <w:r w:rsidR="00F56845">
        <w:t xml:space="preserve"> </w:t>
      </w:r>
      <w:r>
        <w:t xml:space="preserve">peptide and therefore affect its MRM measurement.  In general, a possible PTM site should be avoided, but if the choice of peptide is limited, the frequency of the occurrence of the PTM may need to be considered.  The probability of a PTM’s occurrence can be roughly estimated by the number of literature references supporting the modification (as indicated in the </w:t>
      </w:r>
      <w:proofErr w:type="spellStart"/>
      <w:r>
        <w:t>UniProtKB</w:t>
      </w:r>
      <w:proofErr w:type="spellEnd"/>
      <w:r>
        <w:t xml:space="preserve"> database, for instance).  PTMs with supporting experimental evidence are </w:t>
      </w:r>
      <w:r>
        <w:lastRenderedPageBreak/>
        <w:t xml:space="preserve">more significant than "potential" modification sites suggested solely on the basis of sequence motifs such as NXT/S for N-glycosylation, for example. </w:t>
      </w:r>
      <w:r w:rsidR="00B722AF">
        <w:t xml:space="preserve">Our tool can be set to avoid any referenced and potential modifications, </w:t>
      </w:r>
      <w:r w:rsidR="003B6DA9">
        <w:t>or to</w:t>
      </w:r>
      <w:r w:rsidR="00B722AF">
        <w:t xml:space="preserve"> penalize peptides</w:t>
      </w:r>
      <w:r w:rsidR="00105349">
        <w:t xml:space="preserve"> containing these during the score calculation</w:t>
      </w:r>
      <w:r w:rsidR="003B6DA9">
        <w:t xml:space="preserve">. The tool penalizes peptides containing modifications </w:t>
      </w:r>
      <w:r w:rsidR="00B722AF">
        <w:t xml:space="preserve">with </w:t>
      </w:r>
      <w:r w:rsidR="00105349">
        <w:t xml:space="preserve">referenced </w:t>
      </w:r>
      <w:r w:rsidR="00B722AF">
        <w:t>evidence</w:t>
      </w:r>
      <w:r w:rsidR="00105349">
        <w:t xml:space="preserve"> more than potential sites based on non-experimental data as indicated</w:t>
      </w:r>
      <w:r w:rsidR="00B722AF">
        <w:t xml:space="preserve"> in </w:t>
      </w:r>
      <w:proofErr w:type="spellStart"/>
      <w:r w:rsidR="00B722AF">
        <w:t>UniProt</w:t>
      </w:r>
      <w:proofErr w:type="spellEnd"/>
      <w:r w:rsidR="00B722AF">
        <w:t>.</w:t>
      </w:r>
      <w:r>
        <w:t xml:space="preserve">     </w:t>
      </w:r>
    </w:p>
    <w:p w:rsidR="000222C8" w:rsidRDefault="000222C8" w:rsidP="001A2D04">
      <w:pPr>
        <w:spacing w:line="480" w:lineRule="auto"/>
      </w:pPr>
      <w:r>
        <w:t xml:space="preserve">These criteria can be modified and readjusted according to the needs of the experiment. The workflow contains two filtering processors and these can be modified to include, exclude, or perform additional advanced selection criteria testing </w:t>
      </w:r>
    </w:p>
    <w:p w:rsidR="000222C8" w:rsidRPr="004655FC" w:rsidRDefault="000222C8" w:rsidP="004655FC">
      <w:r>
        <w:rPr>
          <w:rFonts w:ascii="Times New Roman" w:hAnsi="Times New Roman"/>
          <w:b/>
          <w:i/>
          <w:szCs w:val="24"/>
        </w:rPr>
        <w:t>Scoring</w:t>
      </w:r>
    </w:p>
    <w:p w:rsidR="000222C8" w:rsidRDefault="000222C8" w:rsidP="00B16CF7">
      <w:pPr>
        <w:spacing w:line="480" w:lineRule="auto"/>
      </w:pPr>
      <w:r>
        <w:t xml:space="preserve">For the purpose of ranking the peptides, we have introduced a simple scoring mechanism that combines all of the selection criteria – the v-score.  This scoring system is not meant to be an absolute measure of how suitable the peptide is for an MRM experiment -- it is a subjective scoring mechanism that assists the researcher by allowing him to see the effect of the selection criteria on the choice of peptides, thereby enabling him to adjust his choices by putting higher emphasis on desirable criteria, and reducing unnecessary criteria.  The current v-score is specific to the protein -- it is not meant to compare peptides across proteins, but only within a single protein.  It is a reproducible value and is computed as the sum of the matrix entry times the corresponding </w:t>
      </w:r>
      <w:r w:rsidRPr="0049252E">
        <w:t>weight</w:t>
      </w:r>
      <w:r>
        <w:t xml:space="preserve">: </w:t>
      </w:r>
    </w:p>
    <w:p w:rsidR="000222C8" w:rsidRPr="003932B2" w:rsidRDefault="001E1865" w:rsidP="00B16CF7">
      <w:pPr>
        <w:spacing w:line="480" w:lineRule="auto"/>
      </w:pPr>
      <m:oMathPara>
        <m:oMath>
          <m:sSub>
            <m:sSubPr>
              <m:ctrlPr>
                <w:rPr>
                  <w:rFonts w:ascii="Cambria Math" w:hAnsi="Cambria Math"/>
                  <w:i/>
                </w:rPr>
              </m:ctrlPr>
            </m:sSubPr>
            <m:e>
              <m:r>
                <w:rPr>
                  <w:rFonts w:ascii="Cambria Math" w:hAnsi="Cambria Math"/>
                </w:rPr>
                <m:t>vscore</m:t>
              </m:r>
            </m:e>
            <m:sub>
              <m:r>
                <w:rPr>
                  <w:rFonts w:ascii="Cambria Math" w:hAnsi="Cambria Math"/>
                </w:rPr>
                <m:t>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M</m:t>
                  </m:r>
                </m:e>
                <m:sub>
                  <m:r>
                    <w:rPr>
                      <w:rFonts w:ascii="Cambria Math" w:hAnsi="Cambria Math"/>
                    </w:rPr>
                    <m:t>P,i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e>
          </m:nary>
        </m:oMath>
      </m:oMathPara>
    </w:p>
    <w:p w:rsidR="000222C8" w:rsidRDefault="000222C8" w:rsidP="00B16CF7">
      <w:pPr>
        <w:spacing w:line="480" w:lineRule="auto"/>
      </w:pPr>
      <w:proofErr w:type="gramStart"/>
      <w:r>
        <w:lastRenderedPageBreak/>
        <w:t>where</w:t>
      </w:r>
      <w:proofErr w:type="gramEnd"/>
      <w:r>
        <w:t xml:space="preserve"> </w:t>
      </w:r>
      <w:proofErr w:type="spellStart"/>
      <w:r w:rsidRPr="00025A52">
        <w:rPr>
          <w:i/>
        </w:rPr>
        <w:t>vscore</w:t>
      </w:r>
      <w:r w:rsidRPr="00025A52">
        <w:rPr>
          <w:i/>
          <w:vertAlign w:val="subscript"/>
        </w:rPr>
        <w:t>P</w:t>
      </w:r>
      <w:proofErr w:type="spellEnd"/>
      <w:r>
        <w:t xml:space="preserve"> is the score of the peptide </w:t>
      </w:r>
      <w:r w:rsidRPr="00031E83">
        <w:rPr>
          <w:i/>
        </w:rPr>
        <w:t>P</w:t>
      </w:r>
      <w:r>
        <w:t xml:space="preserve">, </w:t>
      </w:r>
      <w:r w:rsidRPr="00031E83">
        <w:rPr>
          <w:i/>
        </w:rPr>
        <w:t>M</w:t>
      </w:r>
      <w:r>
        <w:t xml:space="preserve"> is the matrix of all peptides and criteria fulfillment (see Table 1) and </w:t>
      </w:r>
      <w:r w:rsidRPr="00025A52">
        <w:rPr>
          <w:i/>
        </w:rPr>
        <w:t>w</w:t>
      </w:r>
      <w:r>
        <w:t xml:space="preserve"> is the weighting (see Table 2).</w:t>
      </w:r>
    </w:p>
    <w:p w:rsidR="000222C8" w:rsidRDefault="000222C8" w:rsidP="00D15D2D">
      <w:pPr>
        <w:spacing w:line="480" w:lineRule="auto"/>
        <w:rPr>
          <w:rFonts w:ascii="Times New Roman" w:hAnsi="Times New Roman"/>
          <w:b/>
          <w:i/>
          <w:szCs w:val="24"/>
        </w:rPr>
      </w:pPr>
      <w:r w:rsidRPr="00BF5309">
        <w:rPr>
          <w:rFonts w:ascii="Times New Roman" w:hAnsi="Times New Roman"/>
          <w:b/>
          <w:i/>
          <w:szCs w:val="24"/>
        </w:rPr>
        <w:t xml:space="preserve">Testing and validation </w:t>
      </w:r>
    </w:p>
    <w:p w:rsidR="00C854A9" w:rsidRDefault="000222C8" w:rsidP="00D15D2D">
      <w:pPr>
        <w:spacing w:line="480" w:lineRule="auto"/>
      </w:pPr>
      <w:r>
        <w:t>We asked a researcher with expertise in selecting peptides to evaluate 55 proteins.  The average speed of the peptide selection by the expert was 8 proteins per day.  In comparison, our software was able to compile the results for the same 5</w:t>
      </w:r>
      <w:r w:rsidR="001D6906">
        <w:t>0</w:t>
      </w:r>
      <w:r>
        <w:t xml:space="preserve"> proteins within </w:t>
      </w:r>
      <w:r w:rsidR="001D6906">
        <w:t xml:space="preserve">around 1 </w:t>
      </w:r>
      <w:proofErr w:type="gramStart"/>
      <w:r w:rsidR="001D6906">
        <w:t xml:space="preserve">hour </w:t>
      </w:r>
      <w:r>
        <w:t>,</w:t>
      </w:r>
      <w:proofErr w:type="gramEnd"/>
      <w:r>
        <w:t xml:space="preserve"> running on a local workstation with Xeon E5</w:t>
      </w:r>
      <w:r w:rsidRPr="00065928">
        <w:t>-1630</w:t>
      </w:r>
      <w:r>
        <w:t xml:space="preserve"> processor and 4 GB of memory. </w:t>
      </w:r>
      <w:r w:rsidR="003B69EB">
        <w:t xml:space="preserve">The manually selected peptides were almost always a subset of the peptides chosen </w:t>
      </w:r>
      <w:r w:rsidR="008334A6">
        <w:t xml:space="preserve">by </w:t>
      </w:r>
      <w:r w:rsidR="003B69EB">
        <w:t xml:space="preserve">the software. Differences </w:t>
      </w:r>
      <w:r w:rsidR="001D6906">
        <w:t xml:space="preserve">can be </w:t>
      </w:r>
      <w:r w:rsidR="003B69EB">
        <w:t xml:space="preserve">related to human error, disregarding some selection criteria (for instance information about natural variants from </w:t>
      </w:r>
      <w:proofErr w:type="spellStart"/>
      <w:r w:rsidR="003B69EB">
        <w:t>dbSNP</w:t>
      </w:r>
      <w:proofErr w:type="spellEnd"/>
      <w:r w:rsidR="003B69EB">
        <w:t xml:space="preserve"> data), intended toleration in choosing peptides (for instance not considering </w:t>
      </w:r>
      <w:r w:rsidR="001D6906">
        <w:t xml:space="preserve">the existence of peptides in </w:t>
      </w:r>
      <w:r w:rsidR="003B69EB">
        <w:t xml:space="preserve">all isoforms), or the availability of new data that alter a choice made in the past (for instance adding new reviewed proteins in </w:t>
      </w:r>
      <w:proofErr w:type="spellStart"/>
      <w:r w:rsidR="003B69EB">
        <w:t>UniProt</w:t>
      </w:r>
      <w:proofErr w:type="spellEnd"/>
      <w:r w:rsidR="003B69EB">
        <w:t xml:space="preserve">). The most important difference is however the order of the peptides. The software </w:t>
      </w:r>
      <w:r w:rsidR="001B0561">
        <w:t xml:space="preserve">would order the peptide </w:t>
      </w:r>
      <w:r w:rsidR="005B0423">
        <w:t>reflecting</w:t>
      </w:r>
      <w:r w:rsidR="00F34181">
        <w:t xml:space="preserve"> the weightings</w:t>
      </w:r>
      <w:r w:rsidR="00B60572">
        <w:t xml:space="preserve"> specified in Table 2</w:t>
      </w:r>
      <w:r w:rsidR="005B0423">
        <w:t xml:space="preserve"> with most appropriate peptide on the top. The manually chosen peptides did not have any ordering in regard </w:t>
      </w:r>
      <w:r w:rsidR="001D6906">
        <w:t xml:space="preserve">to </w:t>
      </w:r>
      <w:r w:rsidR="005B0423">
        <w:t>which peptide is more/less favorable</w:t>
      </w:r>
      <w:r w:rsidR="00B60572">
        <w:t xml:space="preserve">. </w:t>
      </w:r>
    </w:p>
    <w:p w:rsidR="000222C8" w:rsidRDefault="00C854A9" w:rsidP="00D15D2D">
      <w:pPr>
        <w:spacing w:line="480" w:lineRule="auto"/>
      </w:pPr>
      <w:r>
        <w:t>A</w:t>
      </w:r>
      <w:r w:rsidR="000222C8">
        <w:t xml:space="preserve"> key difference is inherent in our method because of its design as a scientific workflow -- it can be scaled up and run in parallel on multiple levels. Thus, not only can different inputs (proteins) be run in parallel, but also different tests and data/information retrieval steps of a single input.</w:t>
      </w:r>
      <w:r>
        <w:t xml:space="preserve"> </w:t>
      </w:r>
      <w:r w:rsidR="000222C8">
        <w:t xml:space="preserve">To test the performance of the tool we ran a list of the 254 proteins encoded by human chromosome 21 from </w:t>
      </w:r>
      <w:proofErr w:type="spellStart"/>
      <w:r w:rsidR="000222C8">
        <w:t>UniProt</w:t>
      </w:r>
      <w:proofErr w:type="spellEnd"/>
      <w:r w:rsidR="000222C8">
        <w:t xml:space="preserve"> build June 2013.  </w:t>
      </w:r>
      <w:r w:rsidR="000222C8" w:rsidRPr="00470190">
        <w:t>Our tool reported peptides for 248 proteins out of 254 in 28 hours</w:t>
      </w:r>
      <w:r w:rsidR="000222C8">
        <w:t xml:space="preserve">. </w:t>
      </w:r>
      <w:r w:rsidR="000222C8" w:rsidRPr="00470190">
        <w:t xml:space="preserve">6 </w:t>
      </w:r>
      <w:r w:rsidR="000222C8">
        <w:t xml:space="preserve">proteins </w:t>
      </w:r>
      <w:r w:rsidR="000222C8" w:rsidRPr="00470190">
        <w:t xml:space="preserve">failed </w:t>
      </w:r>
      <w:r w:rsidR="000222C8">
        <w:t>because of errors</w:t>
      </w:r>
      <w:r w:rsidR="000222C8" w:rsidRPr="00470190">
        <w:t xml:space="preserve"> in the online </w:t>
      </w:r>
      <w:r w:rsidR="000222C8">
        <w:t xml:space="preserve">repositories </w:t>
      </w:r>
      <w:r w:rsidR="000222C8" w:rsidRPr="00470190">
        <w:t xml:space="preserve">we are dependent on (mainly </w:t>
      </w:r>
      <w:proofErr w:type="spellStart"/>
      <w:r w:rsidR="000222C8" w:rsidRPr="00470190">
        <w:t>ExP</w:t>
      </w:r>
      <w:r w:rsidR="000222C8">
        <w:t>AS</w:t>
      </w:r>
      <w:r w:rsidR="000222C8" w:rsidRPr="00470190">
        <w:t>y</w:t>
      </w:r>
      <w:proofErr w:type="spellEnd"/>
      <w:r w:rsidR="000222C8" w:rsidRPr="00470190">
        <w:t xml:space="preserve"> </w:t>
      </w:r>
      <w:proofErr w:type="spellStart"/>
      <w:r w:rsidR="000222C8">
        <w:t>PeptideCutter</w:t>
      </w:r>
      <w:proofErr w:type="spellEnd"/>
      <w:r w:rsidR="000222C8">
        <w:t xml:space="preserve"> </w:t>
      </w:r>
      <w:r>
        <w:t xml:space="preserve">failed in case of very short proteins </w:t>
      </w:r>
      <w:r w:rsidR="000222C8" w:rsidRPr="00470190">
        <w:t xml:space="preserve">and incomplete protein annotations in </w:t>
      </w:r>
      <w:proofErr w:type="spellStart"/>
      <w:r w:rsidR="000222C8" w:rsidRPr="00470190">
        <w:lastRenderedPageBreak/>
        <w:t>Uni</w:t>
      </w:r>
      <w:r w:rsidR="000222C8">
        <w:t>P</w:t>
      </w:r>
      <w:r w:rsidR="000222C8" w:rsidRPr="00470190">
        <w:t>rot</w:t>
      </w:r>
      <w:proofErr w:type="spellEnd"/>
      <w:r w:rsidR="000222C8" w:rsidRPr="00470190">
        <w:t>)</w:t>
      </w:r>
      <w:r w:rsidR="000222C8">
        <w:t xml:space="preserve">.  </w:t>
      </w:r>
      <w:r w:rsidR="000222C8" w:rsidRPr="00470190">
        <w:t>A</w:t>
      </w:r>
      <w:r w:rsidR="000222C8">
        <w:t>pproximately</w:t>
      </w:r>
      <w:r w:rsidR="000222C8" w:rsidRPr="00470190">
        <w:t xml:space="preserve"> 40 proteins were reported </w:t>
      </w:r>
      <w:r w:rsidR="000222C8">
        <w:t>as having</w:t>
      </w:r>
      <w:r w:rsidR="000222C8" w:rsidRPr="00470190">
        <w:t xml:space="preserve"> no matching peptides</w:t>
      </w:r>
      <w:r w:rsidR="000222C8">
        <w:t xml:space="preserve">.  </w:t>
      </w:r>
      <w:r w:rsidR="000222C8" w:rsidRPr="00470190">
        <w:t xml:space="preserve">For these </w:t>
      </w:r>
      <w:r w:rsidR="000222C8">
        <w:t xml:space="preserve">proteins, a second </w:t>
      </w:r>
      <w:r w:rsidR="000222C8" w:rsidRPr="00470190">
        <w:t xml:space="preserve">iteration </w:t>
      </w:r>
      <w:r w:rsidR="000222C8">
        <w:t xml:space="preserve">could have be performed with </w:t>
      </w:r>
      <w:r w:rsidR="000222C8" w:rsidRPr="00470190">
        <w:t>loosen</w:t>
      </w:r>
      <w:r w:rsidR="000222C8">
        <w:t>ed</w:t>
      </w:r>
      <w:r w:rsidR="000222C8" w:rsidRPr="00470190">
        <w:t xml:space="preserve"> </w:t>
      </w:r>
      <w:r w:rsidR="000222C8">
        <w:t xml:space="preserve">selection </w:t>
      </w:r>
      <w:r w:rsidR="000222C8" w:rsidRPr="00470190">
        <w:t>criteria</w:t>
      </w:r>
      <w:r w:rsidR="000222C8">
        <w:t xml:space="preserve"> -- for instance, peptides containing </w:t>
      </w:r>
      <w:r w:rsidR="000222C8" w:rsidRPr="00470190">
        <w:t xml:space="preserve">6-25 </w:t>
      </w:r>
      <w:r w:rsidR="000222C8">
        <w:t xml:space="preserve">amino acids could have been selected </w:t>
      </w:r>
      <w:r w:rsidR="000222C8" w:rsidRPr="00470190">
        <w:t>instead of 7-20</w:t>
      </w:r>
      <w:r w:rsidR="000222C8">
        <w:t xml:space="preserve"> amino acids.  We </w:t>
      </w:r>
      <w:r w:rsidR="000222C8" w:rsidRPr="00470190">
        <w:t xml:space="preserve">believe </w:t>
      </w:r>
      <w:r w:rsidR="000222C8">
        <w:t xml:space="preserve">that </w:t>
      </w:r>
      <w:proofErr w:type="gramStart"/>
      <w:r w:rsidR="000222C8" w:rsidRPr="00470190">
        <w:t>th</w:t>
      </w:r>
      <w:r w:rsidR="000222C8">
        <w:t>is</w:t>
      </w:r>
      <w:proofErr w:type="gramEnd"/>
      <w:r w:rsidR="000222C8" w:rsidRPr="00470190">
        <w:t xml:space="preserve"> 28 hours c</w:t>
      </w:r>
      <w:r w:rsidR="000222C8">
        <w:t>ould</w:t>
      </w:r>
      <w:r w:rsidR="000222C8" w:rsidRPr="00470190">
        <w:t xml:space="preserve"> be reduced </w:t>
      </w:r>
      <w:r w:rsidR="000222C8">
        <w:t xml:space="preserve">by using a faster server and by running more than 20 requests in parallel.  However, most of the processing time is spent in retrieving the results of the different queries sent to the external repositories.  </w:t>
      </w:r>
    </w:p>
    <w:p w:rsidR="000222C8" w:rsidRDefault="00C854A9" w:rsidP="00D15D2D">
      <w:pPr>
        <w:spacing w:line="480" w:lineRule="auto"/>
      </w:pPr>
      <w:r>
        <w:t>A</w:t>
      </w:r>
      <w:r w:rsidR="000222C8">
        <w:t xml:space="preserve"> </w:t>
      </w:r>
      <w:r w:rsidR="000222C8" w:rsidRPr="00470190">
        <w:t xml:space="preserve">list of proteins </w:t>
      </w:r>
      <w:r>
        <w:t xml:space="preserve">of </w:t>
      </w:r>
      <w:r w:rsidR="000222C8">
        <w:t xml:space="preserve">a </w:t>
      </w:r>
      <w:r w:rsidR="000222C8" w:rsidRPr="00470190">
        <w:t xml:space="preserve">specific chromosome, disease, or pathway can be done </w:t>
      </w:r>
      <w:r>
        <w:t xml:space="preserve">likewise in </w:t>
      </w:r>
      <w:r w:rsidR="000222C8" w:rsidRPr="00470190">
        <w:t>a similar way.</w:t>
      </w:r>
      <w:r w:rsidR="000222C8">
        <w:t xml:space="preserve">  To test the robustness of the tool and the scale-up ability, we ran a list of 1141 proteins encoded by human chromosome 6, </w:t>
      </w:r>
    </w:p>
    <w:p w:rsidR="000222C8" w:rsidRDefault="000222C8" w:rsidP="00D15D2D">
      <w:pPr>
        <w:spacing w:line="480" w:lineRule="auto"/>
      </w:pPr>
    </w:p>
    <w:p w:rsidR="000222C8" w:rsidRPr="000A5BA1" w:rsidRDefault="000222C8" w:rsidP="00D15D2D">
      <w:pPr>
        <w:spacing w:line="480" w:lineRule="auto"/>
      </w:pPr>
    </w:p>
    <w:p w:rsidR="000222C8" w:rsidRPr="00BF5309" w:rsidRDefault="000222C8" w:rsidP="00D15D2D">
      <w:pPr>
        <w:pStyle w:val="BDAbstract"/>
        <w:rPr>
          <w:rFonts w:ascii="Arial" w:hAnsi="Arial" w:cs="Arial"/>
          <w:b/>
          <w:bCs/>
          <w:sz w:val="28"/>
        </w:rPr>
      </w:pPr>
      <w:r w:rsidRPr="00BF5309">
        <w:rPr>
          <w:rFonts w:ascii="Arial" w:hAnsi="Arial" w:cs="Arial"/>
          <w:b/>
          <w:bCs/>
          <w:sz w:val="28"/>
        </w:rPr>
        <w:t>CONCLUSIONS</w:t>
      </w:r>
    </w:p>
    <w:p w:rsidR="000222C8" w:rsidRDefault="000222C8" w:rsidP="00520036">
      <w:pPr>
        <w:spacing w:line="480" w:lineRule="auto"/>
      </w:pPr>
      <w:r>
        <w:t>Here w</w:t>
      </w:r>
      <w:r w:rsidRPr="00BF5309">
        <w:t xml:space="preserve">e present a method and a scientific workflow for </w:t>
      </w:r>
      <w:r>
        <w:t>generating a list of the most a</w:t>
      </w:r>
      <w:r w:rsidRPr="00727786">
        <w:t xml:space="preserve">ppropriate </w:t>
      </w:r>
      <w:r>
        <w:t>s</w:t>
      </w:r>
      <w:r w:rsidRPr="00727786">
        <w:t xml:space="preserve">urrogate </w:t>
      </w:r>
      <w:r>
        <w:t>p</w:t>
      </w:r>
      <w:r w:rsidRPr="00727786">
        <w:t xml:space="preserve">eptides </w:t>
      </w:r>
      <w:r>
        <w:t>for t</w:t>
      </w:r>
      <w:r w:rsidRPr="00BF5309">
        <w:t xml:space="preserve">arget </w:t>
      </w:r>
      <w:r>
        <w:t>p</w:t>
      </w:r>
      <w:r w:rsidRPr="00BF5309">
        <w:t xml:space="preserve">roteins </w:t>
      </w:r>
      <w:r>
        <w:t xml:space="preserve">to be analyzed by LC/MRM-MS.  Before the development of this software, generating these lists was a cumbersome process, in which experts retrieved information from different online repositories and used their own reasoning to find the most appropriate peptides.  </w:t>
      </w:r>
      <w:r w:rsidRPr="00BF5309">
        <w:t xml:space="preserve">Our </w:t>
      </w:r>
      <w:r>
        <w:t xml:space="preserve">scientific </w:t>
      </w:r>
      <w:r w:rsidRPr="00BF5309">
        <w:t xml:space="preserve">workflow </w:t>
      </w:r>
      <w:r>
        <w:t xml:space="preserve">integrates information from </w:t>
      </w:r>
      <w:r w:rsidRPr="00BF5309">
        <w:t xml:space="preserve">different </w:t>
      </w:r>
      <w:r>
        <w:t>data sources including</w:t>
      </w:r>
      <w:r w:rsidRPr="00BF5309">
        <w:t xml:space="preserve"> </w:t>
      </w:r>
      <w:proofErr w:type="spellStart"/>
      <w:r>
        <w:t>UniProt</w:t>
      </w:r>
      <w:proofErr w:type="spellEnd"/>
      <w:r>
        <w:t xml:space="preserve">, Global Proteome Machine, NCBI’s </w:t>
      </w:r>
      <w:proofErr w:type="spellStart"/>
      <w:r>
        <w:t>dbSNP</w:t>
      </w:r>
      <w:proofErr w:type="spellEnd"/>
      <w:r>
        <w:t xml:space="preserve">, and </w:t>
      </w:r>
      <w:proofErr w:type="spellStart"/>
      <w:r>
        <w:t>PeptideAtlas</w:t>
      </w:r>
      <w:proofErr w:type="spellEnd"/>
      <w:r>
        <w:t xml:space="preserve">, but is not limited to these sources.  Our software can be extended to consider additional data repositories and the user's own peptide libraries.  The workflow can easily be adjusted to specific laboratory demands, </w:t>
      </w:r>
      <w:r w:rsidR="008C6FCC">
        <w:t xml:space="preserve">such as choosing shorter peptides, putting emphasis on different selection criteria, or </w:t>
      </w:r>
      <w:r w:rsidR="008C6FCC">
        <w:lastRenderedPageBreak/>
        <w:t xml:space="preserve">including more (or own instrument specific) data repositories, </w:t>
      </w:r>
      <w:r>
        <w:t>which makes the method general and useful for a wide audience.  All data retrieved from online repositories are stored locally for a later verification or inspection of the reported results</w:t>
      </w:r>
      <w:r w:rsidR="008C6FCC">
        <w:t xml:space="preserve"> if needed</w:t>
      </w:r>
      <w:r>
        <w:t xml:space="preserve">.  In order to make the software accessible to a wide audience, we have implemented a Web interface where the user can run the software from the browser.  </w:t>
      </w:r>
    </w:p>
    <w:p w:rsidR="000222C8" w:rsidRPr="00BF5309" w:rsidRDefault="000222C8" w:rsidP="00727786">
      <w:pPr>
        <w:spacing w:line="480" w:lineRule="auto"/>
      </w:pPr>
      <w:r>
        <w:t xml:space="preserve">The results of the scientific workflow are only as good as the data available in the repositories.  Our tool in the current version does not handle malformed XML files generated by online repositories or </w:t>
      </w:r>
      <w:r w:rsidRPr="00735866">
        <w:t>erroneous</w:t>
      </w:r>
      <w:r>
        <w:t xml:space="preserve"> HTML results generated by the Web tools</w:t>
      </w:r>
      <w:r w:rsidRPr="00FC313E">
        <w:t xml:space="preserve"> </w:t>
      </w:r>
      <w:r>
        <w:t xml:space="preserve">used.  In such situations, the tool can still be useful as an indicator of these cases, where advanced expertise is needed to manually select appropriate peptides for the proteins of interest.  </w:t>
      </w:r>
      <w:r w:rsidRPr="00BF5309">
        <w:t xml:space="preserve">The </w:t>
      </w:r>
      <w:r>
        <w:t xml:space="preserve">scientific </w:t>
      </w:r>
      <w:r w:rsidRPr="00BF5309">
        <w:t>workflow and all code used in this work are available under the Creative Commons Attribution-</w:t>
      </w:r>
      <w:proofErr w:type="spellStart"/>
      <w:r w:rsidRPr="00BF5309">
        <w:t>ShareAlike</w:t>
      </w:r>
      <w:proofErr w:type="spellEnd"/>
      <w:r w:rsidRPr="00BF5309">
        <w:t xml:space="preserve"> 3.0 </w:t>
      </w:r>
      <w:proofErr w:type="spellStart"/>
      <w:r w:rsidRPr="00BF5309">
        <w:t>Unported</w:t>
      </w:r>
      <w:proofErr w:type="spellEnd"/>
      <w:r w:rsidRPr="00BF5309">
        <w:t xml:space="preserve"> License (CC BY-SA) on</w:t>
      </w:r>
      <w:r>
        <w:t xml:space="preserve"> </w:t>
      </w:r>
      <w:r w:rsidRPr="002A3A43">
        <w:t>www.proteincentre.com/</w:t>
      </w:r>
      <w:r>
        <w:t xml:space="preserve">bioinfomratics/MRMPeptidePicker/.  Access to the online implementation of the tool is available at </w:t>
      </w:r>
      <w:r w:rsidRPr="002A3A43">
        <w:t>www.proteincentre.com/</w:t>
      </w:r>
      <w:r>
        <w:t>MRMPeptidePicker/.</w:t>
      </w:r>
    </w:p>
    <w:p w:rsidR="000222C8" w:rsidRPr="00BF5309" w:rsidRDefault="000222C8" w:rsidP="00D15D2D">
      <w:pPr>
        <w:pStyle w:val="BDAbstract"/>
        <w:rPr>
          <w:rFonts w:ascii="Arial" w:hAnsi="Arial" w:cs="Arial"/>
          <w:b/>
          <w:bCs/>
          <w:sz w:val="28"/>
        </w:rPr>
      </w:pPr>
      <w:r w:rsidRPr="00BF5309">
        <w:rPr>
          <w:rFonts w:ascii="Arial" w:hAnsi="Arial" w:cs="Arial"/>
          <w:b/>
          <w:bCs/>
          <w:sz w:val="28"/>
        </w:rPr>
        <w:t>ASSOCIATED CONTENT</w:t>
      </w:r>
    </w:p>
    <w:p w:rsidR="000222C8" w:rsidRPr="00BF5309" w:rsidRDefault="000222C8" w:rsidP="00D15D2D">
      <w:pPr>
        <w:autoSpaceDE w:val="0"/>
        <w:autoSpaceDN w:val="0"/>
        <w:adjustRightInd w:val="0"/>
        <w:spacing w:after="0"/>
        <w:jc w:val="left"/>
      </w:pPr>
    </w:p>
    <w:p w:rsidR="000222C8" w:rsidRPr="00BF5309" w:rsidRDefault="000222C8" w:rsidP="00D15D2D">
      <w:pPr>
        <w:pStyle w:val="BDAbstract"/>
        <w:rPr>
          <w:rFonts w:ascii="Arial" w:hAnsi="Arial" w:cs="Arial"/>
          <w:b/>
          <w:bCs/>
          <w:sz w:val="28"/>
        </w:rPr>
      </w:pPr>
      <w:r w:rsidRPr="00BF5309">
        <w:rPr>
          <w:rFonts w:ascii="Arial" w:hAnsi="Arial" w:cs="Arial"/>
          <w:b/>
          <w:bCs/>
          <w:sz w:val="28"/>
        </w:rPr>
        <w:t>AUTHOR INFORMATION</w:t>
      </w:r>
    </w:p>
    <w:p w:rsidR="000222C8" w:rsidRPr="00BF5309" w:rsidRDefault="000222C8" w:rsidP="00D15D2D">
      <w:pPr>
        <w:autoSpaceDE w:val="0"/>
        <w:autoSpaceDN w:val="0"/>
        <w:adjustRightInd w:val="0"/>
        <w:spacing w:after="0"/>
        <w:jc w:val="left"/>
        <w:rPr>
          <w:rFonts w:ascii="Times New Roman" w:hAnsi="Times New Roman"/>
          <w:b/>
          <w:i/>
          <w:szCs w:val="24"/>
        </w:rPr>
      </w:pPr>
      <w:r w:rsidRPr="00BF5309">
        <w:rPr>
          <w:rFonts w:ascii="Times New Roman" w:hAnsi="Times New Roman"/>
          <w:b/>
          <w:i/>
          <w:szCs w:val="24"/>
        </w:rPr>
        <w:t>Corresponding Authors</w:t>
      </w:r>
    </w:p>
    <w:p w:rsidR="008C6FCC" w:rsidRDefault="000222C8" w:rsidP="00D15D2D">
      <w:pPr>
        <w:pStyle w:val="BDAbstract"/>
        <w:rPr>
          <w:rFonts w:ascii="Times New Roman" w:hAnsi="Times New Roman"/>
          <w:lang w:val="en-CA"/>
        </w:rPr>
      </w:pPr>
      <w:r w:rsidRPr="00BF5309">
        <w:t>*</w:t>
      </w:r>
      <w:r>
        <w:t>Yassene Mohammed</w:t>
      </w:r>
      <w:r w:rsidRPr="00BF5309">
        <w:t xml:space="preserve">: Phone: </w:t>
      </w:r>
      <w:r w:rsidRPr="00BF5309">
        <w:rPr>
          <w:rFonts w:ascii="Times New Roman" w:hAnsi="Times New Roman"/>
        </w:rPr>
        <w:t>+31-71-5268745</w:t>
      </w:r>
      <w:r>
        <w:rPr>
          <w:rFonts w:ascii="Times New Roman" w:hAnsi="Times New Roman"/>
        </w:rPr>
        <w:t xml:space="preserve">.  </w:t>
      </w:r>
      <w:r w:rsidRPr="0017416A">
        <w:rPr>
          <w:rFonts w:ascii="Times New Roman" w:hAnsi="Times New Roman"/>
          <w:lang w:val="en-CA"/>
        </w:rPr>
        <w:t>Fax: +31-71-5266907</w:t>
      </w:r>
      <w:r>
        <w:rPr>
          <w:rFonts w:ascii="Times New Roman" w:hAnsi="Times New Roman"/>
          <w:lang w:val="en-CA"/>
        </w:rPr>
        <w:t xml:space="preserve">.  </w:t>
      </w:r>
      <w:r w:rsidRPr="0017416A">
        <w:rPr>
          <w:rFonts w:ascii="Times New Roman" w:hAnsi="Times New Roman"/>
          <w:lang w:val="en-CA"/>
        </w:rPr>
        <w:t xml:space="preserve">E-mail: </w:t>
      </w:r>
      <w:hyperlink r:id="rId9" w:history="1">
        <w:r w:rsidRPr="0017416A">
          <w:rPr>
            <w:rStyle w:val="Hyperlink"/>
            <w:rFonts w:ascii="Times New Roman" w:hAnsi="Times New Roman"/>
            <w:lang w:val="en-CA"/>
          </w:rPr>
          <w:t>yassene@proteincentre.com</w:t>
        </w:r>
      </w:hyperlink>
      <w:r w:rsidRPr="0017416A">
        <w:rPr>
          <w:rFonts w:ascii="Times New Roman" w:hAnsi="Times New Roman"/>
          <w:lang w:val="en-CA"/>
        </w:rPr>
        <w:t xml:space="preserve"> or </w:t>
      </w:r>
      <w:hyperlink r:id="rId10" w:history="1">
        <w:r w:rsidRPr="0017416A">
          <w:rPr>
            <w:rStyle w:val="Hyperlink"/>
            <w:rFonts w:ascii="Times New Roman" w:hAnsi="Times New Roman"/>
            <w:lang w:val="en-CA"/>
          </w:rPr>
          <w:t>y.mohammed@lumc.nl</w:t>
        </w:r>
      </w:hyperlink>
      <w:r>
        <w:rPr>
          <w:rFonts w:ascii="Times New Roman" w:hAnsi="Times New Roman"/>
          <w:lang w:val="en-CA"/>
        </w:rPr>
        <w:t>.</w:t>
      </w:r>
    </w:p>
    <w:p w:rsidR="00055B05" w:rsidRPr="00055B05" w:rsidRDefault="00055B05" w:rsidP="00055B05">
      <w:pPr>
        <w:pStyle w:val="BDAbstract"/>
        <w:rPr>
          <w:rFonts w:ascii="Times New Roman" w:hAnsi="Times New Roman"/>
          <w:lang w:val="en-CA"/>
        </w:rPr>
      </w:pPr>
      <w:r w:rsidRPr="00BF5309">
        <w:lastRenderedPageBreak/>
        <w:t>*</w:t>
      </w:r>
      <w:r>
        <w:t xml:space="preserve">Magnus </w:t>
      </w:r>
      <w:proofErr w:type="spellStart"/>
      <w:r>
        <w:t>Palmblad</w:t>
      </w:r>
      <w:proofErr w:type="spellEnd"/>
      <w:r>
        <w:t>:</w:t>
      </w:r>
      <w:r>
        <w:rPr>
          <w:rFonts w:ascii="Times New Roman" w:hAnsi="Times New Roman"/>
          <w:lang w:val="en-CA"/>
        </w:rPr>
        <w:t xml:space="preserve">  Phone: +31-71-5269526. </w:t>
      </w:r>
      <w:r w:rsidRPr="00055B05">
        <w:rPr>
          <w:rFonts w:ascii="Times New Roman" w:hAnsi="Times New Roman"/>
          <w:lang w:val="en-CA"/>
        </w:rPr>
        <w:t>Fax: +31-71-5266907. E-mail: n.m.palmblad@lumc.nl</w:t>
      </w:r>
    </w:p>
    <w:p w:rsidR="000222C8" w:rsidRDefault="00055B05" w:rsidP="00055B05">
      <w:pPr>
        <w:pStyle w:val="TAMainText"/>
        <w:ind w:firstLine="0"/>
        <w:rPr>
          <w:rFonts w:ascii="Times New Roman" w:hAnsi="Times New Roman"/>
          <w:lang w:val="en-CA"/>
        </w:rPr>
      </w:pPr>
      <w:r w:rsidRPr="00BF5309">
        <w:t>*</w:t>
      </w:r>
      <w:proofErr w:type="spellStart"/>
      <w:r>
        <w:t>Christoph</w:t>
      </w:r>
      <w:proofErr w:type="spellEnd"/>
      <w:r>
        <w:t xml:space="preserve"> </w:t>
      </w:r>
      <w:proofErr w:type="spellStart"/>
      <w:r>
        <w:t>Borchers</w:t>
      </w:r>
      <w:proofErr w:type="spellEnd"/>
      <w:r>
        <w:t>:</w:t>
      </w:r>
      <w:r>
        <w:rPr>
          <w:rFonts w:ascii="Times New Roman" w:hAnsi="Times New Roman"/>
          <w:lang w:val="en-CA"/>
        </w:rPr>
        <w:t xml:space="preserve"> Phone:</w:t>
      </w:r>
      <w:r w:rsidRPr="00055B05">
        <w:t xml:space="preserve"> </w:t>
      </w:r>
      <w:r>
        <w:t xml:space="preserve">+1-250-4833221. </w:t>
      </w:r>
      <w:r w:rsidRPr="00055B05">
        <w:rPr>
          <w:lang w:val="en-CA"/>
        </w:rPr>
        <w:t>Fax: +1-250-483-3238</w:t>
      </w:r>
      <w:r w:rsidRPr="00055B05">
        <w:rPr>
          <w:rFonts w:ascii="Times New Roman" w:hAnsi="Times New Roman"/>
          <w:lang w:val="en-CA"/>
        </w:rPr>
        <w:t xml:space="preserve"> E-mail: christoph</w:t>
      </w:r>
      <w:hyperlink r:id="rId11" w:history="1">
        <w:r w:rsidRPr="00055B05">
          <w:rPr>
            <w:rStyle w:val="Hyperlink"/>
            <w:rFonts w:ascii="Times New Roman" w:hAnsi="Times New Roman"/>
            <w:lang w:val="en-CA"/>
          </w:rPr>
          <w:t>@proteincentre.com</w:t>
        </w:r>
      </w:hyperlink>
      <w:r w:rsidRPr="00055B05">
        <w:rPr>
          <w:rFonts w:ascii="Times New Roman" w:hAnsi="Times New Roman"/>
          <w:lang w:val="en-CA"/>
        </w:rPr>
        <w:t xml:space="preserve">  </w:t>
      </w:r>
    </w:p>
    <w:p w:rsidR="00055B05" w:rsidRPr="00055B05" w:rsidRDefault="00055B05" w:rsidP="00055B05">
      <w:pPr>
        <w:pStyle w:val="TAMainText"/>
        <w:ind w:firstLine="0"/>
        <w:rPr>
          <w:lang w:val="en-CA"/>
        </w:rPr>
      </w:pPr>
    </w:p>
    <w:p w:rsidR="000222C8" w:rsidRPr="00BF5309" w:rsidRDefault="000222C8" w:rsidP="00D15D2D">
      <w:pPr>
        <w:autoSpaceDE w:val="0"/>
        <w:autoSpaceDN w:val="0"/>
        <w:adjustRightInd w:val="0"/>
        <w:spacing w:after="0"/>
        <w:jc w:val="left"/>
        <w:rPr>
          <w:rFonts w:ascii="Times New Roman" w:hAnsi="Times New Roman"/>
          <w:b/>
          <w:i/>
          <w:szCs w:val="24"/>
        </w:rPr>
      </w:pPr>
      <w:r w:rsidRPr="00BF5309">
        <w:rPr>
          <w:rFonts w:ascii="Times New Roman" w:hAnsi="Times New Roman"/>
          <w:b/>
          <w:i/>
          <w:szCs w:val="24"/>
        </w:rPr>
        <w:t>Competing Financial Interests</w:t>
      </w:r>
    </w:p>
    <w:p w:rsidR="000222C8" w:rsidRPr="00BF5309" w:rsidRDefault="000222C8" w:rsidP="00D15D2D">
      <w:pPr>
        <w:pStyle w:val="BDAbstract"/>
      </w:pPr>
      <w:r w:rsidRPr="00BF5309">
        <w:t>The authors declare no competing financial interest.</w:t>
      </w:r>
    </w:p>
    <w:p w:rsidR="000222C8" w:rsidRPr="00BF5309" w:rsidRDefault="000222C8" w:rsidP="00D15D2D">
      <w:pPr>
        <w:pStyle w:val="BDAbstract"/>
        <w:rPr>
          <w:rFonts w:ascii="Arial" w:hAnsi="Arial" w:cs="Arial"/>
          <w:b/>
          <w:bCs/>
          <w:sz w:val="28"/>
        </w:rPr>
      </w:pPr>
      <w:r w:rsidRPr="00BF5309">
        <w:rPr>
          <w:rFonts w:ascii="Arial" w:hAnsi="Arial" w:cs="Arial"/>
          <w:b/>
          <w:bCs/>
          <w:sz w:val="28"/>
        </w:rPr>
        <w:t>ACKNOWLEDGMENTS</w:t>
      </w:r>
    </w:p>
    <w:p w:rsidR="000222C8" w:rsidRDefault="000222C8" w:rsidP="00D15D2D">
      <w:pPr>
        <w:pStyle w:val="BDAbstract"/>
      </w:pPr>
      <w:r w:rsidRPr="00E76D4B">
        <w:rPr>
          <w:rFonts w:ascii="Times New Roman" w:hAnsi="Times New Roman"/>
          <w:szCs w:val="24"/>
        </w:rPr>
        <w:t xml:space="preserve">We are grateful to Genome Canada and Genome BC for providing Science and Technology Innovation Centre funding and support for the </w:t>
      </w:r>
      <w:proofErr w:type="spellStart"/>
      <w:r w:rsidRPr="00E76D4B">
        <w:rPr>
          <w:rFonts w:ascii="Times New Roman" w:hAnsi="Times New Roman"/>
          <w:szCs w:val="24"/>
        </w:rPr>
        <w:t>UVic</w:t>
      </w:r>
      <w:proofErr w:type="spellEnd"/>
      <w:r w:rsidRPr="00E76D4B">
        <w:rPr>
          <w:rFonts w:ascii="Times New Roman" w:hAnsi="Times New Roman"/>
          <w:szCs w:val="24"/>
        </w:rPr>
        <w:t>-Genome BC Proteomics Centre.</w:t>
      </w:r>
      <w:r>
        <w:rPr>
          <w:rFonts w:ascii="Times New Roman" w:hAnsi="Times New Roman"/>
          <w:szCs w:val="24"/>
        </w:rPr>
        <w:t xml:space="preserve">  </w:t>
      </w:r>
      <w:r w:rsidRPr="00BF5309">
        <w:t xml:space="preserve">This work was </w:t>
      </w:r>
      <w:r>
        <w:t xml:space="preserve">also </w:t>
      </w:r>
      <w:r w:rsidRPr="00BF5309">
        <w:t xml:space="preserve">supported by the Dutch Organization for Scientific Research (De </w:t>
      </w:r>
      <w:proofErr w:type="spellStart"/>
      <w:r w:rsidRPr="00BF5309">
        <w:t>Nederlandse</w:t>
      </w:r>
      <w:proofErr w:type="spellEnd"/>
      <w:r w:rsidRPr="00BF5309">
        <w:t xml:space="preserve"> </w:t>
      </w:r>
      <w:proofErr w:type="spellStart"/>
      <w:r w:rsidRPr="00BF5309">
        <w:t>Organisatie</w:t>
      </w:r>
      <w:proofErr w:type="spellEnd"/>
      <w:r w:rsidRPr="00BF5309">
        <w:t xml:space="preserve"> </w:t>
      </w:r>
      <w:proofErr w:type="spellStart"/>
      <w:r w:rsidRPr="00BF5309">
        <w:t>voor</w:t>
      </w:r>
      <w:proofErr w:type="spellEnd"/>
      <w:r w:rsidRPr="00BF5309">
        <w:t xml:space="preserve"> </w:t>
      </w:r>
      <w:proofErr w:type="spellStart"/>
      <w:r w:rsidRPr="00BF5309">
        <w:t>W</w:t>
      </w:r>
      <w:r>
        <w:t>etenschappelijk</w:t>
      </w:r>
      <w:proofErr w:type="spellEnd"/>
      <w:r>
        <w:t xml:space="preserve"> </w:t>
      </w:r>
      <w:proofErr w:type="spellStart"/>
      <w:r>
        <w:t>Onderzoek</w:t>
      </w:r>
      <w:proofErr w:type="spellEnd"/>
      <w:r>
        <w:t>, NWO)</w:t>
      </w:r>
      <w:r w:rsidRPr="00BF5309">
        <w:t xml:space="preserve"> grants NRG-2010.06 and VI-917.11.398.</w:t>
      </w:r>
    </w:p>
    <w:p w:rsidR="000222C8" w:rsidRDefault="000222C8" w:rsidP="00434503">
      <w:pPr>
        <w:spacing w:line="480" w:lineRule="auto"/>
        <w:rPr>
          <w:rFonts w:ascii="Arial" w:hAnsi="Arial" w:cs="Arial"/>
          <w:b/>
          <w:bCs/>
          <w:sz w:val="28"/>
        </w:rPr>
      </w:pPr>
      <w:r w:rsidRPr="00BF5309">
        <w:br w:type="page"/>
      </w:r>
      <w:r w:rsidRPr="00BF5309" w:rsidDel="00D912DA">
        <w:lastRenderedPageBreak/>
        <w:t xml:space="preserve"> </w:t>
      </w:r>
      <w:r w:rsidRPr="00BF5309">
        <w:rPr>
          <w:rFonts w:ascii="Arial" w:hAnsi="Arial" w:cs="Arial"/>
          <w:b/>
          <w:bCs/>
          <w:sz w:val="28"/>
        </w:rPr>
        <w:t>REFERENCES</w:t>
      </w:r>
    </w:p>
    <w:p w:rsidR="00757381" w:rsidRPr="00757381" w:rsidRDefault="000222C8" w:rsidP="00757381">
      <w:pPr>
        <w:pStyle w:val="EndNoteBibliography"/>
        <w:spacing w:after="0"/>
      </w:pPr>
      <w:r w:rsidRPr="00BF5309">
        <w:rPr>
          <w:rFonts w:ascii="Times New Roman" w:hAnsi="Times New Roman"/>
          <w:sz w:val="36"/>
          <w:szCs w:val="36"/>
        </w:rPr>
        <w:fldChar w:fldCharType="begin"/>
      </w:r>
      <w:r w:rsidRPr="00BF5309">
        <w:rPr>
          <w:rFonts w:ascii="Times New Roman" w:hAnsi="Times New Roman"/>
          <w:sz w:val="36"/>
          <w:szCs w:val="36"/>
        </w:rPr>
        <w:instrText xml:space="preserve"> ADDIN EN.REFLIST </w:instrText>
      </w:r>
      <w:r w:rsidRPr="00BF5309">
        <w:rPr>
          <w:rFonts w:ascii="Times New Roman" w:hAnsi="Times New Roman"/>
          <w:sz w:val="36"/>
          <w:szCs w:val="36"/>
        </w:rPr>
        <w:fldChar w:fldCharType="separate"/>
      </w:r>
      <w:bookmarkStart w:id="1" w:name="_ENREF_1"/>
      <w:r w:rsidR="00757381" w:rsidRPr="00757381">
        <w:t>1.</w:t>
      </w:r>
      <w:r w:rsidR="00757381" w:rsidRPr="00757381">
        <w:tab/>
        <w:t xml:space="preserve">Percy, A. J.; Chambers, A. G.; Yang, J.; Hardie, D.; Borchers, C. H., Advances in Multiplexed MRM-based Protein Biomarker Quantitation Toward Clinical Utility. </w:t>
      </w:r>
      <w:r w:rsidR="00757381" w:rsidRPr="00757381">
        <w:rPr>
          <w:i/>
        </w:rPr>
        <w:t xml:space="preserve">Biochimica et Biophysica Acta </w:t>
      </w:r>
      <w:r w:rsidR="00757381" w:rsidRPr="00757381">
        <w:rPr>
          <w:b/>
        </w:rPr>
        <w:t>2013,</w:t>
      </w:r>
      <w:r w:rsidR="00757381" w:rsidRPr="00757381">
        <w:t xml:space="preserve"> pii: S1570-9639(13)00239-2. .</w:t>
      </w:r>
      <w:bookmarkEnd w:id="1"/>
    </w:p>
    <w:p w:rsidR="00757381" w:rsidRPr="00757381" w:rsidRDefault="00757381" w:rsidP="00757381">
      <w:pPr>
        <w:pStyle w:val="EndNoteBibliography"/>
        <w:spacing w:after="0"/>
      </w:pPr>
      <w:bookmarkStart w:id="2" w:name="_ENREF_2"/>
      <w:r w:rsidRPr="00757381">
        <w:t>2.</w:t>
      </w:r>
      <w:r w:rsidRPr="00757381">
        <w:tab/>
        <w:t xml:space="preserve">UniProt_Consortium, The Universal Protein Resource (UniProt) 2009. </w:t>
      </w:r>
      <w:r w:rsidRPr="00757381">
        <w:rPr>
          <w:i/>
        </w:rPr>
        <w:t xml:space="preserve">Nucleic Acids Research </w:t>
      </w:r>
      <w:r w:rsidRPr="00757381">
        <w:rPr>
          <w:b/>
        </w:rPr>
        <w:t>2009,</w:t>
      </w:r>
      <w:r w:rsidRPr="00757381">
        <w:t xml:space="preserve"> 37, D169–D174.</w:t>
      </w:r>
      <w:bookmarkEnd w:id="2"/>
    </w:p>
    <w:p w:rsidR="00757381" w:rsidRPr="00757381" w:rsidRDefault="00757381" w:rsidP="00757381">
      <w:pPr>
        <w:pStyle w:val="EndNoteBibliography"/>
        <w:spacing w:after="0"/>
      </w:pPr>
      <w:bookmarkStart w:id="3" w:name="_ENREF_3"/>
      <w:r w:rsidRPr="00757381">
        <w:t>3.</w:t>
      </w:r>
      <w:r w:rsidRPr="00757381">
        <w:tab/>
        <w:t xml:space="preserve">Sherry, S. T.; Ward, M.; Sirotkin, K., dbSNP-database for single nucleotide polymorphisms and other classes of minor genetic variation. </w:t>
      </w:r>
      <w:r w:rsidRPr="00757381">
        <w:rPr>
          <w:i/>
        </w:rPr>
        <w:t xml:space="preserve">Genome research </w:t>
      </w:r>
      <w:r w:rsidRPr="00757381">
        <w:rPr>
          <w:b/>
        </w:rPr>
        <w:t>1999,</w:t>
      </w:r>
      <w:r w:rsidRPr="00757381">
        <w:t xml:space="preserve"> 9, (8), 677-9.</w:t>
      </w:r>
      <w:bookmarkEnd w:id="3"/>
    </w:p>
    <w:p w:rsidR="00757381" w:rsidRPr="00757381" w:rsidRDefault="00757381" w:rsidP="00757381">
      <w:pPr>
        <w:pStyle w:val="EndNoteBibliography"/>
        <w:spacing w:after="0"/>
      </w:pPr>
      <w:bookmarkStart w:id="4" w:name="_ENREF_4"/>
      <w:r w:rsidRPr="00757381">
        <w:t>4.</w:t>
      </w:r>
      <w:r w:rsidRPr="00757381">
        <w:tab/>
        <w:t xml:space="preserve">ExPASy_Bioinformatics_Portal Peptide Cutter. (July 2012), </w:t>
      </w:r>
      <w:bookmarkEnd w:id="4"/>
    </w:p>
    <w:p w:rsidR="00757381" w:rsidRPr="00757381" w:rsidRDefault="00757381" w:rsidP="00757381">
      <w:pPr>
        <w:pStyle w:val="EndNoteBibliography"/>
        <w:spacing w:after="0"/>
      </w:pPr>
      <w:bookmarkStart w:id="5" w:name="_ENREF_5"/>
      <w:r w:rsidRPr="00757381">
        <w:t>5.</w:t>
      </w:r>
      <w:r w:rsidRPr="00757381">
        <w:tab/>
        <w:t xml:space="preserve">PeptideAtlas, </w:t>
      </w:r>
      <w:hyperlink r:id="rId12" w:history="1">
        <w:r w:rsidRPr="00757381">
          <w:rPr>
            <w:rStyle w:val="Hyperlink"/>
            <w:rFonts w:cs="Times"/>
          </w:rPr>
          <w:t>www.peptideatlas.org</w:t>
        </w:r>
      </w:hyperlink>
      <w:r w:rsidRPr="00757381">
        <w:t xml:space="preserve">. </w:t>
      </w:r>
      <w:r w:rsidRPr="00757381">
        <w:rPr>
          <w:b/>
        </w:rPr>
        <w:t>2010</w:t>
      </w:r>
      <w:r w:rsidRPr="00757381">
        <w:t>.</w:t>
      </w:r>
      <w:bookmarkEnd w:id="5"/>
    </w:p>
    <w:p w:rsidR="00757381" w:rsidRPr="00757381" w:rsidRDefault="00757381" w:rsidP="00757381">
      <w:pPr>
        <w:pStyle w:val="EndNoteBibliography"/>
        <w:spacing w:after="0"/>
      </w:pPr>
      <w:bookmarkStart w:id="6" w:name="_ENREF_6"/>
      <w:r w:rsidRPr="00757381">
        <w:t>6.</w:t>
      </w:r>
      <w:r w:rsidRPr="00757381">
        <w:tab/>
        <w:t xml:space="preserve">The_Global_Proteome_Machine_Organization The Global Proteome Machine. (November 19, 2013), </w:t>
      </w:r>
      <w:bookmarkEnd w:id="6"/>
    </w:p>
    <w:p w:rsidR="00757381" w:rsidRPr="00757381" w:rsidRDefault="00757381" w:rsidP="00757381">
      <w:pPr>
        <w:pStyle w:val="EndNoteBibliography"/>
        <w:spacing w:after="0"/>
      </w:pPr>
      <w:bookmarkStart w:id="7" w:name="_ENREF_7"/>
      <w:r w:rsidRPr="00757381">
        <w:t>7.</w:t>
      </w:r>
      <w:r w:rsidRPr="00757381">
        <w:tab/>
        <w:t xml:space="preserve">Oinn, T.; Addis, M.; Ferris, J.; Marvin, D.; Senger, M.; Greenwood, M.; Carver, T.; Glover, K.; Pocock, M. R.; Wipat, A.; Li, P., Taverna: a tool for the composition and enactment of bioinformatics workflows. </w:t>
      </w:r>
      <w:r w:rsidRPr="00757381">
        <w:rPr>
          <w:i/>
        </w:rPr>
        <w:t xml:space="preserve">Bioinformatics </w:t>
      </w:r>
      <w:r w:rsidRPr="00757381">
        <w:rPr>
          <w:b/>
        </w:rPr>
        <w:t>2004,</w:t>
      </w:r>
      <w:r w:rsidRPr="00757381">
        <w:t xml:space="preserve"> 20, (17), 3045-3054.</w:t>
      </w:r>
      <w:bookmarkEnd w:id="7"/>
    </w:p>
    <w:p w:rsidR="00757381" w:rsidRPr="00757381" w:rsidRDefault="00757381" w:rsidP="00757381">
      <w:pPr>
        <w:pStyle w:val="EndNoteBibliography"/>
        <w:spacing w:after="0"/>
      </w:pPr>
      <w:bookmarkStart w:id="8" w:name="_ENREF_8"/>
      <w:r w:rsidRPr="00757381">
        <w:t>8.</w:t>
      </w:r>
      <w:r w:rsidRPr="00757381">
        <w:tab/>
        <w:t xml:space="preserve">Goecks, J.; Nekrutenko, A.; Taylor, J., Galaxy: a comprehensive approach for supporting accessible, reproducible, and transparent computational research in the life sciences. </w:t>
      </w:r>
      <w:r w:rsidRPr="00757381">
        <w:rPr>
          <w:i/>
        </w:rPr>
        <w:t xml:space="preserve">Genome Biol </w:t>
      </w:r>
      <w:r w:rsidRPr="00757381">
        <w:rPr>
          <w:b/>
        </w:rPr>
        <w:t>2010,</w:t>
      </w:r>
      <w:r w:rsidRPr="00757381">
        <w:t xml:space="preserve"> 11, (8), R86.</w:t>
      </w:r>
      <w:bookmarkEnd w:id="8"/>
    </w:p>
    <w:p w:rsidR="00757381" w:rsidRPr="00757381" w:rsidRDefault="00757381" w:rsidP="00757381">
      <w:pPr>
        <w:pStyle w:val="EndNoteBibliography"/>
        <w:spacing w:after="0"/>
      </w:pPr>
      <w:bookmarkStart w:id="9" w:name="_ENREF_9"/>
      <w:r w:rsidRPr="00757381">
        <w:t>9.</w:t>
      </w:r>
      <w:r w:rsidRPr="00757381">
        <w:tab/>
        <w:t xml:space="preserve">Maheshwari, K.; Montagnat, J. In </w:t>
      </w:r>
      <w:r w:rsidRPr="00757381">
        <w:rPr>
          <w:i/>
        </w:rPr>
        <w:t>Scientific Workflow Development Using Both Visual and Script-Based Representation</w:t>
      </w:r>
      <w:r w:rsidRPr="00757381">
        <w:t>, Services (SERVICES-1), 2010 6th World Congress on, 5-10 July 2010, 2010; 2010; pp 328-335.</w:t>
      </w:r>
      <w:bookmarkEnd w:id="9"/>
    </w:p>
    <w:p w:rsidR="00757381" w:rsidRPr="00757381" w:rsidRDefault="00757381" w:rsidP="00757381">
      <w:pPr>
        <w:pStyle w:val="EndNoteBibliography"/>
        <w:spacing w:after="0"/>
      </w:pPr>
      <w:bookmarkStart w:id="10" w:name="_ENREF_10"/>
      <w:r w:rsidRPr="00757381">
        <w:t>10.</w:t>
      </w:r>
      <w:r w:rsidRPr="00757381">
        <w:tab/>
        <w:t xml:space="preserve">Altintas, I.; Berkley, C.; Jaeger, E.; Jones, M.; Ludascher, B.; Mock, S., Kepler: An Extensible System for Design and Execution of Scientific Workflows. In </w:t>
      </w:r>
      <w:r w:rsidRPr="00757381">
        <w:rPr>
          <w:i/>
        </w:rPr>
        <w:t>Proceedings of the 16th International Conference on Scientific and Statistical Database Management</w:t>
      </w:r>
      <w:r w:rsidRPr="00757381">
        <w:t>, IEEE Computer Society: 2004; p 423.</w:t>
      </w:r>
      <w:bookmarkEnd w:id="10"/>
    </w:p>
    <w:p w:rsidR="00757381" w:rsidRPr="00757381" w:rsidRDefault="00757381" w:rsidP="00757381">
      <w:pPr>
        <w:pStyle w:val="EndNoteBibliography"/>
        <w:spacing w:after="0"/>
      </w:pPr>
      <w:bookmarkStart w:id="11" w:name="_ENREF_11"/>
      <w:r w:rsidRPr="00757381">
        <w:t>11.</w:t>
      </w:r>
      <w:r w:rsidRPr="00757381">
        <w:tab/>
        <w:t xml:space="preserve">Langley, G. J.; Herniman, J. M.; Davies, N. L.; Brown, R., Simplified sample preparation for the analysis of oligonucleotides by matrix-assisted laser desorption/ionisation time-of-flight mass spectrometry. </w:t>
      </w:r>
      <w:r w:rsidRPr="00757381">
        <w:rPr>
          <w:i/>
        </w:rPr>
        <w:t xml:space="preserve">Rapid Commun. Mass Spectrom. </w:t>
      </w:r>
      <w:r w:rsidRPr="00757381">
        <w:rPr>
          <w:b/>
        </w:rPr>
        <w:t>1999,</w:t>
      </w:r>
      <w:r w:rsidRPr="00757381">
        <w:t xml:space="preserve"> 13, 1717-1723.</w:t>
      </w:r>
      <w:bookmarkEnd w:id="11"/>
    </w:p>
    <w:p w:rsidR="00757381" w:rsidRPr="00757381" w:rsidRDefault="00757381" w:rsidP="00757381">
      <w:pPr>
        <w:pStyle w:val="EndNoteBibliography"/>
        <w:spacing w:after="0"/>
      </w:pPr>
      <w:bookmarkStart w:id="12" w:name="_ENREF_12"/>
      <w:r w:rsidRPr="00757381">
        <w:t>12.</w:t>
      </w:r>
      <w:r w:rsidRPr="00757381">
        <w:tab/>
        <w:t xml:space="preserve">Fusaro, V. A.; Mani, D. R.; Mesirov, J. P.; Carr, S. A., Prediction of high-responding peptides for targeted protein assays by mass spectrometry. </w:t>
      </w:r>
      <w:r w:rsidRPr="00757381">
        <w:rPr>
          <w:i/>
        </w:rPr>
        <w:t xml:space="preserve">Nature Biotechnology </w:t>
      </w:r>
      <w:r w:rsidRPr="00757381">
        <w:rPr>
          <w:b/>
        </w:rPr>
        <w:t>2009,</w:t>
      </w:r>
      <w:r w:rsidRPr="00757381">
        <w:t xml:space="preserve"> 27, (2), 190-8.</w:t>
      </w:r>
      <w:bookmarkEnd w:id="12"/>
    </w:p>
    <w:p w:rsidR="00757381" w:rsidRPr="00757381" w:rsidRDefault="00757381" w:rsidP="00757381">
      <w:pPr>
        <w:pStyle w:val="EndNoteBibliography"/>
        <w:spacing w:after="0"/>
      </w:pPr>
      <w:bookmarkStart w:id="13" w:name="_ENREF_13"/>
      <w:r w:rsidRPr="00757381">
        <w:t>13.</w:t>
      </w:r>
      <w:r w:rsidRPr="00757381">
        <w:tab/>
        <w:t xml:space="preserve">Mallick, P.; Schirle, M.; Chen, S. S.; Flory, M. R.; Lee, H.; Martin, D.; Ranish, J.; Raught, B.; Schmitt, R.; Werner, T.; Kuster, B.; Aebersold, R., Computational prediction of proteotypic peptides for quantitative proteomics. </w:t>
      </w:r>
      <w:r w:rsidRPr="00757381">
        <w:rPr>
          <w:i/>
        </w:rPr>
        <w:t xml:space="preserve">Nature Biotechnology </w:t>
      </w:r>
      <w:r w:rsidRPr="00757381">
        <w:rPr>
          <w:b/>
        </w:rPr>
        <w:t>2007,</w:t>
      </w:r>
      <w:r w:rsidRPr="00757381">
        <w:t xml:space="preserve"> 12, (1), 125-31.</w:t>
      </w:r>
      <w:bookmarkEnd w:id="13"/>
    </w:p>
    <w:p w:rsidR="00757381" w:rsidRPr="00757381" w:rsidRDefault="00757381" w:rsidP="00757381">
      <w:pPr>
        <w:pStyle w:val="EndNoteBibliography"/>
        <w:spacing w:after="0"/>
      </w:pPr>
      <w:bookmarkStart w:id="14" w:name="_ENREF_14"/>
      <w:r w:rsidRPr="00757381">
        <w:t>14.</w:t>
      </w:r>
      <w:r w:rsidRPr="00757381">
        <w:tab/>
        <w:t xml:space="preserve">Sanders, W. S.; Bridges, S. M.; McCarthy, F. M.; Nanduri, B.; Burgess, S. C., Prediction of peptides observable by mass spectrometry applied at the experimental set level. </w:t>
      </w:r>
      <w:r w:rsidRPr="00757381">
        <w:rPr>
          <w:i/>
        </w:rPr>
        <w:t xml:space="preserve">BMC Bioinformatics </w:t>
      </w:r>
      <w:r w:rsidRPr="00757381">
        <w:rPr>
          <w:b/>
        </w:rPr>
        <w:t>2007,</w:t>
      </w:r>
      <w:r w:rsidRPr="00757381">
        <w:t xml:space="preserve"> 1, (8 Suppl 7), S23.</w:t>
      </w:r>
      <w:bookmarkEnd w:id="14"/>
    </w:p>
    <w:p w:rsidR="00757381" w:rsidRPr="00757381" w:rsidRDefault="00757381" w:rsidP="00757381">
      <w:pPr>
        <w:pStyle w:val="EndNoteBibliography"/>
      </w:pPr>
      <w:bookmarkStart w:id="15" w:name="_ENREF_15"/>
      <w:r w:rsidRPr="00757381">
        <w:t>15.</w:t>
      </w:r>
      <w:r w:rsidRPr="00757381">
        <w:tab/>
        <w:t>Boja, E. S.; Rodriguez, H., Mass spectrometry-based targeted quantitative proteomics: Achieving sensitive and reproducible</w:t>
      </w:r>
    </w:p>
    <w:p w:rsidR="00757381" w:rsidRPr="00757381" w:rsidRDefault="00757381" w:rsidP="00757381">
      <w:pPr>
        <w:pStyle w:val="EndNoteBibliography"/>
        <w:spacing w:after="0"/>
        <w:ind w:left="720" w:hanging="720"/>
      </w:pPr>
      <w:r w:rsidRPr="00757381">
        <w:t xml:space="preserve">detection of proteins. </w:t>
      </w:r>
      <w:r w:rsidRPr="00757381">
        <w:rPr>
          <w:i/>
        </w:rPr>
        <w:t xml:space="preserve">Proteomics </w:t>
      </w:r>
      <w:r w:rsidRPr="00757381">
        <w:rPr>
          <w:b/>
        </w:rPr>
        <w:t>2012,</w:t>
      </w:r>
      <w:r w:rsidRPr="00757381">
        <w:t xml:space="preserve"> 12, 1093–1110.</w:t>
      </w:r>
      <w:bookmarkEnd w:id="15"/>
    </w:p>
    <w:p w:rsidR="00757381" w:rsidRPr="00757381" w:rsidRDefault="00757381" w:rsidP="00757381">
      <w:pPr>
        <w:pStyle w:val="EndNoteBibliography"/>
        <w:spacing w:after="0"/>
      </w:pPr>
      <w:bookmarkStart w:id="16" w:name="_ENREF_16"/>
      <w:r w:rsidRPr="00757381">
        <w:t>16.</w:t>
      </w:r>
      <w:r w:rsidRPr="00757381">
        <w:tab/>
        <w:t xml:space="preserve">Deutsch, E. W.; Lam, H.; Aebersold, R., PeptideAtlas: a resource for target selection for emerging targeted proteomics workflows. </w:t>
      </w:r>
      <w:r w:rsidRPr="00757381">
        <w:rPr>
          <w:i/>
        </w:rPr>
        <w:t xml:space="preserve">EMBO Reports </w:t>
      </w:r>
      <w:r w:rsidRPr="00757381">
        <w:rPr>
          <w:b/>
        </w:rPr>
        <w:t>2008,</w:t>
      </w:r>
      <w:r w:rsidRPr="00757381">
        <w:t xml:space="preserve"> 9, 429–434.</w:t>
      </w:r>
      <w:bookmarkEnd w:id="16"/>
    </w:p>
    <w:p w:rsidR="00757381" w:rsidRPr="00757381" w:rsidRDefault="00757381" w:rsidP="00757381">
      <w:pPr>
        <w:pStyle w:val="EndNoteBibliography"/>
        <w:spacing w:after="0"/>
      </w:pPr>
      <w:bookmarkStart w:id="17" w:name="_ENREF_17"/>
      <w:r w:rsidRPr="00757381">
        <w:t>17.</w:t>
      </w:r>
      <w:r w:rsidRPr="00757381">
        <w:tab/>
        <w:t xml:space="preserve">PABST Peptide Atlas Best SRM Transition tool. (November 19, 2013), </w:t>
      </w:r>
      <w:bookmarkEnd w:id="17"/>
    </w:p>
    <w:p w:rsidR="00757381" w:rsidRPr="00757381" w:rsidRDefault="00757381" w:rsidP="00757381">
      <w:pPr>
        <w:pStyle w:val="EndNoteBibliography"/>
        <w:spacing w:after="0"/>
      </w:pPr>
      <w:bookmarkStart w:id="18" w:name="_ENREF_18"/>
      <w:r w:rsidRPr="00757381">
        <w:lastRenderedPageBreak/>
        <w:t>18.</w:t>
      </w:r>
      <w:r w:rsidRPr="00757381">
        <w:tab/>
        <w:t xml:space="preserve">Brusniak, M.-Y. K.; Kwok, S.-T.; Christiansen, M.; Campbell, D.; Reiter, L.; Picotti, P.; Kusebauch, U.; Ramos, H.; Deutsch, E. W.; Chen, J.; Moritz, R. L.; Aebersold, R., ATAQS: A computational software tool for high throughput transition optimization and validation for selected reaction monitoring mass spectrometry. </w:t>
      </w:r>
      <w:r w:rsidRPr="00757381">
        <w:rPr>
          <w:i/>
        </w:rPr>
        <w:t xml:space="preserve">BMC Bioinformatics </w:t>
      </w:r>
      <w:r w:rsidRPr="00757381">
        <w:rPr>
          <w:b/>
        </w:rPr>
        <w:t>2011,</w:t>
      </w:r>
      <w:r w:rsidRPr="00757381">
        <w:t xml:space="preserve"> 12, (78).</w:t>
      </w:r>
      <w:bookmarkEnd w:id="18"/>
    </w:p>
    <w:p w:rsidR="00757381" w:rsidRPr="00757381" w:rsidRDefault="00757381" w:rsidP="00757381">
      <w:pPr>
        <w:pStyle w:val="EndNoteBibliography"/>
        <w:spacing w:after="0"/>
      </w:pPr>
      <w:bookmarkStart w:id="19" w:name="_ENREF_19"/>
      <w:r w:rsidRPr="00757381">
        <w:t>19.</w:t>
      </w:r>
      <w:r w:rsidRPr="00757381">
        <w:tab/>
        <w:t xml:space="preserve">Mead, J. A.; Bianco, L.; Ottone, V.; Barton, C.; Kay, R. G.; Lilley, K. S.; Bond, N. J.; Bessant, C., MRMaid, the web-based tool for designing multiple reaction monitoring ( MRM ) transitions. </w:t>
      </w:r>
      <w:r w:rsidRPr="00757381">
        <w:rPr>
          <w:i/>
        </w:rPr>
        <w:t xml:space="preserve">Molecular and Cellular Proteomics </w:t>
      </w:r>
      <w:r w:rsidRPr="00757381">
        <w:rPr>
          <w:b/>
        </w:rPr>
        <w:t>2009,</w:t>
      </w:r>
      <w:r w:rsidRPr="00757381">
        <w:t xml:space="preserve"> 8 (4), 696-705.</w:t>
      </w:r>
      <w:bookmarkEnd w:id="19"/>
    </w:p>
    <w:p w:rsidR="00757381" w:rsidRPr="00757381" w:rsidRDefault="00757381" w:rsidP="00757381">
      <w:pPr>
        <w:pStyle w:val="EndNoteBibliography"/>
        <w:spacing w:after="0"/>
      </w:pPr>
      <w:bookmarkStart w:id="20" w:name="_ENREF_20"/>
      <w:r w:rsidRPr="00757381">
        <w:t>20.</w:t>
      </w:r>
      <w:r w:rsidRPr="00757381">
        <w:tab/>
        <w:t xml:space="preserve">Walsh, G. M.; Lin, S.; Evans, D. M.; Khosrovi-Eghbal, A.; Beavis, R. C.; Kast, J., Implementation of a data repository-driven approach for targeted proteomics experiments by multiple reaction monitoring. </w:t>
      </w:r>
      <w:r w:rsidRPr="00757381">
        <w:rPr>
          <w:i/>
        </w:rPr>
        <w:t xml:space="preserve">Journal of Proteomics </w:t>
      </w:r>
      <w:r w:rsidRPr="00757381">
        <w:rPr>
          <w:b/>
        </w:rPr>
        <w:t>2009,</w:t>
      </w:r>
      <w:r w:rsidRPr="00757381">
        <w:t xml:space="preserve"> 72, 838-852.</w:t>
      </w:r>
      <w:bookmarkEnd w:id="20"/>
    </w:p>
    <w:p w:rsidR="00757381" w:rsidRPr="00757381" w:rsidRDefault="00757381" w:rsidP="00757381">
      <w:pPr>
        <w:pStyle w:val="EndNoteBibliography"/>
        <w:spacing w:after="0"/>
      </w:pPr>
      <w:bookmarkStart w:id="21" w:name="_ENREF_21"/>
      <w:r w:rsidRPr="00757381">
        <w:t>21.</w:t>
      </w:r>
      <w:r w:rsidRPr="00757381">
        <w:tab/>
        <w:t xml:space="preserve">Institute_for_Systems_Biology SRMAtlas. </w:t>
      </w:r>
      <w:bookmarkEnd w:id="21"/>
    </w:p>
    <w:p w:rsidR="00757381" w:rsidRPr="00757381" w:rsidRDefault="00757381" w:rsidP="00757381">
      <w:pPr>
        <w:pStyle w:val="EndNoteBibliography"/>
        <w:spacing w:after="0"/>
      </w:pPr>
      <w:bookmarkStart w:id="22" w:name="_ENREF_22"/>
      <w:r w:rsidRPr="00757381">
        <w:t>22.</w:t>
      </w:r>
      <w:r w:rsidRPr="00757381">
        <w:tab/>
        <w:t xml:space="preserve">TIQAM TIQAM (Targeted Identification for Quantitative Analysis by MRM). (November 19, 2013), </w:t>
      </w:r>
      <w:bookmarkEnd w:id="22"/>
    </w:p>
    <w:p w:rsidR="00757381" w:rsidRPr="00757381" w:rsidRDefault="00757381" w:rsidP="00757381">
      <w:pPr>
        <w:pStyle w:val="EndNoteBibliography"/>
        <w:spacing w:after="0"/>
      </w:pPr>
      <w:bookmarkStart w:id="23" w:name="_ENREF_23"/>
      <w:r w:rsidRPr="00757381">
        <w:t>23.</w:t>
      </w:r>
      <w:r w:rsidRPr="00757381">
        <w:tab/>
        <w:t xml:space="preserve">Skyline_SRM/MRM_Builder Skyline Targeted Proteomics Environment. (2011), </w:t>
      </w:r>
      <w:bookmarkEnd w:id="23"/>
    </w:p>
    <w:p w:rsidR="00757381" w:rsidRPr="00757381" w:rsidRDefault="00757381" w:rsidP="00757381">
      <w:pPr>
        <w:pStyle w:val="EndNoteBibliography"/>
        <w:spacing w:after="0"/>
      </w:pPr>
      <w:bookmarkStart w:id="24" w:name="_ENREF_24"/>
      <w:r w:rsidRPr="00757381">
        <w:t>24.</w:t>
      </w:r>
      <w:r w:rsidRPr="00757381">
        <w:tab/>
        <w:t xml:space="preserve">Sherwood, C.; Eastham, A.; Peterson, A.; Eng, J. K.; Shteynberg, D.; Mendoza, L.; Deutsch, E.; Risler, J.; Lee, L. W.; Tasman, N.; Aebersold, R. L., Henry ; Martin, D. B., MaRiMba: a Software Application for Spectral Library-Based MRM Transition List Assembly. </w:t>
      </w:r>
      <w:r w:rsidRPr="00757381">
        <w:rPr>
          <w:i/>
        </w:rPr>
        <w:t xml:space="preserve">J. Proteome Res. </w:t>
      </w:r>
      <w:r w:rsidRPr="00757381">
        <w:rPr>
          <w:b/>
        </w:rPr>
        <w:t>2009,</w:t>
      </w:r>
      <w:r w:rsidRPr="00757381">
        <w:t xml:space="preserve"> 8, (10), 4396–4405.</w:t>
      </w:r>
      <w:bookmarkEnd w:id="24"/>
    </w:p>
    <w:p w:rsidR="00757381" w:rsidRPr="00757381" w:rsidRDefault="00757381" w:rsidP="00757381">
      <w:pPr>
        <w:pStyle w:val="EndNoteBibliography"/>
        <w:spacing w:after="0"/>
      </w:pPr>
      <w:bookmarkStart w:id="25" w:name="_ENREF_25"/>
      <w:r w:rsidRPr="00757381">
        <w:t>25.</w:t>
      </w:r>
      <w:r w:rsidRPr="00757381">
        <w:tab/>
        <w:t xml:space="preserve">Cham (Mead), J. A.; Bianco, L.; Bessant, C., Free computational resources for designing selected reaction monitoring transitions. </w:t>
      </w:r>
      <w:r w:rsidRPr="00757381">
        <w:rPr>
          <w:i/>
        </w:rPr>
        <w:t xml:space="preserve">Proteomics </w:t>
      </w:r>
      <w:r w:rsidRPr="00757381">
        <w:rPr>
          <w:b/>
        </w:rPr>
        <w:t>2010,</w:t>
      </w:r>
      <w:r w:rsidRPr="00757381">
        <w:t xml:space="preserve"> 10, (6), 1106–1126.</w:t>
      </w:r>
      <w:bookmarkEnd w:id="25"/>
    </w:p>
    <w:p w:rsidR="00757381" w:rsidRPr="00757381" w:rsidRDefault="00757381" w:rsidP="00757381">
      <w:pPr>
        <w:pStyle w:val="EndNoteBibliography"/>
        <w:spacing w:after="0"/>
      </w:pPr>
      <w:bookmarkStart w:id="26" w:name="_ENREF_26"/>
      <w:r w:rsidRPr="00757381">
        <w:t>26.</w:t>
      </w:r>
      <w:r w:rsidRPr="00757381">
        <w:tab/>
        <w:t xml:space="preserve">Fan, J.; Mohareb, F.; Jones, A. M.; Bessant, C., MRMaid: The SRM Assay Design Tool for Arabidopsis and Other Species. </w:t>
      </w:r>
      <w:r w:rsidRPr="00757381">
        <w:rPr>
          <w:i/>
        </w:rPr>
        <w:t xml:space="preserve">Frontiers in Plant Science </w:t>
      </w:r>
      <w:r w:rsidRPr="00757381">
        <w:rPr>
          <w:b/>
        </w:rPr>
        <w:t>2012,</w:t>
      </w:r>
      <w:r w:rsidRPr="00757381">
        <w:t xml:space="preserve"> 3, (164).</w:t>
      </w:r>
      <w:bookmarkEnd w:id="26"/>
    </w:p>
    <w:p w:rsidR="00757381" w:rsidRPr="00757381" w:rsidRDefault="00757381" w:rsidP="00757381">
      <w:pPr>
        <w:pStyle w:val="EndNoteBibliography"/>
        <w:spacing w:after="0"/>
      </w:pPr>
      <w:bookmarkStart w:id="27" w:name="_ENREF_27"/>
      <w:r w:rsidRPr="00757381">
        <w:t>27.</w:t>
      </w:r>
      <w:r w:rsidRPr="00757381">
        <w:tab/>
        <w:t xml:space="preserve">PRIDE PRIDE (Proteomics Identifications Database). </w:t>
      </w:r>
      <w:bookmarkEnd w:id="27"/>
    </w:p>
    <w:p w:rsidR="00757381" w:rsidRPr="00757381" w:rsidRDefault="00757381" w:rsidP="00757381">
      <w:pPr>
        <w:pStyle w:val="EndNoteBibliography"/>
        <w:spacing w:after="0"/>
      </w:pPr>
      <w:bookmarkStart w:id="28" w:name="_ENREF_28"/>
      <w:r w:rsidRPr="00757381">
        <w:t>28.</w:t>
      </w:r>
      <w:r w:rsidRPr="00757381">
        <w:tab/>
        <w:t xml:space="preserve">Fan, J.; Mohareb, F.; Bond, N. J.; Lilley, K. S.; Bessant, C., MRMaid 2.0: Mining PRIDE for Evidence-Based SRM Transitions. </w:t>
      </w:r>
      <w:r w:rsidRPr="00757381">
        <w:rPr>
          <w:i/>
        </w:rPr>
        <w:t xml:space="preserve">OMICS: A Journal of Integrative Biology </w:t>
      </w:r>
      <w:r w:rsidRPr="00757381">
        <w:rPr>
          <w:b/>
        </w:rPr>
        <w:t>2012,</w:t>
      </w:r>
      <w:r w:rsidRPr="00757381">
        <w:t xml:space="preserve"> 16, (9), 483-488.</w:t>
      </w:r>
      <w:bookmarkEnd w:id="28"/>
    </w:p>
    <w:p w:rsidR="00757381" w:rsidRPr="00757381" w:rsidRDefault="00757381" w:rsidP="00757381">
      <w:pPr>
        <w:pStyle w:val="EndNoteBibliography"/>
        <w:spacing w:after="0"/>
      </w:pPr>
      <w:bookmarkStart w:id="29" w:name="_ENREF_29"/>
      <w:r w:rsidRPr="00757381">
        <w:t>29.</w:t>
      </w:r>
      <w:r w:rsidRPr="00757381">
        <w:tab/>
        <w:t xml:space="preserve">Vizcaíno, J. A.; Foster, J. M.; Martens, L., Proteomics data repositories: providing a safe haven for your data and acting as a springboard for further research. </w:t>
      </w:r>
      <w:r w:rsidRPr="00757381">
        <w:rPr>
          <w:i/>
        </w:rPr>
        <w:t xml:space="preserve">Journal of Proteomics </w:t>
      </w:r>
      <w:r w:rsidRPr="00757381">
        <w:rPr>
          <w:b/>
        </w:rPr>
        <w:t>2010,</w:t>
      </w:r>
      <w:r w:rsidRPr="00757381">
        <w:t xml:space="preserve"> 73, (11), 2136-46.</w:t>
      </w:r>
      <w:bookmarkEnd w:id="29"/>
    </w:p>
    <w:p w:rsidR="00757381" w:rsidRPr="00757381" w:rsidRDefault="00757381" w:rsidP="00757381">
      <w:pPr>
        <w:pStyle w:val="EndNoteBibliography"/>
        <w:spacing w:after="0"/>
      </w:pPr>
      <w:bookmarkStart w:id="30" w:name="_ENREF_30"/>
      <w:r w:rsidRPr="00757381">
        <w:t>30.</w:t>
      </w:r>
      <w:r w:rsidRPr="00757381">
        <w:tab/>
        <w:t xml:space="preserve">Bereman, M. S.; MacLean, B.; Tomazela, D. M.; Liebler, D. C.; MacCoss, M. J., The development of selected reaction monitoring methods for targeted proteomics via empirical refinement. </w:t>
      </w:r>
      <w:r w:rsidRPr="00757381">
        <w:rPr>
          <w:i/>
        </w:rPr>
        <w:t xml:space="preserve">Proteomics </w:t>
      </w:r>
      <w:r w:rsidRPr="00757381">
        <w:rPr>
          <w:b/>
        </w:rPr>
        <w:t>2012,</w:t>
      </w:r>
      <w:r w:rsidRPr="00757381">
        <w:t xml:space="preserve"> 12, (8), 1134-41.</w:t>
      </w:r>
      <w:bookmarkEnd w:id="30"/>
    </w:p>
    <w:p w:rsidR="00757381" w:rsidRPr="00757381" w:rsidRDefault="00757381" w:rsidP="00757381">
      <w:pPr>
        <w:pStyle w:val="EndNoteBibliography"/>
        <w:spacing w:after="0"/>
      </w:pPr>
      <w:bookmarkStart w:id="31" w:name="_ENREF_31"/>
      <w:r w:rsidRPr="00757381">
        <w:t>31.</w:t>
      </w:r>
      <w:r w:rsidRPr="00757381">
        <w:tab/>
        <w:t xml:space="preserve">Arnold, K.; Gosling, J.; Holmes, D., </w:t>
      </w:r>
      <w:r w:rsidRPr="00757381">
        <w:rPr>
          <w:i/>
        </w:rPr>
        <w:t>The Java Programming Language</w:t>
      </w:r>
      <w:r w:rsidRPr="00757381">
        <w:t>. 4 ed.; Addison-Wesley Professional: 2005.</w:t>
      </w:r>
      <w:bookmarkEnd w:id="31"/>
    </w:p>
    <w:p w:rsidR="00757381" w:rsidRPr="00757381" w:rsidRDefault="00757381" w:rsidP="00757381">
      <w:pPr>
        <w:pStyle w:val="EndNoteBibliography"/>
        <w:spacing w:after="0"/>
      </w:pPr>
      <w:bookmarkStart w:id="32" w:name="_ENREF_32"/>
      <w:r w:rsidRPr="00757381">
        <w:t>32.</w:t>
      </w:r>
      <w:r w:rsidRPr="00757381">
        <w:tab/>
        <w:t xml:space="preserve">Urbanek, S. Rserve - Binary R server, </w:t>
      </w:r>
      <w:hyperlink r:id="rId13" w:history="1">
        <w:r w:rsidRPr="00757381">
          <w:rPr>
            <w:rStyle w:val="Hyperlink"/>
            <w:rFonts w:cs="Times"/>
          </w:rPr>
          <w:t>www.rforge.net/Rserve/index.html</w:t>
        </w:r>
      </w:hyperlink>
      <w:r w:rsidRPr="00757381">
        <w:t xml:space="preserve">. </w:t>
      </w:r>
      <w:hyperlink r:id="rId14" w:history="1">
        <w:r w:rsidRPr="00757381">
          <w:rPr>
            <w:rStyle w:val="Hyperlink"/>
            <w:rFonts w:cs="Times"/>
          </w:rPr>
          <w:t>www.rforge.net/Rserve/index.html</w:t>
        </w:r>
      </w:hyperlink>
      <w:r w:rsidRPr="00757381">
        <w:t xml:space="preserve"> (January 21, 2013), </w:t>
      </w:r>
      <w:bookmarkEnd w:id="32"/>
    </w:p>
    <w:p w:rsidR="00757381" w:rsidRPr="00757381" w:rsidRDefault="00757381" w:rsidP="00757381">
      <w:pPr>
        <w:pStyle w:val="EndNoteBibliography"/>
        <w:spacing w:after="0"/>
      </w:pPr>
      <w:bookmarkStart w:id="33" w:name="_ENREF_33"/>
      <w:r w:rsidRPr="00757381">
        <w:t>33.</w:t>
      </w:r>
      <w:r w:rsidRPr="00757381">
        <w:tab/>
        <w:t xml:space="preserve">Clark, J.; DeRose, S. XML Path Language (XPath). </w:t>
      </w:r>
      <w:hyperlink r:id="rId15" w:history="1">
        <w:r w:rsidRPr="00757381">
          <w:rPr>
            <w:rStyle w:val="Hyperlink"/>
            <w:rFonts w:cs="Times"/>
          </w:rPr>
          <w:t>http://www.w3.org/TR/xpath/</w:t>
        </w:r>
      </w:hyperlink>
      <w:r w:rsidRPr="00757381">
        <w:t xml:space="preserve"> </w:t>
      </w:r>
      <w:bookmarkEnd w:id="33"/>
    </w:p>
    <w:p w:rsidR="00757381" w:rsidRPr="00757381" w:rsidRDefault="00757381" w:rsidP="00757381">
      <w:pPr>
        <w:pStyle w:val="EndNoteBibliography"/>
        <w:spacing w:after="0"/>
      </w:pPr>
      <w:bookmarkStart w:id="34" w:name="_ENREF_34"/>
      <w:r w:rsidRPr="00757381">
        <w:t>34.</w:t>
      </w:r>
      <w:r w:rsidRPr="00757381">
        <w:tab/>
        <w:t xml:space="preserve">Magrane, M.; Consortium, U., UniProt Knowledgebase: a hub of integrated protein data. </w:t>
      </w:r>
      <w:r w:rsidRPr="00757381">
        <w:rPr>
          <w:i/>
        </w:rPr>
        <w:t xml:space="preserve">Database : the journal of biological databases and curation </w:t>
      </w:r>
      <w:r w:rsidRPr="00757381">
        <w:rPr>
          <w:b/>
        </w:rPr>
        <w:t>2011,</w:t>
      </w:r>
      <w:r w:rsidRPr="00757381">
        <w:t xml:space="preserve"> 2011, bar009.</w:t>
      </w:r>
      <w:bookmarkEnd w:id="34"/>
    </w:p>
    <w:p w:rsidR="00757381" w:rsidRPr="00757381" w:rsidRDefault="00757381" w:rsidP="00757381">
      <w:pPr>
        <w:pStyle w:val="EndNoteBibliography"/>
        <w:spacing w:after="0"/>
      </w:pPr>
      <w:bookmarkStart w:id="35" w:name="_ENREF_35"/>
      <w:r w:rsidRPr="00757381">
        <w:t>35.</w:t>
      </w:r>
      <w:r w:rsidRPr="00757381">
        <w:tab/>
        <w:t xml:space="preserve">PeptideSieve PeptideSieve. (November 19, 2013), </w:t>
      </w:r>
      <w:bookmarkEnd w:id="35"/>
    </w:p>
    <w:p w:rsidR="00757381" w:rsidRPr="00757381" w:rsidRDefault="00757381" w:rsidP="00757381">
      <w:pPr>
        <w:pStyle w:val="EndNoteBibliography"/>
        <w:spacing w:after="0"/>
      </w:pPr>
      <w:bookmarkStart w:id="36" w:name="_ENREF_36"/>
      <w:r w:rsidRPr="00757381">
        <w:t>36.</w:t>
      </w:r>
      <w:r w:rsidRPr="00757381">
        <w:tab/>
        <w:t xml:space="preserve">STEPP SVM Technique for Evaluating Proteotypic Peptides (STEPP) (November 19, 2013), </w:t>
      </w:r>
      <w:bookmarkEnd w:id="36"/>
    </w:p>
    <w:p w:rsidR="00757381" w:rsidRPr="00757381" w:rsidRDefault="00757381" w:rsidP="00757381">
      <w:pPr>
        <w:pStyle w:val="EndNoteBibliography"/>
        <w:spacing w:after="0"/>
      </w:pPr>
      <w:bookmarkStart w:id="37" w:name="_ENREF_37"/>
      <w:r w:rsidRPr="00757381">
        <w:t>37.</w:t>
      </w:r>
      <w:r w:rsidRPr="00757381">
        <w:tab/>
        <w:t xml:space="preserve">Braisted, J. C.; Kuntumalla, S.; Vogel, C.; Marcotte, E. M.; Rodrigues, A. R.; Wang, R.; Huang, S.-T.; Ferlanti, E. S.; Saeed, A. I.; Fleischmann, R. D.; Peterson, S. N.; Pieper, R., The APEX Quantitative Proteomics Tool: Generating protein quantitation estimates from LC-MS/MS proteomics results. </w:t>
      </w:r>
      <w:r w:rsidRPr="00757381">
        <w:rPr>
          <w:i/>
        </w:rPr>
        <w:t xml:space="preserve">BMC Bioinformatics </w:t>
      </w:r>
      <w:r w:rsidRPr="00757381">
        <w:rPr>
          <w:b/>
        </w:rPr>
        <w:t>2008,</w:t>
      </w:r>
      <w:r w:rsidRPr="00757381">
        <w:t xml:space="preserve"> 9, 529.</w:t>
      </w:r>
      <w:bookmarkEnd w:id="37"/>
    </w:p>
    <w:p w:rsidR="00757381" w:rsidRPr="00757381" w:rsidRDefault="00757381" w:rsidP="00757381">
      <w:pPr>
        <w:pStyle w:val="EndNoteBibliography"/>
        <w:spacing w:after="0"/>
      </w:pPr>
      <w:bookmarkStart w:id="38" w:name="_ENREF_38"/>
      <w:r w:rsidRPr="00757381">
        <w:lastRenderedPageBreak/>
        <w:t>38.</w:t>
      </w:r>
      <w:r w:rsidRPr="00757381">
        <w:tab/>
        <w:t xml:space="preserve">Wedge, D. C.; Gaskell, S. J.; Hubbard, S. J.; Kell, D. B.; Lau, K. W.; Eyers, C. In </w:t>
      </w:r>
      <w:r w:rsidRPr="00757381">
        <w:rPr>
          <w:i/>
        </w:rPr>
        <w:t>Peptide detectability following ESI mass spectrometry: prediction using genetic programming.</w:t>
      </w:r>
      <w:r w:rsidRPr="00757381">
        <w:t>, 9th annual conference on Genetic and evolutionary computation (GECCO), London, 2007; Thierens, D.; Beyer, H.-G.; Bongard, J.; Branke, J.; Clark, J. A.; Cliff, D.; Congdon, C. B.; Deb, K.; Doerr, B.; Tim, K.; Kumar, S.; Miller, J. F.; Moore, J.; Neumann, F.; Pelikan, M.; Poli, R.; Sastry, K.; Stanley, K. O.; Stutzle, T.; Watson, R. A.; Wegener, I., Eds. ACM Press: London, 2007; pp 2219-2225.</w:t>
      </w:r>
      <w:bookmarkEnd w:id="38"/>
    </w:p>
    <w:p w:rsidR="00757381" w:rsidRPr="00757381" w:rsidRDefault="00757381" w:rsidP="00757381">
      <w:pPr>
        <w:pStyle w:val="EndNoteBibliography"/>
        <w:spacing w:after="0"/>
      </w:pPr>
      <w:bookmarkStart w:id="39" w:name="_ENREF_39"/>
      <w:r w:rsidRPr="00757381">
        <w:t>39.</w:t>
      </w:r>
      <w:r w:rsidRPr="00757381">
        <w:tab/>
        <w:t xml:space="preserve">Keil, B., </w:t>
      </w:r>
      <w:r w:rsidRPr="00757381">
        <w:rPr>
          <w:i/>
        </w:rPr>
        <w:t>Specificity of proteolysis</w:t>
      </w:r>
      <w:r w:rsidRPr="00757381">
        <w:t>. Springer-Verlag: Berlin-Heidelberg-NewYork, 1992; p 335.</w:t>
      </w:r>
      <w:bookmarkEnd w:id="39"/>
    </w:p>
    <w:p w:rsidR="00757381" w:rsidRPr="00757381" w:rsidRDefault="00757381" w:rsidP="00757381">
      <w:pPr>
        <w:pStyle w:val="EndNoteBibliography"/>
      </w:pPr>
      <w:bookmarkStart w:id="40" w:name="_ENREF_40"/>
      <w:r w:rsidRPr="00757381">
        <w:t>40.</w:t>
      </w:r>
      <w:r w:rsidRPr="00757381">
        <w:tab/>
        <w:t xml:space="preserve">Lai, M. C.; Topp, E. M., Solid-state chemical stability of proteins and peptides. </w:t>
      </w:r>
      <w:r w:rsidRPr="00757381">
        <w:rPr>
          <w:i/>
        </w:rPr>
        <w:t xml:space="preserve">Journal of Pharmaceutical Science </w:t>
      </w:r>
      <w:r w:rsidRPr="00757381">
        <w:rPr>
          <w:b/>
        </w:rPr>
        <w:t>1999,</w:t>
      </w:r>
      <w:r w:rsidRPr="00757381">
        <w:t xml:space="preserve"> 88, (5), 489-500.</w:t>
      </w:r>
      <w:bookmarkEnd w:id="40"/>
    </w:p>
    <w:p w:rsidR="000222C8" w:rsidRDefault="000222C8" w:rsidP="00563554">
      <w:pPr>
        <w:spacing w:after="120" w:line="480" w:lineRule="auto"/>
        <w:ind w:left="720" w:hanging="720"/>
        <w:rPr>
          <w:b/>
        </w:rPr>
      </w:pPr>
      <w:r w:rsidRPr="00BF5309">
        <w:rPr>
          <w:rFonts w:ascii="Times New Roman" w:hAnsi="Times New Roman"/>
          <w:sz w:val="36"/>
          <w:szCs w:val="36"/>
        </w:rPr>
        <w:fldChar w:fldCharType="end"/>
      </w:r>
      <w:r>
        <w:rPr>
          <w:rFonts w:ascii="Times New Roman" w:hAnsi="Times New Roman"/>
          <w:sz w:val="36"/>
          <w:szCs w:val="36"/>
        </w:rPr>
        <w:br w:type="page"/>
      </w:r>
      <w:r w:rsidRPr="00AC6119">
        <w:rPr>
          <w:rFonts w:ascii="Times New Roman" w:hAnsi="Times New Roman"/>
          <w:b/>
        </w:rPr>
        <w:lastRenderedPageBreak/>
        <w:t xml:space="preserve"> </w:t>
      </w:r>
      <w:r w:rsidRPr="004B17B7">
        <w:rPr>
          <w:rFonts w:ascii="Times New Roman" w:hAnsi="Times New Roman"/>
          <w:b/>
        </w:rPr>
        <w:t>Table 1</w:t>
      </w:r>
      <w:r w:rsidRPr="00BF5309">
        <w:t xml:space="preserve">: An example of </w:t>
      </w:r>
      <w:r>
        <w:t xml:space="preserve">the output of the scientific workflow shown in </w:t>
      </w:r>
      <w:r w:rsidR="00D16A66">
        <w:fldChar w:fldCharType="begin"/>
      </w:r>
      <w:r w:rsidR="00D16A66">
        <w:instrText xml:space="preserve"> REF _Ref356576364 \h  \* MERGEFORMAT </w:instrText>
      </w:r>
      <w:r w:rsidR="00D16A66">
        <w:fldChar w:fldCharType="separate"/>
      </w:r>
      <w:r>
        <w:t xml:space="preserve">Figure </w:t>
      </w:r>
      <w:r w:rsidR="00D16A66">
        <w:fldChar w:fldCharType="end"/>
      </w:r>
      <w:r>
        <w:t>1.</w:t>
      </w:r>
    </w:p>
    <w:p w:rsidR="000222C8" w:rsidRDefault="000222C8" w:rsidP="00AC6119">
      <w:pPr>
        <w:spacing w:line="480" w:lineRule="auto"/>
        <w:rPr>
          <w:b/>
        </w:rPr>
      </w:pPr>
      <w:r w:rsidRPr="00872BC1">
        <w:rPr>
          <w:b/>
        </w:rPr>
        <w:object w:dxaOrig="13671" w:dyaOrig="3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15pt;height:161.6pt" o:ole="">
            <v:imagedata r:id="rId16" o:title=""/>
          </v:shape>
          <o:OLEObject Type="Embed" ProgID="Excel.Sheet.12" ShapeID="_x0000_i1025" DrawAspect="Content" ObjectID="_1464435309" r:id="rId17"/>
        </w:object>
      </w:r>
    </w:p>
    <w:p w:rsidR="000222C8" w:rsidRDefault="000222C8" w:rsidP="00AC6119">
      <w:pPr>
        <w:spacing w:line="480" w:lineRule="auto"/>
        <w:rPr>
          <w:b/>
        </w:rPr>
      </w:pPr>
    </w:p>
    <w:p w:rsidR="000222C8" w:rsidRDefault="000222C8" w:rsidP="00AC6119">
      <w:pPr>
        <w:spacing w:line="480" w:lineRule="auto"/>
      </w:pPr>
    </w:p>
    <w:p w:rsidR="000222C8" w:rsidRDefault="000222C8" w:rsidP="00563554">
      <w:pPr>
        <w:spacing w:after="240"/>
        <w:ind w:left="720" w:hanging="720"/>
      </w:pPr>
      <w:r>
        <w:rPr>
          <w:rFonts w:ascii="Arial" w:hAnsi="Arial" w:cs="Arial"/>
          <w:b/>
          <w:bCs/>
          <w:sz w:val="28"/>
        </w:rPr>
        <w:br w:type="page"/>
      </w:r>
      <w:r w:rsidRPr="00BF5309">
        <w:rPr>
          <w:rFonts w:ascii="Arial" w:hAnsi="Arial" w:cs="Arial"/>
          <w:b/>
          <w:bCs/>
          <w:sz w:val="28"/>
        </w:rPr>
        <w:lastRenderedPageBreak/>
        <w:t>Figure Legends</w:t>
      </w:r>
      <w:r w:rsidRPr="00BF5309">
        <w:t xml:space="preserve"> </w:t>
      </w:r>
    </w:p>
    <w:p w:rsidR="000222C8" w:rsidRDefault="000222C8" w:rsidP="00E95BA3">
      <w:pPr>
        <w:pStyle w:val="TAMainText"/>
        <w:spacing w:after="120" w:line="240" w:lineRule="auto"/>
        <w:ind w:left="720" w:hanging="720"/>
      </w:pPr>
      <w:r>
        <w:t xml:space="preserve">  </w:t>
      </w:r>
    </w:p>
    <w:p w:rsidR="000222C8" w:rsidRPr="00BF5309" w:rsidRDefault="000222C8" w:rsidP="00E95BA3">
      <w:pPr>
        <w:pStyle w:val="TAMainText"/>
        <w:spacing w:after="120" w:line="240" w:lineRule="auto"/>
        <w:ind w:left="720" w:hanging="720"/>
      </w:pPr>
    </w:p>
    <w:p w:rsidR="000222C8" w:rsidRDefault="000222C8" w:rsidP="00A97D0A">
      <w:pPr>
        <w:spacing w:line="480" w:lineRule="auto"/>
      </w:pPr>
      <w:r w:rsidRPr="00A97D0A">
        <w:rPr>
          <w:b/>
        </w:rPr>
        <w:t>Figure 1</w:t>
      </w:r>
      <w:r w:rsidRPr="00A97D0A">
        <w:t>:</w:t>
      </w:r>
      <w:r>
        <w:t xml:space="preserve"> A logical workflow of peptide selection for an MRM experiment as implemented in </w:t>
      </w:r>
      <w:proofErr w:type="spellStart"/>
      <w:r>
        <w:t>PeptidePicker</w:t>
      </w:r>
      <w:proofErr w:type="spellEnd"/>
      <w:r>
        <w:t xml:space="preserve">.  The first step, after retrieving all proteins information and </w:t>
      </w:r>
      <w:r w:rsidRPr="00563554">
        <w:rPr>
          <w:i/>
        </w:rPr>
        <w:t xml:space="preserve">in </w:t>
      </w:r>
      <w:proofErr w:type="spellStart"/>
      <w:r w:rsidRPr="00563554">
        <w:rPr>
          <w:i/>
        </w:rPr>
        <w:t>silico</w:t>
      </w:r>
      <w:proofErr w:type="spellEnd"/>
      <w:r>
        <w:t xml:space="preserve"> digestion, is to filter all peptides according to the obligatory criteria.  At the next level, all information about the peptides that is available from </w:t>
      </w:r>
      <w:proofErr w:type="spellStart"/>
      <w:r>
        <w:t>PeptideAtlas</w:t>
      </w:r>
      <w:proofErr w:type="spellEnd"/>
      <w:r>
        <w:t xml:space="preserve"> and Global Proteome Machine </w:t>
      </w:r>
      <w:proofErr w:type="spellStart"/>
      <w:r>
        <w:t>gpmDB</w:t>
      </w:r>
      <w:proofErr w:type="spellEnd"/>
      <w:r>
        <w:t xml:space="preserve">, and the proteome of the organism as it appears in </w:t>
      </w:r>
      <w:proofErr w:type="spellStart"/>
      <w:r>
        <w:t>UniProt</w:t>
      </w:r>
      <w:proofErr w:type="spellEnd"/>
      <w:r>
        <w:t xml:space="preserve"> and the NCBI’s </w:t>
      </w:r>
      <w:proofErr w:type="spellStart"/>
      <w:r>
        <w:t>dbSNP</w:t>
      </w:r>
      <w:proofErr w:type="spellEnd"/>
      <w:r>
        <w:t xml:space="preserve"> are retrieved.  The protein annotations available from </w:t>
      </w:r>
      <w:proofErr w:type="spellStart"/>
      <w:r>
        <w:t>UniProt</w:t>
      </w:r>
      <w:proofErr w:type="spellEnd"/>
      <w:r>
        <w:t xml:space="preserve"> are also reflected onto the peptides at this level, </w:t>
      </w:r>
      <w:r w:rsidRPr="00563554">
        <w:rPr>
          <w:i/>
        </w:rPr>
        <w:t>i.e.,</w:t>
      </w:r>
      <w:r>
        <w:t xml:space="preserve"> determining which peptide contains a modification site, whether the peptide is in the signal/chain part of the protein or if it overlaps two sections that will be cleaved, etc</w:t>
      </w:r>
      <w:proofErr w:type="gramStart"/>
      <w:r>
        <w:t>..</w:t>
      </w:r>
      <w:proofErr w:type="gramEnd"/>
      <w:r>
        <w:t xml:space="preserve">  Finally, all of the information is integrated into one table/spreadsheet and the final scoring is generated by penalizing unwanted criteria and rewarding desirable criteria.</w:t>
      </w:r>
    </w:p>
    <w:p w:rsidR="000222C8" w:rsidRDefault="000222C8" w:rsidP="00A97D0A">
      <w:pPr>
        <w:spacing w:line="480" w:lineRule="auto"/>
      </w:pPr>
      <w:r w:rsidRPr="00A97D0A">
        <w:rPr>
          <w:b/>
        </w:rPr>
        <w:t>Figure 2</w:t>
      </w:r>
      <w:r w:rsidRPr="00BF5309">
        <w:t xml:space="preserve">: </w:t>
      </w:r>
      <w:r>
        <w:t>A scientific</w:t>
      </w:r>
      <w:r w:rsidRPr="00BF5309">
        <w:t xml:space="preserve"> workflow for </w:t>
      </w:r>
      <w:r>
        <w:t>the a</w:t>
      </w:r>
      <w:r w:rsidRPr="00A97D0A">
        <w:t xml:space="preserve">utomatic generation of </w:t>
      </w:r>
      <w:r>
        <w:t xml:space="preserve">the </w:t>
      </w:r>
      <w:r w:rsidRPr="00A97D0A">
        <w:t xml:space="preserve">most appropriate surrogate peptides </w:t>
      </w:r>
      <w:r>
        <w:t xml:space="preserve">to </w:t>
      </w:r>
      <w:r w:rsidRPr="00A97D0A">
        <w:t>represent t</w:t>
      </w:r>
      <w:r w:rsidRPr="00BF5309">
        <w:t xml:space="preserve">arget </w:t>
      </w:r>
      <w:r>
        <w:t>p</w:t>
      </w:r>
      <w:r w:rsidRPr="00BF5309">
        <w:t xml:space="preserve">roteins </w:t>
      </w:r>
      <w:r>
        <w:t xml:space="preserve">in </w:t>
      </w:r>
      <w:r w:rsidRPr="00BF5309">
        <w:rPr>
          <w:szCs w:val="24"/>
        </w:rPr>
        <w:t>LC</w:t>
      </w:r>
      <w:r>
        <w:rPr>
          <w:szCs w:val="24"/>
        </w:rPr>
        <w:t>/</w:t>
      </w:r>
      <w:r w:rsidRPr="00BF5309">
        <w:rPr>
          <w:szCs w:val="24"/>
        </w:rPr>
        <w:t>MRM</w:t>
      </w:r>
      <w:r>
        <w:rPr>
          <w:szCs w:val="24"/>
        </w:rPr>
        <w:t>-</w:t>
      </w:r>
      <w:r w:rsidRPr="00BF5309">
        <w:rPr>
          <w:szCs w:val="24"/>
        </w:rPr>
        <w:t xml:space="preserve">MS </w:t>
      </w:r>
      <w:r>
        <w:rPr>
          <w:szCs w:val="24"/>
        </w:rPr>
        <w:t xml:space="preserve">experiments.  </w:t>
      </w:r>
      <w:r w:rsidRPr="00BF5309">
        <w:t xml:space="preserve">The user provides </w:t>
      </w:r>
      <w:r>
        <w:t xml:space="preserve">the protein accession number (or a list thereof) as input.  Other inputs are also used to control the selection if the desired criteria are different from the default (see table 2).  Some parameters need to be set once, such as the output directory or the path to the html2xml executable.  </w:t>
      </w:r>
      <w:proofErr w:type="spellStart"/>
      <w:r>
        <w:rPr>
          <w:i/>
        </w:rPr>
        <w:t>Uniprot_RetrieveXML</w:t>
      </w:r>
      <w:proofErr w:type="spellEnd"/>
      <w:r w:rsidRPr="00BF5309">
        <w:t xml:space="preserve"> </w:t>
      </w:r>
      <w:r>
        <w:t xml:space="preserve">retrieves the full description of the protein as an XML file from </w:t>
      </w:r>
      <w:proofErr w:type="spellStart"/>
      <w:r>
        <w:t>Uniprot</w:t>
      </w:r>
      <w:proofErr w:type="spellEnd"/>
      <w:r>
        <w:t xml:space="preserve">; </w:t>
      </w:r>
      <w:proofErr w:type="spellStart"/>
      <w:r w:rsidRPr="007755DD">
        <w:rPr>
          <w:i/>
        </w:rPr>
        <w:t>extract_name</w:t>
      </w:r>
      <w:proofErr w:type="spellEnd"/>
      <w:r>
        <w:t xml:space="preserve"> reports the protein's recommended name, </w:t>
      </w:r>
      <w:proofErr w:type="spellStart"/>
      <w:r w:rsidRPr="007755DD">
        <w:rPr>
          <w:i/>
        </w:rPr>
        <w:t>find_isoforms</w:t>
      </w:r>
      <w:proofErr w:type="spellEnd"/>
      <w:r>
        <w:t xml:space="preserve"> indicates whether the protein has isoforms, and, if so, reports their accession numbers.  Both of </w:t>
      </w:r>
      <w:r w:rsidR="00055B05">
        <w:t xml:space="preserve">the latter </w:t>
      </w:r>
      <w:r>
        <w:t xml:space="preserve">processors are </w:t>
      </w:r>
      <w:proofErr w:type="spellStart"/>
      <w:r>
        <w:t>XPath</w:t>
      </w:r>
      <w:proofErr w:type="spellEnd"/>
      <w:r>
        <w:t xml:space="preserve"> parsers.  The </w:t>
      </w:r>
      <w:proofErr w:type="spellStart"/>
      <w:r w:rsidRPr="007755DD">
        <w:rPr>
          <w:i/>
        </w:rPr>
        <w:t>find_mod_pos</w:t>
      </w:r>
      <w:proofErr w:type="spellEnd"/>
      <w:r>
        <w:t xml:space="preserve"> algorithm is an R script that extracts the positions of any modifications present in the protein.  </w:t>
      </w:r>
      <w:proofErr w:type="spellStart"/>
      <w:r>
        <w:rPr>
          <w:i/>
        </w:rPr>
        <w:t>Pe</w:t>
      </w:r>
      <w:r w:rsidRPr="007755DD">
        <w:rPr>
          <w:i/>
        </w:rPr>
        <w:t>ptidecutter</w:t>
      </w:r>
      <w:proofErr w:type="spellEnd"/>
      <w:r>
        <w:t xml:space="preserve"> uses </w:t>
      </w:r>
      <w:proofErr w:type="spellStart"/>
      <w:r>
        <w:t>ExPASy</w:t>
      </w:r>
      <w:proofErr w:type="spellEnd"/>
      <w:r>
        <w:t xml:space="preserve"> online tool </w:t>
      </w:r>
      <w:proofErr w:type="spellStart"/>
      <w:r>
        <w:t>PeptideCutter</w:t>
      </w:r>
      <w:proofErr w:type="spellEnd"/>
      <w:r>
        <w:t xml:space="preserve"> to </w:t>
      </w:r>
      <w:r w:rsidRPr="00F46152">
        <w:rPr>
          <w:i/>
        </w:rPr>
        <w:t xml:space="preserve">in </w:t>
      </w:r>
      <w:proofErr w:type="spellStart"/>
      <w:r w:rsidRPr="00F46152">
        <w:rPr>
          <w:i/>
        </w:rPr>
        <w:t>silico</w:t>
      </w:r>
      <w:proofErr w:type="spellEnd"/>
      <w:r>
        <w:t xml:space="preserve"> digest the protein (and its isoforms, if required).  The next four processors </w:t>
      </w:r>
      <w:r w:rsidRPr="00D7422E">
        <w:rPr>
          <w:i/>
        </w:rPr>
        <w:t xml:space="preserve">html2xml, </w:t>
      </w:r>
      <w:proofErr w:type="spellStart"/>
      <w:r w:rsidRPr="00D7422E">
        <w:rPr>
          <w:i/>
        </w:rPr>
        <w:t>extract_peptides</w:t>
      </w:r>
      <w:proofErr w:type="spellEnd"/>
      <w:r w:rsidRPr="00D7422E">
        <w:rPr>
          <w:i/>
        </w:rPr>
        <w:t xml:space="preserve">, </w:t>
      </w:r>
      <w:proofErr w:type="spellStart"/>
      <w:r w:rsidRPr="00D7422E">
        <w:rPr>
          <w:i/>
        </w:rPr>
        <w:lastRenderedPageBreak/>
        <w:t>extract_lpmm</w:t>
      </w:r>
      <w:proofErr w:type="spellEnd"/>
      <w:r w:rsidRPr="00D7422E">
        <w:rPr>
          <w:i/>
        </w:rPr>
        <w:t>, extract_lpmm2</w:t>
      </w:r>
      <w:r>
        <w:t xml:space="preserve"> extract the information reported by the </w:t>
      </w:r>
      <w:proofErr w:type="spellStart"/>
      <w:r>
        <w:t>PeptideCutter</w:t>
      </w:r>
      <w:proofErr w:type="spellEnd"/>
      <w:r>
        <w:t xml:space="preserve"> into a table that includes the peptides and their </w:t>
      </w:r>
      <w:r w:rsidRPr="00D7422E">
        <w:t>length</w:t>
      </w:r>
      <w:r>
        <w:t>s</w:t>
      </w:r>
      <w:r w:rsidRPr="00D7422E">
        <w:t>,</w:t>
      </w:r>
      <w:r>
        <w:t xml:space="preserve"> </w:t>
      </w:r>
      <w:r w:rsidRPr="00D7422E">
        <w:t>mass</w:t>
      </w:r>
      <w:r>
        <w:t>es</w:t>
      </w:r>
      <w:r w:rsidRPr="00D7422E">
        <w:t>,</w:t>
      </w:r>
      <w:r>
        <w:t xml:space="preserve"> </w:t>
      </w:r>
      <w:r w:rsidRPr="00D7422E">
        <w:t>position</w:t>
      </w:r>
      <w:r>
        <w:t>s within the proteins</w:t>
      </w:r>
      <w:r w:rsidRPr="00D7422E">
        <w:t>,</w:t>
      </w:r>
      <w:r>
        <w:t xml:space="preserve"> and calculated digestion efficiencies.  </w:t>
      </w:r>
      <w:r w:rsidRPr="00F46152">
        <w:t>The</w:t>
      </w:r>
      <w:r>
        <w:rPr>
          <w:i/>
        </w:rPr>
        <w:t xml:space="preserve"> </w:t>
      </w:r>
      <w:proofErr w:type="spellStart"/>
      <w:r>
        <w:rPr>
          <w:i/>
        </w:rPr>
        <w:t>f</w:t>
      </w:r>
      <w:r w:rsidRPr="00D7422E">
        <w:rPr>
          <w:i/>
        </w:rPr>
        <w:t>ind_peptides</w:t>
      </w:r>
      <w:proofErr w:type="spellEnd"/>
      <w:r>
        <w:t xml:space="preserve"> algorithm filters the reported peptides according to the different acceptance criteria (see Peptide Acceptance Criteria section); </w:t>
      </w:r>
      <w:proofErr w:type="spellStart"/>
      <w:r w:rsidRPr="00D7422E">
        <w:rPr>
          <w:i/>
        </w:rPr>
        <w:t>mark_mod</w:t>
      </w:r>
      <w:proofErr w:type="spellEnd"/>
      <w:r>
        <w:t xml:space="preserve"> indicates any possible modifications in the reported peptides from the step before; </w:t>
      </w:r>
      <w:proofErr w:type="spellStart"/>
      <w:r w:rsidRPr="00D7422E">
        <w:rPr>
          <w:i/>
        </w:rPr>
        <w:t>intersect_peptides</w:t>
      </w:r>
      <w:proofErr w:type="spellEnd"/>
      <w:r>
        <w:t xml:space="preserve"> finds those peptides which are present in all isoforms when applicable.  The two processors, </w:t>
      </w:r>
      <w:proofErr w:type="spellStart"/>
      <w:r w:rsidRPr="00461A29">
        <w:rPr>
          <w:i/>
        </w:rPr>
        <w:t>test_observed_GPM</w:t>
      </w:r>
      <w:proofErr w:type="spellEnd"/>
      <w:r>
        <w:t xml:space="preserve">, and </w:t>
      </w:r>
      <w:proofErr w:type="spellStart"/>
      <w:r w:rsidRPr="00461A29">
        <w:rPr>
          <w:i/>
        </w:rPr>
        <w:t>test_observed_PeptideAtlas</w:t>
      </w:r>
      <w:proofErr w:type="spellEnd"/>
      <w:r w:rsidRPr="00B80798">
        <w:t>,</w:t>
      </w:r>
      <w:r>
        <w:t xml:space="preserve"> test whether the reported peptides were previously observed and whether they have entries in the Global Proteome Machine or in </w:t>
      </w:r>
      <w:proofErr w:type="spellStart"/>
      <w:r>
        <w:t>PeptideAtlas</w:t>
      </w:r>
      <w:proofErr w:type="spellEnd"/>
      <w:r>
        <w:t xml:space="preserve">.  In addition, </w:t>
      </w:r>
      <w:proofErr w:type="spellStart"/>
      <w:r w:rsidRPr="00461A29">
        <w:rPr>
          <w:i/>
        </w:rPr>
        <w:t>test_LabPeptideDataset</w:t>
      </w:r>
      <w:proofErr w:type="spellEnd"/>
      <w:r>
        <w:t xml:space="preserve"> finds whether the peptides are in the laboratory's own dataset.  The </w:t>
      </w:r>
      <w:proofErr w:type="spellStart"/>
      <w:r w:rsidRPr="00461A29">
        <w:rPr>
          <w:i/>
        </w:rPr>
        <w:t>test_unique</w:t>
      </w:r>
      <w:proofErr w:type="spellEnd"/>
      <w:r>
        <w:t xml:space="preserve"> algorithm reports whether the peptides is unique in the (human) proteome.  The final step, </w:t>
      </w:r>
      <w:proofErr w:type="spellStart"/>
      <w:r w:rsidRPr="00066B31">
        <w:rPr>
          <w:i/>
        </w:rPr>
        <w:t>produce_report</w:t>
      </w:r>
      <w:proofErr w:type="spellEnd"/>
      <w:r w:rsidRPr="00340324">
        <w:t>,</w:t>
      </w:r>
      <w:r>
        <w:t xml:space="preserve"> summarizes all findings in a Comma Separated Values (CSV) report that can easily be imported or further processed by other software.  </w:t>
      </w:r>
    </w:p>
    <w:p w:rsidR="000222C8" w:rsidRPr="0037381C" w:rsidRDefault="000222C8" w:rsidP="00A97D0A">
      <w:pPr>
        <w:spacing w:line="480" w:lineRule="auto"/>
      </w:pPr>
      <w:r w:rsidRPr="00A97D0A">
        <w:rPr>
          <w:b/>
        </w:rPr>
        <w:t xml:space="preserve">Figure </w:t>
      </w:r>
      <w:r>
        <w:rPr>
          <w:b/>
        </w:rPr>
        <w:t xml:space="preserve">3: </w:t>
      </w:r>
      <w:r w:rsidRPr="0037381C">
        <w:t>A</w:t>
      </w:r>
      <w:r>
        <w:t xml:space="preserve"> screen shot of the Web interface of the tool.  (</w:t>
      </w:r>
      <w:r w:rsidRPr="0037381C">
        <w:rPr>
          <w:b/>
        </w:rPr>
        <w:t>A</w:t>
      </w:r>
      <w:r>
        <w:rPr>
          <w:b/>
        </w:rPr>
        <w:t>)</w:t>
      </w:r>
      <w:r>
        <w:t xml:space="preserve"> </w:t>
      </w:r>
      <w:proofErr w:type="gramStart"/>
      <w:r>
        <w:t>shows</w:t>
      </w:r>
      <w:proofErr w:type="gramEnd"/>
      <w:r>
        <w:t xml:space="preserve"> the input page where the user needs only to insert the accession number of the protein of interest, and choose the organism</w:t>
      </w:r>
      <w:r w:rsidR="00055B05">
        <w:t>.</w:t>
      </w:r>
      <w:r>
        <w:t xml:space="preserve"> The user also controls the selection criteria by switching these on and off as indicated in the figure and in table 2.  (</w:t>
      </w:r>
      <w:r w:rsidRPr="0037381C">
        <w:rPr>
          <w:b/>
        </w:rPr>
        <w:t>B</w:t>
      </w:r>
      <w:r>
        <w:rPr>
          <w:b/>
        </w:rPr>
        <w:t xml:space="preserve">) </w:t>
      </w:r>
      <w:proofErr w:type="gramStart"/>
      <w:r>
        <w:t>shows</w:t>
      </w:r>
      <w:proofErr w:type="gramEnd"/>
      <w:r>
        <w:t xml:space="preserve"> the default results page where the peptides are listed in descending order, according to their v-score which integrates all of the retrieved information from the different repositories with the objective of choosing the appropriate peptides.  The result</w:t>
      </w:r>
      <w:r w:rsidR="00055B05">
        <w:t xml:space="preserve"> </w:t>
      </w:r>
      <w:r>
        <w:t>page also includes links to the full extensive table of all information as html page for viewing in the browser or for downloading as CSV.</w:t>
      </w:r>
    </w:p>
    <w:p w:rsidR="000222C8" w:rsidRPr="0037381C" w:rsidRDefault="000222C8" w:rsidP="00603365">
      <w:pPr>
        <w:pStyle w:val="TAMainText"/>
        <w:ind w:firstLine="0"/>
      </w:pPr>
    </w:p>
    <w:p w:rsidR="000222C8" w:rsidRPr="00066B31" w:rsidRDefault="000222C8" w:rsidP="00603365">
      <w:pPr>
        <w:pStyle w:val="TAMainText"/>
        <w:ind w:firstLine="0"/>
      </w:pPr>
    </w:p>
    <w:p w:rsidR="000222C8" w:rsidRPr="00BF5309" w:rsidRDefault="000222C8" w:rsidP="00D15D2D">
      <w:pPr>
        <w:spacing w:line="480" w:lineRule="auto"/>
        <w:rPr>
          <w:rFonts w:ascii="Times New Roman" w:hAnsi="Times New Roman"/>
          <w:sz w:val="36"/>
          <w:szCs w:val="36"/>
        </w:rPr>
      </w:pPr>
    </w:p>
    <w:p w:rsidR="000222C8" w:rsidRPr="00BF5309" w:rsidRDefault="000222C8" w:rsidP="00D15D2D">
      <w:pPr>
        <w:spacing w:line="480" w:lineRule="auto"/>
        <w:rPr>
          <w:rFonts w:ascii="Times New Roman" w:hAnsi="Times New Roman"/>
          <w:sz w:val="36"/>
          <w:szCs w:val="36"/>
        </w:rPr>
        <w:sectPr w:rsidR="000222C8" w:rsidRPr="00BF5309" w:rsidSect="008336E5">
          <w:footerReference w:type="even" r:id="rId18"/>
          <w:footerReference w:type="default" r:id="rId19"/>
          <w:footerReference w:type="first" r:id="rId20"/>
          <w:footnotePr>
            <w:pos w:val="beneathText"/>
          </w:footnotePr>
          <w:endnotePr>
            <w:numFmt w:val="decimal"/>
          </w:endnotePr>
          <w:pgSz w:w="12240" w:h="15840" w:code="1"/>
          <w:pgMar w:top="1440" w:right="1440" w:bottom="1440" w:left="1440" w:header="709" w:footer="709" w:gutter="0"/>
          <w:cols w:space="720"/>
          <w:titlePg/>
        </w:sectPr>
      </w:pPr>
    </w:p>
    <w:p w:rsidR="000222C8" w:rsidRDefault="000222C8" w:rsidP="00916548">
      <w:pPr>
        <w:pStyle w:val="Caption"/>
        <w:keepNext/>
      </w:pPr>
      <w:bookmarkStart w:id="41" w:name="_Ref349583481"/>
      <w:r w:rsidRPr="00916548">
        <w:lastRenderedPageBreak/>
        <w:t>Figure 1</w:t>
      </w:r>
    </w:p>
    <w:p w:rsidR="001D6906" w:rsidRDefault="001D6906" w:rsidP="004B17B7">
      <w:r>
        <w:rPr>
          <w:noProof/>
        </w:rPr>
        <w:drawing>
          <wp:inline distT="0" distB="0" distL="0" distR="0" wp14:anchorId="26BBB888" wp14:editId="0AA305FD">
            <wp:extent cx="7910945" cy="45027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sionTree3_v2.emf"/>
                    <pic:cNvPicPr/>
                  </pic:nvPicPr>
                  <pic:blipFill rotWithShape="1">
                    <a:blip r:embed="rId21">
                      <a:extLst>
                        <a:ext uri="{28A0092B-C50C-407E-A947-70E740481C1C}">
                          <a14:useLocalDpi xmlns:a14="http://schemas.microsoft.com/office/drawing/2010/main" val="0"/>
                        </a:ext>
                      </a:extLst>
                    </a:blip>
                    <a:srcRect t="7108" b="17154"/>
                    <a:stretch/>
                  </pic:blipFill>
                  <pic:spPr bwMode="auto">
                    <a:xfrm>
                      <a:off x="0" y="0"/>
                      <a:ext cx="7908925" cy="4501577"/>
                    </a:xfrm>
                    <a:prstGeom prst="rect">
                      <a:avLst/>
                    </a:prstGeom>
                    <a:ln>
                      <a:noFill/>
                    </a:ln>
                    <a:extLst>
                      <a:ext uri="{53640926-AAD7-44D8-BBD7-CCE9431645EC}">
                        <a14:shadowObscured xmlns:a14="http://schemas.microsoft.com/office/drawing/2010/main"/>
                      </a:ext>
                    </a:extLst>
                  </pic:spPr>
                </pic:pic>
              </a:graphicData>
            </a:graphic>
          </wp:inline>
        </w:drawing>
      </w:r>
    </w:p>
    <w:p w:rsidR="000222C8" w:rsidRPr="004B17B7" w:rsidRDefault="000222C8" w:rsidP="004B17B7"/>
    <w:p w:rsidR="000222C8" w:rsidRDefault="000222C8" w:rsidP="00D15D2D">
      <w:pPr>
        <w:spacing w:line="480" w:lineRule="auto"/>
        <w:rPr>
          <w:noProof/>
          <w:lang w:val="en-CA" w:eastAsia="en-CA"/>
        </w:rPr>
      </w:pPr>
    </w:p>
    <w:p w:rsidR="000222C8" w:rsidRDefault="000222C8" w:rsidP="00D15D2D">
      <w:pPr>
        <w:spacing w:line="480" w:lineRule="auto"/>
        <w:rPr>
          <w:noProof/>
          <w:lang w:val="en-CA" w:eastAsia="en-CA"/>
        </w:rPr>
      </w:pPr>
    </w:p>
    <w:p w:rsidR="000222C8" w:rsidRDefault="000222C8" w:rsidP="00172496">
      <w:pPr>
        <w:pStyle w:val="Caption"/>
        <w:keepNext/>
      </w:pPr>
      <w:r>
        <w:lastRenderedPageBreak/>
        <w:t>Figure 2</w:t>
      </w:r>
    </w:p>
    <w:p w:rsidR="000222C8" w:rsidRDefault="003932B2" w:rsidP="00D15D2D">
      <w:pPr>
        <w:spacing w:line="480" w:lineRule="auto"/>
        <w:rPr>
          <w:noProof/>
          <w:lang w:val="en-CA" w:eastAsia="en-CA"/>
        </w:rPr>
      </w:pPr>
      <w:r>
        <w:rPr>
          <w:noProof/>
        </w:rPr>
        <w:drawing>
          <wp:inline distT="0" distB="0" distL="0" distR="0" wp14:anchorId="2B296073" wp14:editId="6D65F5B0">
            <wp:extent cx="8201660" cy="4804410"/>
            <wp:effectExtent l="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1660" cy="4804410"/>
                    </a:xfrm>
                    <a:prstGeom prst="rect">
                      <a:avLst/>
                    </a:prstGeom>
                    <a:noFill/>
                    <a:ln>
                      <a:noFill/>
                    </a:ln>
                  </pic:spPr>
                </pic:pic>
              </a:graphicData>
            </a:graphic>
          </wp:inline>
        </w:drawing>
      </w:r>
    </w:p>
    <w:bookmarkEnd w:id="41"/>
    <w:p w:rsidR="000222C8" w:rsidRDefault="000222C8" w:rsidP="007922F6">
      <w:pPr>
        <w:spacing w:line="480" w:lineRule="auto"/>
      </w:pPr>
    </w:p>
    <w:p w:rsidR="000222C8" w:rsidRPr="00BF5309" w:rsidRDefault="000222C8" w:rsidP="007922F6">
      <w:pPr>
        <w:spacing w:line="480" w:lineRule="auto"/>
        <w:sectPr w:rsidR="000222C8" w:rsidRPr="00BF5309" w:rsidSect="008336E5">
          <w:footnotePr>
            <w:pos w:val="beneathText"/>
          </w:footnotePr>
          <w:endnotePr>
            <w:numFmt w:val="decimal"/>
          </w:endnotePr>
          <w:pgSz w:w="15840" w:h="12240" w:orient="landscape" w:code="1"/>
          <w:pgMar w:top="1440" w:right="1440" w:bottom="1440" w:left="1440" w:header="709" w:footer="709" w:gutter="0"/>
          <w:cols w:space="720"/>
          <w:titlePg/>
        </w:sectPr>
      </w:pPr>
    </w:p>
    <w:tbl>
      <w:tblPr>
        <w:tblW w:w="0" w:type="auto"/>
        <w:tblLook w:val="01E0" w:firstRow="1" w:lastRow="1" w:firstColumn="1" w:lastColumn="1" w:noHBand="0" w:noVBand="0"/>
      </w:tblPr>
      <w:tblGrid>
        <w:gridCol w:w="9354"/>
        <w:gridCol w:w="222"/>
      </w:tblGrid>
      <w:tr w:rsidR="000222C8" w:rsidRPr="00BF5309" w:rsidTr="0067331F">
        <w:trPr>
          <w:trHeight w:val="262"/>
        </w:trPr>
        <w:tc>
          <w:tcPr>
            <w:tcW w:w="9354" w:type="dxa"/>
            <w:vAlign w:val="center"/>
          </w:tcPr>
          <w:p w:rsidR="000222C8" w:rsidRDefault="000222C8" w:rsidP="00081A38">
            <w:pPr>
              <w:rPr>
                <w:rFonts w:ascii="Arial" w:hAnsi="Arial" w:cs="Arial"/>
                <w:b/>
                <w:sz w:val="18"/>
                <w:szCs w:val="18"/>
              </w:rPr>
            </w:pPr>
          </w:p>
        </w:tc>
        <w:tc>
          <w:tcPr>
            <w:tcW w:w="222" w:type="dxa"/>
            <w:vAlign w:val="center"/>
          </w:tcPr>
          <w:p w:rsidR="000222C8" w:rsidRPr="00BF5309" w:rsidRDefault="000222C8" w:rsidP="00E935BF">
            <w:pPr>
              <w:spacing w:after="0"/>
              <w:jc w:val="left"/>
              <w:rPr>
                <w:rFonts w:ascii="Arial" w:hAnsi="Arial" w:cs="Arial"/>
                <w:b/>
                <w:sz w:val="18"/>
                <w:szCs w:val="18"/>
              </w:rPr>
            </w:pPr>
          </w:p>
        </w:tc>
      </w:tr>
    </w:tbl>
    <w:p w:rsidR="000222C8" w:rsidRDefault="000222C8" w:rsidP="001E1865">
      <w:pPr>
        <w:pStyle w:val="Caption"/>
        <w:keepNext/>
        <w:ind w:left="0" w:firstLine="0"/>
      </w:pPr>
      <w:r>
        <w:t>Figure 3</w:t>
      </w:r>
    </w:p>
    <w:p w:rsidR="000222C8" w:rsidRDefault="0038374E" w:rsidP="00081A38">
      <w:r w:rsidRPr="001E1865">
        <w:rPr>
          <w:noProof/>
        </w:rPr>
        <w:drawing>
          <wp:inline distT="0" distB="0" distL="0" distR="0" wp14:anchorId="6D81F845" wp14:editId="2E1E5366">
            <wp:extent cx="2880000" cy="68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v2.png"/>
                    <pic:cNvPicPr/>
                  </pic:nvPicPr>
                  <pic:blipFill>
                    <a:blip r:embed="rId23">
                      <a:extLst>
                        <a:ext uri="{28A0092B-C50C-407E-A947-70E740481C1C}">
                          <a14:useLocalDpi xmlns:a14="http://schemas.microsoft.com/office/drawing/2010/main" val="0"/>
                        </a:ext>
                      </a:extLst>
                    </a:blip>
                    <a:stretch>
                      <a:fillRect/>
                    </a:stretch>
                  </pic:blipFill>
                  <pic:spPr>
                    <a:xfrm>
                      <a:off x="0" y="0"/>
                      <a:ext cx="2880000" cy="6806120"/>
                    </a:xfrm>
                    <a:prstGeom prst="rect">
                      <a:avLst/>
                    </a:prstGeom>
                  </pic:spPr>
                </pic:pic>
              </a:graphicData>
            </a:graphic>
          </wp:inline>
        </w:drawing>
      </w:r>
    </w:p>
    <w:p w:rsidR="000222C8" w:rsidRPr="00916548" w:rsidRDefault="000222C8" w:rsidP="00916548">
      <w:pPr>
        <w:pStyle w:val="BIEmailAddress"/>
      </w:pPr>
    </w:p>
    <w:p w:rsidR="000222C8" w:rsidRPr="00BF5309" w:rsidRDefault="000222C8" w:rsidP="00916548">
      <w:pPr>
        <w:spacing w:line="480" w:lineRule="auto"/>
        <w:rPr>
          <w:rFonts w:ascii="Times New Roman" w:hAnsi="Times New Roman"/>
          <w:sz w:val="36"/>
          <w:szCs w:val="36"/>
        </w:rPr>
        <w:sectPr w:rsidR="000222C8" w:rsidRPr="00BF5309" w:rsidSect="008336E5">
          <w:footerReference w:type="even" r:id="rId24"/>
          <w:footerReference w:type="default" r:id="rId25"/>
          <w:footerReference w:type="first" r:id="rId26"/>
          <w:footnotePr>
            <w:pos w:val="beneathText"/>
          </w:footnotePr>
          <w:endnotePr>
            <w:numFmt w:val="decimal"/>
          </w:endnotePr>
          <w:pgSz w:w="12240" w:h="15840" w:code="1"/>
          <w:pgMar w:top="1440" w:right="1440" w:bottom="1440" w:left="1440" w:header="709" w:footer="709" w:gutter="0"/>
          <w:cols w:space="720"/>
          <w:titlePg/>
        </w:sectPr>
      </w:pPr>
    </w:p>
    <w:p w:rsidR="000222C8" w:rsidRPr="00577C3D" w:rsidRDefault="000222C8" w:rsidP="00577C3D">
      <w:pPr>
        <w:spacing w:line="480" w:lineRule="auto"/>
        <w:rPr>
          <w:sz w:val="20"/>
        </w:rPr>
      </w:pPr>
      <w:r w:rsidRPr="00BF5309">
        <w:rPr>
          <w:b/>
        </w:rPr>
        <w:lastRenderedPageBreak/>
        <w:t xml:space="preserve">Table </w:t>
      </w:r>
      <w:r>
        <w:rPr>
          <w: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134"/>
        <w:gridCol w:w="4961"/>
        <w:gridCol w:w="1530"/>
      </w:tblGrid>
      <w:tr w:rsidR="000222C8" w:rsidRPr="00577C3D" w:rsidTr="0038374E">
        <w:tc>
          <w:tcPr>
            <w:tcW w:w="1951" w:type="dxa"/>
          </w:tcPr>
          <w:p w:rsidR="000222C8" w:rsidRPr="00AA44C5" w:rsidRDefault="000222C8" w:rsidP="00AA44C5">
            <w:pPr>
              <w:spacing w:after="0"/>
              <w:rPr>
                <w:b/>
                <w:sz w:val="20"/>
              </w:rPr>
            </w:pPr>
            <w:r w:rsidRPr="00AA44C5">
              <w:rPr>
                <w:b/>
                <w:sz w:val="20"/>
              </w:rPr>
              <w:t>Criterion</w:t>
            </w:r>
          </w:p>
        </w:tc>
        <w:tc>
          <w:tcPr>
            <w:tcW w:w="1134" w:type="dxa"/>
          </w:tcPr>
          <w:p w:rsidR="000222C8" w:rsidRPr="00AA44C5" w:rsidRDefault="000222C8" w:rsidP="00AA44C5">
            <w:pPr>
              <w:spacing w:after="0"/>
              <w:rPr>
                <w:b/>
                <w:sz w:val="20"/>
              </w:rPr>
            </w:pPr>
            <w:r w:rsidRPr="00AA44C5">
              <w:rPr>
                <w:b/>
                <w:sz w:val="20"/>
              </w:rPr>
              <w:t>Type</w:t>
            </w:r>
          </w:p>
        </w:tc>
        <w:tc>
          <w:tcPr>
            <w:tcW w:w="4961" w:type="dxa"/>
          </w:tcPr>
          <w:p w:rsidR="000222C8" w:rsidRPr="00AA44C5" w:rsidRDefault="000222C8" w:rsidP="00AA44C5">
            <w:pPr>
              <w:spacing w:after="0"/>
              <w:rPr>
                <w:b/>
                <w:sz w:val="20"/>
              </w:rPr>
            </w:pPr>
            <w:r w:rsidRPr="00AA44C5">
              <w:rPr>
                <w:b/>
                <w:sz w:val="20"/>
              </w:rPr>
              <w:t>Explanation</w:t>
            </w:r>
          </w:p>
        </w:tc>
        <w:tc>
          <w:tcPr>
            <w:tcW w:w="1530" w:type="dxa"/>
          </w:tcPr>
          <w:p w:rsidR="000222C8" w:rsidRPr="00AA44C5" w:rsidRDefault="000222C8" w:rsidP="00AA44C5">
            <w:pPr>
              <w:spacing w:after="0"/>
              <w:rPr>
                <w:b/>
                <w:sz w:val="20"/>
              </w:rPr>
            </w:pPr>
            <w:r w:rsidRPr="00AA44C5">
              <w:rPr>
                <w:b/>
                <w:sz w:val="20"/>
              </w:rPr>
              <w:t xml:space="preserve">Weight </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length_”n”_”m”_AA</w:t>
            </w:r>
            <w:proofErr w:type="spellEnd"/>
          </w:p>
        </w:tc>
        <w:tc>
          <w:tcPr>
            <w:tcW w:w="1134" w:type="dxa"/>
          </w:tcPr>
          <w:p w:rsidR="000222C8" w:rsidRPr="00AA44C5" w:rsidRDefault="000222C8" w:rsidP="00AA44C5">
            <w:pPr>
              <w:spacing w:after="0"/>
              <w:rPr>
                <w:sz w:val="20"/>
              </w:rPr>
            </w:pPr>
            <w:r w:rsidRPr="00AA44C5">
              <w:rPr>
                <w:sz w:val="20"/>
              </w:rPr>
              <w:t>Mandatory with user input</w:t>
            </w:r>
          </w:p>
        </w:tc>
        <w:tc>
          <w:tcPr>
            <w:tcW w:w="4961" w:type="dxa"/>
          </w:tcPr>
          <w:p w:rsidR="000222C8" w:rsidRPr="00AA44C5" w:rsidRDefault="000222C8" w:rsidP="00AA44C5">
            <w:pPr>
              <w:spacing w:after="0"/>
              <w:rPr>
                <w:sz w:val="20"/>
              </w:rPr>
            </w:pPr>
            <w:r w:rsidRPr="00AA44C5">
              <w:rPr>
                <w:sz w:val="20"/>
              </w:rPr>
              <w:t>The length of the peptides in the number of amino acids, where n is the lower and m in the higher limits</w:t>
            </w:r>
            <w:r>
              <w:rPr>
                <w:sz w:val="20"/>
              </w:rPr>
              <w:t xml:space="preserve">.  </w:t>
            </w:r>
            <w:r w:rsidRPr="00AA44C5">
              <w:rPr>
                <w:sz w:val="20"/>
              </w:rPr>
              <w:t>Both are integer and norma</w:t>
            </w:r>
            <w:r w:rsidR="00350023">
              <w:rPr>
                <w:sz w:val="20"/>
              </w:rPr>
              <w:t>lly useful values are n</w:t>
            </w:r>
            <w:proofErr w:type="gramStart"/>
            <w:r w:rsidR="00350023">
              <w:rPr>
                <w:sz w:val="20"/>
              </w:rPr>
              <w:t>=(</w:t>
            </w:r>
            <w:proofErr w:type="gramEnd"/>
            <w:r w:rsidR="00350023">
              <w:rPr>
                <w:sz w:val="20"/>
              </w:rPr>
              <w:t>6,7) and m=(20,25)</w:t>
            </w:r>
            <w:r w:rsidRPr="00AA44C5">
              <w:rPr>
                <w:sz w:val="20"/>
              </w:rPr>
              <w:t>, but any values where n&lt;m are allowed.</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dig_efficiency</w:t>
            </w:r>
            <w:proofErr w:type="spellEnd"/>
          </w:p>
        </w:tc>
        <w:tc>
          <w:tcPr>
            <w:tcW w:w="1134" w:type="dxa"/>
          </w:tcPr>
          <w:p w:rsidR="000222C8" w:rsidRPr="00AA44C5" w:rsidRDefault="000222C8" w:rsidP="00AA44C5">
            <w:pPr>
              <w:spacing w:after="0"/>
              <w:rPr>
                <w:sz w:val="20"/>
              </w:rPr>
            </w:pPr>
            <w:r w:rsidRPr="00AA44C5">
              <w:rPr>
                <w:sz w:val="20"/>
              </w:rPr>
              <w:t>Mandatory</w:t>
            </w:r>
          </w:p>
        </w:tc>
        <w:tc>
          <w:tcPr>
            <w:tcW w:w="4961" w:type="dxa"/>
          </w:tcPr>
          <w:p w:rsidR="000222C8" w:rsidRPr="00AA44C5" w:rsidRDefault="000222C8" w:rsidP="00AA44C5">
            <w:pPr>
              <w:spacing w:after="0"/>
              <w:rPr>
                <w:sz w:val="20"/>
              </w:rPr>
            </w:pPr>
            <w:r w:rsidRPr="00AA44C5">
              <w:rPr>
                <w:sz w:val="20"/>
              </w:rPr>
              <w:t xml:space="preserve">The digestion efficiency is considered to be the product of both side digestion probability as obtained from </w:t>
            </w:r>
            <w:proofErr w:type="spellStart"/>
            <w:r w:rsidRPr="00AA44C5">
              <w:rPr>
                <w:sz w:val="20"/>
              </w:rPr>
              <w:t>ExPASy</w:t>
            </w:r>
            <w:proofErr w:type="spellEnd"/>
            <w:r w:rsidRPr="00AA44C5">
              <w:rPr>
                <w:sz w:val="20"/>
              </w:rPr>
              <w:t xml:space="preserve"> digestion tool Peptide Cutter</w:t>
            </w:r>
            <w:r>
              <w:rPr>
                <w:sz w:val="20"/>
              </w:rPr>
              <w:t xml:space="preserve">.  </w:t>
            </w:r>
            <w:r w:rsidRPr="00AA44C5">
              <w:rPr>
                <w:sz w:val="20"/>
              </w:rPr>
              <w:t xml:space="preserve">The tool can be replaced with other online or local tools </w:t>
            </w:r>
          </w:p>
        </w:tc>
        <w:tc>
          <w:tcPr>
            <w:tcW w:w="1530" w:type="dxa"/>
          </w:tcPr>
          <w:p w:rsidR="000222C8" w:rsidRPr="00AA44C5" w:rsidRDefault="000222C8" w:rsidP="00AA44C5">
            <w:pPr>
              <w:spacing w:after="0"/>
              <w:rPr>
                <w:sz w:val="20"/>
              </w:rPr>
            </w:pPr>
            <w:r w:rsidRPr="00AA44C5">
              <w:rPr>
                <w:sz w:val="20"/>
              </w:rPr>
              <w:t>1/100</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no_M</w:t>
            </w:r>
            <w:proofErr w:type="spellEnd"/>
          </w:p>
        </w:tc>
        <w:tc>
          <w:tcPr>
            <w:tcW w:w="1134" w:type="dxa"/>
          </w:tcPr>
          <w:p w:rsidR="000222C8" w:rsidRPr="00AA44C5" w:rsidRDefault="000222C8" w:rsidP="00AA44C5">
            <w:pPr>
              <w:spacing w:after="0"/>
              <w:rPr>
                <w:sz w:val="20"/>
              </w:rPr>
            </w:pPr>
            <w:r w:rsidRPr="00AA44C5">
              <w:rPr>
                <w:sz w:val="20"/>
              </w:rPr>
              <w:t>Mandatory</w:t>
            </w:r>
          </w:p>
        </w:tc>
        <w:tc>
          <w:tcPr>
            <w:tcW w:w="4961" w:type="dxa"/>
          </w:tcPr>
          <w:p w:rsidR="000222C8" w:rsidRPr="00AA44C5" w:rsidRDefault="000222C8" w:rsidP="008D09D2">
            <w:pPr>
              <w:spacing w:after="0"/>
              <w:rPr>
                <w:sz w:val="20"/>
              </w:rPr>
            </w:pPr>
            <w:r w:rsidRPr="00AA44C5">
              <w:rPr>
                <w:sz w:val="20"/>
              </w:rPr>
              <w:t xml:space="preserve">Is true, </w:t>
            </w:r>
            <w:r>
              <w:rPr>
                <w:sz w:val="20"/>
              </w:rPr>
              <w:t xml:space="preserve">i.e. </w:t>
            </w:r>
            <w:r w:rsidRPr="00AA44C5">
              <w:rPr>
                <w:sz w:val="20"/>
              </w:rPr>
              <w:t>1 if M is not present in the peptide</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no_C</w:t>
            </w:r>
            <w:proofErr w:type="spellEnd"/>
          </w:p>
        </w:tc>
        <w:tc>
          <w:tcPr>
            <w:tcW w:w="1134" w:type="dxa"/>
          </w:tcPr>
          <w:p w:rsidR="000222C8" w:rsidRPr="00AA44C5" w:rsidRDefault="000222C8" w:rsidP="00AA44C5">
            <w:pPr>
              <w:spacing w:after="0"/>
              <w:rPr>
                <w:sz w:val="20"/>
              </w:rPr>
            </w:pPr>
            <w:r w:rsidRPr="00AA44C5">
              <w:rPr>
                <w:sz w:val="20"/>
              </w:rPr>
              <w:t>Mandatory</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C is not present in the peptide</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no_PP</w:t>
            </w:r>
            <w:proofErr w:type="spellEnd"/>
          </w:p>
        </w:tc>
        <w:tc>
          <w:tcPr>
            <w:tcW w:w="1134" w:type="dxa"/>
          </w:tcPr>
          <w:p w:rsidR="000222C8" w:rsidRPr="00AA44C5" w:rsidRDefault="000222C8" w:rsidP="00AA44C5">
            <w:pPr>
              <w:spacing w:after="0"/>
              <w:rPr>
                <w:sz w:val="20"/>
              </w:rPr>
            </w:pPr>
            <w:r w:rsidRPr="00AA44C5">
              <w:rPr>
                <w:sz w:val="20"/>
              </w:rPr>
              <w:t>User input</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no P strings (2 or more) are present in the peptide</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no_N.term.Q</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no Q is present on the N-terminal</w:t>
            </w:r>
          </w:p>
        </w:tc>
        <w:tc>
          <w:tcPr>
            <w:tcW w:w="1530" w:type="dxa"/>
          </w:tcPr>
          <w:p w:rsidR="000222C8" w:rsidRPr="00AA44C5" w:rsidRDefault="000222C8" w:rsidP="00AA44C5">
            <w:pPr>
              <w:spacing w:after="0"/>
              <w:rPr>
                <w:sz w:val="20"/>
              </w:rPr>
            </w:pPr>
            <w:r w:rsidRPr="00AA44C5">
              <w:rPr>
                <w:sz w:val="20"/>
              </w:rPr>
              <w:t>3</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no_DG</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DG is not present in the peptide</w:t>
            </w:r>
          </w:p>
        </w:tc>
        <w:tc>
          <w:tcPr>
            <w:tcW w:w="1530" w:type="dxa"/>
          </w:tcPr>
          <w:p w:rsidR="000222C8" w:rsidRPr="00AA44C5" w:rsidRDefault="000222C8" w:rsidP="00AA44C5">
            <w:pPr>
              <w:spacing w:after="0"/>
              <w:rPr>
                <w:sz w:val="20"/>
              </w:rPr>
            </w:pPr>
            <w:r w:rsidRPr="00AA44C5">
              <w:rPr>
                <w:sz w:val="20"/>
              </w:rPr>
              <w:t>2</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no_DP</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DP is not present in the peptide</w:t>
            </w:r>
          </w:p>
        </w:tc>
        <w:tc>
          <w:tcPr>
            <w:tcW w:w="1530" w:type="dxa"/>
          </w:tcPr>
          <w:p w:rsidR="000222C8" w:rsidRPr="00AA44C5" w:rsidRDefault="000222C8" w:rsidP="00AA44C5">
            <w:pPr>
              <w:spacing w:after="0"/>
              <w:rPr>
                <w:sz w:val="20"/>
              </w:rPr>
            </w:pPr>
            <w:r w:rsidRPr="00AA44C5">
              <w:rPr>
                <w:sz w:val="20"/>
              </w:rPr>
              <w:t>2</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no_NG</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NG is not present in the peptide</w:t>
            </w:r>
          </w:p>
        </w:tc>
        <w:tc>
          <w:tcPr>
            <w:tcW w:w="1530" w:type="dxa"/>
          </w:tcPr>
          <w:p w:rsidR="000222C8" w:rsidRPr="00AA44C5" w:rsidRDefault="000222C8" w:rsidP="00AA44C5">
            <w:pPr>
              <w:spacing w:after="0"/>
              <w:rPr>
                <w:sz w:val="20"/>
              </w:rPr>
            </w:pPr>
            <w:r w:rsidRPr="00AA44C5">
              <w:rPr>
                <w:sz w:val="20"/>
              </w:rPr>
              <w:t>2</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no_QG</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QG is not present in the peptide</w:t>
            </w:r>
          </w:p>
        </w:tc>
        <w:tc>
          <w:tcPr>
            <w:tcW w:w="1530" w:type="dxa"/>
          </w:tcPr>
          <w:p w:rsidR="000222C8" w:rsidRPr="00AA44C5" w:rsidRDefault="000222C8" w:rsidP="00AA44C5">
            <w:pPr>
              <w:spacing w:after="0"/>
              <w:rPr>
                <w:sz w:val="20"/>
              </w:rPr>
            </w:pPr>
            <w:r w:rsidRPr="00AA44C5">
              <w:rPr>
                <w:sz w:val="20"/>
              </w:rPr>
              <w:t>2</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no_SSS</w:t>
            </w:r>
            <w:proofErr w:type="spellEnd"/>
          </w:p>
        </w:tc>
        <w:tc>
          <w:tcPr>
            <w:tcW w:w="1134" w:type="dxa"/>
          </w:tcPr>
          <w:p w:rsidR="000222C8" w:rsidRPr="00AA44C5" w:rsidRDefault="000222C8" w:rsidP="00AA44C5">
            <w:pPr>
              <w:spacing w:after="0"/>
              <w:rPr>
                <w:sz w:val="20"/>
              </w:rPr>
            </w:pPr>
            <w:r w:rsidRPr="00AA44C5">
              <w:rPr>
                <w:sz w:val="20"/>
              </w:rPr>
              <w:t>User input</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no SSS strings (3 or more) are present in the peptide</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no_W</w:t>
            </w:r>
            <w:proofErr w:type="spellEnd"/>
          </w:p>
        </w:tc>
        <w:tc>
          <w:tcPr>
            <w:tcW w:w="1134" w:type="dxa"/>
          </w:tcPr>
          <w:p w:rsidR="000222C8" w:rsidRPr="00AA44C5" w:rsidRDefault="000222C8" w:rsidP="00AA44C5">
            <w:pPr>
              <w:spacing w:after="0"/>
              <w:rPr>
                <w:sz w:val="20"/>
              </w:rPr>
            </w:pPr>
            <w:r w:rsidRPr="00AA44C5">
              <w:rPr>
                <w:sz w:val="20"/>
              </w:rPr>
              <w:t>User input</w:t>
            </w:r>
          </w:p>
        </w:tc>
        <w:tc>
          <w:tcPr>
            <w:tcW w:w="4961" w:type="dxa"/>
          </w:tcPr>
          <w:p w:rsidR="000222C8" w:rsidRPr="00AA44C5" w:rsidRDefault="000222C8" w:rsidP="008D09D2">
            <w:pPr>
              <w:spacing w:after="0"/>
              <w:rPr>
                <w:sz w:val="20"/>
              </w:rPr>
            </w:pPr>
            <w:r w:rsidRPr="00AA44C5">
              <w:rPr>
                <w:sz w:val="20"/>
              </w:rPr>
              <w:t xml:space="preserve">Is true, </w:t>
            </w:r>
            <w:r>
              <w:rPr>
                <w:sz w:val="20"/>
              </w:rPr>
              <w:t>i.e.</w:t>
            </w:r>
            <w:r w:rsidRPr="00AA44C5">
              <w:rPr>
                <w:sz w:val="20"/>
              </w:rPr>
              <w:t xml:space="preserve"> 1 if W is not present in the peptide</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no_internal_R_K</w:t>
            </w:r>
            <w:proofErr w:type="spellEnd"/>
          </w:p>
        </w:tc>
        <w:tc>
          <w:tcPr>
            <w:tcW w:w="1134" w:type="dxa"/>
          </w:tcPr>
          <w:p w:rsidR="000222C8" w:rsidRPr="00AA44C5" w:rsidRDefault="000222C8" w:rsidP="00AA44C5">
            <w:pPr>
              <w:spacing w:after="0"/>
              <w:rPr>
                <w:sz w:val="20"/>
              </w:rPr>
            </w:pPr>
            <w:r>
              <w:rPr>
                <w:sz w:val="20"/>
              </w:rPr>
              <w:t>User input</w:t>
            </w:r>
          </w:p>
        </w:tc>
        <w:tc>
          <w:tcPr>
            <w:tcW w:w="4961" w:type="dxa"/>
          </w:tcPr>
          <w:p w:rsidR="000222C8" w:rsidRPr="00AA44C5" w:rsidRDefault="000222C8" w:rsidP="008D09D2">
            <w:pPr>
              <w:spacing w:after="0"/>
              <w:rPr>
                <w:sz w:val="20"/>
              </w:rPr>
            </w:pPr>
            <w:r w:rsidRPr="00AA44C5">
              <w:rPr>
                <w:sz w:val="20"/>
              </w:rPr>
              <w:t xml:space="preserve">Is true if the peptide does not include </w:t>
            </w:r>
            <w:r>
              <w:rPr>
                <w:sz w:val="20"/>
              </w:rPr>
              <w:t>internal R or K</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8D09D2">
            <w:pPr>
              <w:spacing w:after="0"/>
              <w:rPr>
                <w:sz w:val="20"/>
              </w:rPr>
            </w:pPr>
            <w:proofErr w:type="spellStart"/>
            <w:r w:rsidRPr="00AA44C5">
              <w:rPr>
                <w:sz w:val="20"/>
              </w:rPr>
              <w:t>no_</w:t>
            </w:r>
            <w:r>
              <w:rPr>
                <w:sz w:val="20"/>
              </w:rPr>
              <w:t>mc</w:t>
            </w:r>
            <w:r w:rsidRPr="00AA44C5">
              <w:rPr>
                <w:sz w:val="20"/>
              </w:rPr>
              <w:t>_</w:t>
            </w:r>
            <w:r>
              <w:rPr>
                <w:sz w:val="20"/>
              </w:rPr>
              <w:t>only</w:t>
            </w:r>
            <w:r w:rsidRPr="00AA44C5">
              <w:rPr>
                <w:sz w:val="20"/>
              </w:rPr>
              <w:t>_</w:t>
            </w:r>
            <w:r>
              <w:rPr>
                <w:sz w:val="20"/>
              </w:rPr>
              <w:t>P</w:t>
            </w:r>
            <w:proofErr w:type="spellEnd"/>
          </w:p>
        </w:tc>
        <w:tc>
          <w:tcPr>
            <w:tcW w:w="1134" w:type="dxa"/>
          </w:tcPr>
          <w:p w:rsidR="000222C8" w:rsidRPr="00AA44C5" w:rsidDel="008D09D2" w:rsidRDefault="000222C8" w:rsidP="00AA44C5">
            <w:pPr>
              <w:spacing w:after="0"/>
              <w:rPr>
                <w:sz w:val="20"/>
              </w:rPr>
            </w:pPr>
            <w:r>
              <w:rPr>
                <w:sz w:val="20"/>
              </w:rPr>
              <w:t>User input</w:t>
            </w:r>
          </w:p>
        </w:tc>
        <w:tc>
          <w:tcPr>
            <w:tcW w:w="4961" w:type="dxa"/>
          </w:tcPr>
          <w:p w:rsidR="000222C8" w:rsidRPr="00AA44C5" w:rsidRDefault="000222C8" w:rsidP="008D09D2">
            <w:pPr>
              <w:spacing w:after="0"/>
              <w:rPr>
                <w:sz w:val="20"/>
              </w:rPr>
            </w:pPr>
            <w:r w:rsidRPr="00AA44C5">
              <w:rPr>
                <w:sz w:val="20"/>
              </w:rPr>
              <w:t>Is true</w:t>
            </w:r>
            <w:r>
              <w:rPr>
                <w:sz w:val="20"/>
              </w:rPr>
              <w:t>, i.e. 1</w:t>
            </w:r>
            <w:r w:rsidRPr="00AA44C5">
              <w:rPr>
                <w:sz w:val="20"/>
              </w:rPr>
              <w:t xml:space="preserve"> if the peptide does not include </w:t>
            </w:r>
            <w:r>
              <w:rPr>
                <w:sz w:val="20"/>
              </w:rPr>
              <w:t>R or K  except when it is followed by P</w:t>
            </w:r>
            <w:r w:rsidRPr="00AA44C5">
              <w:rPr>
                <w:sz w:val="20"/>
              </w:rPr>
              <w:t xml:space="preserve"> </w:t>
            </w:r>
          </w:p>
        </w:tc>
        <w:tc>
          <w:tcPr>
            <w:tcW w:w="1530" w:type="dxa"/>
          </w:tcPr>
          <w:p w:rsidR="000222C8" w:rsidRPr="00AA44C5" w:rsidRDefault="000222C8" w:rsidP="00AA44C5">
            <w:pPr>
              <w:spacing w:after="0"/>
              <w:rPr>
                <w:sz w:val="20"/>
              </w:rPr>
            </w:pPr>
            <w:r>
              <w:rPr>
                <w:sz w:val="20"/>
              </w:rPr>
              <w:t>1</w:t>
            </w:r>
          </w:p>
        </w:tc>
      </w:tr>
      <w:tr w:rsidR="000222C8" w:rsidRPr="00577C3D" w:rsidTr="0038374E">
        <w:tc>
          <w:tcPr>
            <w:tcW w:w="1951" w:type="dxa"/>
          </w:tcPr>
          <w:p w:rsidR="000222C8" w:rsidRPr="00AA44C5" w:rsidRDefault="000222C8" w:rsidP="008D09D2">
            <w:pPr>
              <w:spacing w:after="0"/>
              <w:rPr>
                <w:sz w:val="20"/>
              </w:rPr>
            </w:pPr>
            <w:proofErr w:type="spellStart"/>
            <w:r>
              <w:rPr>
                <w:sz w:val="20"/>
              </w:rPr>
              <w:t>No_mc_Keil</w:t>
            </w:r>
            <w:proofErr w:type="spellEnd"/>
          </w:p>
        </w:tc>
        <w:tc>
          <w:tcPr>
            <w:tcW w:w="1134" w:type="dxa"/>
          </w:tcPr>
          <w:p w:rsidR="000222C8" w:rsidRDefault="000222C8" w:rsidP="00AA44C5">
            <w:pPr>
              <w:spacing w:after="0"/>
              <w:rPr>
                <w:sz w:val="20"/>
              </w:rPr>
            </w:pPr>
            <w:r>
              <w:rPr>
                <w:sz w:val="20"/>
              </w:rPr>
              <w:t>User input</w:t>
            </w:r>
          </w:p>
        </w:tc>
        <w:tc>
          <w:tcPr>
            <w:tcW w:w="4961" w:type="dxa"/>
          </w:tcPr>
          <w:p w:rsidR="000222C8" w:rsidRPr="00AA44C5" w:rsidRDefault="000222C8" w:rsidP="00AA44C5">
            <w:pPr>
              <w:spacing w:after="0"/>
              <w:rPr>
                <w:sz w:val="20"/>
              </w:rPr>
            </w:pPr>
            <w:r w:rsidRPr="00AA44C5">
              <w:rPr>
                <w:sz w:val="20"/>
              </w:rPr>
              <w:t>Is true</w:t>
            </w:r>
            <w:r>
              <w:rPr>
                <w:sz w:val="20"/>
              </w:rPr>
              <w:t>, i.e. 1</w:t>
            </w:r>
            <w:r w:rsidRPr="00AA44C5">
              <w:rPr>
                <w:sz w:val="20"/>
              </w:rPr>
              <w:t xml:space="preserve"> if the peptide does not include missed cleavages </w:t>
            </w:r>
            <w:r>
              <w:rPr>
                <w:sz w:val="20"/>
              </w:rPr>
              <w:t xml:space="preserve">according to </w:t>
            </w:r>
            <w:proofErr w:type="spellStart"/>
            <w:r>
              <w:rPr>
                <w:sz w:val="20"/>
              </w:rPr>
              <w:t>Keil</w:t>
            </w:r>
            <w:proofErr w:type="spellEnd"/>
            <w:r>
              <w:rPr>
                <w:sz w:val="20"/>
              </w:rPr>
              <w:t xml:space="preserve"> rules</w:t>
            </w:r>
          </w:p>
        </w:tc>
        <w:tc>
          <w:tcPr>
            <w:tcW w:w="1530" w:type="dxa"/>
          </w:tcPr>
          <w:p w:rsidR="000222C8" w:rsidRDefault="000222C8" w:rsidP="00AA44C5">
            <w:pPr>
              <w:spacing w:after="0"/>
              <w:rPr>
                <w:sz w:val="20"/>
              </w:rPr>
            </w:pPr>
            <w:r>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no_mod</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 xml:space="preserve">Is true if the peptide does not include post </w:t>
            </w:r>
            <w:r>
              <w:rPr>
                <w:sz w:val="20"/>
              </w:rPr>
              <w:t>-</w:t>
            </w:r>
            <w:r w:rsidRPr="00AA44C5">
              <w:rPr>
                <w:sz w:val="20"/>
              </w:rPr>
              <w:t>translational modifications</w:t>
            </w:r>
          </w:p>
        </w:tc>
        <w:tc>
          <w:tcPr>
            <w:tcW w:w="1530" w:type="dxa"/>
          </w:tcPr>
          <w:p w:rsidR="000222C8" w:rsidRPr="00AA44C5" w:rsidRDefault="00B76FAB" w:rsidP="00AA44C5">
            <w:pPr>
              <w:spacing w:after="0"/>
              <w:rPr>
                <w:sz w:val="20"/>
              </w:rPr>
            </w:pPr>
            <w:r>
              <w:rPr>
                <w:sz w:val="20"/>
              </w:rPr>
              <w:t>4</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no_near_NCterm_mod</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Is true if the peptide does not include post translational modifications near the N or C terminal</w:t>
            </w:r>
          </w:p>
        </w:tc>
        <w:tc>
          <w:tcPr>
            <w:tcW w:w="1530" w:type="dxa"/>
          </w:tcPr>
          <w:p w:rsidR="000222C8" w:rsidRPr="00AA44C5" w:rsidRDefault="00B76FAB" w:rsidP="00AA44C5">
            <w:pPr>
              <w:spacing w:after="0"/>
              <w:rPr>
                <w:sz w:val="20"/>
              </w:rPr>
            </w:pPr>
            <w:r>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in_all_iso</w:t>
            </w:r>
            <w:proofErr w:type="spellEnd"/>
          </w:p>
        </w:tc>
        <w:tc>
          <w:tcPr>
            <w:tcW w:w="1134" w:type="dxa"/>
          </w:tcPr>
          <w:p w:rsidR="000222C8" w:rsidRPr="00AA44C5" w:rsidRDefault="000222C8" w:rsidP="00AA44C5">
            <w:pPr>
              <w:spacing w:after="0"/>
              <w:rPr>
                <w:sz w:val="20"/>
              </w:rPr>
            </w:pPr>
            <w:r>
              <w:rPr>
                <w:sz w:val="20"/>
              </w:rPr>
              <w:t xml:space="preserve">User input </w:t>
            </w:r>
          </w:p>
        </w:tc>
        <w:tc>
          <w:tcPr>
            <w:tcW w:w="4961" w:type="dxa"/>
          </w:tcPr>
          <w:p w:rsidR="000222C8" w:rsidRPr="00AA44C5" w:rsidRDefault="000222C8" w:rsidP="00AA44C5">
            <w:pPr>
              <w:spacing w:after="0"/>
              <w:rPr>
                <w:sz w:val="20"/>
              </w:rPr>
            </w:pPr>
            <w:r w:rsidRPr="00AA44C5">
              <w:rPr>
                <w:sz w:val="20"/>
              </w:rPr>
              <w:t>Is true of the peptide is present in all isoforms of the protein</w:t>
            </w:r>
          </w:p>
        </w:tc>
        <w:tc>
          <w:tcPr>
            <w:tcW w:w="1530" w:type="dxa"/>
          </w:tcPr>
          <w:p w:rsidR="000222C8" w:rsidRPr="00AA44C5" w:rsidRDefault="000222C8" w:rsidP="00AA44C5">
            <w:pPr>
              <w:spacing w:after="0"/>
              <w:rPr>
                <w:sz w:val="20"/>
              </w:rPr>
            </w:pPr>
            <w:r w:rsidRPr="00AA44C5">
              <w:rPr>
                <w:sz w:val="20"/>
              </w:rPr>
              <w:t>3</w:t>
            </w:r>
          </w:p>
        </w:tc>
      </w:tr>
      <w:tr w:rsidR="000222C8" w:rsidRPr="00577C3D" w:rsidTr="0038374E">
        <w:tc>
          <w:tcPr>
            <w:tcW w:w="1951" w:type="dxa"/>
          </w:tcPr>
          <w:p w:rsidR="000222C8" w:rsidRPr="00AA44C5" w:rsidRDefault="000222C8" w:rsidP="00AA44C5">
            <w:pPr>
              <w:spacing w:after="0"/>
              <w:rPr>
                <w:sz w:val="20"/>
              </w:rPr>
            </w:pPr>
            <w:r w:rsidRPr="00AA44C5">
              <w:rPr>
                <w:sz w:val="20"/>
              </w:rPr>
              <w:t>unique</w:t>
            </w:r>
          </w:p>
        </w:tc>
        <w:tc>
          <w:tcPr>
            <w:tcW w:w="1134" w:type="dxa"/>
          </w:tcPr>
          <w:p w:rsidR="000222C8" w:rsidRPr="00AA44C5" w:rsidRDefault="000222C8" w:rsidP="00AA44C5">
            <w:pPr>
              <w:spacing w:after="0"/>
              <w:rPr>
                <w:sz w:val="20"/>
              </w:rPr>
            </w:pPr>
            <w:r w:rsidRPr="00AA44C5">
              <w:rPr>
                <w:sz w:val="20"/>
              </w:rPr>
              <w:t>Mandatory</w:t>
            </w:r>
          </w:p>
        </w:tc>
        <w:tc>
          <w:tcPr>
            <w:tcW w:w="4961" w:type="dxa"/>
          </w:tcPr>
          <w:p w:rsidR="000222C8" w:rsidRPr="00AA44C5" w:rsidRDefault="000222C8" w:rsidP="00AA44C5">
            <w:pPr>
              <w:spacing w:after="0"/>
              <w:rPr>
                <w:sz w:val="20"/>
              </w:rPr>
            </w:pPr>
            <w:r w:rsidRPr="00AA44C5">
              <w:rPr>
                <w:sz w:val="20"/>
              </w:rPr>
              <w:t xml:space="preserve">Is true if the peptide is observed only once in the proteome </w:t>
            </w:r>
          </w:p>
        </w:tc>
        <w:tc>
          <w:tcPr>
            <w:tcW w:w="1530" w:type="dxa"/>
          </w:tcPr>
          <w:p w:rsidR="000222C8" w:rsidRPr="00AA44C5" w:rsidRDefault="000222C8" w:rsidP="00AA44C5">
            <w:pPr>
              <w:spacing w:after="0"/>
              <w:rPr>
                <w:sz w:val="20"/>
              </w:rPr>
            </w:pPr>
            <w:r w:rsidRPr="00AA44C5">
              <w:rPr>
                <w:sz w:val="20"/>
              </w:rPr>
              <w:t>5</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gpm</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 xml:space="preserve">Is true if the peptide is previously observed in MS/MS experiments according to </w:t>
            </w:r>
            <w:proofErr w:type="spellStart"/>
            <w:r w:rsidRPr="00AA44C5">
              <w:rPr>
                <w:sz w:val="20"/>
              </w:rPr>
              <w:t>gpmDB</w:t>
            </w:r>
            <w:proofErr w:type="spellEnd"/>
            <w:r w:rsidRPr="00AA44C5">
              <w:rPr>
                <w:sz w:val="20"/>
              </w:rPr>
              <w:t xml:space="preserve"> </w:t>
            </w:r>
          </w:p>
        </w:tc>
        <w:tc>
          <w:tcPr>
            <w:tcW w:w="1530" w:type="dxa"/>
          </w:tcPr>
          <w:p w:rsidR="000222C8" w:rsidRPr="00AA44C5" w:rsidRDefault="000222C8" w:rsidP="00AA44C5">
            <w:pPr>
              <w:spacing w:after="0"/>
              <w:rPr>
                <w:sz w:val="20"/>
              </w:rPr>
            </w:pPr>
            <w:r w:rsidRPr="00AA44C5">
              <w:rPr>
                <w:sz w:val="20"/>
              </w:rPr>
              <w:t>10</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peptideatlas</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 xml:space="preserve">Is true if the peptide is previously observed in MS/MS experiments according to </w:t>
            </w:r>
            <w:proofErr w:type="spellStart"/>
            <w:r w:rsidRPr="00AA44C5">
              <w:rPr>
                <w:sz w:val="20"/>
              </w:rPr>
              <w:t>PeptideAtlas</w:t>
            </w:r>
            <w:proofErr w:type="spellEnd"/>
          </w:p>
        </w:tc>
        <w:tc>
          <w:tcPr>
            <w:tcW w:w="1530" w:type="dxa"/>
          </w:tcPr>
          <w:p w:rsidR="000222C8" w:rsidRPr="00AA44C5" w:rsidRDefault="000222C8" w:rsidP="00AA44C5">
            <w:pPr>
              <w:spacing w:after="0"/>
              <w:rPr>
                <w:sz w:val="20"/>
              </w:rPr>
            </w:pPr>
            <w:r w:rsidRPr="00AA44C5">
              <w:rPr>
                <w:sz w:val="20"/>
              </w:rPr>
              <w:t>10</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prot_in_peptideatlas</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 xml:space="preserve">Is true if the protein in in </w:t>
            </w:r>
            <w:proofErr w:type="spellStart"/>
            <w:r w:rsidRPr="00AA44C5">
              <w:rPr>
                <w:sz w:val="20"/>
              </w:rPr>
              <w:t>PeptideAtlas</w:t>
            </w:r>
            <w:proofErr w:type="spellEnd"/>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r w:rsidRPr="00AA44C5">
              <w:rPr>
                <w:sz w:val="20"/>
              </w:rPr>
              <w:t>PSS</w:t>
            </w:r>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I</w:t>
            </w:r>
            <w:r>
              <w:rPr>
                <w:sz w:val="20"/>
              </w:rPr>
              <w:t>s</w:t>
            </w:r>
            <w:r w:rsidRPr="00AA44C5">
              <w:rPr>
                <w:sz w:val="20"/>
              </w:rPr>
              <w:t xml:space="preserve"> the value of the </w:t>
            </w:r>
            <w:proofErr w:type="spellStart"/>
            <w:r w:rsidRPr="00AA44C5">
              <w:rPr>
                <w:sz w:val="20"/>
              </w:rPr>
              <w:t>PeptideAtlas</w:t>
            </w:r>
            <w:proofErr w:type="spellEnd"/>
            <w:r w:rsidRPr="00AA44C5">
              <w:rPr>
                <w:sz w:val="20"/>
              </w:rPr>
              <w:t xml:space="preserve"> PSS score if available, otherwise is “NA” aka 0</w:t>
            </w:r>
          </w:p>
        </w:tc>
        <w:tc>
          <w:tcPr>
            <w:tcW w:w="1530" w:type="dxa"/>
          </w:tcPr>
          <w:p w:rsidR="000222C8" w:rsidRPr="00AA44C5" w:rsidRDefault="000222C8" w:rsidP="00AA44C5">
            <w:pPr>
              <w:spacing w:after="0"/>
              <w:rPr>
                <w:sz w:val="20"/>
              </w:rPr>
            </w:pPr>
            <w:r w:rsidRPr="00AA44C5">
              <w:rPr>
                <w:sz w:val="20"/>
              </w:rPr>
              <w:t>5</w:t>
            </w:r>
          </w:p>
        </w:tc>
      </w:tr>
      <w:tr w:rsidR="000222C8" w:rsidRPr="00577C3D" w:rsidTr="0038374E">
        <w:tc>
          <w:tcPr>
            <w:tcW w:w="1951" w:type="dxa"/>
          </w:tcPr>
          <w:p w:rsidR="000222C8" w:rsidRPr="00AA44C5" w:rsidRDefault="000222C8" w:rsidP="00AA44C5">
            <w:pPr>
              <w:spacing w:after="0"/>
              <w:rPr>
                <w:sz w:val="20"/>
              </w:rPr>
            </w:pPr>
            <w:r w:rsidRPr="00AA44C5">
              <w:rPr>
                <w:sz w:val="20"/>
              </w:rPr>
              <w:t>ESS</w:t>
            </w:r>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I</w:t>
            </w:r>
            <w:r>
              <w:rPr>
                <w:sz w:val="20"/>
              </w:rPr>
              <w:t>s</w:t>
            </w:r>
            <w:r w:rsidRPr="00AA44C5">
              <w:rPr>
                <w:sz w:val="20"/>
              </w:rPr>
              <w:t xml:space="preserve"> the value of the </w:t>
            </w:r>
            <w:proofErr w:type="spellStart"/>
            <w:r w:rsidRPr="00AA44C5">
              <w:rPr>
                <w:sz w:val="20"/>
              </w:rPr>
              <w:t>PeptideAtlas</w:t>
            </w:r>
            <w:proofErr w:type="spellEnd"/>
            <w:r w:rsidRPr="00AA44C5">
              <w:rPr>
                <w:sz w:val="20"/>
              </w:rPr>
              <w:t xml:space="preserve"> ESS score if available, otherwise is “NA” aka 0</w:t>
            </w:r>
          </w:p>
        </w:tc>
        <w:tc>
          <w:tcPr>
            <w:tcW w:w="1530" w:type="dxa"/>
          </w:tcPr>
          <w:p w:rsidR="000222C8" w:rsidRPr="00AA44C5" w:rsidRDefault="000222C8" w:rsidP="00AA44C5">
            <w:pPr>
              <w:spacing w:after="0"/>
              <w:rPr>
                <w:sz w:val="20"/>
              </w:rPr>
            </w:pPr>
            <w:r w:rsidRPr="00AA44C5">
              <w:rPr>
                <w:sz w:val="20"/>
              </w:rPr>
              <w:t>10</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PA_n_obs</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 xml:space="preserve">The number of observations of the peptides as reported in </w:t>
            </w:r>
            <w:proofErr w:type="spellStart"/>
            <w:r w:rsidRPr="00AA44C5">
              <w:rPr>
                <w:sz w:val="20"/>
              </w:rPr>
              <w:t>PeptideAtlas</w:t>
            </w:r>
            <w:proofErr w:type="spellEnd"/>
          </w:p>
        </w:tc>
        <w:tc>
          <w:tcPr>
            <w:tcW w:w="1530" w:type="dxa"/>
          </w:tcPr>
          <w:p w:rsidR="000222C8" w:rsidRPr="00AA44C5" w:rsidRDefault="000222C8" w:rsidP="00AA44C5">
            <w:pPr>
              <w:spacing w:after="0"/>
              <w:rPr>
                <w:sz w:val="20"/>
              </w:rPr>
            </w:pPr>
            <w:r w:rsidRPr="00AA44C5">
              <w:rPr>
                <w:sz w:val="20"/>
              </w:rPr>
              <w:t>10/ max(</w:t>
            </w:r>
            <w:proofErr w:type="spellStart"/>
            <w:r w:rsidRPr="00AA44C5">
              <w:rPr>
                <w:sz w:val="20"/>
              </w:rPr>
              <w:t>PA_n_obs</w:t>
            </w:r>
            <w:proofErr w:type="spellEnd"/>
            <w:r w:rsidRPr="00AA44C5">
              <w:rPr>
                <w:sz w:val="20"/>
              </w:rPr>
              <w:t>)</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het_score</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 xml:space="preserve">The value of the </w:t>
            </w:r>
            <w:proofErr w:type="spellStart"/>
            <w:r w:rsidRPr="00AA44C5">
              <w:rPr>
                <w:sz w:val="20"/>
              </w:rPr>
              <w:t>heterozygosity</w:t>
            </w:r>
            <w:proofErr w:type="spellEnd"/>
            <w:r w:rsidRPr="00AA44C5">
              <w:rPr>
                <w:sz w:val="20"/>
              </w:rPr>
              <w:t xml:space="preserve"> </w:t>
            </w:r>
            <w:r w:rsidRPr="00AA44C5">
              <w:rPr>
                <w:iCs/>
                <w:sz w:val="20"/>
              </w:rPr>
              <w:t xml:space="preserve">score as reported by </w:t>
            </w:r>
            <w:proofErr w:type="spellStart"/>
            <w:r w:rsidRPr="00AA44C5">
              <w:rPr>
                <w:iCs/>
                <w:sz w:val="20"/>
              </w:rPr>
              <w:t>dbSNP</w:t>
            </w:r>
            <w:proofErr w:type="spellEnd"/>
            <w:r>
              <w:rPr>
                <w:iCs/>
                <w:sz w:val="20"/>
              </w:rPr>
              <w:t xml:space="preserve">.  </w:t>
            </w:r>
            <w:r w:rsidRPr="00AA44C5">
              <w:rPr>
                <w:iCs/>
                <w:sz w:val="20"/>
              </w:rPr>
              <w:t xml:space="preserve">Only peptides with </w:t>
            </w:r>
            <w:proofErr w:type="spellStart"/>
            <w:r w:rsidRPr="00AA44C5">
              <w:rPr>
                <w:iCs/>
                <w:sz w:val="20"/>
              </w:rPr>
              <w:t>heterozygosity</w:t>
            </w:r>
            <w:proofErr w:type="spellEnd"/>
            <w:r w:rsidRPr="00AA44C5">
              <w:rPr>
                <w:iCs/>
                <w:sz w:val="20"/>
              </w:rPr>
              <w:t xml:space="preserve"> value of less than 0.02 are considered.</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het_std_err</w:t>
            </w:r>
            <w:proofErr w:type="spellEnd"/>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 xml:space="preserve">The value of the standard error in measuring the </w:t>
            </w:r>
            <w:proofErr w:type="spellStart"/>
            <w:r w:rsidRPr="00AA44C5">
              <w:rPr>
                <w:sz w:val="20"/>
              </w:rPr>
              <w:t>heterozygosity</w:t>
            </w:r>
            <w:proofErr w:type="spellEnd"/>
            <w:r w:rsidRPr="00AA44C5">
              <w:rPr>
                <w:sz w:val="20"/>
              </w:rPr>
              <w:t xml:space="preserve"> </w:t>
            </w:r>
            <w:r w:rsidRPr="00AA44C5">
              <w:rPr>
                <w:iCs/>
                <w:sz w:val="20"/>
              </w:rPr>
              <w:t xml:space="preserve">score as reported by </w:t>
            </w:r>
            <w:proofErr w:type="spellStart"/>
            <w:r w:rsidRPr="00AA44C5">
              <w:rPr>
                <w:iCs/>
                <w:sz w:val="20"/>
              </w:rPr>
              <w:t>dbSNP</w:t>
            </w:r>
            <w:proofErr w:type="spellEnd"/>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t>mod_by_similarity</w:t>
            </w:r>
            <w:proofErr w:type="spellEnd"/>
            <w:r w:rsidRPr="00AA44C5">
              <w:rPr>
                <w:sz w:val="20"/>
              </w:rPr>
              <w:t>_</w:t>
            </w:r>
            <w:r w:rsidRPr="00AA44C5">
              <w:rPr>
                <w:sz w:val="20"/>
              </w:rPr>
              <w:br/>
              <w:t>potential</w:t>
            </w:r>
          </w:p>
        </w:tc>
        <w:tc>
          <w:tcPr>
            <w:tcW w:w="1134" w:type="dxa"/>
          </w:tcPr>
          <w:p w:rsidR="000222C8" w:rsidRPr="00AA44C5" w:rsidRDefault="000222C8" w:rsidP="00AA44C5">
            <w:pPr>
              <w:spacing w:after="0"/>
              <w:rPr>
                <w:sz w:val="20"/>
              </w:rPr>
            </w:pPr>
            <w:r w:rsidRPr="00AA44C5">
              <w:rPr>
                <w:sz w:val="20"/>
              </w:rPr>
              <w:t>Optional</w:t>
            </w:r>
          </w:p>
        </w:tc>
        <w:tc>
          <w:tcPr>
            <w:tcW w:w="4961" w:type="dxa"/>
          </w:tcPr>
          <w:p w:rsidR="000222C8" w:rsidRPr="00AA44C5" w:rsidRDefault="000222C8" w:rsidP="00AA44C5">
            <w:pPr>
              <w:spacing w:after="0"/>
              <w:rPr>
                <w:sz w:val="20"/>
              </w:rPr>
            </w:pPr>
            <w:r w:rsidRPr="00AA44C5">
              <w:rPr>
                <w:sz w:val="20"/>
              </w:rPr>
              <w:t>Is true if the reported post translational modification has no experimental evidence</w:t>
            </w:r>
          </w:p>
        </w:tc>
        <w:tc>
          <w:tcPr>
            <w:tcW w:w="1530" w:type="dxa"/>
          </w:tcPr>
          <w:p w:rsidR="000222C8" w:rsidRPr="00AA44C5" w:rsidRDefault="000222C8" w:rsidP="00AA44C5">
            <w:pPr>
              <w:spacing w:after="0"/>
              <w:rPr>
                <w:sz w:val="20"/>
              </w:rPr>
            </w:pPr>
            <w:r w:rsidRPr="00AA44C5">
              <w:rPr>
                <w:sz w:val="20"/>
              </w:rPr>
              <w:t>-1</w:t>
            </w:r>
          </w:p>
        </w:tc>
      </w:tr>
      <w:tr w:rsidR="000222C8" w:rsidRPr="00577C3D" w:rsidTr="0038374E">
        <w:tc>
          <w:tcPr>
            <w:tcW w:w="1951" w:type="dxa"/>
          </w:tcPr>
          <w:p w:rsidR="000222C8" w:rsidRPr="00AA44C5" w:rsidRDefault="000222C8" w:rsidP="00AA44C5">
            <w:pPr>
              <w:spacing w:after="0"/>
              <w:rPr>
                <w:sz w:val="20"/>
              </w:rPr>
            </w:pPr>
            <w:proofErr w:type="spellStart"/>
            <w:r w:rsidRPr="00AA44C5">
              <w:rPr>
                <w:sz w:val="20"/>
              </w:rPr>
              <w:lastRenderedPageBreak/>
              <w:t>mod_with_evidence</w:t>
            </w:r>
            <w:proofErr w:type="spellEnd"/>
          </w:p>
        </w:tc>
        <w:tc>
          <w:tcPr>
            <w:tcW w:w="1134" w:type="dxa"/>
          </w:tcPr>
          <w:p w:rsidR="000222C8" w:rsidRPr="00AA44C5" w:rsidRDefault="000222C8" w:rsidP="00AA44C5">
            <w:pPr>
              <w:spacing w:after="0"/>
              <w:rPr>
                <w:sz w:val="20"/>
              </w:rPr>
            </w:pPr>
          </w:p>
        </w:tc>
        <w:tc>
          <w:tcPr>
            <w:tcW w:w="4961" w:type="dxa"/>
          </w:tcPr>
          <w:p w:rsidR="000222C8" w:rsidRPr="00AA44C5" w:rsidRDefault="000222C8" w:rsidP="00AA44C5">
            <w:pPr>
              <w:spacing w:after="0"/>
              <w:rPr>
                <w:sz w:val="20"/>
              </w:rPr>
            </w:pPr>
            <w:r w:rsidRPr="00AA44C5">
              <w:rPr>
                <w:sz w:val="20"/>
              </w:rPr>
              <w:t xml:space="preserve">Is true if the reported post translational modification has reported experimental evidence </w:t>
            </w:r>
          </w:p>
        </w:tc>
        <w:tc>
          <w:tcPr>
            <w:tcW w:w="1530" w:type="dxa"/>
          </w:tcPr>
          <w:p w:rsidR="000222C8" w:rsidRPr="00AA44C5" w:rsidRDefault="000222C8" w:rsidP="00AA44C5">
            <w:pPr>
              <w:spacing w:after="0"/>
              <w:rPr>
                <w:sz w:val="20"/>
              </w:rPr>
            </w:pPr>
            <w:r w:rsidRPr="00AA44C5">
              <w:rPr>
                <w:sz w:val="20"/>
              </w:rPr>
              <w:t>-4</w:t>
            </w:r>
          </w:p>
        </w:tc>
      </w:tr>
    </w:tbl>
    <w:p w:rsidR="000222C8" w:rsidRPr="00916548" w:rsidRDefault="000222C8" w:rsidP="00E04251">
      <w:pPr>
        <w:pStyle w:val="BCAuthorAddress"/>
      </w:pPr>
    </w:p>
    <w:sectPr w:rsidR="000222C8" w:rsidRPr="00916548" w:rsidSect="008336E5">
      <w:footnotePr>
        <w:pos w:val="beneathText"/>
      </w:footnotePr>
      <w:endnotePr>
        <w:numFmt w:val="decimal"/>
      </w:endnotePr>
      <w:pgSz w:w="12240" w:h="15840" w:code="1"/>
      <w:pgMar w:top="1440" w:right="1440" w:bottom="1440"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B2" w:rsidRDefault="00773CB2">
      <w:pPr>
        <w:spacing w:after="0"/>
      </w:pPr>
      <w:r>
        <w:separator/>
      </w:r>
    </w:p>
  </w:endnote>
  <w:endnote w:type="continuationSeparator" w:id="0">
    <w:p w:rsidR="00773CB2" w:rsidRDefault="00773C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81" w:rsidRDefault="00757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7381" w:rsidRDefault="007573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81" w:rsidRDefault="00757381" w:rsidP="00E935BF">
    <w:pPr>
      <w:pStyle w:val="Footer"/>
      <w:jc w:val="center"/>
    </w:pPr>
    <w:r>
      <w:rPr>
        <w:rStyle w:val="PageNumber"/>
      </w:rPr>
      <w:fldChar w:fldCharType="begin"/>
    </w:r>
    <w:r>
      <w:rPr>
        <w:rStyle w:val="PageNumber"/>
      </w:rPr>
      <w:instrText xml:space="preserve"> PAGE </w:instrText>
    </w:r>
    <w:r>
      <w:rPr>
        <w:rStyle w:val="PageNumber"/>
      </w:rPr>
      <w:fldChar w:fldCharType="separate"/>
    </w:r>
    <w:r w:rsidR="001E1865">
      <w:rPr>
        <w:rStyle w:val="PageNumber"/>
        <w:noProof/>
      </w:rPr>
      <w:t>12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81" w:rsidRDefault="00757381" w:rsidP="00E935BF">
    <w:pPr>
      <w:pStyle w:val="Footer"/>
      <w:jc w:val="center"/>
    </w:pPr>
    <w:r>
      <w:rPr>
        <w:rStyle w:val="PageNumber"/>
      </w:rPr>
      <w:fldChar w:fldCharType="begin"/>
    </w:r>
    <w:r>
      <w:rPr>
        <w:rStyle w:val="PageNumber"/>
      </w:rPr>
      <w:instrText xml:space="preserve"> PAGE </w:instrText>
    </w:r>
    <w:r>
      <w:rPr>
        <w:rStyle w:val="PageNumber"/>
      </w:rPr>
      <w:fldChar w:fldCharType="separate"/>
    </w:r>
    <w:r w:rsidR="001E1865">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81" w:rsidRDefault="00757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7381" w:rsidRDefault="0075738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81" w:rsidRDefault="00757381" w:rsidP="00E935BF">
    <w:pPr>
      <w:pStyle w:val="Footer"/>
      <w:jc w:val="center"/>
    </w:pPr>
    <w:r>
      <w:rPr>
        <w:rStyle w:val="PageNumber"/>
      </w:rPr>
      <w:fldChar w:fldCharType="begin"/>
    </w:r>
    <w:r>
      <w:rPr>
        <w:rStyle w:val="PageNumber"/>
      </w:rPr>
      <w:instrText xml:space="preserve"> PAGE </w:instrText>
    </w:r>
    <w:r>
      <w:rPr>
        <w:rStyle w:val="PageNumber"/>
      </w:rPr>
      <w:fldChar w:fldCharType="separate"/>
    </w:r>
    <w:r w:rsidR="001E1865">
      <w:rPr>
        <w:rStyle w:val="PageNumber"/>
        <w:noProof/>
      </w:rPr>
      <w:t>33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381" w:rsidRDefault="00757381" w:rsidP="00E935BF">
    <w:pPr>
      <w:pStyle w:val="Footer"/>
      <w:jc w:val="center"/>
    </w:pPr>
    <w:r>
      <w:rPr>
        <w:rStyle w:val="PageNumber"/>
      </w:rPr>
      <w:fldChar w:fldCharType="begin"/>
    </w:r>
    <w:r>
      <w:rPr>
        <w:rStyle w:val="PageNumber"/>
      </w:rPr>
      <w:instrText xml:space="preserve"> PAGE </w:instrText>
    </w:r>
    <w:r>
      <w:rPr>
        <w:rStyle w:val="PageNumber"/>
      </w:rPr>
      <w:fldChar w:fldCharType="separate"/>
    </w:r>
    <w:r w:rsidR="001E1865">
      <w:rPr>
        <w:rStyle w:val="PageNumber"/>
        <w:noProof/>
      </w:rPr>
      <w:t>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B2" w:rsidRDefault="00773CB2">
      <w:pPr>
        <w:spacing w:after="0"/>
      </w:pPr>
      <w:r>
        <w:separator/>
      </w:r>
    </w:p>
  </w:footnote>
  <w:footnote w:type="continuationSeparator" w:id="0">
    <w:p w:rsidR="00773CB2" w:rsidRDefault="00773C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14A0"/>
    <w:multiLevelType w:val="hybridMultilevel"/>
    <w:tmpl w:val="18E80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096ABA"/>
    <w:multiLevelType w:val="multilevel"/>
    <w:tmpl w:val="6FB4EA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Proteome Research&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fas9prt8ar50feddrovxa22xd2re5datrps&quot;&gt;121711_MasterReferences-Converted-Saved Copy&lt;record-ids&gt;&lt;item&gt;56&lt;/item&gt;&lt;item&gt;13826&lt;/item&gt;&lt;item&gt;13898&lt;/item&gt;&lt;item&gt;13906&lt;/item&gt;&lt;item&gt;13907&lt;/item&gt;&lt;item&gt;13910&lt;/item&gt;&lt;item&gt;13933&lt;/item&gt;&lt;item&gt;14082&lt;/item&gt;&lt;item&gt;14302&lt;/item&gt;&lt;item&gt;14735&lt;/item&gt;&lt;item&gt;14892&lt;/item&gt;&lt;item&gt;15474&lt;/item&gt;&lt;item&gt;15488&lt;/item&gt;&lt;item&gt;15519&lt;/item&gt;&lt;item&gt;16192&lt;/item&gt;&lt;item&gt;16209&lt;/item&gt;&lt;item&gt;16322&lt;/item&gt;&lt;item&gt;16323&lt;/item&gt;&lt;item&gt;16324&lt;/item&gt;&lt;item&gt;16325&lt;/item&gt;&lt;item&gt;16326&lt;/item&gt;&lt;item&gt;16328&lt;/item&gt;&lt;item&gt;16329&lt;/item&gt;&lt;item&gt;16330&lt;/item&gt;&lt;item&gt;16331&lt;/item&gt;&lt;item&gt;16332&lt;/item&gt;&lt;item&gt;16333&lt;/item&gt;&lt;item&gt;16334&lt;/item&gt;&lt;item&gt;16335&lt;/item&gt;&lt;item&gt;16336&lt;/item&gt;&lt;item&gt;16337&lt;/item&gt;&lt;item&gt;16339&lt;/item&gt;&lt;item&gt;16340&lt;/item&gt;&lt;item&gt;16341&lt;/item&gt;&lt;item&gt;16343&lt;/item&gt;&lt;/record-ids&gt;&lt;/item&gt;&lt;/Libraries&gt;"/>
  </w:docVars>
  <w:rsids>
    <w:rsidRoot w:val="00D15D2D"/>
    <w:rsid w:val="0000308B"/>
    <w:rsid w:val="00004373"/>
    <w:rsid w:val="00005F1D"/>
    <w:rsid w:val="000118F8"/>
    <w:rsid w:val="00014DB4"/>
    <w:rsid w:val="0001517B"/>
    <w:rsid w:val="000217D6"/>
    <w:rsid w:val="000222C8"/>
    <w:rsid w:val="000229DD"/>
    <w:rsid w:val="00024B51"/>
    <w:rsid w:val="00025A52"/>
    <w:rsid w:val="00026742"/>
    <w:rsid w:val="00027260"/>
    <w:rsid w:val="00031E83"/>
    <w:rsid w:val="00036ACD"/>
    <w:rsid w:val="000435A0"/>
    <w:rsid w:val="00045BF1"/>
    <w:rsid w:val="00046113"/>
    <w:rsid w:val="00046655"/>
    <w:rsid w:val="00055B05"/>
    <w:rsid w:val="0005670A"/>
    <w:rsid w:val="00057D21"/>
    <w:rsid w:val="00062516"/>
    <w:rsid w:val="00063D9C"/>
    <w:rsid w:val="00065928"/>
    <w:rsid w:val="00066B31"/>
    <w:rsid w:val="00077967"/>
    <w:rsid w:val="000801C8"/>
    <w:rsid w:val="00081A38"/>
    <w:rsid w:val="00096CF7"/>
    <w:rsid w:val="000A5BA1"/>
    <w:rsid w:val="000A6DA3"/>
    <w:rsid w:val="000B5350"/>
    <w:rsid w:val="000B62C7"/>
    <w:rsid w:val="000B6BC3"/>
    <w:rsid w:val="000D194D"/>
    <w:rsid w:val="000D5E3C"/>
    <w:rsid w:val="000E09F7"/>
    <w:rsid w:val="000E6138"/>
    <w:rsid w:val="000F2618"/>
    <w:rsid w:val="000F53E5"/>
    <w:rsid w:val="000F5661"/>
    <w:rsid w:val="001003D3"/>
    <w:rsid w:val="00102EEA"/>
    <w:rsid w:val="00105349"/>
    <w:rsid w:val="0010738E"/>
    <w:rsid w:val="00107E57"/>
    <w:rsid w:val="0011014F"/>
    <w:rsid w:val="001176B1"/>
    <w:rsid w:val="0012555B"/>
    <w:rsid w:val="00131EEB"/>
    <w:rsid w:val="0014053E"/>
    <w:rsid w:val="00141459"/>
    <w:rsid w:val="00141A77"/>
    <w:rsid w:val="00157FEE"/>
    <w:rsid w:val="001604F7"/>
    <w:rsid w:val="00172496"/>
    <w:rsid w:val="001738C8"/>
    <w:rsid w:val="00173A95"/>
    <w:rsid w:val="0017404B"/>
    <w:rsid w:val="0017416A"/>
    <w:rsid w:val="00182233"/>
    <w:rsid w:val="00183C22"/>
    <w:rsid w:val="0018460F"/>
    <w:rsid w:val="001853BE"/>
    <w:rsid w:val="00190443"/>
    <w:rsid w:val="00196F36"/>
    <w:rsid w:val="001A13DD"/>
    <w:rsid w:val="001A2D04"/>
    <w:rsid w:val="001A6A07"/>
    <w:rsid w:val="001A7BC2"/>
    <w:rsid w:val="001B0561"/>
    <w:rsid w:val="001B0708"/>
    <w:rsid w:val="001B1C5B"/>
    <w:rsid w:val="001B2EFF"/>
    <w:rsid w:val="001B4971"/>
    <w:rsid w:val="001B5FCB"/>
    <w:rsid w:val="001B6AD1"/>
    <w:rsid w:val="001C0DBB"/>
    <w:rsid w:val="001C304B"/>
    <w:rsid w:val="001C7C03"/>
    <w:rsid w:val="001D17E5"/>
    <w:rsid w:val="001D57DE"/>
    <w:rsid w:val="001D6906"/>
    <w:rsid w:val="001E013D"/>
    <w:rsid w:val="001E0CD4"/>
    <w:rsid w:val="001E1865"/>
    <w:rsid w:val="001E3A02"/>
    <w:rsid w:val="001E4B27"/>
    <w:rsid w:val="001E6E3A"/>
    <w:rsid w:val="001F0445"/>
    <w:rsid w:val="001F0DB1"/>
    <w:rsid w:val="001F75F3"/>
    <w:rsid w:val="00200905"/>
    <w:rsid w:val="002043C8"/>
    <w:rsid w:val="002046D9"/>
    <w:rsid w:val="0020629C"/>
    <w:rsid w:val="00213C36"/>
    <w:rsid w:val="0022016E"/>
    <w:rsid w:val="00230D43"/>
    <w:rsid w:val="0023583A"/>
    <w:rsid w:val="0023728F"/>
    <w:rsid w:val="00240596"/>
    <w:rsid w:val="0024361F"/>
    <w:rsid w:val="00243C1B"/>
    <w:rsid w:val="0024473D"/>
    <w:rsid w:val="00251E01"/>
    <w:rsid w:val="00261E80"/>
    <w:rsid w:val="00263A0A"/>
    <w:rsid w:val="00264319"/>
    <w:rsid w:val="00265BF6"/>
    <w:rsid w:val="00267307"/>
    <w:rsid w:val="0027482C"/>
    <w:rsid w:val="00282928"/>
    <w:rsid w:val="00297980"/>
    <w:rsid w:val="002A288C"/>
    <w:rsid w:val="002A3A43"/>
    <w:rsid w:val="002A4A11"/>
    <w:rsid w:val="002A568B"/>
    <w:rsid w:val="002C090F"/>
    <w:rsid w:val="002C511C"/>
    <w:rsid w:val="002D0A50"/>
    <w:rsid w:val="002D2D64"/>
    <w:rsid w:val="002D76CA"/>
    <w:rsid w:val="002E4171"/>
    <w:rsid w:val="002E5153"/>
    <w:rsid w:val="002E5758"/>
    <w:rsid w:val="002F5061"/>
    <w:rsid w:val="003049A6"/>
    <w:rsid w:val="00311DAE"/>
    <w:rsid w:val="0031646F"/>
    <w:rsid w:val="003174A3"/>
    <w:rsid w:val="00317BCF"/>
    <w:rsid w:val="00320155"/>
    <w:rsid w:val="00326D86"/>
    <w:rsid w:val="00340324"/>
    <w:rsid w:val="00346320"/>
    <w:rsid w:val="00350023"/>
    <w:rsid w:val="0035352C"/>
    <w:rsid w:val="00361216"/>
    <w:rsid w:val="00366D46"/>
    <w:rsid w:val="00367789"/>
    <w:rsid w:val="00370484"/>
    <w:rsid w:val="0037381C"/>
    <w:rsid w:val="0038374E"/>
    <w:rsid w:val="003871AB"/>
    <w:rsid w:val="003872B6"/>
    <w:rsid w:val="003932B2"/>
    <w:rsid w:val="00396531"/>
    <w:rsid w:val="003A4091"/>
    <w:rsid w:val="003A43A8"/>
    <w:rsid w:val="003A4825"/>
    <w:rsid w:val="003A5ED5"/>
    <w:rsid w:val="003A67CA"/>
    <w:rsid w:val="003B046B"/>
    <w:rsid w:val="003B0814"/>
    <w:rsid w:val="003B361D"/>
    <w:rsid w:val="003B5CC6"/>
    <w:rsid w:val="003B5EB0"/>
    <w:rsid w:val="003B69EB"/>
    <w:rsid w:val="003B6DA9"/>
    <w:rsid w:val="003B702B"/>
    <w:rsid w:val="003B735D"/>
    <w:rsid w:val="003C00F1"/>
    <w:rsid w:val="003C0208"/>
    <w:rsid w:val="003C0CB7"/>
    <w:rsid w:val="003E05A3"/>
    <w:rsid w:val="003E3121"/>
    <w:rsid w:val="003E56B0"/>
    <w:rsid w:val="003F16A9"/>
    <w:rsid w:val="003F2E27"/>
    <w:rsid w:val="003F2F9A"/>
    <w:rsid w:val="003F563B"/>
    <w:rsid w:val="003F6982"/>
    <w:rsid w:val="003F6D5E"/>
    <w:rsid w:val="0040407B"/>
    <w:rsid w:val="00406AEA"/>
    <w:rsid w:val="00407DAC"/>
    <w:rsid w:val="0041012C"/>
    <w:rsid w:val="00413DAA"/>
    <w:rsid w:val="004159E0"/>
    <w:rsid w:val="004176D6"/>
    <w:rsid w:val="00425E1C"/>
    <w:rsid w:val="00427005"/>
    <w:rsid w:val="004318E2"/>
    <w:rsid w:val="00433C87"/>
    <w:rsid w:val="00434503"/>
    <w:rsid w:val="0043497D"/>
    <w:rsid w:val="0044010F"/>
    <w:rsid w:val="00442A7F"/>
    <w:rsid w:val="004435C2"/>
    <w:rsid w:val="0044446D"/>
    <w:rsid w:val="0044631F"/>
    <w:rsid w:val="00460B2D"/>
    <w:rsid w:val="00461A29"/>
    <w:rsid w:val="004655FC"/>
    <w:rsid w:val="00470190"/>
    <w:rsid w:val="00470845"/>
    <w:rsid w:val="004724AC"/>
    <w:rsid w:val="00481ACC"/>
    <w:rsid w:val="004853E2"/>
    <w:rsid w:val="0049252E"/>
    <w:rsid w:val="00495696"/>
    <w:rsid w:val="004A59D3"/>
    <w:rsid w:val="004B17B7"/>
    <w:rsid w:val="004B27E0"/>
    <w:rsid w:val="004B3D10"/>
    <w:rsid w:val="004C09A0"/>
    <w:rsid w:val="004C661D"/>
    <w:rsid w:val="004D34C6"/>
    <w:rsid w:val="004E0223"/>
    <w:rsid w:val="004E1BEF"/>
    <w:rsid w:val="004E23E4"/>
    <w:rsid w:val="004E342F"/>
    <w:rsid w:val="004F30D4"/>
    <w:rsid w:val="004F5CFE"/>
    <w:rsid w:val="00506E13"/>
    <w:rsid w:val="00506E8A"/>
    <w:rsid w:val="005074CF"/>
    <w:rsid w:val="005134DF"/>
    <w:rsid w:val="005141CE"/>
    <w:rsid w:val="005170FB"/>
    <w:rsid w:val="00517914"/>
    <w:rsid w:val="00520036"/>
    <w:rsid w:val="00522280"/>
    <w:rsid w:val="00524206"/>
    <w:rsid w:val="00525D8E"/>
    <w:rsid w:val="005301DA"/>
    <w:rsid w:val="005307BF"/>
    <w:rsid w:val="00531057"/>
    <w:rsid w:val="00532E41"/>
    <w:rsid w:val="005343AE"/>
    <w:rsid w:val="00534D22"/>
    <w:rsid w:val="00535524"/>
    <w:rsid w:val="0054359F"/>
    <w:rsid w:val="00546757"/>
    <w:rsid w:val="005476D6"/>
    <w:rsid w:val="0055157E"/>
    <w:rsid w:val="00553ED2"/>
    <w:rsid w:val="00557437"/>
    <w:rsid w:val="00563554"/>
    <w:rsid w:val="00570478"/>
    <w:rsid w:val="00576722"/>
    <w:rsid w:val="00577C3D"/>
    <w:rsid w:val="005805CC"/>
    <w:rsid w:val="00582656"/>
    <w:rsid w:val="005944BA"/>
    <w:rsid w:val="005A005A"/>
    <w:rsid w:val="005A1000"/>
    <w:rsid w:val="005A1778"/>
    <w:rsid w:val="005A4A32"/>
    <w:rsid w:val="005A7DE4"/>
    <w:rsid w:val="005B0423"/>
    <w:rsid w:val="005B4D06"/>
    <w:rsid w:val="005B562E"/>
    <w:rsid w:val="005C1760"/>
    <w:rsid w:val="005C4757"/>
    <w:rsid w:val="005C640F"/>
    <w:rsid w:val="005E3A69"/>
    <w:rsid w:val="005E54E5"/>
    <w:rsid w:val="005F124D"/>
    <w:rsid w:val="005F521D"/>
    <w:rsid w:val="00603365"/>
    <w:rsid w:val="00605FEF"/>
    <w:rsid w:val="00610EF4"/>
    <w:rsid w:val="0061341A"/>
    <w:rsid w:val="0061456B"/>
    <w:rsid w:val="00614D46"/>
    <w:rsid w:val="006230ED"/>
    <w:rsid w:val="006252D7"/>
    <w:rsid w:val="00637FF8"/>
    <w:rsid w:val="00642B3B"/>
    <w:rsid w:val="0065420D"/>
    <w:rsid w:val="00655757"/>
    <w:rsid w:val="00655FC4"/>
    <w:rsid w:val="00657473"/>
    <w:rsid w:val="00661B6E"/>
    <w:rsid w:val="006647DB"/>
    <w:rsid w:val="0067331F"/>
    <w:rsid w:val="00676E07"/>
    <w:rsid w:val="006817E3"/>
    <w:rsid w:val="006856B6"/>
    <w:rsid w:val="00686FF7"/>
    <w:rsid w:val="006879BE"/>
    <w:rsid w:val="00695E18"/>
    <w:rsid w:val="006A7567"/>
    <w:rsid w:val="006B35B3"/>
    <w:rsid w:val="006B37FF"/>
    <w:rsid w:val="006B4933"/>
    <w:rsid w:val="006B4BDA"/>
    <w:rsid w:val="006B62CD"/>
    <w:rsid w:val="006B6548"/>
    <w:rsid w:val="006B6EA8"/>
    <w:rsid w:val="006C42FB"/>
    <w:rsid w:val="006C7642"/>
    <w:rsid w:val="006C764A"/>
    <w:rsid w:val="006D0A30"/>
    <w:rsid w:val="006D4E3E"/>
    <w:rsid w:val="006D54C7"/>
    <w:rsid w:val="006E57F6"/>
    <w:rsid w:val="006E7CF2"/>
    <w:rsid w:val="006F61D5"/>
    <w:rsid w:val="006F7B67"/>
    <w:rsid w:val="00701F33"/>
    <w:rsid w:val="007034CE"/>
    <w:rsid w:val="00703B26"/>
    <w:rsid w:val="00705068"/>
    <w:rsid w:val="00706136"/>
    <w:rsid w:val="007072D8"/>
    <w:rsid w:val="007112D9"/>
    <w:rsid w:val="007146D5"/>
    <w:rsid w:val="00715009"/>
    <w:rsid w:val="007173A7"/>
    <w:rsid w:val="00724271"/>
    <w:rsid w:val="00725AF0"/>
    <w:rsid w:val="00725B88"/>
    <w:rsid w:val="00727786"/>
    <w:rsid w:val="0073288B"/>
    <w:rsid w:val="00733E05"/>
    <w:rsid w:val="00734AF4"/>
    <w:rsid w:val="00735866"/>
    <w:rsid w:val="007364C6"/>
    <w:rsid w:val="00740A87"/>
    <w:rsid w:val="007420FD"/>
    <w:rsid w:val="007441EB"/>
    <w:rsid w:val="00745B54"/>
    <w:rsid w:val="00746399"/>
    <w:rsid w:val="00747F92"/>
    <w:rsid w:val="00752EE6"/>
    <w:rsid w:val="007545B5"/>
    <w:rsid w:val="00756675"/>
    <w:rsid w:val="0075718B"/>
    <w:rsid w:val="00757381"/>
    <w:rsid w:val="0076545C"/>
    <w:rsid w:val="007731A7"/>
    <w:rsid w:val="00773CB2"/>
    <w:rsid w:val="00775068"/>
    <w:rsid w:val="007755DD"/>
    <w:rsid w:val="00777D55"/>
    <w:rsid w:val="0078199D"/>
    <w:rsid w:val="00782925"/>
    <w:rsid w:val="0078307C"/>
    <w:rsid w:val="007832E1"/>
    <w:rsid w:val="007922F6"/>
    <w:rsid w:val="0079432C"/>
    <w:rsid w:val="007A0381"/>
    <w:rsid w:val="007A29B2"/>
    <w:rsid w:val="007A58D3"/>
    <w:rsid w:val="007A59BB"/>
    <w:rsid w:val="007A7546"/>
    <w:rsid w:val="007A788A"/>
    <w:rsid w:val="007B168B"/>
    <w:rsid w:val="007B3ECC"/>
    <w:rsid w:val="007C0263"/>
    <w:rsid w:val="007C07A6"/>
    <w:rsid w:val="007C6213"/>
    <w:rsid w:val="007C65F3"/>
    <w:rsid w:val="007D0C2C"/>
    <w:rsid w:val="007D0DF5"/>
    <w:rsid w:val="007E0B98"/>
    <w:rsid w:val="007E4033"/>
    <w:rsid w:val="007F0DD7"/>
    <w:rsid w:val="007F35AF"/>
    <w:rsid w:val="0080012F"/>
    <w:rsid w:val="008151CE"/>
    <w:rsid w:val="00816A8F"/>
    <w:rsid w:val="008204E8"/>
    <w:rsid w:val="00822614"/>
    <w:rsid w:val="00822DD2"/>
    <w:rsid w:val="008254C1"/>
    <w:rsid w:val="0083194C"/>
    <w:rsid w:val="008334A6"/>
    <w:rsid w:val="008336E5"/>
    <w:rsid w:val="00837D7F"/>
    <w:rsid w:val="008500F5"/>
    <w:rsid w:val="00851CD9"/>
    <w:rsid w:val="00854003"/>
    <w:rsid w:val="0085474B"/>
    <w:rsid w:val="008547C3"/>
    <w:rsid w:val="0086746D"/>
    <w:rsid w:val="00872BC1"/>
    <w:rsid w:val="0087350E"/>
    <w:rsid w:val="00874AD6"/>
    <w:rsid w:val="00883A93"/>
    <w:rsid w:val="00883D62"/>
    <w:rsid w:val="008928E3"/>
    <w:rsid w:val="008A3575"/>
    <w:rsid w:val="008B263E"/>
    <w:rsid w:val="008B2D76"/>
    <w:rsid w:val="008B6F23"/>
    <w:rsid w:val="008B7CC7"/>
    <w:rsid w:val="008B7DFD"/>
    <w:rsid w:val="008C1C01"/>
    <w:rsid w:val="008C5059"/>
    <w:rsid w:val="008C6FCC"/>
    <w:rsid w:val="008D09D2"/>
    <w:rsid w:val="008D4172"/>
    <w:rsid w:val="008D7C5F"/>
    <w:rsid w:val="008E016B"/>
    <w:rsid w:val="008E3B77"/>
    <w:rsid w:val="008E7F6D"/>
    <w:rsid w:val="008F0DEE"/>
    <w:rsid w:val="009053BA"/>
    <w:rsid w:val="00906564"/>
    <w:rsid w:val="00907763"/>
    <w:rsid w:val="00916548"/>
    <w:rsid w:val="00916D28"/>
    <w:rsid w:val="00925300"/>
    <w:rsid w:val="00927D43"/>
    <w:rsid w:val="00931907"/>
    <w:rsid w:val="00932958"/>
    <w:rsid w:val="00934DF2"/>
    <w:rsid w:val="009526C4"/>
    <w:rsid w:val="00955A87"/>
    <w:rsid w:val="00960380"/>
    <w:rsid w:val="00961EFC"/>
    <w:rsid w:val="0097348D"/>
    <w:rsid w:val="00974BFF"/>
    <w:rsid w:val="009752AF"/>
    <w:rsid w:val="009764A6"/>
    <w:rsid w:val="009872CB"/>
    <w:rsid w:val="00991904"/>
    <w:rsid w:val="00993306"/>
    <w:rsid w:val="00996FFE"/>
    <w:rsid w:val="009A0B9D"/>
    <w:rsid w:val="009A2BDF"/>
    <w:rsid w:val="009A3D38"/>
    <w:rsid w:val="009B1727"/>
    <w:rsid w:val="009B2399"/>
    <w:rsid w:val="009C2F52"/>
    <w:rsid w:val="009D1207"/>
    <w:rsid w:val="009D5F9C"/>
    <w:rsid w:val="009E5E71"/>
    <w:rsid w:val="00A02E44"/>
    <w:rsid w:val="00A05F3A"/>
    <w:rsid w:val="00A12970"/>
    <w:rsid w:val="00A13515"/>
    <w:rsid w:val="00A142C7"/>
    <w:rsid w:val="00A1627F"/>
    <w:rsid w:val="00A177E0"/>
    <w:rsid w:val="00A2197F"/>
    <w:rsid w:val="00A239CC"/>
    <w:rsid w:val="00A26783"/>
    <w:rsid w:val="00A3059A"/>
    <w:rsid w:val="00A3187C"/>
    <w:rsid w:val="00A4507E"/>
    <w:rsid w:val="00A463C4"/>
    <w:rsid w:val="00A60E36"/>
    <w:rsid w:val="00A71D27"/>
    <w:rsid w:val="00A7373D"/>
    <w:rsid w:val="00A74E0A"/>
    <w:rsid w:val="00A7641D"/>
    <w:rsid w:val="00A808E8"/>
    <w:rsid w:val="00A81384"/>
    <w:rsid w:val="00A82FB7"/>
    <w:rsid w:val="00A83CC2"/>
    <w:rsid w:val="00A85A0C"/>
    <w:rsid w:val="00A87C60"/>
    <w:rsid w:val="00A93268"/>
    <w:rsid w:val="00A97D0A"/>
    <w:rsid w:val="00AA1456"/>
    <w:rsid w:val="00AA2593"/>
    <w:rsid w:val="00AA44C5"/>
    <w:rsid w:val="00AA6700"/>
    <w:rsid w:val="00AB28CD"/>
    <w:rsid w:val="00AB41F8"/>
    <w:rsid w:val="00AC0EBC"/>
    <w:rsid w:val="00AC28E0"/>
    <w:rsid w:val="00AC373C"/>
    <w:rsid w:val="00AC3AA5"/>
    <w:rsid w:val="00AC5C8A"/>
    <w:rsid w:val="00AC6119"/>
    <w:rsid w:val="00AD03ED"/>
    <w:rsid w:val="00AD64B7"/>
    <w:rsid w:val="00AE24E5"/>
    <w:rsid w:val="00AF02B5"/>
    <w:rsid w:val="00AF02C3"/>
    <w:rsid w:val="00AF39B3"/>
    <w:rsid w:val="00B01BC2"/>
    <w:rsid w:val="00B03487"/>
    <w:rsid w:val="00B04BCB"/>
    <w:rsid w:val="00B07F5A"/>
    <w:rsid w:val="00B1389C"/>
    <w:rsid w:val="00B16CF7"/>
    <w:rsid w:val="00B201AD"/>
    <w:rsid w:val="00B24BEC"/>
    <w:rsid w:val="00B334C8"/>
    <w:rsid w:val="00B37130"/>
    <w:rsid w:val="00B41085"/>
    <w:rsid w:val="00B41559"/>
    <w:rsid w:val="00B43AC6"/>
    <w:rsid w:val="00B457FE"/>
    <w:rsid w:val="00B53F3B"/>
    <w:rsid w:val="00B5440E"/>
    <w:rsid w:val="00B60152"/>
    <w:rsid w:val="00B60572"/>
    <w:rsid w:val="00B6604D"/>
    <w:rsid w:val="00B67C50"/>
    <w:rsid w:val="00B719CF"/>
    <w:rsid w:val="00B71F1D"/>
    <w:rsid w:val="00B722AF"/>
    <w:rsid w:val="00B724DB"/>
    <w:rsid w:val="00B76FAB"/>
    <w:rsid w:val="00B80798"/>
    <w:rsid w:val="00B82C2A"/>
    <w:rsid w:val="00B960B3"/>
    <w:rsid w:val="00BA4172"/>
    <w:rsid w:val="00BA6E04"/>
    <w:rsid w:val="00BB328B"/>
    <w:rsid w:val="00BB32F2"/>
    <w:rsid w:val="00BB493D"/>
    <w:rsid w:val="00BB58DE"/>
    <w:rsid w:val="00BB61B0"/>
    <w:rsid w:val="00BC2A7D"/>
    <w:rsid w:val="00BC6515"/>
    <w:rsid w:val="00BD3539"/>
    <w:rsid w:val="00BD62C7"/>
    <w:rsid w:val="00BE045F"/>
    <w:rsid w:val="00BE064D"/>
    <w:rsid w:val="00BE375D"/>
    <w:rsid w:val="00BE4182"/>
    <w:rsid w:val="00BF1782"/>
    <w:rsid w:val="00BF5309"/>
    <w:rsid w:val="00C025C6"/>
    <w:rsid w:val="00C25E44"/>
    <w:rsid w:val="00C366F5"/>
    <w:rsid w:val="00C46183"/>
    <w:rsid w:val="00C54E5E"/>
    <w:rsid w:val="00C60659"/>
    <w:rsid w:val="00C63399"/>
    <w:rsid w:val="00C727C1"/>
    <w:rsid w:val="00C73F21"/>
    <w:rsid w:val="00C854A9"/>
    <w:rsid w:val="00C91409"/>
    <w:rsid w:val="00C94146"/>
    <w:rsid w:val="00C94854"/>
    <w:rsid w:val="00C9568F"/>
    <w:rsid w:val="00CA58F2"/>
    <w:rsid w:val="00CB04F7"/>
    <w:rsid w:val="00CB706B"/>
    <w:rsid w:val="00CB742B"/>
    <w:rsid w:val="00CB790F"/>
    <w:rsid w:val="00CC5346"/>
    <w:rsid w:val="00CD443D"/>
    <w:rsid w:val="00CD4E80"/>
    <w:rsid w:val="00CD61B0"/>
    <w:rsid w:val="00CE6B04"/>
    <w:rsid w:val="00CF1ECA"/>
    <w:rsid w:val="00CF6039"/>
    <w:rsid w:val="00D06184"/>
    <w:rsid w:val="00D153AD"/>
    <w:rsid w:val="00D15D2D"/>
    <w:rsid w:val="00D16A66"/>
    <w:rsid w:val="00D224BF"/>
    <w:rsid w:val="00D323A6"/>
    <w:rsid w:val="00D333EC"/>
    <w:rsid w:val="00D3473B"/>
    <w:rsid w:val="00D37DC5"/>
    <w:rsid w:val="00D41461"/>
    <w:rsid w:val="00D419FB"/>
    <w:rsid w:val="00D45BBE"/>
    <w:rsid w:val="00D518DB"/>
    <w:rsid w:val="00D53CF0"/>
    <w:rsid w:val="00D55A36"/>
    <w:rsid w:val="00D56177"/>
    <w:rsid w:val="00D5661A"/>
    <w:rsid w:val="00D6264F"/>
    <w:rsid w:val="00D66B72"/>
    <w:rsid w:val="00D71514"/>
    <w:rsid w:val="00D729E6"/>
    <w:rsid w:val="00D7409D"/>
    <w:rsid w:val="00D7422E"/>
    <w:rsid w:val="00D83530"/>
    <w:rsid w:val="00D86FB0"/>
    <w:rsid w:val="00D912DA"/>
    <w:rsid w:val="00DB180F"/>
    <w:rsid w:val="00DB20FD"/>
    <w:rsid w:val="00DB2C0B"/>
    <w:rsid w:val="00DB2D02"/>
    <w:rsid w:val="00DB3BAF"/>
    <w:rsid w:val="00DB6783"/>
    <w:rsid w:val="00DB7642"/>
    <w:rsid w:val="00DC479F"/>
    <w:rsid w:val="00DD2535"/>
    <w:rsid w:val="00DD7453"/>
    <w:rsid w:val="00DE4173"/>
    <w:rsid w:val="00DF00B8"/>
    <w:rsid w:val="00E00CC3"/>
    <w:rsid w:val="00E04251"/>
    <w:rsid w:val="00E04DDA"/>
    <w:rsid w:val="00E12D05"/>
    <w:rsid w:val="00E13FF6"/>
    <w:rsid w:val="00E17963"/>
    <w:rsid w:val="00E24C28"/>
    <w:rsid w:val="00E3212B"/>
    <w:rsid w:val="00E3415E"/>
    <w:rsid w:val="00E46B90"/>
    <w:rsid w:val="00E53A19"/>
    <w:rsid w:val="00E60327"/>
    <w:rsid w:val="00E61EC2"/>
    <w:rsid w:val="00E64FD0"/>
    <w:rsid w:val="00E67661"/>
    <w:rsid w:val="00E702CA"/>
    <w:rsid w:val="00E705AE"/>
    <w:rsid w:val="00E76D4B"/>
    <w:rsid w:val="00E8353C"/>
    <w:rsid w:val="00E935BF"/>
    <w:rsid w:val="00E95BA3"/>
    <w:rsid w:val="00EA2B91"/>
    <w:rsid w:val="00EA3685"/>
    <w:rsid w:val="00EA47CD"/>
    <w:rsid w:val="00EB16E9"/>
    <w:rsid w:val="00EC27F1"/>
    <w:rsid w:val="00EC5476"/>
    <w:rsid w:val="00EC57E0"/>
    <w:rsid w:val="00ED361D"/>
    <w:rsid w:val="00ED7A1E"/>
    <w:rsid w:val="00EE4A37"/>
    <w:rsid w:val="00EF2207"/>
    <w:rsid w:val="00EF28D1"/>
    <w:rsid w:val="00EF38F3"/>
    <w:rsid w:val="00EF3FE1"/>
    <w:rsid w:val="00EF41FC"/>
    <w:rsid w:val="00EF7508"/>
    <w:rsid w:val="00F01A48"/>
    <w:rsid w:val="00F049B8"/>
    <w:rsid w:val="00F07214"/>
    <w:rsid w:val="00F13AC2"/>
    <w:rsid w:val="00F22C7E"/>
    <w:rsid w:val="00F24AE9"/>
    <w:rsid w:val="00F31E21"/>
    <w:rsid w:val="00F34181"/>
    <w:rsid w:val="00F46138"/>
    <w:rsid w:val="00F46152"/>
    <w:rsid w:val="00F46CF4"/>
    <w:rsid w:val="00F509C5"/>
    <w:rsid w:val="00F56845"/>
    <w:rsid w:val="00F6109E"/>
    <w:rsid w:val="00F64CDF"/>
    <w:rsid w:val="00F65128"/>
    <w:rsid w:val="00F67BA0"/>
    <w:rsid w:val="00F764E3"/>
    <w:rsid w:val="00F80193"/>
    <w:rsid w:val="00F8083E"/>
    <w:rsid w:val="00F81258"/>
    <w:rsid w:val="00F818F2"/>
    <w:rsid w:val="00F85245"/>
    <w:rsid w:val="00F92139"/>
    <w:rsid w:val="00F92BBB"/>
    <w:rsid w:val="00FA407E"/>
    <w:rsid w:val="00FB524D"/>
    <w:rsid w:val="00FC313E"/>
    <w:rsid w:val="00FC5E76"/>
    <w:rsid w:val="00FC7FDD"/>
    <w:rsid w:val="00FD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15D2D"/>
    <w:pPr>
      <w:spacing w:after="200"/>
      <w:jc w:val="both"/>
    </w:pPr>
    <w:rPr>
      <w:rFonts w:ascii="Times" w:hAnsi="Times"/>
      <w:sz w:val="24"/>
      <w:szCs w:val="20"/>
    </w:rPr>
  </w:style>
  <w:style w:type="paragraph" w:styleId="Heading1">
    <w:name w:val="heading 1"/>
    <w:basedOn w:val="Normal"/>
    <w:next w:val="Normal"/>
    <w:link w:val="Heading1Char"/>
    <w:uiPriority w:val="99"/>
    <w:qFormat/>
    <w:rsid w:val="00D15D2D"/>
    <w:pPr>
      <w:keepNext/>
      <w:suppressAutoHyphens/>
      <w:spacing w:line="480" w:lineRule="auto"/>
      <w:outlineLvl w:val="0"/>
    </w:pPr>
    <w:rPr>
      <w:rFonts w:ascii="Times New Roman" w:hAnsi="Times New Roman"/>
      <w:bCs/>
      <w:i/>
      <w:iCs/>
      <w:u w:val="single"/>
    </w:rPr>
  </w:style>
  <w:style w:type="paragraph" w:styleId="Heading2">
    <w:name w:val="heading 2"/>
    <w:basedOn w:val="Normal"/>
    <w:next w:val="Normal"/>
    <w:link w:val="Heading2Char"/>
    <w:uiPriority w:val="99"/>
    <w:qFormat/>
    <w:rsid w:val="00D15D2D"/>
    <w:pPr>
      <w:keepNext/>
      <w:suppressAutoHyphens/>
      <w:spacing w:line="480" w:lineRule="auto"/>
      <w:outlineLvl w:val="1"/>
    </w:pPr>
    <w:rPr>
      <w:rFonts w:ascii="Times New Roman" w:hAnsi="Times New Roman"/>
      <w:bCs/>
      <w:i/>
      <w:iCs/>
    </w:rPr>
  </w:style>
  <w:style w:type="paragraph" w:styleId="Heading3">
    <w:name w:val="heading 3"/>
    <w:basedOn w:val="Normal"/>
    <w:next w:val="Normal"/>
    <w:link w:val="Heading3Char"/>
    <w:uiPriority w:val="99"/>
    <w:qFormat/>
    <w:rsid w:val="00D15D2D"/>
    <w:pPr>
      <w:keepNext/>
      <w:suppressAutoHyphens/>
      <w:spacing w:line="480" w:lineRule="auto"/>
      <w:outlineLvl w:val="2"/>
    </w:pPr>
    <w:rPr>
      <w:rFonts w:ascii="Times New Roman" w:hAnsi="Times New Roman"/>
      <w:b/>
      <w:u w:val="single"/>
    </w:rPr>
  </w:style>
  <w:style w:type="paragraph" w:styleId="Heading4">
    <w:name w:val="heading 4"/>
    <w:basedOn w:val="Normal"/>
    <w:next w:val="Normal"/>
    <w:link w:val="Heading4Char"/>
    <w:uiPriority w:val="99"/>
    <w:qFormat/>
    <w:rsid w:val="00D15D2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D15D2D"/>
    <w:pPr>
      <w:spacing w:before="240" w:after="60"/>
      <w:outlineLvl w:val="4"/>
    </w:pPr>
    <w:rPr>
      <w:b/>
      <w:bCs/>
      <w:i/>
      <w:iCs/>
      <w:sz w:val="26"/>
      <w:szCs w:val="26"/>
    </w:rPr>
  </w:style>
  <w:style w:type="paragraph" w:styleId="Heading6">
    <w:name w:val="heading 6"/>
    <w:basedOn w:val="Normal"/>
    <w:next w:val="Normal"/>
    <w:link w:val="Heading6Char"/>
    <w:uiPriority w:val="99"/>
    <w:qFormat/>
    <w:rsid w:val="00D15D2D"/>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D15D2D"/>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D15D2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9"/>
    <w:qFormat/>
    <w:rsid w:val="00D15D2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5D2D"/>
    <w:rPr>
      <w:rFonts w:cs="Times New Roman"/>
      <w:i/>
      <w:sz w:val="24"/>
      <w:u w:val="single"/>
      <w:lang w:val="en-US" w:eastAsia="en-US"/>
    </w:rPr>
  </w:style>
  <w:style w:type="character" w:customStyle="1" w:styleId="Heading2Char">
    <w:name w:val="Heading 2 Char"/>
    <w:basedOn w:val="DefaultParagraphFont"/>
    <w:link w:val="Heading2"/>
    <w:uiPriority w:val="99"/>
    <w:locked/>
    <w:rsid w:val="00D15D2D"/>
    <w:rPr>
      <w:rFonts w:cs="Times New Roman"/>
      <w:i/>
      <w:sz w:val="24"/>
      <w:lang w:val="en-US" w:eastAsia="en-US"/>
    </w:rPr>
  </w:style>
  <w:style w:type="character" w:customStyle="1" w:styleId="Heading3Char">
    <w:name w:val="Heading 3 Char"/>
    <w:basedOn w:val="DefaultParagraphFont"/>
    <w:link w:val="Heading3"/>
    <w:uiPriority w:val="99"/>
    <w:locked/>
    <w:rsid w:val="00D15D2D"/>
    <w:rPr>
      <w:rFonts w:cs="Times New Roman"/>
      <w:b/>
      <w:sz w:val="24"/>
      <w:u w:val="single"/>
      <w:lang w:val="en-US" w:eastAsia="en-US"/>
    </w:rPr>
  </w:style>
  <w:style w:type="character" w:customStyle="1" w:styleId="Heading4Char">
    <w:name w:val="Heading 4 Char"/>
    <w:basedOn w:val="DefaultParagraphFont"/>
    <w:link w:val="Heading4"/>
    <w:uiPriority w:val="99"/>
    <w:locked/>
    <w:rsid w:val="00D15D2D"/>
    <w:rPr>
      <w:rFonts w:cs="Times New Roman"/>
      <w:b/>
      <w:sz w:val="28"/>
      <w:lang w:val="en-US" w:eastAsia="en-US"/>
    </w:rPr>
  </w:style>
  <w:style w:type="character" w:customStyle="1" w:styleId="Heading5Char">
    <w:name w:val="Heading 5 Char"/>
    <w:basedOn w:val="DefaultParagraphFont"/>
    <w:link w:val="Heading5"/>
    <w:uiPriority w:val="99"/>
    <w:locked/>
    <w:rsid w:val="00D15D2D"/>
    <w:rPr>
      <w:rFonts w:ascii="Times" w:hAnsi="Times" w:cs="Times New Roman"/>
      <w:b/>
      <w:i/>
      <w:sz w:val="26"/>
      <w:lang w:val="en-US" w:eastAsia="en-US"/>
    </w:rPr>
  </w:style>
  <w:style w:type="character" w:customStyle="1" w:styleId="Heading6Char">
    <w:name w:val="Heading 6 Char"/>
    <w:basedOn w:val="DefaultParagraphFont"/>
    <w:link w:val="Heading6"/>
    <w:uiPriority w:val="99"/>
    <w:locked/>
    <w:rsid w:val="00D15D2D"/>
    <w:rPr>
      <w:rFonts w:cs="Times New Roman"/>
      <w:b/>
      <w:sz w:val="22"/>
      <w:lang w:val="en-US" w:eastAsia="en-US"/>
    </w:rPr>
  </w:style>
  <w:style w:type="character" w:customStyle="1" w:styleId="Heading7Char">
    <w:name w:val="Heading 7 Char"/>
    <w:basedOn w:val="DefaultParagraphFont"/>
    <w:link w:val="Heading7"/>
    <w:uiPriority w:val="99"/>
    <w:locked/>
    <w:rsid w:val="00D15D2D"/>
    <w:rPr>
      <w:rFonts w:cs="Times New Roman"/>
      <w:sz w:val="24"/>
      <w:lang w:val="en-US" w:eastAsia="en-US"/>
    </w:rPr>
  </w:style>
  <w:style w:type="character" w:customStyle="1" w:styleId="Heading8Char">
    <w:name w:val="Heading 8 Char"/>
    <w:basedOn w:val="DefaultParagraphFont"/>
    <w:link w:val="Heading8"/>
    <w:uiPriority w:val="99"/>
    <w:locked/>
    <w:rsid w:val="00D15D2D"/>
    <w:rPr>
      <w:rFonts w:cs="Times New Roman"/>
      <w:i/>
      <w:sz w:val="24"/>
      <w:lang w:val="en-US" w:eastAsia="en-US"/>
    </w:rPr>
  </w:style>
  <w:style w:type="character" w:customStyle="1" w:styleId="Heading9Char">
    <w:name w:val="Heading 9 Char"/>
    <w:basedOn w:val="DefaultParagraphFont"/>
    <w:link w:val="Heading9"/>
    <w:uiPriority w:val="99"/>
    <w:locked/>
    <w:rsid w:val="00D15D2D"/>
    <w:rPr>
      <w:rFonts w:ascii="Arial" w:hAnsi="Arial" w:cs="Times New Roman"/>
      <w:sz w:val="22"/>
      <w:lang w:val="en-US" w:eastAsia="en-US"/>
    </w:rPr>
  </w:style>
  <w:style w:type="character" w:styleId="CommentReference">
    <w:name w:val="annotation reference"/>
    <w:basedOn w:val="DefaultParagraphFont"/>
    <w:uiPriority w:val="99"/>
    <w:rsid w:val="00D15D2D"/>
    <w:rPr>
      <w:rFonts w:cs="Times New Roman"/>
      <w:sz w:val="16"/>
    </w:rPr>
  </w:style>
  <w:style w:type="paragraph" w:customStyle="1" w:styleId="annotationtext">
    <w:name w:val="annotationtext"/>
    <w:basedOn w:val="Normal"/>
    <w:uiPriority w:val="99"/>
    <w:rsid w:val="00D15D2D"/>
  </w:style>
  <w:style w:type="paragraph" w:customStyle="1" w:styleId="Envelope">
    <w:name w:val="Envelope"/>
    <w:basedOn w:val="Normal"/>
    <w:uiPriority w:val="99"/>
    <w:rsid w:val="00D15D2D"/>
    <w:pPr>
      <w:tabs>
        <w:tab w:val="left" w:pos="540"/>
        <w:tab w:val="left" w:pos="4500"/>
        <w:tab w:val="left" w:pos="8640"/>
      </w:tabs>
    </w:pPr>
    <w:rPr>
      <w:b/>
    </w:rPr>
  </w:style>
  <w:style w:type="paragraph" w:customStyle="1" w:styleId="NEDO">
    <w:name w:val="NEDO"/>
    <w:basedOn w:val="Normal"/>
    <w:uiPriority w:val="99"/>
    <w:rsid w:val="00D15D2D"/>
    <w:pPr>
      <w:ind w:firstLine="540"/>
    </w:pPr>
  </w:style>
  <w:style w:type="paragraph" w:customStyle="1" w:styleId="FELProp">
    <w:name w:val="FEL Prop"/>
    <w:basedOn w:val="footnotetext"/>
    <w:uiPriority w:val="99"/>
    <w:rsid w:val="00D15D2D"/>
    <w:pPr>
      <w:spacing w:line="240" w:lineRule="auto"/>
      <w:ind w:left="360" w:hanging="360"/>
    </w:pPr>
    <w:rPr>
      <w:sz w:val="18"/>
    </w:rPr>
  </w:style>
  <w:style w:type="paragraph" w:customStyle="1" w:styleId="footnotetext">
    <w:name w:val="footnotetext"/>
    <w:basedOn w:val="Normal"/>
    <w:uiPriority w:val="99"/>
    <w:rsid w:val="00D15D2D"/>
    <w:pPr>
      <w:spacing w:line="-240" w:lineRule="auto"/>
      <w:ind w:left="540" w:hanging="540"/>
    </w:pPr>
    <w:rPr>
      <w:sz w:val="20"/>
    </w:rPr>
  </w:style>
  <w:style w:type="paragraph" w:customStyle="1" w:styleId="NSFprop">
    <w:name w:val="NSFprop"/>
    <w:basedOn w:val="Footer"/>
    <w:uiPriority w:val="99"/>
    <w:rsid w:val="00D15D2D"/>
    <w:pPr>
      <w:pBdr>
        <w:top w:val="single" w:sz="6" w:space="0" w:color="auto" w:shadow="1"/>
        <w:left w:val="single" w:sz="6" w:space="0" w:color="auto" w:shadow="1"/>
        <w:bottom w:val="single" w:sz="6" w:space="0" w:color="auto" w:shadow="1"/>
        <w:right w:val="single" w:sz="6" w:space="0" w:color="auto" w:shadow="1"/>
        <w:between w:val="single" w:sz="6" w:space="0" w:color="auto"/>
      </w:pBdr>
    </w:pPr>
    <w:rPr>
      <w:i/>
    </w:rPr>
  </w:style>
  <w:style w:type="paragraph" w:styleId="Footer">
    <w:name w:val="footer"/>
    <w:basedOn w:val="Normal"/>
    <w:link w:val="FooterChar"/>
    <w:uiPriority w:val="99"/>
    <w:rsid w:val="00D15D2D"/>
    <w:pPr>
      <w:tabs>
        <w:tab w:val="center" w:pos="4320"/>
        <w:tab w:val="right" w:pos="8640"/>
      </w:tabs>
    </w:pPr>
  </w:style>
  <w:style w:type="character" w:customStyle="1" w:styleId="FooterChar">
    <w:name w:val="Footer Char"/>
    <w:basedOn w:val="DefaultParagraphFont"/>
    <w:link w:val="Footer"/>
    <w:uiPriority w:val="99"/>
    <w:locked/>
    <w:rsid w:val="00D15D2D"/>
    <w:rPr>
      <w:rFonts w:ascii="Times" w:hAnsi="Times" w:cs="Times New Roman"/>
      <w:sz w:val="24"/>
      <w:lang w:val="en-US" w:eastAsia="en-US"/>
    </w:rPr>
  </w:style>
  <w:style w:type="paragraph" w:customStyle="1" w:styleId="PhysRev">
    <w:name w:val="PhysRev"/>
    <w:basedOn w:val="Normal"/>
    <w:uiPriority w:val="99"/>
    <w:rsid w:val="00D15D2D"/>
    <w:pPr>
      <w:tabs>
        <w:tab w:val="left" w:pos="1080"/>
      </w:tabs>
      <w:spacing w:line="-280" w:lineRule="auto"/>
      <w:ind w:firstLine="540"/>
    </w:pPr>
  </w:style>
  <w:style w:type="paragraph" w:customStyle="1" w:styleId="NSFProp0">
    <w:name w:val="NSFProp"/>
    <w:basedOn w:val="Normal"/>
    <w:uiPriority w:val="99"/>
    <w:rsid w:val="00D15D2D"/>
    <w:pPr>
      <w:ind w:firstLine="540"/>
    </w:pPr>
  </w:style>
  <w:style w:type="paragraph" w:customStyle="1" w:styleId="JVST">
    <w:name w:val="JVST"/>
    <w:basedOn w:val="Normal"/>
    <w:uiPriority w:val="99"/>
    <w:rsid w:val="00D15D2D"/>
    <w:pPr>
      <w:spacing w:line="480" w:lineRule="auto"/>
      <w:ind w:firstLine="360"/>
    </w:pPr>
  </w:style>
  <w:style w:type="paragraph" w:customStyle="1" w:styleId="SurfaceScience">
    <w:name w:val="SurfaceScience"/>
    <w:basedOn w:val="Normal"/>
    <w:uiPriority w:val="99"/>
    <w:rsid w:val="00D15D2D"/>
    <w:pPr>
      <w:spacing w:line="480" w:lineRule="auto"/>
      <w:ind w:firstLine="540"/>
    </w:pPr>
  </w:style>
  <w:style w:type="paragraph" w:customStyle="1" w:styleId="OptLett">
    <w:name w:val="OptLett"/>
    <w:basedOn w:val="Normal"/>
    <w:uiPriority w:val="99"/>
    <w:rsid w:val="00D15D2D"/>
    <w:pPr>
      <w:tabs>
        <w:tab w:val="left" w:pos="1080"/>
      </w:tabs>
      <w:spacing w:line="-480" w:lineRule="auto"/>
      <w:ind w:firstLine="547"/>
    </w:pPr>
    <w:rPr>
      <w:position w:val="6"/>
    </w:rPr>
  </w:style>
  <w:style w:type="paragraph" w:customStyle="1" w:styleId="Times">
    <w:name w:val="Times"/>
    <w:basedOn w:val="Normal"/>
    <w:uiPriority w:val="99"/>
    <w:rsid w:val="00D15D2D"/>
  </w:style>
  <w:style w:type="paragraph" w:customStyle="1" w:styleId="MRS">
    <w:name w:val="MRS"/>
    <w:basedOn w:val="Normal"/>
    <w:uiPriority w:val="99"/>
    <w:rsid w:val="00D15D2D"/>
    <w:pPr>
      <w:ind w:firstLine="540"/>
    </w:pPr>
    <w:rPr>
      <w:sz w:val="28"/>
    </w:rPr>
  </w:style>
  <w:style w:type="character" w:styleId="EndnoteReference">
    <w:name w:val="endnote reference"/>
    <w:basedOn w:val="DefaultParagraphFont"/>
    <w:uiPriority w:val="99"/>
    <w:rsid w:val="00D15D2D"/>
    <w:rPr>
      <w:rFonts w:cs="Times New Roman"/>
      <w:position w:val="0"/>
      <w:vertAlign w:val="baseline"/>
    </w:rPr>
  </w:style>
  <w:style w:type="paragraph" w:customStyle="1" w:styleId="endnotetext">
    <w:name w:val="endnotetext"/>
    <w:basedOn w:val="Normal"/>
    <w:uiPriority w:val="99"/>
    <w:rsid w:val="00D15D2D"/>
    <w:pPr>
      <w:spacing w:line="-480" w:lineRule="auto"/>
      <w:ind w:left="709" w:hanging="709"/>
      <w:jc w:val="left"/>
    </w:pPr>
  </w:style>
  <w:style w:type="paragraph" w:styleId="Header">
    <w:name w:val="header"/>
    <w:basedOn w:val="Normal"/>
    <w:link w:val="HeaderChar"/>
    <w:uiPriority w:val="99"/>
    <w:rsid w:val="00D15D2D"/>
    <w:pPr>
      <w:tabs>
        <w:tab w:val="center" w:pos="4536"/>
        <w:tab w:val="right" w:pos="9072"/>
      </w:tabs>
    </w:pPr>
  </w:style>
  <w:style w:type="character" w:customStyle="1" w:styleId="HeaderChar">
    <w:name w:val="Header Char"/>
    <w:basedOn w:val="DefaultParagraphFont"/>
    <w:link w:val="Header"/>
    <w:uiPriority w:val="99"/>
    <w:locked/>
    <w:rsid w:val="00D15D2D"/>
    <w:rPr>
      <w:rFonts w:ascii="Times" w:hAnsi="Times" w:cs="Times New Roman"/>
      <w:sz w:val="24"/>
      <w:lang w:val="en-US" w:eastAsia="en-US"/>
    </w:rPr>
  </w:style>
  <w:style w:type="character" w:styleId="PageNumber">
    <w:name w:val="page number"/>
    <w:basedOn w:val="DefaultParagraphFont"/>
    <w:uiPriority w:val="99"/>
    <w:rsid w:val="00D15D2D"/>
    <w:rPr>
      <w:rFonts w:cs="Times New Roman"/>
    </w:rPr>
  </w:style>
  <w:style w:type="character" w:styleId="FootnoteReference">
    <w:name w:val="footnote reference"/>
    <w:basedOn w:val="DefaultParagraphFont"/>
    <w:uiPriority w:val="99"/>
    <w:rsid w:val="00D15D2D"/>
    <w:rPr>
      <w:rFonts w:cs="Times New Roman"/>
      <w:vertAlign w:val="superscript"/>
    </w:rPr>
  </w:style>
  <w:style w:type="paragraph" w:styleId="ListBullet">
    <w:name w:val="List Bullet"/>
    <w:basedOn w:val="Normal"/>
    <w:autoRedefine/>
    <w:uiPriority w:val="99"/>
    <w:rsid w:val="00D15D2D"/>
    <w:pPr>
      <w:ind w:left="360" w:hanging="360"/>
    </w:pPr>
  </w:style>
  <w:style w:type="paragraph" w:styleId="EndnoteText0">
    <w:name w:val="endnote text"/>
    <w:basedOn w:val="Normal"/>
    <w:link w:val="EndnoteTextChar"/>
    <w:uiPriority w:val="99"/>
    <w:rsid w:val="00D15D2D"/>
    <w:pPr>
      <w:spacing w:line="480" w:lineRule="auto"/>
      <w:ind w:left="709" w:hanging="709"/>
      <w:jc w:val="left"/>
    </w:pPr>
  </w:style>
  <w:style w:type="character" w:customStyle="1" w:styleId="EndnoteTextChar">
    <w:name w:val="Endnote Text Char"/>
    <w:basedOn w:val="DefaultParagraphFont"/>
    <w:link w:val="EndnoteText0"/>
    <w:uiPriority w:val="99"/>
    <w:locked/>
    <w:rsid w:val="00D15D2D"/>
    <w:rPr>
      <w:rFonts w:ascii="Times" w:hAnsi="Times" w:cs="Times New Roman"/>
      <w:sz w:val="24"/>
      <w:lang w:val="en-US" w:eastAsia="en-US"/>
    </w:rPr>
  </w:style>
  <w:style w:type="paragraph" w:styleId="BodyTextIndent">
    <w:name w:val="Body Text Indent"/>
    <w:basedOn w:val="Normal"/>
    <w:link w:val="BodyTextIndentChar"/>
    <w:uiPriority w:val="99"/>
    <w:rsid w:val="00D15D2D"/>
    <w:pPr>
      <w:spacing w:line="480" w:lineRule="auto"/>
      <w:ind w:firstLine="709"/>
    </w:pPr>
  </w:style>
  <w:style w:type="character" w:customStyle="1" w:styleId="BodyTextIndentChar">
    <w:name w:val="Body Text Indent Char"/>
    <w:basedOn w:val="DefaultParagraphFont"/>
    <w:link w:val="BodyTextIndent"/>
    <w:uiPriority w:val="99"/>
    <w:locked/>
    <w:rsid w:val="00D15D2D"/>
    <w:rPr>
      <w:rFonts w:ascii="Times" w:hAnsi="Times" w:cs="Times New Roman"/>
      <w:sz w:val="24"/>
      <w:lang w:val="en-US" w:eastAsia="en-US"/>
    </w:rPr>
  </w:style>
  <w:style w:type="paragraph" w:styleId="BodyText">
    <w:name w:val="Body Text"/>
    <w:basedOn w:val="Normal"/>
    <w:link w:val="BodyTextChar"/>
    <w:uiPriority w:val="99"/>
    <w:rsid w:val="00D15D2D"/>
    <w:pPr>
      <w:jc w:val="center"/>
    </w:pPr>
    <w:rPr>
      <w:b/>
      <w:sz w:val="40"/>
    </w:rPr>
  </w:style>
  <w:style w:type="character" w:customStyle="1" w:styleId="BodyTextChar">
    <w:name w:val="Body Text Char"/>
    <w:basedOn w:val="DefaultParagraphFont"/>
    <w:link w:val="BodyText"/>
    <w:uiPriority w:val="99"/>
    <w:locked/>
    <w:rsid w:val="00D15D2D"/>
    <w:rPr>
      <w:rFonts w:ascii="Times" w:hAnsi="Times" w:cs="Times New Roman"/>
      <w:b/>
      <w:sz w:val="40"/>
      <w:lang w:val="en-US" w:eastAsia="en-US"/>
    </w:rPr>
  </w:style>
  <w:style w:type="paragraph" w:styleId="BodyText3">
    <w:name w:val="Body Text 3"/>
    <w:basedOn w:val="Normal"/>
    <w:link w:val="BodyText3Char"/>
    <w:uiPriority w:val="99"/>
    <w:rsid w:val="00D15D2D"/>
    <w:pPr>
      <w:spacing w:line="480" w:lineRule="auto"/>
      <w:jc w:val="left"/>
    </w:pPr>
    <w:rPr>
      <w:rFonts w:ascii="Times New Roman" w:hAnsi="Times New Roman"/>
      <w:noProof/>
    </w:rPr>
  </w:style>
  <w:style w:type="character" w:customStyle="1" w:styleId="BodyText3Char">
    <w:name w:val="Body Text 3 Char"/>
    <w:basedOn w:val="DefaultParagraphFont"/>
    <w:link w:val="BodyText3"/>
    <w:uiPriority w:val="99"/>
    <w:locked/>
    <w:rsid w:val="00D15D2D"/>
    <w:rPr>
      <w:rFonts w:cs="Times New Roman"/>
      <w:noProof/>
      <w:sz w:val="24"/>
      <w:lang w:val="en-US" w:eastAsia="en-US"/>
    </w:rPr>
  </w:style>
  <w:style w:type="paragraph" w:styleId="DocumentMap">
    <w:name w:val="Document Map"/>
    <w:basedOn w:val="Normal"/>
    <w:link w:val="DocumentMapChar"/>
    <w:uiPriority w:val="99"/>
    <w:rsid w:val="00D15D2D"/>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D15D2D"/>
    <w:rPr>
      <w:rFonts w:ascii="Tahoma" w:hAnsi="Tahoma" w:cs="Times New Roman"/>
      <w:sz w:val="24"/>
      <w:shd w:val="clear" w:color="auto" w:fill="000080"/>
      <w:lang w:val="en-US" w:eastAsia="en-US"/>
    </w:rPr>
  </w:style>
  <w:style w:type="paragraph" w:styleId="BodyText2">
    <w:name w:val="Body Text 2"/>
    <w:basedOn w:val="Normal"/>
    <w:link w:val="BodyText2Char"/>
    <w:uiPriority w:val="99"/>
    <w:rsid w:val="00D15D2D"/>
    <w:pPr>
      <w:spacing w:line="480" w:lineRule="auto"/>
      <w:jc w:val="left"/>
      <w:outlineLvl w:val="0"/>
    </w:pPr>
    <w:rPr>
      <w:rFonts w:ascii="Times New Roman" w:hAnsi="Times New Roman"/>
      <w:b/>
      <w:sz w:val="28"/>
    </w:rPr>
  </w:style>
  <w:style w:type="character" w:customStyle="1" w:styleId="BodyText2Char">
    <w:name w:val="Body Text 2 Char"/>
    <w:basedOn w:val="DefaultParagraphFont"/>
    <w:link w:val="BodyText2"/>
    <w:uiPriority w:val="99"/>
    <w:locked/>
    <w:rsid w:val="00D15D2D"/>
    <w:rPr>
      <w:rFonts w:cs="Times New Roman"/>
      <w:b/>
      <w:sz w:val="28"/>
      <w:lang w:val="en-US" w:eastAsia="en-US"/>
    </w:rPr>
  </w:style>
  <w:style w:type="paragraph" w:styleId="BodyTextIndent2">
    <w:name w:val="Body Text Indent 2"/>
    <w:basedOn w:val="Normal"/>
    <w:link w:val="BodyTextIndent2Char"/>
    <w:uiPriority w:val="99"/>
    <w:rsid w:val="00D15D2D"/>
    <w:pPr>
      <w:suppressAutoHyphens/>
      <w:spacing w:line="480" w:lineRule="auto"/>
      <w:ind w:left="1440" w:hanging="1440"/>
    </w:pPr>
    <w:rPr>
      <w:rFonts w:ascii="Times New Roman" w:hAnsi="Times New Roman"/>
    </w:rPr>
  </w:style>
  <w:style w:type="character" w:customStyle="1" w:styleId="BodyTextIndent2Char">
    <w:name w:val="Body Text Indent 2 Char"/>
    <w:basedOn w:val="DefaultParagraphFont"/>
    <w:link w:val="BodyTextIndent2"/>
    <w:uiPriority w:val="99"/>
    <w:locked/>
    <w:rsid w:val="00D15D2D"/>
    <w:rPr>
      <w:rFonts w:cs="Times New Roman"/>
      <w:sz w:val="24"/>
      <w:lang w:val="en-US" w:eastAsia="en-US"/>
    </w:rPr>
  </w:style>
  <w:style w:type="paragraph" w:styleId="BodyTextIndent3">
    <w:name w:val="Body Text Indent 3"/>
    <w:basedOn w:val="Normal"/>
    <w:link w:val="BodyTextIndent3Char"/>
    <w:uiPriority w:val="99"/>
    <w:rsid w:val="00D15D2D"/>
    <w:pPr>
      <w:suppressAutoHyphens/>
      <w:spacing w:line="480" w:lineRule="auto"/>
      <w:ind w:left="1440"/>
      <w:jc w:val="left"/>
    </w:pPr>
    <w:rPr>
      <w:rFonts w:ascii="Times New Roman" w:hAnsi="Times New Roman"/>
    </w:rPr>
  </w:style>
  <w:style w:type="character" w:customStyle="1" w:styleId="BodyTextIndent3Char">
    <w:name w:val="Body Text Indent 3 Char"/>
    <w:basedOn w:val="DefaultParagraphFont"/>
    <w:link w:val="BodyTextIndent3"/>
    <w:uiPriority w:val="99"/>
    <w:locked/>
    <w:rsid w:val="00D15D2D"/>
    <w:rPr>
      <w:rFonts w:cs="Times New Roman"/>
      <w:sz w:val="24"/>
      <w:lang w:val="en-US" w:eastAsia="en-US"/>
    </w:rPr>
  </w:style>
  <w:style w:type="paragraph" w:styleId="CommentText">
    <w:name w:val="annotation text"/>
    <w:basedOn w:val="Normal"/>
    <w:link w:val="CommentTextChar"/>
    <w:uiPriority w:val="99"/>
    <w:rsid w:val="00D15D2D"/>
    <w:rPr>
      <w:sz w:val="20"/>
    </w:rPr>
  </w:style>
  <w:style w:type="character" w:customStyle="1" w:styleId="CommentTextChar">
    <w:name w:val="Comment Text Char"/>
    <w:basedOn w:val="DefaultParagraphFont"/>
    <w:link w:val="CommentText"/>
    <w:uiPriority w:val="99"/>
    <w:locked/>
    <w:rsid w:val="00D15D2D"/>
    <w:rPr>
      <w:rFonts w:ascii="Times" w:hAnsi="Times" w:cs="Times New Roman"/>
      <w:lang w:val="en-US" w:eastAsia="en-US"/>
    </w:rPr>
  </w:style>
  <w:style w:type="character" w:styleId="Hyperlink">
    <w:name w:val="Hyperlink"/>
    <w:basedOn w:val="DefaultParagraphFont"/>
    <w:uiPriority w:val="99"/>
    <w:rsid w:val="00D15D2D"/>
    <w:rPr>
      <w:rFonts w:cs="Times New Roman"/>
      <w:color w:val="0000FF"/>
      <w:u w:val="single"/>
    </w:rPr>
  </w:style>
  <w:style w:type="paragraph" w:styleId="Caption">
    <w:name w:val="caption"/>
    <w:basedOn w:val="Normal"/>
    <w:next w:val="Normal"/>
    <w:uiPriority w:val="99"/>
    <w:qFormat/>
    <w:rsid w:val="00D15D2D"/>
    <w:pPr>
      <w:overflowPunct w:val="0"/>
      <w:autoSpaceDE w:val="0"/>
      <w:autoSpaceDN w:val="0"/>
      <w:adjustRightInd w:val="0"/>
      <w:ind w:left="720" w:hanging="720"/>
      <w:jc w:val="left"/>
      <w:textAlignment w:val="baseline"/>
    </w:pPr>
    <w:rPr>
      <w:rFonts w:ascii="Times New Roman" w:hAnsi="Times New Roman"/>
      <w:b/>
    </w:rPr>
  </w:style>
  <w:style w:type="paragraph" w:styleId="List">
    <w:name w:val="List"/>
    <w:basedOn w:val="Normal"/>
    <w:uiPriority w:val="99"/>
    <w:rsid w:val="00D15D2D"/>
    <w:pPr>
      <w:ind w:left="283" w:hanging="283"/>
    </w:pPr>
  </w:style>
  <w:style w:type="paragraph" w:styleId="List2">
    <w:name w:val="List 2"/>
    <w:basedOn w:val="Normal"/>
    <w:uiPriority w:val="99"/>
    <w:rsid w:val="00D15D2D"/>
    <w:pPr>
      <w:ind w:left="566" w:hanging="283"/>
    </w:pPr>
  </w:style>
  <w:style w:type="paragraph" w:customStyle="1" w:styleId="ReferenceLine">
    <w:name w:val="Reference Line"/>
    <w:basedOn w:val="BodyText"/>
    <w:uiPriority w:val="99"/>
    <w:rsid w:val="00D15D2D"/>
  </w:style>
  <w:style w:type="paragraph" w:styleId="BlockText">
    <w:name w:val="Block Text"/>
    <w:basedOn w:val="Normal"/>
    <w:uiPriority w:val="99"/>
    <w:rsid w:val="00D15D2D"/>
    <w:pPr>
      <w:spacing w:after="120"/>
      <w:ind w:left="1440" w:right="1440"/>
    </w:pPr>
  </w:style>
  <w:style w:type="paragraph" w:styleId="BodyTextFirstIndent">
    <w:name w:val="Body Text First Indent"/>
    <w:basedOn w:val="BodyText"/>
    <w:link w:val="BodyTextFirstIndentChar"/>
    <w:uiPriority w:val="99"/>
    <w:rsid w:val="00D15D2D"/>
    <w:pPr>
      <w:widowControl w:val="0"/>
      <w:spacing w:after="120"/>
      <w:ind w:firstLine="210"/>
    </w:pPr>
    <w:rPr>
      <w:lang w:val="de-DE"/>
    </w:rPr>
  </w:style>
  <w:style w:type="character" w:customStyle="1" w:styleId="BodyTextFirstIndentChar">
    <w:name w:val="Body Text First Indent Char"/>
    <w:basedOn w:val="BodyTextChar"/>
    <w:link w:val="BodyTextFirstIndent"/>
    <w:uiPriority w:val="99"/>
    <w:locked/>
    <w:rsid w:val="00D15D2D"/>
    <w:rPr>
      <w:rFonts w:ascii="Times" w:hAnsi="Times" w:cs="Times New Roman"/>
      <w:b/>
      <w:sz w:val="40"/>
      <w:lang w:val="de-DE" w:eastAsia="en-US"/>
    </w:rPr>
  </w:style>
  <w:style w:type="paragraph" w:styleId="BodyTextFirstIndent2">
    <w:name w:val="Body Text First Indent 2"/>
    <w:basedOn w:val="BodyTextIndent"/>
    <w:link w:val="BodyTextFirstIndent2Char"/>
    <w:uiPriority w:val="99"/>
    <w:rsid w:val="00D15D2D"/>
    <w:pPr>
      <w:widowControl w:val="0"/>
      <w:spacing w:after="120" w:line="240" w:lineRule="auto"/>
      <w:ind w:left="283" w:firstLine="210"/>
      <w:jc w:val="center"/>
    </w:pPr>
    <w:rPr>
      <w:lang w:val="de-DE"/>
    </w:rPr>
  </w:style>
  <w:style w:type="character" w:customStyle="1" w:styleId="BodyTextFirstIndent2Char">
    <w:name w:val="Body Text First Indent 2 Char"/>
    <w:basedOn w:val="BodyTextIndentChar"/>
    <w:link w:val="BodyTextFirstIndent2"/>
    <w:uiPriority w:val="99"/>
    <w:locked/>
    <w:rsid w:val="00D15D2D"/>
    <w:rPr>
      <w:rFonts w:ascii="Times" w:hAnsi="Times" w:cs="Times New Roman"/>
      <w:sz w:val="24"/>
      <w:lang w:val="de-DE" w:eastAsia="en-US"/>
    </w:rPr>
  </w:style>
  <w:style w:type="paragraph" w:styleId="Closing">
    <w:name w:val="Closing"/>
    <w:basedOn w:val="Normal"/>
    <w:link w:val="ClosingChar"/>
    <w:uiPriority w:val="99"/>
    <w:rsid w:val="00D15D2D"/>
    <w:pPr>
      <w:ind w:left="4252"/>
    </w:pPr>
  </w:style>
  <w:style w:type="character" w:customStyle="1" w:styleId="ClosingChar">
    <w:name w:val="Closing Char"/>
    <w:basedOn w:val="DefaultParagraphFont"/>
    <w:link w:val="Closing"/>
    <w:uiPriority w:val="99"/>
    <w:locked/>
    <w:rsid w:val="00D15D2D"/>
    <w:rPr>
      <w:rFonts w:ascii="Times" w:hAnsi="Times" w:cs="Times New Roman"/>
      <w:sz w:val="24"/>
      <w:lang w:val="en-US" w:eastAsia="en-US"/>
    </w:rPr>
  </w:style>
  <w:style w:type="paragraph" w:styleId="Date">
    <w:name w:val="Date"/>
    <w:basedOn w:val="Normal"/>
    <w:next w:val="Normal"/>
    <w:link w:val="DateChar"/>
    <w:uiPriority w:val="99"/>
    <w:rsid w:val="00D15D2D"/>
  </w:style>
  <w:style w:type="character" w:customStyle="1" w:styleId="DateChar">
    <w:name w:val="Date Char"/>
    <w:basedOn w:val="DefaultParagraphFont"/>
    <w:link w:val="Date"/>
    <w:uiPriority w:val="99"/>
    <w:locked/>
    <w:rsid w:val="00D15D2D"/>
    <w:rPr>
      <w:rFonts w:ascii="Times" w:hAnsi="Times" w:cs="Times New Roman"/>
      <w:sz w:val="24"/>
      <w:lang w:val="en-US" w:eastAsia="en-US"/>
    </w:rPr>
  </w:style>
  <w:style w:type="paragraph" w:styleId="E-mailSignature">
    <w:name w:val="E-mail Signature"/>
    <w:basedOn w:val="Normal"/>
    <w:link w:val="E-mailSignatureChar"/>
    <w:uiPriority w:val="99"/>
    <w:rsid w:val="00D15D2D"/>
  </w:style>
  <w:style w:type="character" w:customStyle="1" w:styleId="E-mailSignatureChar">
    <w:name w:val="E-mail Signature Char"/>
    <w:basedOn w:val="DefaultParagraphFont"/>
    <w:link w:val="E-mailSignature"/>
    <w:uiPriority w:val="99"/>
    <w:locked/>
    <w:rsid w:val="00D15D2D"/>
    <w:rPr>
      <w:rFonts w:ascii="Times" w:hAnsi="Times" w:cs="Times New Roman"/>
      <w:sz w:val="24"/>
      <w:lang w:val="en-US" w:eastAsia="en-US"/>
    </w:rPr>
  </w:style>
  <w:style w:type="paragraph" w:styleId="EnvelopeAddress">
    <w:name w:val="envelope address"/>
    <w:basedOn w:val="Normal"/>
    <w:uiPriority w:val="99"/>
    <w:rsid w:val="00D15D2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D15D2D"/>
    <w:rPr>
      <w:rFonts w:ascii="Arial" w:hAnsi="Arial" w:cs="Arial"/>
      <w:sz w:val="20"/>
    </w:rPr>
  </w:style>
  <w:style w:type="paragraph" w:styleId="FootnoteText0">
    <w:name w:val="footnote text"/>
    <w:basedOn w:val="Normal"/>
    <w:next w:val="TFReferencesSection"/>
    <w:link w:val="FootnoteTextChar"/>
    <w:uiPriority w:val="99"/>
    <w:rsid w:val="00D15D2D"/>
  </w:style>
  <w:style w:type="character" w:customStyle="1" w:styleId="FootnoteTextChar">
    <w:name w:val="Footnote Text Char"/>
    <w:basedOn w:val="DefaultParagraphFont"/>
    <w:link w:val="FootnoteText0"/>
    <w:uiPriority w:val="99"/>
    <w:locked/>
    <w:rsid w:val="00D15D2D"/>
    <w:rPr>
      <w:rFonts w:ascii="Times" w:hAnsi="Times" w:cs="Times New Roman"/>
      <w:sz w:val="24"/>
      <w:lang w:val="en-US" w:eastAsia="en-US"/>
    </w:rPr>
  </w:style>
  <w:style w:type="paragraph" w:styleId="HTMLAddress">
    <w:name w:val="HTML Address"/>
    <w:basedOn w:val="Normal"/>
    <w:link w:val="HTMLAddressChar"/>
    <w:uiPriority w:val="99"/>
    <w:rsid w:val="00D15D2D"/>
    <w:rPr>
      <w:i/>
      <w:iCs/>
    </w:rPr>
  </w:style>
  <w:style w:type="character" w:customStyle="1" w:styleId="HTMLAddressChar">
    <w:name w:val="HTML Address Char"/>
    <w:basedOn w:val="DefaultParagraphFont"/>
    <w:link w:val="HTMLAddress"/>
    <w:uiPriority w:val="99"/>
    <w:locked/>
    <w:rsid w:val="00D15D2D"/>
    <w:rPr>
      <w:rFonts w:ascii="Times" w:hAnsi="Times" w:cs="Times New Roman"/>
      <w:i/>
      <w:sz w:val="24"/>
      <w:lang w:val="en-US" w:eastAsia="en-US"/>
    </w:rPr>
  </w:style>
  <w:style w:type="paragraph" w:styleId="HTMLPreformatted">
    <w:name w:val="HTML Preformatted"/>
    <w:basedOn w:val="Normal"/>
    <w:link w:val="HTMLPreformattedChar"/>
    <w:uiPriority w:val="99"/>
    <w:rsid w:val="00D15D2D"/>
    <w:rPr>
      <w:rFonts w:ascii="Courier New" w:hAnsi="Courier New"/>
      <w:sz w:val="20"/>
    </w:rPr>
  </w:style>
  <w:style w:type="character" w:customStyle="1" w:styleId="HTMLPreformattedChar">
    <w:name w:val="HTML Preformatted Char"/>
    <w:basedOn w:val="DefaultParagraphFont"/>
    <w:link w:val="HTMLPreformatted"/>
    <w:uiPriority w:val="99"/>
    <w:locked/>
    <w:rsid w:val="00D15D2D"/>
    <w:rPr>
      <w:rFonts w:ascii="Courier New" w:hAnsi="Courier New" w:cs="Times New Roman"/>
      <w:lang w:val="en-US" w:eastAsia="en-US"/>
    </w:rPr>
  </w:style>
  <w:style w:type="paragraph" w:styleId="Index1">
    <w:name w:val="index 1"/>
    <w:basedOn w:val="Normal"/>
    <w:next w:val="Normal"/>
    <w:autoRedefine/>
    <w:uiPriority w:val="99"/>
    <w:rsid w:val="00D15D2D"/>
    <w:pPr>
      <w:ind w:left="240" w:hanging="240"/>
    </w:pPr>
  </w:style>
  <w:style w:type="paragraph" w:styleId="Index2">
    <w:name w:val="index 2"/>
    <w:basedOn w:val="Normal"/>
    <w:next w:val="Normal"/>
    <w:autoRedefine/>
    <w:uiPriority w:val="99"/>
    <w:rsid w:val="00D15D2D"/>
    <w:pPr>
      <w:ind w:left="480" w:hanging="240"/>
    </w:pPr>
  </w:style>
  <w:style w:type="paragraph" w:styleId="Index3">
    <w:name w:val="index 3"/>
    <w:basedOn w:val="Normal"/>
    <w:next w:val="Normal"/>
    <w:autoRedefine/>
    <w:uiPriority w:val="99"/>
    <w:rsid w:val="00D15D2D"/>
    <w:pPr>
      <w:ind w:left="720" w:hanging="240"/>
    </w:pPr>
  </w:style>
  <w:style w:type="paragraph" w:styleId="Index4">
    <w:name w:val="index 4"/>
    <w:basedOn w:val="Normal"/>
    <w:next w:val="Normal"/>
    <w:autoRedefine/>
    <w:uiPriority w:val="99"/>
    <w:rsid w:val="00D15D2D"/>
    <w:pPr>
      <w:ind w:left="960" w:hanging="240"/>
    </w:pPr>
  </w:style>
  <w:style w:type="paragraph" w:styleId="Index5">
    <w:name w:val="index 5"/>
    <w:basedOn w:val="Normal"/>
    <w:next w:val="Normal"/>
    <w:autoRedefine/>
    <w:uiPriority w:val="99"/>
    <w:rsid w:val="00D15D2D"/>
    <w:pPr>
      <w:ind w:left="1200" w:hanging="240"/>
    </w:pPr>
  </w:style>
  <w:style w:type="paragraph" w:styleId="Index6">
    <w:name w:val="index 6"/>
    <w:basedOn w:val="Normal"/>
    <w:next w:val="Normal"/>
    <w:autoRedefine/>
    <w:uiPriority w:val="99"/>
    <w:rsid w:val="00D15D2D"/>
    <w:pPr>
      <w:ind w:left="1440" w:hanging="240"/>
    </w:pPr>
  </w:style>
  <w:style w:type="paragraph" w:styleId="Index7">
    <w:name w:val="index 7"/>
    <w:basedOn w:val="Normal"/>
    <w:next w:val="Normal"/>
    <w:autoRedefine/>
    <w:uiPriority w:val="99"/>
    <w:rsid w:val="00D15D2D"/>
    <w:pPr>
      <w:ind w:left="1680" w:hanging="240"/>
    </w:pPr>
  </w:style>
  <w:style w:type="paragraph" w:styleId="Index8">
    <w:name w:val="index 8"/>
    <w:basedOn w:val="Normal"/>
    <w:next w:val="Normal"/>
    <w:autoRedefine/>
    <w:uiPriority w:val="99"/>
    <w:rsid w:val="00D15D2D"/>
    <w:pPr>
      <w:ind w:left="1920" w:hanging="240"/>
    </w:pPr>
  </w:style>
  <w:style w:type="paragraph" w:styleId="Index9">
    <w:name w:val="index 9"/>
    <w:basedOn w:val="Normal"/>
    <w:next w:val="Normal"/>
    <w:autoRedefine/>
    <w:uiPriority w:val="99"/>
    <w:rsid w:val="00D15D2D"/>
    <w:pPr>
      <w:ind w:left="2160" w:hanging="240"/>
    </w:pPr>
  </w:style>
  <w:style w:type="paragraph" w:styleId="IndexHeading">
    <w:name w:val="index heading"/>
    <w:basedOn w:val="Normal"/>
    <w:next w:val="Index1"/>
    <w:uiPriority w:val="99"/>
    <w:rsid w:val="00D15D2D"/>
    <w:rPr>
      <w:rFonts w:ascii="Arial" w:hAnsi="Arial" w:cs="Arial"/>
      <w:b/>
      <w:bCs/>
    </w:rPr>
  </w:style>
  <w:style w:type="paragraph" w:styleId="List3">
    <w:name w:val="List 3"/>
    <w:basedOn w:val="Normal"/>
    <w:uiPriority w:val="99"/>
    <w:rsid w:val="00D15D2D"/>
    <w:pPr>
      <w:ind w:left="849" w:hanging="283"/>
    </w:pPr>
  </w:style>
  <w:style w:type="paragraph" w:styleId="List4">
    <w:name w:val="List 4"/>
    <w:basedOn w:val="Normal"/>
    <w:uiPriority w:val="99"/>
    <w:rsid w:val="00D15D2D"/>
    <w:pPr>
      <w:ind w:left="1132" w:hanging="283"/>
    </w:pPr>
  </w:style>
  <w:style w:type="paragraph" w:styleId="List5">
    <w:name w:val="List 5"/>
    <w:basedOn w:val="Normal"/>
    <w:uiPriority w:val="99"/>
    <w:rsid w:val="00D15D2D"/>
    <w:pPr>
      <w:ind w:left="1415" w:hanging="283"/>
    </w:pPr>
  </w:style>
  <w:style w:type="paragraph" w:styleId="ListBullet2">
    <w:name w:val="List Bullet 2"/>
    <w:basedOn w:val="Normal"/>
    <w:autoRedefine/>
    <w:uiPriority w:val="99"/>
    <w:rsid w:val="00D15D2D"/>
    <w:pPr>
      <w:tabs>
        <w:tab w:val="num" w:pos="643"/>
      </w:tabs>
      <w:ind w:left="643" w:hanging="360"/>
    </w:pPr>
  </w:style>
  <w:style w:type="paragraph" w:styleId="ListBullet3">
    <w:name w:val="List Bullet 3"/>
    <w:basedOn w:val="Normal"/>
    <w:autoRedefine/>
    <w:uiPriority w:val="99"/>
    <w:rsid w:val="00D15D2D"/>
    <w:pPr>
      <w:tabs>
        <w:tab w:val="num" w:pos="926"/>
      </w:tabs>
      <w:ind w:left="926" w:hanging="360"/>
    </w:pPr>
  </w:style>
  <w:style w:type="paragraph" w:styleId="ListBullet4">
    <w:name w:val="List Bullet 4"/>
    <w:basedOn w:val="Normal"/>
    <w:autoRedefine/>
    <w:uiPriority w:val="99"/>
    <w:rsid w:val="00D15D2D"/>
    <w:pPr>
      <w:tabs>
        <w:tab w:val="num" w:pos="1209"/>
      </w:tabs>
      <w:ind w:left="1209" w:hanging="360"/>
    </w:pPr>
  </w:style>
  <w:style w:type="paragraph" w:styleId="ListBullet5">
    <w:name w:val="List Bullet 5"/>
    <w:basedOn w:val="Normal"/>
    <w:autoRedefine/>
    <w:uiPriority w:val="99"/>
    <w:rsid w:val="00D15D2D"/>
    <w:pPr>
      <w:tabs>
        <w:tab w:val="num" w:pos="1492"/>
      </w:tabs>
      <w:ind w:left="1492" w:hanging="360"/>
    </w:pPr>
  </w:style>
  <w:style w:type="paragraph" w:styleId="ListContinue">
    <w:name w:val="List Continue"/>
    <w:basedOn w:val="Normal"/>
    <w:uiPriority w:val="99"/>
    <w:rsid w:val="00D15D2D"/>
    <w:pPr>
      <w:spacing w:after="120"/>
      <w:ind w:left="283"/>
    </w:pPr>
  </w:style>
  <w:style w:type="paragraph" w:styleId="ListContinue2">
    <w:name w:val="List Continue 2"/>
    <w:basedOn w:val="Normal"/>
    <w:uiPriority w:val="99"/>
    <w:rsid w:val="00D15D2D"/>
    <w:pPr>
      <w:spacing w:after="120"/>
      <w:ind w:left="566"/>
    </w:pPr>
  </w:style>
  <w:style w:type="paragraph" w:styleId="ListContinue3">
    <w:name w:val="List Continue 3"/>
    <w:basedOn w:val="Normal"/>
    <w:uiPriority w:val="99"/>
    <w:rsid w:val="00D15D2D"/>
    <w:pPr>
      <w:spacing w:after="120"/>
      <w:ind w:left="849"/>
    </w:pPr>
  </w:style>
  <w:style w:type="paragraph" w:styleId="ListContinue4">
    <w:name w:val="List Continue 4"/>
    <w:basedOn w:val="Normal"/>
    <w:uiPriority w:val="99"/>
    <w:rsid w:val="00D15D2D"/>
    <w:pPr>
      <w:spacing w:after="120"/>
      <w:ind w:left="1132"/>
    </w:pPr>
  </w:style>
  <w:style w:type="paragraph" w:styleId="ListContinue5">
    <w:name w:val="List Continue 5"/>
    <w:basedOn w:val="Normal"/>
    <w:uiPriority w:val="99"/>
    <w:rsid w:val="00D15D2D"/>
    <w:pPr>
      <w:spacing w:after="120"/>
      <w:ind w:left="1415"/>
    </w:pPr>
  </w:style>
  <w:style w:type="paragraph" w:styleId="ListNumber">
    <w:name w:val="List Number"/>
    <w:basedOn w:val="Normal"/>
    <w:uiPriority w:val="99"/>
    <w:rsid w:val="00D15D2D"/>
    <w:pPr>
      <w:tabs>
        <w:tab w:val="num" w:pos="360"/>
      </w:tabs>
      <w:ind w:left="360" w:hanging="360"/>
    </w:pPr>
  </w:style>
  <w:style w:type="paragraph" w:styleId="ListNumber2">
    <w:name w:val="List Number 2"/>
    <w:basedOn w:val="Normal"/>
    <w:uiPriority w:val="99"/>
    <w:rsid w:val="00D15D2D"/>
    <w:pPr>
      <w:tabs>
        <w:tab w:val="num" w:pos="643"/>
      </w:tabs>
      <w:ind w:left="643" w:hanging="360"/>
    </w:pPr>
  </w:style>
  <w:style w:type="paragraph" w:styleId="ListNumber3">
    <w:name w:val="List Number 3"/>
    <w:basedOn w:val="Normal"/>
    <w:uiPriority w:val="99"/>
    <w:rsid w:val="00D15D2D"/>
    <w:pPr>
      <w:tabs>
        <w:tab w:val="num" w:pos="926"/>
      </w:tabs>
      <w:ind w:left="926" w:hanging="360"/>
    </w:pPr>
  </w:style>
  <w:style w:type="paragraph" w:styleId="ListNumber4">
    <w:name w:val="List Number 4"/>
    <w:basedOn w:val="Normal"/>
    <w:uiPriority w:val="99"/>
    <w:rsid w:val="00D15D2D"/>
    <w:pPr>
      <w:tabs>
        <w:tab w:val="num" w:pos="1209"/>
      </w:tabs>
      <w:ind w:left="1209" w:hanging="360"/>
    </w:pPr>
  </w:style>
  <w:style w:type="paragraph" w:styleId="ListNumber5">
    <w:name w:val="List Number 5"/>
    <w:basedOn w:val="Normal"/>
    <w:uiPriority w:val="99"/>
    <w:rsid w:val="00D15D2D"/>
    <w:pPr>
      <w:tabs>
        <w:tab w:val="num" w:pos="1492"/>
      </w:tabs>
      <w:ind w:left="1492" w:hanging="360"/>
    </w:pPr>
  </w:style>
  <w:style w:type="paragraph" w:styleId="MacroText">
    <w:name w:val="macro"/>
    <w:link w:val="MacroTextChar"/>
    <w:uiPriority w:val="99"/>
    <w:rsid w:val="00D15D2D"/>
    <w:pPr>
      <w:widowControl w:val="0"/>
      <w:tabs>
        <w:tab w:val="left" w:pos="480"/>
        <w:tab w:val="left" w:pos="960"/>
        <w:tab w:val="left" w:pos="1440"/>
        <w:tab w:val="left" w:pos="1920"/>
        <w:tab w:val="left" w:pos="2400"/>
        <w:tab w:val="left" w:pos="2880"/>
        <w:tab w:val="left" w:pos="3360"/>
        <w:tab w:val="left" w:pos="3840"/>
        <w:tab w:val="left" w:pos="4320"/>
      </w:tabs>
      <w:jc w:val="center"/>
    </w:pPr>
    <w:rPr>
      <w:rFonts w:ascii="Courier New" w:hAnsi="Courier New" w:cs="Courier New"/>
      <w:sz w:val="20"/>
      <w:szCs w:val="20"/>
      <w:lang w:val="de-DE"/>
    </w:rPr>
  </w:style>
  <w:style w:type="character" w:customStyle="1" w:styleId="MacroTextChar">
    <w:name w:val="Macro Text Char"/>
    <w:basedOn w:val="DefaultParagraphFont"/>
    <w:link w:val="MacroText"/>
    <w:uiPriority w:val="99"/>
    <w:locked/>
    <w:rsid w:val="00D15D2D"/>
    <w:rPr>
      <w:rFonts w:ascii="Courier New" w:hAnsi="Courier New" w:cs="Courier New"/>
      <w:lang w:val="de-DE" w:eastAsia="en-US" w:bidi="ar-SA"/>
    </w:rPr>
  </w:style>
  <w:style w:type="paragraph" w:styleId="MessageHeader">
    <w:name w:val="Message Header"/>
    <w:basedOn w:val="Normal"/>
    <w:link w:val="MessageHeaderChar"/>
    <w:uiPriority w:val="99"/>
    <w:rsid w:val="00D15D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MessageHeaderChar">
    <w:name w:val="Message Header Char"/>
    <w:basedOn w:val="DefaultParagraphFont"/>
    <w:link w:val="MessageHeader"/>
    <w:uiPriority w:val="99"/>
    <w:locked/>
    <w:rsid w:val="00D15D2D"/>
    <w:rPr>
      <w:rFonts w:ascii="Arial" w:hAnsi="Arial" w:cs="Times New Roman"/>
      <w:sz w:val="24"/>
      <w:shd w:val="pct20" w:color="auto" w:fill="auto"/>
      <w:lang w:val="en-US" w:eastAsia="en-US"/>
    </w:rPr>
  </w:style>
  <w:style w:type="paragraph" w:styleId="NormalWeb">
    <w:name w:val="Normal (Web)"/>
    <w:basedOn w:val="Normal"/>
    <w:uiPriority w:val="99"/>
    <w:rsid w:val="00D15D2D"/>
    <w:rPr>
      <w:rFonts w:ascii="Times New Roman" w:hAnsi="Times New Roman"/>
      <w:szCs w:val="24"/>
    </w:rPr>
  </w:style>
  <w:style w:type="paragraph" w:styleId="NormalIndent">
    <w:name w:val="Normal Indent"/>
    <w:basedOn w:val="Normal"/>
    <w:uiPriority w:val="99"/>
    <w:rsid w:val="00D15D2D"/>
    <w:pPr>
      <w:ind w:left="720"/>
    </w:pPr>
  </w:style>
  <w:style w:type="paragraph" w:styleId="NoteHeading">
    <w:name w:val="Note Heading"/>
    <w:basedOn w:val="Normal"/>
    <w:next w:val="Normal"/>
    <w:link w:val="NoteHeadingChar"/>
    <w:uiPriority w:val="99"/>
    <w:rsid w:val="00D15D2D"/>
  </w:style>
  <w:style w:type="character" w:customStyle="1" w:styleId="NoteHeadingChar">
    <w:name w:val="Note Heading Char"/>
    <w:basedOn w:val="DefaultParagraphFont"/>
    <w:link w:val="NoteHeading"/>
    <w:uiPriority w:val="99"/>
    <w:locked/>
    <w:rsid w:val="00D15D2D"/>
    <w:rPr>
      <w:rFonts w:ascii="Times" w:hAnsi="Times" w:cs="Times New Roman"/>
      <w:sz w:val="24"/>
      <w:lang w:val="en-US" w:eastAsia="en-US"/>
    </w:rPr>
  </w:style>
  <w:style w:type="paragraph" w:styleId="PlainText">
    <w:name w:val="Plain Text"/>
    <w:basedOn w:val="Normal"/>
    <w:link w:val="PlainTextChar"/>
    <w:uiPriority w:val="99"/>
    <w:rsid w:val="00D15D2D"/>
    <w:rPr>
      <w:rFonts w:ascii="Courier New" w:hAnsi="Courier New"/>
      <w:sz w:val="20"/>
    </w:rPr>
  </w:style>
  <w:style w:type="character" w:customStyle="1" w:styleId="PlainTextChar">
    <w:name w:val="Plain Text Char"/>
    <w:basedOn w:val="DefaultParagraphFont"/>
    <w:link w:val="PlainText"/>
    <w:uiPriority w:val="99"/>
    <w:locked/>
    <w:rsid w:val="00D15D2D"/>
    <w:rPr>
      <w:rFonts w:ascii="Courier New" w:hAnsi="Courier New" w:cs="Times New Roman"/>
      <w:lang w:val="en-US" w:eastAsia="en-US"/>
    </w:rPr>
  </w:style>
  <w:style w:type="paragraph" w:styleId="Salutation">
    <w:name w:val="Salutation"/>
    <w:basedOn w:val="Normal"/>
    <w:next w:val="Normal"/>
    <w:link w:val="SalutationChar"/>
    <w:uiPriority w:val="99"/>
    <w:rsid w:val="00D15D2D"/>
  </w:style>
  <w:style w:type="character" w:customStyle="1" w:styleId="SalutationChar">
    <w:name w:val="Salutation Char"/>
    <w:basedOn w:val="DefaultParagraphFont"/>
    <w:link w:val="Salutation"/>
    <w:uiPriority w:val="99"/>
    <w:locked/>
    <w:rsid w:val="00D15D2D"/>
    <w:rPr>
      <w:rFonts w:ascii="Times" w:hAnsi="Times" w:cs="Times New Roman"/>
      <w:sz w:val="24"/>
      <w:lang w:val="en-US" w:eastAsia="en-US"/>
    </w:rPr>
  </w:style>
  <w:style w:type="paragraph" w:styleId="Signature">
    <w:name w:val="Signature"/>
    <w:basedOn w:val="Normal"/>
    <w:link w:val="SignatureChar"/>
    <w:uiPriority w:val="99"/>
    <w:rsid w:val="00D15D2D"/>
    <w:pPr>
      <w:ind w:left="4252"/>
    </w:pPr>
  </w:style>
  <w:style w:type="character" w:customStyle="1" w:styleId="SignatureChar">
    <w:name w:val="Signature Char"/>
    <w:basedOn w:val="DefaultParagraphFont"/>
    <w:link w:val="Signature"/>
    <w:uiPriority w:val="99"/>
    <w:locked/>
    <w:rsid w:val="00D15D2D"/>
    <w:rPr>
      <w:rFonts w:ascii="Times" w:hAnsi="Times" w:cs="Times New Roman"/>
      <w:sz w:val="24"/>
      <w:lang w:val="en-US" w:eastAsia="en-US"/>
    </w:rPr>
  </w:style>
  <w:style w:type="paragraph" w:styleId="Subtitle">
    <w:name w:val="Subtitle"/>
    <w:basedOn w:val="Normal"/>
    <w:link w:val="SubtitleChar"/>
    <w:uiPriority w:val="99"/>
    <w:qFormat/>
    <w:rsid w:val="00D15D2D"/>
    <w:pPr>
      <w:spacing w:after="60"/>
      <w:outlineLvl w:val="1"/>
    </w:pPr>
    <w:rPr>
      <w:rFonts w:ascii="Arial" w:hAnsi="Arial"/>
      <w:szCs w:val="24"/>
    </w:rPr>
  </w:style>
  <w:style w:type="character" w:customStyle="1" w:styleId="SubtitleChar">
    <w:name w:val="Subtitle Char"/>
    <w:basedOn w:val="DefaultParagraphFont"/>
    <w:link w:val="Subtitle"/>
    <w:uiPriority w:val="99"/>
    <w:locked/>
    <w:rsid w:val="00D15D2D"/>
    <w:rPr>
      <w:rFonts w:ascii="Arial" w:hAnsi="Arial" w:cs="Times New Roman"/>
      <w:sz w:val="24"/>
      <w:lang w:val="en-US" w:eastAsia="en-US"/>
    </w:rPr>
  </w:style>
  <w:style w:type="paragraph" w:styleId="TableofAuthorities">
    <w:name w:val="table of authorities"/>
    <w:basedOn w:val="Normal"/>
    <w:next w:val="Normal"/>
    <w:uiPriority w:val="99"/>
    <w:rsid w:val="00D15D2D"/>
    <w:pPr>
      <w:ind w:left="240" w:hanging="240"/>
    </w:pPr>
  </w:style>
  <w:style w:type="paragraph" w:styleId="TableofFigures">
    <w:name w:val="table of figures"/>
    <w:basedOn w:val="Normal"/>
    <w:next w:val="Normal"/>
    <w:uiPriority w:val="99"/>
    <w:rsid w:val="00D15D2D"/>
    <w:pPr>
      <w:ind w:left="480" w:hanging="480"/>
    </w:pPr>
  </w:style>
  <w:style w:type="paragraph" w:styleId="Title">
    <w:name w:val="Title"/>
    <w:basedOn w:val="Normal"/>
    <w:link w:val="TitleChar"/>
    <w:uiPriority w:val="99"/>
    <w:qFormat/>
    <w:rsid w:val="00D15D2D"/>
    <w:pPr>
      <w:spacing w:before="240" w:after="60"/>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D15D2D"/>
    <w:rPr>
      <w:rFonts w:ascii="Arial" w:hAnsi="Arial" w:cs="Times New Roman"/>
      <w:b/>
      <w:kern w:val="28"/>
      <w:sz w:val="32"/>
      <w:lang w:val="en-US" w:eastAsia="en-US"/>
    </w:rPr>
  </w:style>
  <w:style w:type="paragraph" w:styleId="TOAHeading">
    <w:name w:val="toa heading"/>
    <w:basedOn w:val="Normal"/>
    <w:next w:val="Normal"/>
    <w:uiPriority w:val="99"/>
    <w:rsid w:val="00D15D2D"/>
    <w:pPr>
      <w:spacing w:before="120"/>
    </w:pPr>
    <w:rPr>
      <w:rFonts w:ascii="Arial" w:hAnsi="Arial" w:cs="Arial"/>
      <w:b/>
      <w:bCs/>
      <w:szCs w:val="24"/>
    </w:rPr>
  </w:style>
  <w:style w:type="paragraph" w:styleId="TOC1">
    <w:name w:val="toc 1"/>
    <w:basedOn w:val="Normal"/>
    <w:next w:val="Normal"/>
    <w:autoRedefine/>
    <w:uiPriority w:val="99"/>
    <w:rsid w:val="00D15D2D"/>
  </w:style>
  <w:style w:type="paragraph" w:styleId="TOC2">
    <w:name w:val="toc 2"/>
    <w:basedOn w:val="Normal"/>
    <w:next w:val="Normal"/>
    <w:autoRedefine/>
    <w:uiPriority w:val="99"/>
    <w:rsid w:val="00D15D2D"/>
    <w:pPr>
      <w:ind w:left="240"/>
    </w:pPr>
  </w:style>
  <w:style w:type="paragraph" w:styleId="TOC3">
    <w:name w:val="toc 3"/>
    <w:basedOn w:val="Normal"/>
    <w:next w:val="Normal"/>
    <w:autoRedefine/>
    <w:uiPriority w:val="99"/>
    <w:rsid w:val="00D15D2D"/>
    <w:pPr>
      <w:ind w:left="480"/>
    </w:pPr>
  </w:style>
  <w:style w:type="paragraph" w:styleId="TOC4">
    <w:name w:val="toc 4"/>
    <w:basedOn w:val="Normal"/>
    <w:next w:val="Normal"/>
    <w:autoRedefine/>
    <w:uiPriority w:val="99"/>
    <w:rsid w:val="00D15D2D"/>
    <w:pPr>
      <w:ind w:left="720"/>
    </w:pPr>
  </w:style>
  <w:style w:type="paragraph" w:styleId="TOC5">
    <w:name w:val="toc 5"/>
    <w:basedOn w:val="Normal"/>
    <w:next w:val="Normal"/>
    <w:autoRedefine/>
    <w:uiPriority w:val="99"/>
    <w:rsid w:val="00D15D2D"/>
    <w:pPr>
      <w:ind w:left="960"/>
    </w:pPr>
  </w:style>
  <w:style w:type="paragraph" w:styleId="TOC6">
    <w:name w:val="toc 6"/>
    <w:basedOn w:val="Normal"/>
    <w:next w:val="Normal"/>
    <w:autoRedefine/>
    <w:uiPriority w:val="99"/>
    <w:rsid w:val="00D15D2D"/>
    <w:pPr>
      <w:ind w:left="1200"/>
    </w:pPr>
  </w:style>
  <w:style w:type="paragraph" w:styleId="TOC7">
    <w:name w:val="toc 7"/>
    <w:basedOn w:val="Normal"/>
    <w:next w:val="Normal"/>
    <w:autoRedefine/>
    <w:uiPriority w:val="99"/>
    <w:rsid w:val="00D15D2D"/>
    <w:pPr>
      <w:ind w:left="1440"/>
    </w:pPr>
  </w:style>
  <w:style w:type="paragraph" w:styleId="TOC8">
    <w:name w:val="toc 8"/>
    <w:basedOn w:val="Normal"/>
    <w:next w:val="Normal"/>
    <w:autoRedefine/>
    <w:uiPriority w:val="99"/>
    <w:rsid w:val="00D15D2D"/>
    <w:pPr>
      <w:ind w:left="1680"/>
    </w:pPr>
  </w:style>
  <w:style w:type="paragraph" w:styleId="TOC9">
    <w:name w:val="toc 9"/>
    <w:basedOn w:val="Normal"/>
    <w:next w:val="Normal"/>
    <w:autoRedefine/>
    <w:uiPriority w:val="99"/>
    <w:rsid w:val="00D15D2D"/>
    <w:pPr>
      <w:ind w:left="1920"/>
    </w:pPr>
  </w:style>
  <w:style w:type="character" w:styleId="FollowedHyperlink">
    <w:name w:val="FollowedHyperlink"/>
    <w:basedOn w:val="DefaultParagraphFont"/>
    <w:uiPriority w:val="99"/>
    <w:rsid w:val="00D15D2D"/>
    <w:rPr>
      <w:rFonts w:cs="Times New Roman"/>
      <w:color w:val="800080"/>
      <w:u w:val="single"/>
    </w:rPr>
  </w:style>
  <w:style w:type="paragraph" w:customStyle="1" w:styleId="TFReferencesSection">
    <w:name w:val="TF_References_Section"/>
    <w:basedOn w:val="Normal"/>
    <w:uiPriority w:val="99"/>
    <w:rsid w:val="00D15D2D"/>
    <w:pPr>
      <w:spacing w:line="480" w:lineRule="auto"/>
      <w:ind w:firstLine="187"/>
    </w:pPr>
  </w:style>
  <w:style w:type="paragraph" w:customStyle="1" w:styleId="TAMainText">
    <w:name w:val="TA_Main_Text"/>
    <w:basedOn w:val="Normal"/>
    <w:uiPriority w:val="99"/>
    <w:rsid w:val="00D15D2D"/>
    <w:pPr>
      <w:spacing w:after="0" w:line="480" w:lineRule="auto"/>
      <w:ind w:firstLine="202"/>
    </w:pPr>
  </w:style>
  <w:style w:type="paragraph" w:customStyle="1" w:styleId="BATitle">
    <w:name w:val="BA_Title"/>
    <w:basedOn w:val="Normal"/>
    <w:next w:val="BBAuthorName"/>
    <w:uiPriority w:val="99"/>
    <w:rsid w:val="00D15D2D"/>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uiPriority w:val="99"/>
    <w:rsid w:val="00D15D2D"/>
    <w:pPr>
      <w:spacing w:after="240" w:line="480" w:lineRule="auto"/>
      <w:jc w:val="center"/>
    </w:pPr>
    <w:rPr>
      <w:i/>
    </w:rPr>
  </w:style>
  <w:style w:type="paragraph" w:customStyle="1" w:styleId="BCAuthorAddress">
    <w:name w:val="BC_Author_Address"/>
    <w:basedOn w:val="Normal"/>
    <w:next w:val="BIEmailAddress"/>
    <w:uiPriority w:val="99"/>
    <w:rsid w:val="00D15D2D"/>
    <w:pPr>
      <w:spacing w:after="240" w:line="480" w:lineRule="auto"/>
      <w:jc w:val="center"/>
    </w:pPr>
  </w:style>
  <w:style w:type="paragraph" w:customStyle="1" w:styleId="BIEmailAddress">
    <w:name w:val="BI_Email_Address"/>
    <w:basedOn w:val="Normal"/>
    <w:next w:val="AIReceivedDate"/>
    <w:uiPriority w:val="99"/>
    <w:rsid w:val="00D15D2D"/>
    <w:pPr>
      <w:spacing w:line="480" w:lineRule="auto"/>
    </w:pPr>
  </w:style>
  <w:style w:type="paragraph" w:customStyle="1" w:styleId="AIReceivedDate">
    <w:name w:val="AI_Received_Date"/>
    <w:basedOn w:val="Normal"/>
    <w:next w:val="BDAbstract"/>
    <w:uiPriority w:val="99"/>
    <w:rsid w:val="00D15D2D"/>
    <w:pPr>
      <w:spacing w:after="240" w:line="480" w:lineRule="auto"/>
    </w:pPr>
    <w:rPr>
      <w:b/>
    </w:rPr>
  </w:style>
  <w:style w:type="paragraph" w:customStyle="1" w:styleId="BDAbstract">
    <w:name w:val="BD_Abstract"/>
    <w:basedOn w:val="Normal"/>
    <w:next w:val="TAMainText"/>
    <w:uiPriority w:val="99"/>
    <w:rsid w:val="00D15D2D"/>
    <w:pPr>
      <w:spacing w:before="360" w:after="360" w:line="480" w:lineRule="auto"/>
    </w:pPr>
  </w:style>
  <w:style w:type="paragraph" w:customStyle="1" w:styleId="TDAcknowledgments">
    <w:name w:val="TD_Acknowledgments"/>
    <w:basedOn w:val="Normal"/>
    <w:next w:val="Normal"/>
    <w:uiPriority w:val="99"/>
    <w:rsid w:val="00D15D2D"/>
    <w:pPr>
      <w:spacing w:before="200" w:line="480" w:lineRule="auto"/>
      <w:ind w:firstLine="202"/>
    </w:pPr>
  </w:style>
  <w:style w:type="paragraph" w:customStyle="1" w:styleId="TESupportingInformation">
    <w:name w:val="TE_Supporting_Information"/>
    <w:basedOn w:val="Normal"/>
    <w:next w:val="Normal"/>
    <w:uiPriority w:val="99"/>
    <w:rsid w:val="00D15D2D"/>
    <w:pPr>
      <w:spacing w:line="480" w:lineRule="auto"/>
      <w:ind w:firstLine="187"/>
    </w:pPr>
  </w:style>
  <w:style w:type="paragraph" w:customStyle="1" w:styleId="VCSchemeTitle">
    <w:name w:val="VC_Scheme_Title"/>
    <w:basedOn w:val="Normal"/>
    <w:next w:val="Normal"/>
    <w:uiPriority w:val="99"/>
    <w:rsid w:val="00D15D2D"/>
    <w:pPr>
      <w:spacing w:line="480" w:lineRule="auto"/>
    </w:pPr>
  </w:style>
  <w:style w:type="paragraph" w:customStyle="1" w:styleId="VDTableTitle">
    <w:name w:val="VD_Table_Title"/>
    <w:basedOn w:val="Normal"/>
    <w:next w:val="Normal"/>
    <w:uiPriority w:val="99"/>
    <w:rsid w:val="00D15D2D"/>
    <w:pPr>
      <w:spacing w:line="480" w:lineRule="auto"/>
    </w:pPr>
  </w:style>
  <w:style w:type="paragraph" w:customStyle="1" w:styleId="VAFigureCaption">
    <w:name w:val="VA_Figure_Caption"/>
    <w:basedOn w:val="Normal"/>
    <w:next w:val="Normal"/>
    <w:uiPriority w:val="99"/>
    <w:rsid w:val="00D15D2D"/>
    <w:pPr>
      <w:spacing w:line="480" w:lineRule="auto"/>
    </w:pPr>
  </w:style>
  <w:style w:type="paragraph" w:customStyle="1" w:styleId="VBChartTitle">
    <w:name w:val="VB_Chart_Title"/>
    <w:basedOn w:val="Normal"/>
    <w:next w:val="Normal"/>
    <w:uiPriority w:val="99"/>
    <w:rsid w:val="00D15D2D"/>
    <w:pPr>
      <w:spacing w:line="480" w:lineRule="auto"/>
    </w:pPr>
  </w:style>
  <w:style w:type="paragraph" w:customStyle="1" w:styleId="FETableFootnote">
    <w:name w:val="FE_Table_Footnote"/>
    <w:basedOn w:val="Normal"/>
    <w:next w:val="Normal"/>
    <w:uiPriority w:val="99"/>
    <w:rsid w:val="00D15D2D"/>
    <w:pPr>
      <w:ind w:firstLine="187"/>
    </w:pPr>
  </w:style>
  <w:style w:type="paragraph" w:customStyle="1" w:styleId="FCChartFootnote">
    <w:name w:val="FC_Chart_Footnote"/>
    <w:basedOn w:val="Normal"/>
    <w:next w:val="Normal"/>
    <w:uiPriority w:val="99"/>
    <w:rsid w:val="00D15D2D"/>
    <w:pPr>
      <w:ind w:firstLine="187"/>
    </w:pPr>
  </w:style>
  <w:style w:type="paragraph" w:customStyle="1" w:styleId="FDSchemeFootnote">
    <w:name w:val="FD_Scheme_Footnote"/>
    <w:basedOn w:val="Normal"/>
    <w:next w:val="Normal"/>
    <w:uiPriority w:val="99"/>
    <w:rsid w:val="00D15D2D"/>
    <w:pPr>
      <w:ind w:firstLine="187"/>
    </w:pPr>
  </w:style>
  <w:style w:type="paragraph" w:customStyle="1" w:styleId="TCTableBody">
    <w:name w:val="TC_Table_Body"/>
    <w:basedOn w:val="Normal"/>
    <w:uiPriority w:val="99"/>
    <w:rsid w:val="00D15D2D"/>
  </w:style>
  <w:style w:type="paragraph" w:customStyle="1" w:styleId="AFTitleRunningHead">
    <w:name w:val="AF_Title_Running_Head"/>
    <w:basedOn w:val="Normal"/>
    <w:next w:val="TAMainText"/>
    <w:uiPriority w:val="99"/>
    <w:rsid w:val="00D15D2D"/>
    <w:pPr>
      <w:spacing w:line="480" w:lineRule="auto"/>
    </w:pPr>
  </w:style>
  <w:style w:type="paragraph" w:customStyle="1" w:styleId="BEAuthorBiography">
    <w:name w:val="BE_Author_Biography"/>
    <w:basedOn w:val="Normal"/>
    <w:uiPriority w:val="99"/>
    <w:rsid w:val="00D15D2D"/>
    <w:pPr>
      <w:spacing w:line="480" w:lineRule="auto"/>
    </w:pPr>
  </w:style>
  <w:style w:type="paragraph" w:customStyle="1" w:styleId="FACorrespondingAuthorFootnote">
    <w:name w:val="FA_Corresponding_Author_Footnote"/>
    <w:basedOn w:val="Normal"/>
    <w:next w:val="TAMainText"/>
    <w:uiPriority w:val="99"/>
    <w:rsid w:val="00D15D2D"/>
    <w:pPr>
      <w:spacing w:line="480" w:lineRule="auto"/>
    </w:pPr>
  </w:style>
  <w:style w:type="paragraph" w:customStyle="1" w:styleId="SNSynopsisTOC">
    <w:name w:val="SN_Synopsis_TOC"/>
    <w:basedOn w:val="Normal"/>
    <w:uiPriority w:val="99"/>
    <w:rsid w:val="00D15D2D"/>
    <w:pPr>
      <w:spacing w:line="480" w:lineRule="auto"/>
    </w:pPr>
  </w:style>
  <w:style w:type="paragraph" w:customStyle="1" w:styleId="BGKeywords">
    <w:name w:val="BG_Keywords"/>
    <w:basedOn w:val="Normal"/>
    <w:uiPriority w:val="99"/>
    <w:rsid w:val="00D15D2D"/>
    <w:pPr>
      <w:spacing w:line="480" w:lineRule="auto"/>
    </w:pPr>
  </w:style>
  <w:style w:type="paragraph" w:customStyle="1" w:styleId="BHBriefs">
    <w:name w:val="BH_Briefs"/>
    <w:basedOn w:val="Normal"/>
    <w:uiPriority w:val="99"/>
    <w:rsid w:val="00D15D2D"/>
    <w:pPr>
      <w:spacing w:line="480" w:lineRule="auto"/>
    </w:pPr>
  </w:style>
  <w:style w:type="paragraph" w:styleId="BalloonText">
    <w:name w:val="Balloon Text"/>
    <w:basedOn w:val="Normal"/>
    <w:link w:val="BalloonTextChar"/>
    <w:uiPriority w:val="99"/>
    <w:rsid w:val="00D15D2D"/>
    <w:rPr>
      <w:rFonts w:ascii="Tahoma" w:hAnsi="Tahoma"/>
      <w:sz w:val="16"/>
      <w:szCs w:val="16"/>
    </w:rPr>
  </w:style>
  <w:style w:type="character" w:customStyle="1" w:styleId="BalloonTextChar">
    <w:name w:val="Balloon Text Char"/>
    <w:basedOn w:val="DefaultParagraphFont"/>
    <w:link w:val="BalloonText"/>
    <w:uiPriority w:val="99"/>
    <w:locked/>
    <w:rsid w:val="00D15D2D"/>
    <w:rPr>
      <w:rFonts w:ascii="Tahoma" w:hAnsi="Tahoma" w:cs="Times New Roman"/>
      <w:sz w:val="16"/>
      <w:lang w:val="en-US" w:eastAsia="en-US"/>
    </w:rPr>
  </w:style>
  <w:style w:type="paragraph" w:styleId="CommentSubject">
    <w:name w:val="annotation subject"/>
    <w:basedOn w:val="CommentText"/>
    <w:next w:val="CommentText"/>
    <w:link w:val="CommentSubjectChar"/>
    <w:uiPriority w:val="99"/>
    <w:rsid w:val="00D15D2D"/>
    <w:rPr>
      <w:b/>
      <w:bCs/>
    </w:rPr>
  </w:style>
  <w:style w:type="character" w:customStyle="1" w:styleId="CommentSubjectChar">
    <w:name w:val="Comment Subject Char"/>
    <w:basedOn w:val="CommentTextChar"/>
    <w:link w:val="CommentSubject"/>
    <w:uiPriority w:val="99"/>
    <w:locked/>
    <w:rsid w:val="00D15D2D"/>
    <w:rPr>
      <w:rFonts w:ascii="Times" w:hAnsi="Times" w:cs="Times New Roman"/>
      <w:b/>
      <w:lang w:val="en-US" w:eastAsia="en-US"/>
    </w:rPr>
  </w:style>
  <w:style w:type="character" w:customStyle="1" w:styleId="absinstitutes">
    <w:name w:val="absinstitutes"/>
    <w:basedOn w:val="DefaultParagraphFont"/>
    <w:uiPriority w:val="99"/>
    <w:rsid w:val="00D15D2D"/>
    <w:rPr>
      <w:rFonts w:cs="Times New Roman"/>
    </w:rPr>
  </w:style>
  <w:style w:type="table" w:styleId="TableGrid">
    <w:name w:val="Table Grid"/>
    <w:basedOn w:val="TableNormal"/>
    <w:uiPriority w:val="99"/>
    <w:rsid w:val="00D15D2D"/>
    <w:pPr>
      <w:spacing w:after="20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rsid w:val="00D15D2D"/>
    <w:rPr>
      <w:rFonts w:ascii="Courier New" w:hAnsi="Courier New" w:cs="Times New Roman"/>
      <w:sz w:val="20"/>
    </w:rPr>
  </w:style>
  <w:style w:type="character" w:styleId="Emphasis">
    <w:name w:val="Emphasis"/>
    <w:basedOn w:val="DefaultParagraphFont"/>
    <w:uiPriority w:val="20"/>
    <w:qFormat/>
    <w:rsid w:val="00D15D2D"/>
    <w:rPr>
      <w:rFonts w:cs="Times New Roman"/>
      <w:i/>
    </w:rPr>
  </w:style>
  <w:style w:type="paragraph" w:customStyle="1" w:styleId="Default">
    <w:name w:val="Default"/>
    <w:uiPriority w:val="99"/>
    <w:rsid w:val="00D15D2D"/>
    <w:pPr>
      <w:autoSpaceDE w:val="0"/>
      <w:autoSpaceDN w:val="0"/>
      <w:adjustRightInd w:val="0"/>
    </w:pPr>
    <w:rPr>
      <w:rFonts w:ascii="Courier New" w:hAnsi="Courier New" w:cs="Courier New"/>
      <w:color w:val="000000"/>
      <w:sz w:val="24"/>
      <w:szCs w:val="24"/>
      <w:lang w:val="de-DE" w:eastAsia="de-DE"/>
    </w:rPr>
  </w:style>
  <w:style w:type="character" w:customStyle="1" w:styleId="searchhit">
    <w:name w:val="search_hit"/>
    <w:basedOn w:val="DefaultParagraphFont"/>
    <w:uiPriority w:val="99"/>
    <w:rsid w:val="00D15D2D"/>
    <w:rPr>
      <w:rFonts w:cs="Times New Roman"/>
    </w:rPr>
  </w:style>
  <w:style w:type="character" w:styleId="HTMLCode">
    <w:name w:val="HTML Code"/>
    <w:basedOn w:val="DefaultParagraphFont"/>
    <w:uiPriority w:val="99"/>
    <w:rsid w:val="00D15D2D"/>
    <w:rPr>
      <w:rFonts w:ascii="Courier New" w:hAnsi="Courier New" w:cs="Times New Roman"/>
      <w:sz w:val="20"/>
    </w:rPr>
  </w:style>
  <w:style w:type="character" w:customStyle="1" w:styleId="fm-vol-iss-date">
    <w:name w:val="fm-vol-iss-date"/>
    <w:basedOn w:val="DefaultParagraphFont"/>
    <w:uiPriority w:val="99"/>
    <w:rsid w:val="00D15D2D"/>
    <w:rPr>
      <w:rFonts w:cs="Times New Roman"/>
    </w:rPr>
  </w:style>
  <w:style w:type="paragraph" w:customStyle="1" w:styleId="Correspondence">
    <w:name w:val="Correspondence"/>
    <w:basedOn w:val="Normal"/>
    <w:uiPriority w:val="99"/>
    <w:rsid w:val="00D15D2D"/>
    <w:pPr>
      <w:overflowPunct w:val="0"/>
      <w:autoSpaceDE w:val="0"/>
      <w:autoSpaceDN w:val="0"/>
      <w:adjustRightInd w:val="0"/>
      <w:spacing w:before="60" w:after="60"/>
      <w:ind w:left="180" w:firstLine="90"/>
      <w:textAlignment w:val="baseline"/>
    </w:pPr>
    <w:rPr>
      <w:rFonts w:ascii="Times New Roman" w:hAnsi="Times New Roman"/>
      <w:sz w:val="18"/>
      <w:lang w:eastAsia="fr-FR"/>
    </w:rPr>
  </w:style>
  <w:style w:type="character" w:styleId="Strong">
    <w:name w:val="Strong"/>
    <w:basedOn w:val="DefaultParagraphFont"/>
    <w:uiPriority w:val="99"/>
    <w:qFormat/>
    <w:rsid w:val="00D15D2D"/>
    <w:rPr>
      <w:rFonts w:cs="Times New Roman"/>
      <w:b/>
    </w:rPr>
  </w:style>
  <w:style w:type="character" w:customStyle="1" w:styleId="apple-converted-space">
    <w:name w:val="apple-converted-space"/>
    <w:basedOn w:val="DefaultParagraphFont"/>
    <w:uiPriority w:val="99"/>
    <w:rsid w:val="00D15D2D"/>
    <w:rPr>
      <w:rFonts w:cs="Times New Roman"/>
    </w:rPr>
  </w:style>
  <w:style w:type="character" w:customStyle="1" w:styleId="st">
    <w:name w:val="st"/>
    <w:basedOn w:val="DefaultParagraphFont"/>
    <w:rsid w:val="00D15D2D"/>
    <w:rPr>
      <w:rFonts w:cs="Times New Roman"/>
    </w:rPr>
  </w:style>
  <w:style w:type="character" w:customStyle="1" w:styleId="apple-style-span">
    <w:name w:val="apple-style-span"/>
    <w:basedOn w:val="DefaultParagraphFont"/>
    <w:uiPriority w:val="99"/>
    <w:rsid w:val="00D15D2D"/>
    <w:rPr>
      <w:rFonts w:cs="Times New Roman"/>
    </w:rPr>
  </w:style>
  <w:style w:type="paragraph" w:customStyle="1" w:styleId="ColorfulList-Accent11">
    <w:name w:val="Colorful List - Accent 11"/>
    <w:basedOn w:val="Normal"/>
    <w:uiPriority w:val="99"/>
    <w:rsid w:val="00E61EC2"/>
    <w:pPr>
      <w:spacing w:line="276" w:lineRule="auto"/>
      <w:ind w:left="720"/>
      <w:contextualSpacing/>
      <w:jc w:val="left"/>
    </w:pPr>
    <w:rPr>
      <w:rFonts w:ascii="Calibri" w:hAnsi="Calibri"/>
      <w:sz w:val="22"/>
      <w:szCs w:val="22"/>
      <w:lang w:val="en-CA"/>
    </w:rPr>
  </w:style>
  <w:style w:type="character" w:customStyle="1" w:styleId="infobox">
    <w:name w:val="infobox"/>
    <w:uiPriority w:val="99"/>
    <w:rsid w:val="006B35B3"/>
  </w:style>
  <w:style w:type="character" w:customStyle="1" w:styleId="full">
    <w:name w:val="full"/>
    <w:uiPriority w:val="99"/>
    <w:rsid w:val="008B6F23"/>
  </w:style>
  <w:style w:type="character" w:styleId="PlaceholderText">
    <w:name w:val="Placeholder Text"/>
    <w:basedOn w:val="DefaultParagraphFont"/>
    <w:uiPriority w:val="99"/>
    <w:semiHidden/>
    <w:rsid w:val="0049252E"/>
    <w:rPr>
      <w:rFonts w:cs="Times New Roman"/>
      <w:color w:val="808080"/>
    </w:rPr>
  </w:style>
  <w:style w:type="paragraph" w:customStyle="1" w:styleId="Title1">
    <w:name w:val="Title1"/>
    <w:basedOn w:val="Normal"/>
    <w:uiPriority w:val="99"/>
    <w:rsid w:val="00AC5C8A"/>
    <w:pPr>
      <w:spacing w:before="100" w:beforeAutospacing="1" w:after="100" w:afterAutospacing="1"/>
      <w:jc w:val="left"/>
    </w:pPr>
    <w:rPr>
      <w:rFonts w:ascii="Times New Roman" w:hAnsi="Times New Roman"/>
      <w:szCs w:val="24"/>
    </w:rPr>
  </w:style>
  <w:style w:type="paragraph" w:customStyle="1" w:styleId="desc">
    <w:name w:val="desc"/>
    <w:basedOn w:val="Normal"/>
    <w:uiPriority w:val="99"/>
    <w:rsid w:val="00AC5C8A"/>
    <w:pPr>
      <w:spacing w:before="100" w:beforeAutospacing="1" w:after="100" w:afterAutospacing="1"/>
      <w:jc w:val="left"/>
    </w:pPr>
    <w:rPr>
      <w:rFonts w:ascii="Times New Roman" w:hAnsi="Times New Roman"/>
      <w:szCs w:val="24"/>
    </w:rPr>
  </w:style>
  <w:style w:type="paragraph" w:customStyle="1" w:styleId="details">
    <w:name w:val="details"/>
    <w:basedOn w:val="Normal"/>
    <w:uiPriority w:val="99"/>
    <w:rsid w:val="00AC5C8A"/>
    <w:pPr>
      <w:spacing w:before="100" w:beforeAutospacing="1" w:after="100" w:afterAutospacing="1"/>
      <w:jc w:val="left"/>
    </w:pPr>
    <w:rPr>
      <w:rFonts w:ascii="Times New Roman" w:hAnsi="Times New Roman"/>
      <w:szCs w:val="24"/>
    </w:rPr>
  </w:style>
  <w:style w:type="character" w:customStyle="1" w:styleId="jrnl">
    <w:name w:val="jrnl"/>
    <w:basedOn w:val="DefaultParagraphFont"/>
    <w:uiPriority w:val="99"/>
    <w:rsid w:val="00AC5C8A"/>
    <w:rPr>
      <w:rFonts w:cs="Times New Roman"/>
    </w:rPr>
  </w:style>
  <w:style w:type="paragraph" w:styleId="Revision">
    <w:name w:val="Revision"/>
    <w:hidden/>
    <w:uiPriority w:val="99"/>
    <w:semiHidden/>
    <w:rsid w:val="00A177E0"/>
    <w:rPr>
      <w:rFonts w:ascii="Times" w:hAnsi="Times"/>
      <w:sz w:val="24"/>
      <w:szCs w:val="20"/>
    </w:rPr>
  </w:style>
  <w:style w:type="paragraph" w:customStyle="1" w:styleId="EndNoteBibliographyTitle">
    <w:name w:val="EndNote Bibliography Title"/>
    <w:basedOn w:val="Normal"/>
    <w:link w:val="EndNoteBibliographyTitleChar"/>
    <w:rsid w:val="004F30D4"/>
    <w:pPr>
      <w:spacing w:after="0"/>
      <w:jc w:val="center"/>
    </w:pPr>
    <w:rPr>
      <w:rFonts w:cs="Times"/>
      <w:noProof/>
    </w:rPr>
  </w:style>
  <w:style w:type="character" w:customStyle="1" w:styleId="EndNoteBibliographyTitleChar">
    <w:name w:val="EndNote Bibliography Title Char"/>
    <w:basedOn w:val="DefaultParagraphFont"/>
    <w:link w:val="EndNoteBibliographyTitle"/>
    <w:rsid w:val="004F30D4"/>
    <w:rPr>
      <w:rFonts w:ascii="Times" w:hAnsi="Times" w:cs="Times"/>
      <w:noProof/>
      <w:sz w:val="24"/>
      <w:szCs w:val="20"/>
    </w:rPr>
  </w:style>
  <w:style w:type="paragraph" w:customStyle="1" w:styleId="EndNoteBibliography">
    <w:name w:val="EndNote Bibliography"/>
    <w:basedOn w:val="Normal"/>
    <w:link w:val="EndNoteBibliographyChar"/>
    <w:rsid w:val="004F30D4"/>
    <w:rPr>
      <w:rFonts w:cs="Times"/>
      <w:noProof/>
    </w:rPr>
  </w:style>
  <w:style w:type="character" w:customStyle="1" w:styleId="EndNoteBibliographyChar">
    <w:name w:val="EndNote Bibliography Char"/>
    <w:basedOn w:val="DefaultParagraphFont"/>
    <w:link w:val="EndNoteBibliography"/>
    <w:rsid w:val="004F30D4"/>
    <w:rPr>
      <w:rFonts w:ascii="Times" w:hAnsi="Times" w:cs="Times"/>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15D2D"/>
    <w:pPr>
      <w:spacing w:after="200"/>
      <w:jc w:val="both"/>
    </w:pPr>
    <w:rPr>
      <w:rFonts w:ascii="Times" w:hAnsi="Times"/>
      <w:sz w:val="24"/>
      <w:szCs w:val="20"/>
    </w:rPr>
  </w:style>
  <w:style w:type="paragraph" w:styleId="Heading1">
    <w:name w:val="heading 1"/>
    <w:basedOn w:val="Normal"/>
    <w:next w:val="Normal"/>
    <w:link w:val="Heading1Char"/>
    <w:uiPriority w:val="99"/>
    <w:qFormat/>
    <w:rsid w:val="00D15D2D"/>
    <w:pPr>
      <w:keepNext/>
      <w:suppressAutoHyphens/>
      <w:spacing w:line="480" w:lineRule="auto"/>
      <w:outlineLvl w:val="0"/>
    </w:pPr>
    <w:rPr>
      <w:rFonts w:ascii="Times New Roman" w:hAnsi="Times New Roman"/>
      <w:bCs/>
      <w:i/>
      <w:iCs/>
      <w:u w:val="single"/>
    </w:rPr>
  </w:style>
  <w:style w:type="paragraph" w:styleId="Heading2">
    <w:name w:val="heading 2"/>
    <w:basedOn w:val="Normal"/>
    <w:next w:val="Normal"/>
    <w:link w:val="Heading2Char"/>
    <w:uiPriority w:val="99"/>
    <w:qFormat/>
    <w:rsid w:val="00D15D2D"/>
    <w:pPr>
      <w:keepNext/>
      <w:suppressAutoHyphens/>
      <w:spacing w:line="480" w:lineRule="auto"/>
      <w:outlineLvl w:val="1"/>
    </w:pPr>
    <w:rPr>
      <w:rFonts w:ascii="Times New Roman" w:hAnsi="Times New Roman"/>
      <w:bCs/>
      <w:i/>
      <w:iCs/>
    </w:rPr>
  </w:style>
  <w:style w:type="paragraph" w:styleId="Heading3">
    <w:name w:val="heading 3"/>
    <w:basedOn w:val="Normal"/>
    <w:next w:val="Normal"/>
    <w:link w:val="Heading3Char"/>
    <w:uiPriority w:val="99"/>
    <w:qFormat/>
    <w:rsid w:val="00D15D2D"/>
    <w:pPr>
      <w:keepNext/>
      <w:suppressAutoHyphens/>
      <w:spacing w:line="480" w:lineRule="auto"/>
      <w:outlineLvl w:val="2"/>
    </w:pPr>
    <w:rPr>
      <w:rFonts w:ascii="Times New Roman" w:hAnsi="Times New Roman"/>
      <w:b/>
      <w:u w:val="single"/>
    </w:rPr>
  </w:style>
  <w:style w:type="paragraph" w:styleId="Heading4">
    <w:name w:val="heading 4"/>
    <w:basedOn w:val="Normal"/>
    <w:next w:val="Normal"/>
    <w:link w:val="Heading4Char"/>
    <w:uiPriority w:val="99"/>
    <w:qFormat/>
    <w:rsid w:val="00D15D2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D15D2D"/>
    <w:pPr>
      <w:spacing w:before="240" w:after="60"/>
      <w:outlineLvl w:val="4"/>
    </w:pPr>
    <w:rPr>
      <w:b/>
      <w:bCs/>
      <w:i/>
      <w:iCs/>
      <w:sz w:val="26"/>
      <w:szCs w:val="26"/>
    </w:rPr>
  </w:style>
  <w:style w:type="paragraph" w:styleId="Heading6">
    <w:name w:val="heading 6"/>
    <w:basedOn w:val="Normal"/>
    <w:next w:val="Normal"/>
    <w:link w:val="Heading6Char"/>
    <w:uiPriority w:val="99"/>
    <w:qFormat/>
    <w:rsid w:val="00D15D2D"/>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D15D2D"/>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D15D2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9"/>
    <w:qFormat/>
    <w:rsid w:val="00D15D2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5D2D"/>
    <w:rPr>
      <w:rFonts w:cs="Times New Roman"/>
      <w:i/>
      <w:sz w:val="24"/>
      <w:u w:val="single"/>
      <w:lang w:val="en-US" w:eastAsia="en-US"/>
    </w:rPr>
  </w:style>
  <w:style w:type="character" w:customStyle="1" w:styleId="Heading2Char">
    <w:name w:val="Heading 2 Char"/>
    <w:basedOn w:val="DefaultParagraphFont"/>
    <w:link w:val="Heading2"/>
    <w:uiPriority w:val="99"/>
    <w:locked/>
    <w:rsid w:val="00D15D2D"/>
    <w:rPr>
      <w:rFonts w:cs="Times New Roman"/>
      <w:i/>
      <w:sz w:val="24"/>
      <w:lang w:val="en-US" w:eastAsia="en-US"/>
    </w:rPr>
  </w:style>
  <w:style w:type="character" w:customStyle="1" w:styleId="Heading3Char">
    <w:name w:val="Heading 3 Char"/>
    <w:basedOn w:val="DefaultParagraphFont"/>
    <w:link w:val="Heading3"/>
    <w:uiPriority w:val="99"/>
    <w:locked/>
    <w:rsid w:val="00D15D2D"/>
    <w:rPr>
      <w:rFonts w:cs="Times New Roman"/>
      <w:b/>
      <w:sz w:val="24"/>
      <w:u w:val="single"/>
      <w:lang w:val="en-US" w:eastAsia="en-US"/>
    </w:rPr>
  </w:style>
  <w:style w:type="character" w:customStyle="1" w:styleId="Heading4Char">
    <w:name w:val="Heading 4 Char"/>
    <w:basedOn w:val="DefaultParagraphFont"/>
    <w:link w:val="Heading4"/>
    <w:uiPriority w:val="99"/>
    <w:locked/>
    <w:rsid w:val="00D15D2D"/>
    <w:rPr>
      <w:rFonts w:cs="Times New Roman"/>
      <w:b/>
      <w:sz w:val="28"/>
      <w:lang w:val="en-US" w:eastAsia="en-US"/>
    </w:rPr>
  </w:style>
  <w:style w:type="character" w:customStyle="1" w:styleId="Heading5Char">
    <w:name w:val="Heading 5 Char"/>
    <w:basedOn w:val="DefaultParagraphFont"/>
    <w:link w:val="Heading5"/>
    <w:uiPriority w:val="99"/>
    <w:locked/>
    <w:rsid w:val="00D15D2D"/>
    <w:rPr>
      <w:rFonts w:ascii="Times" w:hAnsi="Times" w:cs="Times New Roman"/>
      <w:b/>
      <w:i/>
      <w:sz w:val="26"/>
      <w:lang w:val="en-US" w:eastAsia="en-US"/>
    </w:rPr>
  </w:style>
  <w:style w:type="character" w:customStyle="1" w:styleId="Heading6Char">
    <w:name w:val="Heading 6 Char"/>
    <w:basedOn w:val="DefaultParagraphFont"/>
    <w:link w:val="Heading6"/>
    <w:uiPriority w:val="99"/>
    <w:locked/>
    <w:rsid w:val="00D15D2D"/>
    <w:rPr>
      <w:rFonts w:cs="Times New Roman"/>
      <w:b/>
      <w:sz w:val="22"/>
      <w:lang w:val="en-US" w:eastAsia="en-US"/>
    </w:rPr>
  </w:style>
  <w:style w:type="character" w:customStyle="1" w:styleId="Heading7Char">
    <w:name w:val="Heading 7 Char"/>
    <w:basedOn w:val="DefaultParagraphFont"/>
    <w:link w:val="Heading7"/>
    <w:uiPriority w:val="99"/>
    <w:locked/>
    <w:rsid w:val="00D15D2D"/>
    <w:rPr>
      <w:rFonts w:cs="Times New Roman"/>
      <w:sz w:val="24"/>
      <w:lang w:val="en-US" w:eastAsia="en-US"/>
    </w:rPr>
  </w:style>
  <w:style w:type="character" w:customStyle="1" w:styleId="Heading8Char">
    <w:name w:val="Heading 8 Char"/>
    <w:basedOn w:val="DefaultParagraphFont"/>
    <w:link w:val="Heading8"/>
    <w:uiPriority w:val="99"/>
    <w:locked/>
    <w:rsid w:val="00D15D2D"/>
    <w:rPr>
      <w:rFonts w:cs="Times New Roman"/>
      <w:i/>
      <w:sz w:val="24"/>
      <w:lang w:val="en-US" w:eastAsia="en-US"/>
    </w:rPr>
  </w:style>
  <w:style w:type="character" w:customStyle="1" w:styleId="Heading9Char">
    <w:name w:val="Heading 9 Char"/>
    <w:basedOn w:val="DefaultParagraphFont"/>
    <w:link w:val="Heading9"/>
    <w:uiPriority w:val="99"/>
    <w:locked/>
    <w:rsid w:val="00D15D2D"/>
    <w:rPr>
      <w:rFonts w:ascii="Arial" w:hAnsi="Arial" w:cs="Times New Roman"/>
      <w:sz w:val="22"/>
      <w:lang w:val="en-US" w:eastAsia="en-US"/>
    </w:rPr>
  </w:style>
  <w:style w:type="character" w:styleId="CommentReference">
    <w:name w:val="annotation reference"/>
    <w:basedOn w:val="DefaultParagraphFont"/>
    <w:uiPriority w:val="99"/>
    <w:rsid w:val="00D15D2D"/>
    <w:rPr>
      <w:rFonts w:cs="Times New Roman"/>
      <w:sz w:val="16"/>
    </w:rPr>
  </w:style>
  <w:style w:type="paragraph" w:customStyle="1" w:styleId="annotationtext">
    <w:name w:val="annotationtext"/>
    <w:basedOn w:val="Normal"/>
    <w:uiPriority w:val="99"/>
    <w:rsid w:val="00D15D2D"/>
  </w:style>
  <w:style w:type="paragraph" w:customStyle="1" w:styleId="Envelope">
    <w:name w:val="Envelope"/>
    <w:basedOn w:val="Normal"/>
    <w:uiPriority w:val="99"/>
    <w:rsid w:val="00D15D2D"/>
    <w:pPr>
      <w:tabs>
        <w:tab w:val="left" w:pos="540"/>
        <w:tab w:val="left" w:pos="4500"/>
        <w:tab w:val="left" w:pos="8640"/>
      </w:tabs>
    </w:pPr>
    <w:rPr>
      <w:b/>
    </w:rPr>
  </w:style>
  <w:style w:type="paragraph" w:customStyle="1" w:styleId="NEDO">
    <w:name w:val="NEDO"/>
    <w:basedOn w:val="Normal"/>
    <w:uiPriority w:val="99"/>
    <w:rsid w:val="00D15D2D"/>
    <w:pPr>
      <w:ind w:firstLine="540"/>
    </w:pPr>
  </w:style>
  <w:style w:type="paragraph" w:customStyle="1" w:styleId="FELProp">
    <w:name w:val="FEL Prop"/>
    <w:basedOn w:val="footnotetext"/>
    <w:uiPriority w:val="99"/>
    <w:rsid w:val="00D15D2D"/>
    <w:pPr>
      <w:spacing w:line="240" w:lineRule="auto"/>
      <w:ind w:left="360" w:hanging="360"/>
    </w:pPr>
    <w:rPr>
      <w:sz w:val="18"/>
    </w:rPr>
  </w:style>
  <w:style w:type="paragraph" w:customStyle="1" w:styleId="footnotetext">
    <w:name w:val="footnotetext"/>
    <w:basedOn w:val="Normal"/>
    <w:uiPriority w:val="99"/>
    <w:rsid w:val="00D15D2D"/>
    <w:pPr>
      <w:spacing w:line="-240" w:lineRule="auto"/>
      <w:ind w:left="540" w:hanging="540"/>
    </w:pPr>
    <w:rPr>
      <w:sz w:val="20"/>
    </w:rPr>
  </w:style>
  <w:style w:type="paragraph" w:customStyle="1" w:styleId="NSFprop">
    <w:name w:val="NSFprop"/>
    <w:basedOn w:val="Footer"/>
    <w:uiPriority w:val="99"/>
    <w:rsid w:val="00D15D2D"/>
    <w:pPr>
      <w:pBdr>
        <w:top w:val="single" w:sz="6" w:space="0" w:color="auto" w:shadow="1"/>
        <w:left w:val="single" w:sz="6" w:space="0" w:color="auto" w:shadow="1"/>
        <w:bottom w:val="single" w:sz="6" w:space="0" w:color="auto" w:shadow="1"/>
        <w:right w:val="single" w:sz="6" w:space="0" w:color="auto" w:shadow="1"/>
        <w:between w:val="single" w:sz="6" w:space="0" w:color="auto"/>
      </w:pBdr>
    </w:pPr>
    <w:rPr>
      <w:i/>
    </w:rPr>
  </w:style>
  <w:style w:type="paragraph" w:styleId="Footer">
    <w:name w:val="footer"/>
    <w:basedOn w:val="Normal"/>
    <w:link w:val="FooterChar"/>
    <w:uiPriority w:val="99"/>
    <w:rsid w:val="00D15D2D"/>
    <w:pPr>
      <w:tabs>
        <w:tab w:val="center" w:pos="4320"/>
        <w:tab w:val="right" w:pos="8640"/>
      </w:tabs>
    </w:pPr>
  </w:style>
  <w:style w:type="character" w:customStyle="1" w:styleId="FooterChar">
    <w:name w:val="Footer Char"/>
    <w:basedOn w:val="DefaultParagraphFont"/>
    <w:link w:val="Footer"/>
    <w:uiPriority w:val="99"/>
    <w:locked/>
    <w:rsid w:val="00D15D2D"/>
    <w:rPr>
      <w:rFonts w:ascii="Times" w:hAnsi="Times" w:cs="Times New Roman"/>
      <w:sz w:val="24"/>
      <w:lang w:val="en-US" w:eastAsia="en-US"/>
    </w:rPr>
  </w:style>
  <w:style w:type="paragraph" w:customStyle="1" w:styleId="PhysRev">
    <w:name w:val="PhysRev"/>
    <w:basedOn w:val="Normal"/>
    <w:uiPriority w:val="99"/>
    <w:rsid w:val="00D15D2D"/>
    <w:pPr>
      <w:tabs>
        <w:tab w:val="left" w:pos="1080"/>
      </w:tabs>
      <w:spacing w:line="-280" w:lineRule="auto"/>
      <w:ind w:firstLine="540"/>
    </w:pPr>
  </w:style>
  <w:style w:type="paragraph" w:customStyle="1" w:styleId="NSFProp0">
    <w:name w:val="NSFProp"/>
    <w:basedOn w:val="Normal"/>
    <w:uiPriority w:val="99"/>
    <w:rsid w:val="00D15D2D"/>
    <w:pPr>
      <w:ind w:firstLine="540"/>
    </w:pPr>
  </w:style>
  <w:style w:type="paragraph" w:customStyle="1" w:styleId="JVST">
    <w:name w:val="JVST"/>
    <w:basedOn w:val="Normal"/>
    <w:uiPriority w:val="99"/>
    <w:rsid w:val="00D15D2D"/>
    <w:pPr>
      <w:spacing w:line="480" w:lineRule="auto"/>
      <w:ind w:firstLine="360"/>
    </w:pPr>
  </w:style>
  <w:style w:type="paragraph" w:customStyle="1" w:styleId="SurfaceScience">
    <w:name w:val="SurfaceScience"/>
    <w:basedOn w:val="Normal"/>
    <w:uiPriority w:val="99"/>
    <w:rsid w:val="00D15D2D"/>
    <w:pPr>
      <w:spacing w:line="480" w:lineRule="auto"/>
      <w:ind w:firstLine="540"/>
    </w:pPr>
  </w:style>
  <w:style w:type="paragraph" w:customStyle="1" w:styleId="OptLett">
    <w:name w:val="OptLett"/>
    <w:basedOn w:val="Normal"/>
    <w:uiPriority w:val="99"/>
    <w:rsid w:val="00D15D2D"/>
    <w:pPr>
      <w:tabs>
        <w:tab w:val="left" w:pos="1080"/>
      </w:tabs>
      <w:spacing w:line="-480" w:lineRule="auto"/>
      <w:ind w:firstLine="547"/>
    </w:pPr>
    <w:rPr>
      <w:position w:val="6"/>
    </w:rPr>
  </w:style>
  <w:style w:type="paragraph" w:customStyle="1" w:styleId="Times">
    <w:name w:val="Times"/>
    <w:basedOn w:val="Normal"/>
    <w:uiPriority w:val="99"/>
    <w:rsid w:val="00D15D2D"/>
  </w:style>
  <w:style w:type="paragraph" w:customStyle="1" w:styleId="MRS">
    <w:name w:val="MRS"/>
    <w:basedOn w:val="Normal"/>
    <w:uiPriority w:val="99"/>
    <w:rsid w:val="00D15D2D"/>
    <w:pPr>
      <w:ind w:firstLine="540"/>
    </w:pPr>
    <w:rPr>
      <w:sz w:val="28"/>
    </w:rPr>
  </w:style>
  <w:style w:type="character" w:styleId="EndnoteReference">
    <w:name w:val="endnote reference"/>
    <w:basedOn w:val="DefaultParagraphFont"/>
    <w:uiPriority w:val="99"/>
    <w:rsid w:val="00D15D2D"/>
    <w:rPr>
      <w:rFonts w:cs="Times New Roman"/>
      <w:position w:val="0"/>
      <w:vertAlign w:val="baseline"/>
    </w:rPr>
  </w:style>
  <w:style w:type="paragraph" w:customStyle="1" w:styleId="endnotetext">
    <w:name w:val="endnotetext"/>
    <w:basedOn w:val="Normal"/>
    <w:uiPriority w:val="99"/>
    <w:rsid w:val="00D15D2D"/>
    <w:pPr>
      <w:spacing w:line="-480" w:lineRule="auto"/>
      <w:ind w:left="709" w:hanging="709"/>
      <w:jc w:val="left"/>
    </w:pPr>
  </w:style>
  <w:style w:type="paragraph" w:styleId="Header">
    <w:name w:val="header"/>
    <w:basedOn w:val="Normal"/>
    <w:link w:val="HeaderChar"/>
    <w:uiPriority w:val="99"/>
    <w:rsid w:val="00D15D2D"/>
    <w:pPr>
      <w:tabs>
        <w:tab w:val="center" w:pos="4536"/>
        <w:tab w:val="right" w:pos="9072"/>
      </w:tabs>
    </w:pPr>
  </w:style>
  <w:style w:type="character" w:customStyle="1" w:styleId="HeaderChar">
    <w:name w:val="Header Char"/>
    <w:basedOn w:val="DefaultParagraphFont"/>
    <w:link w:val="Header"/>
    <w:uiPriority w:val="99"/>
    <w:locked/>
    <w:rsid w:val="00D15D2D"/>
    <w:rPr>
      <w:rFonts w:ascii="Times" w:hAnsi="Times" w:cs="Times New Roman"/>
      <w:sz w:val="24"/>
      <w:lang w:val="en-US" w:eastAsia="en-US"/>
    </w:rPr>
  </w:style>
  <w:style w:type="character" w:styleId="PageNumber">
    <w:name w:val="page number"/>
    <w:basedOn w:val="DefaultParagraphFont"/>
    <w:uiPriority w:val="99"/>
    <w:rsid w:val="00D15D2D"/>
    <w:rPr>
      <w:rFonts w:cs="Times New Roman"/>
    </w:rPr>
  </w:style>
  <w:style w:type="character" w:styleId="FootnoteReference">
    <w:name w:val="footnote reference"/>
    <w:basedOn w:val="DefaultParagraphFont"/>
    <w:uiPriority w:val="99"/>
    <w:rsid w:val="00D15D2D"/>
    <w:rPr>
      <w:rFonts w:cs="Times New Roman"/>
      <w:vertAlign w:val="superscript"/>
    </w:rPr>
  </w:style>
  <w:style w:type="paragraph" w:styleId="ListBullet">
    <w:name w:val="List Bullet"/>
    <w:basedOn w:val="Normal"/>
    <w:autoRedefine/>
    <w:uiPriority w:val="99"/>
    <w:rsid w:val="00D15D2D"/>
    <w:pPr>
      <w:ind w:left="360" w:hanging="360"/>
    </w:pPr>
  </w:style>
  <w:style w:type="paragraph" w:styleId="EndnoteText0">
    <w:name w:val="endnote text"/>
    <w:basedOn w:val="Normal"/>
    <w:link w:val="EndnoteTextChar"/>
    <w:uiPriority w:val="99"/>
    <w:rsid w:val="00D15D2D"/>
    <w:pPr>
      <w:spacing w:line="480" w:lineRule="auto"/>
      <w:ind w:left="709" w:hanging="709"/>
      <w:jc w:val="left"/>
    </w:pPr>
  </w:style>
  <w:style w:type="character" w:customStyle="1" w:styleId="EndnoteTextChar">
    <w:name w:val="Endnote Text Char"/>
    <w:basedOn w:val="DefaultParagraphFont"/>
    <w:link w:val="EndnoteText0"/>
    <w:uiPriority w:val="99"/>
    <w:locked/>
    <w:rsid w:val="00D15D2D"/>
    <w:rPr>
      <w:rFonts w:ascii="Times" w:hAnsi="Times" w:cs="Times New Roman"/>
      <w:sz w:val="24"/>
      <w:lang w:val="en-US" w:eastAsia="en-US"/>
    </w:rPr>
  </w:style>
  <w:style w:type="paragraph" w:styleId="BodyTextIndent">
    <w:name w:val="Body Text Indent"/>
    <w:basedOn w:val="Normal"/>
    <w:link w:val="BodyTextIndentChar"/>
    <w:uiPriority w:val="99"/>
    <w:rsid w:val="00D15D2D"/>
    <w:pPr>
      <w:spacing w:line="480" w:lineRule="auto"/>
      <w:ind w:firstLine="709"/>
    </w:pPr>
  </w:style>
  <w:style w:type="character" w:customStyle="1" w:styleId="BodyTextIndentChar">
    <w:name w:val="Body Text Indent Char"/>
    <w:basedOn w:val="DefaultParagraphFont"/>
    <w:link w:val="BodyTextIndent"/>
    <w:uiPriority w:val="99"/>
    <w:locked/>
    <w:rsid w:val="00D15D2D"/>
    <w:rPr>
      <w:rFonts w:ascii="Times" w:hAnsi="Times" w:cs="Times New Roman"/>
      <w:sz w:val="24"/>
      <w:lang w:val="en-US" w:eastAsia="en-US"/>
    </w:rPr>
  </w:style>
  <w:style w:type="paragraph" w:styleId="BodyText">
    <w:name w:val="Body Text"/>
    <w:basedOn w:val="Normal"/>
    <w:link w:val="BodyTextChar"/>
    <w:uiPriority w:val="99"/>
    <w:rsid w:val="00D15D2D"/>
    <w:pPr>
      <w:jc w:val="center"/>
    </w:pPr>
    <w:rPr>
      <w:b/>
      <w:sz w:val="40"/>
    </w:rPr>
  </w:style>
  <w:style w:type="character" w:customStyle="1" w:styleId="BodyTextChar">
    <w:name w:val="Body Text Char"/>
    <w:basedOn w:val="DefaultParagraphFont"/>
    <w:link w:val="BodyText"/>
    <w:uiPriority w:val="99"/>
    <w:locked/>
    <w:rsid w:val="00D15D2D"/>
    <w:rPr>
      <w:rFonts w:ascii="Times" w:hAnsi="Times" w:cs="Times New Roman"/>
      <w:b/>
      <w:sz w:val="40"/>
      <w:lang w:val="en-US" w:eastAsia="en-US"/>
    </w:rPr>
  </w:style>
  <w:style w:type="paragraph" w:styleId="BodyText3">
    <w:name w:val="Body Text 3"/>
    <w:basedOn w:val="Normal"/>
    <w:link w:val="BodyText3Char"/>
    <w:uiPriority w:val="99"/>
    <w:rsid w:val="00D15D2D"/>
    <w:pPr>
      <w:spacing w:line="480" w:lineRule="auto"/>
      <w:jc w:val="left"/>
    </w:pPr>
    <w:rPr>
      <w:rFonts w:ascii="Times New Roman" w:hAnsi="Times New Roman"/>
      <w:noProof/>
    </w:rPr>
  </w:style>
  <w:style w:type="character" w:customStyle="1" w:styleId="BodyText3Char">
    <w:name w:val="Body Text 3 Char"/>
    <w:basedOn w:val="DefaultParagraphFont"/>
    <w:link w:val="BodyText3"/>
    <w:uiPriority w:val="99"/>
    <w:locked/>
    <w:rsid w:val="00D15D2D"/>
    <w:rPr>
      <w:rFonts w:cs="Times New Roman"/>
      <w:noProof/>
      <w:sz w:val="24"/>
      <w:lang w:val="en-US" w:eastAsia="en-US"/>
    </w:rPr>
  </w:style>
  <w:style w:type="paragraph" w:styleId="DocumentMap">
    <w:name w:val="Document Map"/>
    <w:basedOn w:val="Normal"/>
    <w:link w:val="DocumentMapChar"/>
    <w:uiPriority w:val="99"/>
    <w:rsid w:val="00D15D2D"/>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D15D2D"/>
    <w:rPr>
      <w:rFonts w:ascii="Tahoma" w:hAnsi="Tahoma" w:cs="Times New Roman"/>
      <w:sz w:val="24"/>
      <w:shd w:val="clear" w:color="auto" w:fill="000080"/>
      <w:lang w:val="en-US" w:eastAsia="en-US"/>
    </w:rPr>
  </w:style>
  <w:style w:type="paragraph" w:styleId="BodyText2">
    <w:name w:val="Body Text 2"/>
    <w:basedOn w:val="Normal"/>
    <w:link w:val="BodyText2Char"/>
    <w:uiPriority w:val="99"/>
    <w:rsid w:val="00D15D2D"/>
    <w:pPr>
      <w:spacing w:line="480" w:lineRule="auto"/>
      <w:jc w:val="left"/>
      <w:outlineLvl w:val="0"/>
    </w:pPr>
    <w:rPr>
      <w:rFonts w:ascii="Times New Roman" w:hAnsi="Times New Roman"/>
      <w:b/>
      <w:sz w:val="28"/>
    </w:rPr>
  </w:style>
  <w:style w:type="character" w:customStyle="1" w:styleId="BodyText2Char">
    <w:name w:val="Body Text 2 Char"/>
    <w:basedOn w:val="DefaultParagraphFont"/>
    <w:link w:val="BodyText2"/>
    <w:uiPriority w:val="99"/>
    <w:locked/>
    <w:rsid w:val="00D15D2D"/>
    <w:rPr>
      <w:rFonts w:cs="Times New Roman"/>
      <w:b/>
      <w:sz w:val="28"/>
      <w:lang w:val="en-US" w:eastAsia="en-US"/>
    </w:rPr>
  </w:style>
  <w:style w:type="paragraph" w:styleId="BodyTextIndent2">
    <w:name w:val="Body Text Indent 2"/>
    <w:basedOn w:val="Normal"/>
    <w:link w:val="BodyTextIndent2Char"/>
    <w:uiPriority w:val="99"/>
    <w:rsid w:val="00D15D2D"/>
    <w:pPr>
      <w:suppressAutoHyphens/>
      <w:spacing w:line="480" w:lineRule="auto"/>
      <w:ind w:left="1440" w:hanging="1440"/>
    </w:pPr>
    <w:rPr>
      <w:rFonts w:ascii="Times New Roman" w:hAnsi="Times New Roman"/>
    </w:rPr>
  </w:style>
  <w:style w:type="character" w:customStyle="1" w:styleId="BodyTextIndent2Char">
    <w:name w:val="Body Text Indent 2 Char"/>
    <w:basedOn w:val="DefaultParagraphFont"/>
    <w:link w:val="BodyTextIndent2"/>
    <w:uiPriority w:val="99"/>
    <w:locked/>
    <w:rsid w:val="00D15D2D"/>
    <w:rPr>
      <w:rFonts w:cs="Times New Roman"/>
      <w:sz w:val="24"/>
      <w:lang w:val="en-US" w:eastAsia="en-US"/>
    </w:rPr>
  </w:style>
  <w:style w:type="paragraph" w:styleId="BodyTextIndent3">
    <w:name w:val="Body Text Indent 3"/>
    <w:basedOn w:val="Normal"/>
    <w:link w:val="BodyTextIndent3Char"/>
    <w:uiPriority w:val="99"/>
    <w:rsid w:val="00D15D2D"/>
    <w:pPr>
      <w:suppressAutoHyphens/>
      <w:spacing w:line="480" w:lineRule="auto"/>
      <w:ind w:left="1440"/>
      <w:jc w:val="left"/>
    </w:pPr>
    <w:rPr>
      <w:rFonts w:ascii="Times New Roman" w:hAnsi="Times New Roman"/>
    </w:rPr>
  </w:style>
  <w:style w:type="character" w:customStyle="1" w:styleId="BodyTextIndent3Char">
    <w:name w:val="Body Text Indent 3 Char"/>
    <w:basedOn w:val="DefaultParagraphFont"/>
    <w:link w:val="BodyTextIndent3"/>
    <w:uiPriority w:val="99"/>
    <w:locked/>
    <w:rsid w:val="00D15D2D"/>
    <w:rPr>
      <w:rFonts w:cs="Times New Roman"/>
      <w:sz w:val="24"/>
      <w:lang w:val="en-US" w:eastAsia="en-US"/>
    </w:rPr>
  </w:style>
  <w:style w:type="paragraph" w:styleId="CommentText">
    <w:name w:val="annotation text"/>
    <w:basedOn w:val="Normal"/>
    <w:link w:val="CommentTextChar"/>
    <w:uiPriority w:val="99"/>
    <w:rsid w:val="00D15D2D"/>
    <w:rPr>
      <w:sz w:val="20"/>
    </w:rPr>
  </w:style>
  <w:style w:type="character" w:customStyle="1" w:styleId="CommentTextChar">
    <w:name w:val="Comment Text Char"/>
    <w:basedOn w:val="DefaultParagraphFont"/>
    <w:link w:val="CommentText"/>
    <w:uiPriority w:val="99"/>
    <w:locked/>
    <w:rsid w:val="00D15D2D"/>
    <w:rPr>
      <w:rFonts w:ascii="Times" w:hAnsi="Times" w:cs="Times New Roman"/>
      <w:lang w:val="en-US" w:eastAsia="en-US"/>
    </w:rPr>
  </w:style>
  <w:style w:type="character" w:styleId="Hyperlink">
    <w:name w:val="Hyperlink"/>
    <w:basedOn w:val="DefaultParagraphFont"/>
    <w:uiPriority w:val="99"/>
    <w:rsid w:val="00D15D2D"/>
    <w:rPr>
      <w:rFonts w:cs="Times New Roman"/>
      <w:color w:val="0000FF"/>
      <w:u w:val="single"/>
    </w:rPr>
  </w:style>
  <w:style w:type="paragraph" w:styleId="Caption">
    <w:name w:val="caption"/>
    <w:basedOn w:val="Normal"/>
    <w:next w:val="Normal"/>
    <w:uiPriority w:val="99"/>
    <w:qFormat/>
    <w:rsid w:val="00D15D2D"/>
    <w:pPr>
      <w:overflowPunct w:val="0"/>
      <w:autoSpaceDE w:val="0"/>
      <w:autoSpaceDN w:val="0"/>
      <w:adjustRightInd w:val="0"/>
      <w:ind w:left="720" w:hanging="720"/>
      <w:jc w:val="left"/>
      <w:textAlignment w:val="baseline"/>
    </w:pPr>
    <w:rPr>
      <w:rFonts w:ascii="Times New Roman" w:hAnsi="Times New Roman"/>
      <w:b/>
    </w:rPr>
  </w:style>
  <w:style w:type="paragraph" w:styleId="List">
    <w:name w:val="List"/>
    <w:basedOn w:val="Normal"/>
    <w:uiPriority w:val="99"/>
    <w:rsid w:val="00D15D2D"/>
    <w:pPr>
      <w:ind w:left="283" w:hanging="283"/>
    </w:pPr>
  </w:style>
  <w:style w:type="paragraph" w:styleId="List2">
    <w:name w:val="List 2"/>
    <w:basedOn w:val="Normal"/>
    <w:uiPriority w:val="99"/>
    <w:rsid w:val="00D15D2D"/>
    <w:pPr>
      <w:ind w:left="566" w:hanging="283"/>
    </w:pPr>
  </w:style>
  <w:style w:type="paragraph" w:customStyle="1" w:styleId="ReferenceLine">
    <w:name w:val="Reference Line"/>
    <w:basedOn w:val="BodyText"/>
    <w:uiPriority w:val="99"/>
    <w:rsid w:val="00D15D2D"/>
  </w:style>
  <w:style w:type="paragraph" w:styleId="BlockText">
    <w:name w:val="Block Text"/>
    <w:basedOn w:val="Normal"/>
    <w:uiPriority w:val="99"/>
    <w:rsid w:val="00D15D2D"/>
    <w:pPr>
      <w:spacing w:after="120"/>
      <w:ind w:left="1440" w:right="1440"/>
    </w:pPr>
  </w:style>
  <w:style w:type="paragraph" w:styleId="BodyTextFirstIndent">
    <w:name w:val="Body Text First Indent"/>
    <w:basedOn w:val="BodyText"/>
    <w:link w:val="BodyTextFirstIndentChar"/>
    <w:uiPriority w:val="99"/>
    <w:rsid w:val="00D15D2D"/>
    <w:pPr>
      <w:widowControl w:val="0"/>
      <w:spacing w:after="120"/>
      <w:ind w:firstLine="210"/>
    </w:pPr>
    <w:rPr>
      <w:lang w:val="de-DE"/>
    </w:rPr>
  </w:style>
  <w:style w:type="character" w:customStyle="1" w:styleId="BodyTextFirstIndentChar">
    <w:name w:val="Body Text First Indent Char"/>
    <w:basedOn w:val="BodyTextChar"/>
    <w:link w:val="BodyTextFirstIndent"/>
    <w:uiPriority w:val="99"/>
    <w:locked/>
    <w:rsid w:val="00D15D2D"/>
    <w:rPr>
      <w:rFonts w:ascii="Times" w:hAnsi="Times" w:cs="Times New Roman"/>
      <w:b/>
      <w:sz w:val="40"/>
      <w:lang w:val="de-DE" w:eastAsia="en-US"/>
    </w:rPr>
  </w:style>
  <w:style w:type="paragraph" w:styleId="BodyTextFirstIndent2">
    <w:name w:val="Body Text First Indent 2"/>
    <w:basedOn w:val="BodyTextIndent"/>
    <w:link w:val="BodyTextFirstIndent2Char"/>
    <w:uiPriority w:val="99"/>
    <w:rsid w:val="00D15D2D"/>
    <w:pPr>
      <w:widowControl w:val="0"/>
      <w:spacing w:after="120" w:line="240" w:lineRule="auto"/>
      <w:ind w:left="283" w:firstLine="210"/>
      <w:jc w:val="center"/>
    </w:pPr>
    <w:rPr>
      <w:lang w:val="de-DE"/>
    </w:rPr>
  </w:style>
  <w:style w:type="character" w:customStyle="1" w:styleId="BodyTextFirstIndent2Char">
    <w:name w:val="Body Text First Indent 2 Char"/>
    <w:basedOn w:val="BodyTextIndentChar"/>
    <w:link w:val="BodyTextFirstIndent2"/>
    <w:uiPriority w:val="99"/>
    <w:locked/>
    <w:rsid w:val="00D15D2D"/>
    <w:rPr>
      <w:rFonts w:ascii="Times" w:hAnsi="Times" w:cs="Times New Roman"/>
      <w:sz w:val="24"/>
      <w:lang w:val="de-DE" w:eastAsia="en-US"/>
    </w:rPr>
  </w:style>
  <w:style w:type="paragraph" w:styleId="Closing">
    <w:name w:val="Closing"/>
    <w:basedOn w:val="Normal"/>
    <w:link w:val="ClosingChar"/>
    <w:uiPriority w:val="99"/>
    <w:rsid w:val="00D15D2D"/>
    <w:pPr>
      <w:ind w:left="4252"/>
    </w:pPr>
  </w:style>
  <w:style w:type="character" w:customStyle="1" w:styleId="ClosingChar">
    <w:name w:val="Closing Char"/>
    <w:basedOn w:val="DefaultParagraphFont"/>
    <w:link w:val="Closing"/>
    <w:uiPriority w:val="99"/>
    <w:locked/>
    <w:rsid w:val="00D15D2D"/>
    <w:rPr>
      <w:rFonts w:ascii="Times" w:hAnsi="Times" w:cs="Times New Roman"/>
      <w:sz w:val="24"/>
      <w:lang w:val="en-US" w:eastAsia="en-US"/>
    </w:rPr>
  </w:style>
  <w:style w:type="paragraph" w:styleId="Date">
    <w:name w:val="Date"/>
    <w:basedOn w:val="Normal"/>
    <w:next w:val="Normal"/>
    <w:link w:val="DateChar"/>
    <w:uiPriority w:val="99"/>
    <w:rsid w:val="00D15D2D"/>
  </w:style>
  <w:style w:type="character" w:customStyle="1" w:styleId="DateChar">
    <w:name w:val="Date Char"/>
    <w:basedOn w:val="DefaultParagraphFont"/>
    <w:link w:val="Date"/>
    <w:uiPriority w:val="99"/>
    <w:locked/>
    <w:rsid w:val="00D15D2D"/>
    <w:rPr>
      <w:rFonts w:ascii="Times" w:hAnsi="Times" w:cs="Times New Roman"/>
      <w:sz w:val="24"/>
      <w:lang w:val="en-US" w:eastAsia="en-US"/>
    </w:rPr>
  </w:style>
  <w:style w:type="paragraph" w:styleId="E-mailSignature">
    <w:name w:val="E-mail Signature"/>
    <w:basedOn w:val="Normal"/>
    <w:link w:val="E-mailSignatureChar"/>
    <w:uiPriority w:val="99"/>
    <w:rsid w:val="00D15D2D"/>
  </w:style>
  <w:style w:type="character" w:customStyle="1" w:styleId="E-mailSignatureChar">
    <w:name w:val="E-mail Signature Char"/>
    <w:basedOn w:val="DefaultParagraphFont"/>
    <w:link w:val="E-mailSignature"/>
    <w:uiPriority w:val="99"/>
    <w:locked/>
    <w:rsid w:val="00D15D2D"/>
    <w:rPr>
      <w:rFonts w:ascii="Times" w:hAnsi="Times" w:cs="Times New Roman"/>
      <w:sz w:val="24"/>
      <w:lang w:val="en-US" w:eastAsia="en-US"/>
    </w:rPr>
  </w:style>
  <w:style w:type="paragraph" w:styleId="EnvelopeAddress">
    <w:name w:val="envelope address"/>
    <w:basedOn w:val="Normal"/>
    <w:uiPriority w:val="99"/>
    <w:rsid w:val="00D15D2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D15D2D"/>
    <w:rPr>
      <w:rFonts w:ascii="Arial" w:hAnsi="Arial" w:cs="Arial"/>
      <w:sz w:val="20"/>
    </w:rPr>
  </w:style>
  <w:style w:type="paragraph" w:styleId="FootnoteText0">
    <w:name w:val="footnote text"/>
    <w:basedOn w:val="Normal"/>
    <w:next w:val="TFReferencesSection"/>
    <w:link w:val="FootnoteTextChar"/>
    <w:uiPriority w:val="99"/>
    <w:rsid w:val="00D15D2D"/>
  </w:style>
  <w:style w:type="character" w:customStyle="1" w:styleId="FootnoteTextChar">
    <w:name w:val="Footnote Text Char"/>
    <w:basedOn w:val="DefaultParagraphFont"/>
    <w:link w:val="FootnoteText0"/>
    <w:uiPriority w:val="99"/>
    <w:locked/>
    <w:rsid w:val="00D15D2D"/>
    <w:rPr>
      <w:rFonts w:ascii="Times" w:hAnsi="Times" w:cs="Times New Roman"/>
      <w:sz w:val="24"/>
      <w:lang w:val="en-US" w:eastAsia="en-US"/>
    </w:rPr>
  </w:style>
  <w:style w:type="paragraph" w:styleId="HTMLAddress">
    <w:name w:val="HTML Address"/>
    <w:basedOn w:val="Normal"/>
    <w:link w:val="HTMLAddressChar"/>
    <w:uiPriority w:val="99"/>
    <w:rsid w:val="00D15D2D"/>
    <w:rPr>
      <w:i/>
      <w:iCs/>
    </w:rPr>
  </w:style>
  <w:style w:type="character" w:customStyle="1" w:styleId="HTMLAddressChar">
    <w:name w:val="HTML Address Char"/>
    <w:basedOn w:val="DefaultParagraphFont"/>
    <w:link w:val="HTMLAddress"/>
    <w:uiPriority w:val="99"/>
    <w:locked/>
    <w:rsid w:val="00D15D2D"/>
    <w:rPr>
      <w:rFonts w:ascii="Times" w:hAnsi="Times" w:cs="Times New Roman"/>
      <w:i/>
      <w:sz w:val="24"/>
      <w:lang w:val="en-US" w:eastAsia="en-US"/>
    </w:rPr>
  </w:style>
  <w:style w:type="paragraph" w:styleId="HTMLPreformatted">
    <w:name w:val="HTML Preformatted"/>
    <w:basedOn w:val="Normal"/>
    <w:link w:val="HTMLPreformattedChar"/>
    <w:uiPriority w:val="99"/>
    <w:rsid w:val="00D15D2D"/>
    <w:rPr>
      <w:rFonts w:ascii="Courier New" w:hAnsi="Courier New"/>
      <w:sz w:val="20"/>
    </w:rPr>
  </w:style>
  <w:style w:type="character" w:customStyle="1" w:styleId="HTMLPreformattedChar">
    <w:name w:val="HTML Preformatted Char"/>
    <w:basedOn w:val="DefaultParagraphFont"/>
    <w:link w:val="HTMLPreformatted"/>
    <w:uiPriority w:val="99"/>
    <w:locked/>
    <w:rsid w:val="00D15D2D"/>
    <w:rPr>
      <w:rFonts w:ascii="Courier New" w:hAnsi="Courier New" w:cs="Times New Roman"/>
      <w:lang w:val="en-US" w:eastAsia="en-US"/>
    </w:rPr>
  </w:style>
  <w:style w:type="paragraph" w:styleId="Index1">
    <w:name w:val="index 1"/>
    <w:basedOn w:val="Normal"/>
    <w:next w:val="Normal"/>
    <w:autoRedefine/>
    <w:uiPriority w:val="99"/>
    <w:rsid w:val="00D15D2D"/>
    <w:pPr>
      <w:ind w:left="240" w:hanging="240"/>
    </w:pPr>
  </w:style>
  <w:style w:type="paragraph" w:styleId="Index2">
    <w:name w:val="index 2"/>
    <w:basedOn w:val="Normal"/>
    <w:next w:val="Normal"/>
    <w:autoRedefine/>
    <w:uiPriority w:val="99"/>
    <w:rsid w:val="00D15D2D"/>
    <w:pPr>
      <w:ind w:left="480" w:hanging="240"/>
    </w:pPr>
  </w:style>
  <w:style w:type="paragraph" w:styleId="Index3">
    <w:name w:val="index 3"/>
    <w:basedOn w:val="Normal"/>
    <w:next w:val="Normal"/>
    <w:autoRedefine/>
    <w:uiPriority w:val="99"/>
    <w:rsid w:val="00D15D2D"/>
    <w:pPr>
      <w:ind w:left="720" w:hanging="240"/>
    </w:pPr>
  </w:style>
  <w:style w:type="paragraph" w:styleId="Index4">
    <w:name w:val="index 4"/>
    <w:basedOn w:val="Normal"/>
    <w:next w:val="Normal"/>
    <w:autoRedefine/>
    <w:uiPriority w:val="99"/>
    <w:rsid w:val="00D15D2D"/>
    <w:pPr>
      <w:ind w:left="960" w:hanging="240"/>
    </w:pPr>
  </w:style>
  <w:style w:type="paragraph" w:styleId="Index5">
    <w:name w:val="index 5"/>
    <w:basedOn w:val="Normal"/>
    <w:next w:val="Normal"/>
    <w:autoRedefine/>
    <w:uiPriority w:val="99"/>
    <w:rsid w:val="00D15D2D"/>
    <w:pPr>
      <w:ind w:left="1200" w:hanging="240"/>
    </w:pPr>
  </w:style>
  <w:style w:type="paragraph" w:styleId="Index6">
    <w:name w:val="index 6"/>
    <w:basedOn w:val="Normal"/>
    <w:next w:val="Normal"/>
    <w:autoRedefine/>
    <w:uiPriority w:val="99"/>
    <w:rsid w:val="00D15D2D"/>
    <w:pPr>
      <w:ind w:left="1440" w:hanging="240"/>
    </w:pPr>
  </w:style>
  <w:style w:type="paragraph" w:styleId="Index7">
    <w:name w:val="index 7"/>
    <w:basedOn w:val="Normal"/>
    <w:next w:val="Normal"/>
    <w:autoRedefine/>
    <w:uiPriority w:val="99"/>
    <w:rsid w:val="00D15D2D"/>
    <w:pPr>
      <w:ind w:left="1680" w:hanging="240"/>
    </w:pPr>
  </w:style>
  <w:style w:type="paragraph" w:styleId="Index8">
    <w:name w:val="index 8"/>
    <w:basedOn w:val="Normal"/>
    <w:next w:val="Normal"/>
    <w:autoRedefine/>
    <w:uiPriority w:val="99"/>
    <w:rsid w:val="00D15D2D"/>
    <w:pPr>
      <w:ind w:left="1920" w:hanging="240"/>
    </w:pPr>
  </w:style>
  <w:style w:type="paragraph" w:styleId="Index9">
    <w:name w:val="index 9"/>
    <w:basedOn w:val="Normal"/>
    <w:next w:val="Normal"/>
    <w:autoRedefine/>
    <w:uiPriority w:val="99"/>
    <w:rsid w:val="00D15D2D"/>
    <w:pPr>
      <w:ind w:left="2160" w:hanging="240"/>
    </w:pPr>
  </w:style>
  <w:style w:type="paragraph" w:styleId="IndexHeading">
    <w:name w:val="index heading"/>
    <w:basedOn w:val="Normal"/>
    <w:next w:val="Index1"/>
    <w:uiPriority w:val="99"/>
    <w:rsid w:val="00D15D2D"/>
    <w:rPr>
      <w:rFonts w:ascii="Arial" w:hAnsi="Arial" w:cs="Arial"/>
      <w:b/>
      <w:bCs/>
    </w:rPr>
  </w:style>
  <w:style w:type="paragraph" w:styleId="List3">
    <w:name w:val="List 3"/>
    <w:basedOn w:val="Normal"/>
    <w:uiPriority w:val="99"/>
    <w:rsid w:val="00D15D2D"/>
    <w:pPr>
      <w:ind w:left="849" w:hanging="283"/>
    </w:pPr>
  </w:style>
  <w:style w:type="paragraph" w:styleId="List4">
    <w:name w:val="List 4"/>
    <w:basedOn w:val="Normal"/>
    <w:uiPriority w:val="99"/>
    <w:rsid w:val="00D15D2D"/>
    <w:pPr>
      <w:ind w:left="1132" w:hanging="283"/>
    </w:pPr>
  </w:style>
  <w:style w:type="paragraph" w:styleId="List5">
    <w:name w:val="List 5"/>
    <w:basedOn w:val="Normal"/>
    <w:uiPriority w:val="99"/>
    <w:rsid w:val="00D15D2D"/>
    <w:pPr>
      <w:ind w:left="1415" w:hanging="283"/>
    </w:pPr>
  </w:style>
  <w:style w:type="paragraph" w:styleId="ListBullet2">
    <w:name w:val="List Bullet 2"/>
    <w:basedOn w:val="Normal"/>
    <w:autoRedefine/>
    <w:uiPriority w:val="99"/>
    <w:rsid w:val="00D15D2D"/>
    <w:pPr>
      <w:tabs>
        <w:tab w:val="num" w:pos="643"/>
      </w:tabs>
      <w:ind w:left="643" w:hanging="360"/>
    </w:pPr>
  </w:style>
  <w:style w:type="paragraph" w:styleId="ListBullet3">
    <w:name w:val="List Bullet 3"/>
    <w:basedOn w:val="Normal"/>
    <w:autoRedefine/>
    <w:uiPriority w:val="99"/>
    <w:rsid w:val="00D15D2D"/>
    <w:pPr>
      <w:tabs>
        <w:tab w:val="num" w:pos="926"/>
      </w:tabs>
      <w:ind w:left="926" w:hanging="360"/>
    </w:pPr>
  </w:style>
  <w:style w:type="paragraph" w:styleId="ListBullet4">
    <w:name w:val="List Bullet 4"/>
    <w:basedOn w:val="Normal"/>
    <w:autoRedefine/>
    <w:uiPriority w:val="99"/>
    <w:rsid w:val="00D15D2D"/>
    <w:pPr>
      <w:tabs>
        <w:tab w:val="num" w:pos="1209"/>
      </w:tabs>
      <w:ind w:left="1209" w:hanging="360"/>
    </w:pPr>
  </w:style>
  <w:style w:type="paragraph" w:styleId="ListBullet5">
    <w:name w:val="List Bullet 5"/>
    <w:basedOn w:val="Normal"/>
    <w:autoRedefine/>
    <w:uiPriority w:val="99"/>
    <w:rsid w:val="00D15D2D"/>
    <w:pPr>
      <w:tabs>
        <w:tab w:val="num" w:pos="1492"/>
      </w:tabs>
      <w:ind w:left="1492" w:hanging="360"/>
    </w:pPr>
  </w:style>
  <w:style w:type="paragraph" w:styleId="ListContinue">
    <w:name w:val="List Continue"/>
    <w:basedOn w:val="Normal"/>
    <w:uiPriority w:val="99"/>
    <w:rsid w:val="00D15D2D"/>
    <w:pPr>
      <w:spacing w:after="120"/>
      <w:ind w:left="283"/>
    </w:pPr>
  </w:style>
  <w:style w:type="paragraph" w:styleId="ListContinue2">
    <w:name w:val="List Continue 2"/>
    <w:basedOn w:val="Normal"/>
    <w:uiPriority w:val="99"/>
    <w:rsid w:val="00D15D2D"/>
    <w:pPr>
      <w:spacing w:after="120"/>
      <w:ind w:left="566"/>
    </w:pPr>
  </w:style>
  <w:style w:type="paragraph" w:styleId="ListContinue3">
    <w:name w:val="List Continue 3"/>
    <w:basedOn w:val="Normal"/>
    <w:uiPriority w:val="99"/>
    <w:rsid w:val="00D15D2D"/>
    <w:pPr>
      <w:spacing w:after="120"/>
      <w:ind w:left="849"/>
    </w:pPr>
  </w:style>
  <w:style w:type="paragraph" w:styleId="ListContinue4">
    <w:name w:val="List Continue 4"/>
    <w:basedOn w:val="Normal"/>
    <w:uiPriority w:val="99"/>
    <w:rsid w:val="00D15D2D"/>
    <w:pPr>
      <w:spacing w:after="120"/>
      <w:ind w:left="1132"/>
    </w:pPr>
  </w:style>
  <w:style w:type="paragraph" w:styleId="ListContinue5">
    <w:name w:val="List Continue 5"/>
    <w:basedOn w:val="Normal"/>
    <w:uiPriority w:val="99"/>
    <w:rsid w:val="00D15D2D"/>
    <w:pPr>
      <w:spacing w:after="120"/>
      <w:ind w:left="1415"/>
    </w:pPr>
  </w:style>
  <w:style w:type="paragraph" w:styleId="ListNumber">
    <w:name w:val="List Number"/>
    <w:basedOn w:val="Normal"/>
    <w:uiPriority w:val="99"/>
    <w:rsid w:val="00D15D2D"/>
    <w:pPr>
      <w:tabs>
        <w:tab w:val="num" w:pos="360"/>
      </w:tabs>
      <w:ind w:left="360" w:hanging="360"/>
    </w:pPr>
  </w:style>
  <w:style w:type="paragraph" w:styleId="ListNumber2">
    <w:name w:val="List Number 2"/>
    <w:basedOn w:val="Normal"/>
    <w:uiPriority w:val="99"/>
    <w:rsid w:val="00D15D2D"/>
    <w:pPr>
      <w:tabs>
        <w:tab w:val="num" w:pos="643"/>
      </w:tabs>
      <w:ind w:left="643" w:hanging="360"/>
    </w:pPr>
  </w:style>
  <w:style w:type="paragraph" w:styleId="ListNumber3">
    <w:name w:val="List Number 3"/>
    <w:basedOn w:val="Normal"/>
    <w:uiPriority w:val="99"/>
    <w:rsid w:val="00D15D2D"/>
    <w:pPr>
      <w:tabs>
        <w:tab w:val="num" w:pos="926"/>
      </w:tabs>
      <w:ind w:left="926" w:hanging="360"/>
    </w:pPr>
  </w:style>
  <w:style w:type="paragraph" w:styleId="ListNumber4">
    <w:name w:val="List Number 4"/>
    <w:basedOn w:val="Normal"/>
    <w:uiPriority w:val="99"/>
    <w:rsid w:val="00D15D2D"/>
    <w:pPr>
      <w:tabs>
        <w:tab w:val="num" w:pos="1209"/>
      </w:tabs>
      <w:ind w:left="1209" w:hanging="360"/>
    </w:pPr>
  </w:style>
  <w:style w:type="paragraph" w:styleId="ListNumber5">
    <w:name w:val="List Number 5"/>
    <w:basedOn w:val="Normal"/>
    <w:uiPriority w:val="99"/>
    <w:rsid w:val="00D15D2D"/>
    <w:pPr>
      <w:tabs>
        <w:tab w:val="num" w:pos="1492"/>
      </w:tabs>
      <w:ind w:left="1492" w:hanging="360"/>
    </w:pPr>
  </w:style>
  <w:style w:type="paragraph" w:styleId="MacroText">
    <w:name w:val="macro"/>
    <w:link w:val="MacroTextChar"/>
    <w:uiPriority w:val="99"/>
    <w:rsid w:val="00D15D2D"/>
    <w:pPr>
      <w:widowControl w:val="0"/>
      <w:tabs>
        <w:tab w:val="left" w:pos="480"/>
        <w:tab w:val="left" w:pos="960"/>
        <w:tab w:val="left" w:pos="1440"/>
        <w:tab w:val="left" w:pos="1920"/>
        <w:tab w:val="left" w:pos="2400"/>
        <w:tab w:val="left" w:pos="2880"/>
        <w:tab w:val="left" w:pos="3360"/>
        <w:tab w:val="left" w:pos="3840"/>
        <w:tab w:val="left" w:pos="4320"/>
      </w:tabs>
      <w:jc w:val="center"/>
    </w:pPr>
    <w:rPr>
      <w:rFonts w:ascii="Courier New" w:hAnsi="Courier New" w:cs="Courier New"/>
      <w:sz w:val="20"/>
      <w:szCs w:val="20"/>
      <w:lang w:val="de-DE"/>
    </w:rPr>
  </w:style>
  <w:style w:type="character" w:customStyle="1" w:styleId="MacroTextChar">
    <w:name w:val="Macro Text Char"/>
    <w:basedOn w:val="DefaultParagraphFont"/>
    <w:link w:val="MacroText"/>
    <w:uiPriority w:val="99"/>
    <w:locked/>
    <w:rsid w:val="00D15D2D"/>
    <w:rPr>
      <w:rFonts w:ascii="Courier New" w:hAnsi="Courier New" w:cs="Courier New"/>
      <w:lang w:val="de-DE" w:eastAsia="en-US" w:bidi="ar-SA"/>
    </w:rPr>
  </w:style>
  <w:style w:type="paragraph" w:styleId="MessageHeader">
    <w:name w:val="Message Header"/>
    <w:basedOn w:val="Normal"/>
    <w:link w:val="MessageHeaderChar"/>
    <w:uiPriority w:val="99"/>
    <w:rsid w:val="00D15D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MessageHeaderChar">
    <w:name w:val="Message Header Char"/>
    <w:basedOn w:val="DefaultParagraphFont"/>
    <w:link w:val="MessageHeader"/>
    <w:uiPriority w:val="99"/>
    <w:locked/>
    <w:rsid w:val="00D15D2D"/>
    <w:rPr>
      <w:rFonts w:ascii="Arial" w:hAnsi="Arial" w:cs="Times New Roman"/>
      <w:sz w:val="24"/>
      <w:shd w:val="pct20" w:color="auto" w:fill="auto"/>
      <w:lang w:val="en-US" w:eastAsia="en-US"/>
    </w:rPr>
  </w:style>
  <w:style w:type="paragraph" w:styleId="NormalWeb">
    <w:name w:val="Normal (Web)"/>
    <w:basedOn w:val="Normal"/>
    <w:uiPriority w:val="99"/>
    <w:rsid w:val="00D15D2D"/>
    <w:rPr>
      <w:rFonts w:ascii="Times New Roman" w:hAnsi="Times New Roman"/>
      <w:szCs w:val="24"/>
    </w:rPr>
  </w:style>
  <w:style w:type="paragraph" w:styleId="NormalIndent">
    <w:name w:val="Normal Indent"/>
    <w:basedOn w:val="Normal"/>
    <w:uiPriority w:val="99"/>
    <w:rsid w:val="00D15D2D"/>
    <w:pPr>
      <w:ind w:left="720"/>
    </w:pPr>
  </w:style>
  <w:style w:type="paragraph" w:styleId="NoteHeading">
    <w:name w:val="Note Heading"/>
    <w:basedOn w:val="Normal"/>
    <w:next w:val="Normal"/>
    <w:link w:val="NoteHeadingChar"/>
    <w:uiPriority w:val="99"/>
    <w:rsid w:val="00D15D2D"/>
  </w:style>
  <w:style w:type="character" w:customStyle="1" w:styleId="NoteHeadingChar">
    <w:name w:val="Note Heading Char"/>
    <w:basedOn w:val="DefaultParagraphFont"/>
    <w:link w:val="NoteHeading"/>
    <w:uiPriority w:val="99"/>
    <w:locked/>
    <w:rsid w:val="00D15D2D"/>
    <w:rPr>
      <w:rFonts w:ascii="Times" w:hAnsi="Times" w:cs="Times New Roman"/>
      <w:sz w:val="24"/>
      <w:lang w:val="en-US" w:eastAsia="en-US"/>
    </w:rPr>
  </w:style>
  <w:style w:type="paragraph" w:styleId="PlainText">
    <w:name w:val="Plain Text"/>
    <w:basedOn w:val="Normal"/>
    <w:link w:val="PlainTextChar"/>
    <w:uiPriority w:val="99"/>
    <w:rsid w:val="00D15D2D"/>
    <w:rPr>
      <w:rFonts w:ascii="Courier New" w:hAnsi="Courier New"/>
      <w:sz w:val="20"/>
    </w:rPr>
  </w:style>
  <w:style w:type="character" w:customStyle="1" w:styleId="PlainTextChar">
    <w:name w:val="Plain Text Char"/>
    <w:basedOn w:val="DefaultParagraphFont"/>
    <w:link w:val="PlainText"/>
    <w:uiPriority w:val="99"/>
    <w:locked/>
    <w:rsid w:val="00D15D2D"/>
    <w:rPr>
      <w:rFonts w:ascii="Courier New" w:hAnsi="Courier New" w:cs="Times New Roman"/>
      <w:lang w:val="en-US" w:eastAsia="en-US"/>
    </w:rPr>
  </w:style>
  <w:style w:type="paragraph" w:styleId="Salutation">
    <w:name w:val="Salutation"/>
    <w:basedOn w:val="Normal"/>
    <w:next w:val="Normal"/>
    <w:link w:val="SalutationChar"/>
    <w:uiPriority w:val="99"/>
    <w:rsid w:val="00D15D2D"/>
  </w:style>
  <w:style w:type="character" w:customStyle="1" w:styleId="SalutationChar">
    <w:name w:val="Salutation Char"/>
    <w:basedOn w:val="DefaultParagraphFont"/>
    <w:link w:val="Salutation"/>
    <w:uiPriority w:val="99"/>
    <w:locked/>
    <w:rsid w:val="00D15D2D"/>
    <w:rPr>
      <w:rFonts w:ascii="Times" w:hAnsi="Times" w:cs="Times New Roman"/>
      <w:sz w:val="24"/>
      <w:lang w:val="en-US" w:eastAsia="en-US"/>
    </w:rPr>
  </w:style>
  <w:style w:type="paragraph" w:styleId="Signature">
    <w:name w:val="Signature"/>
    <w:basedOn w:val="Normal"/>
    <w:link w:val="SignatureChar"/>
    <w:uiPriority w:val="99"/>
    <w:rsid w:val="00D15D2D"/>
    <w:pPr>
      <w:ind w:left="4252"/>
    </w:pPr>
  </w:style>
  <w:style w:type="character" w:customStyle="1" w:styleId="SignatureChar">
    <w:name w:val="Signature Char"/>
    <w:basedOn w:val="DefaultParagraphFont"/>
    <w:link w:val="Signature"/>
    <w:uiPriority w:val="99"/>
    <w:locked/>
    <w:rsid w:val="00D15D2D"/>
    <w:rPr>
      <w:rFonts w:ascii="Times" w:hAnsi="Times" w:cs="Times New Roman"/>
      <w:sz w:val="24"/>
      <w:lang w:val="en-US" w:eastAsia="en-US"/>
    </w:rPr>
  </w:style>
  <w:style w:type="paragraph" w:styleId="Subtitle">
    <w:name w:val="Subtitle"/>
    <w:basedOn w:val="Normal"/>
    <w:link w:val="SubtitleChar"/>
    <w:uiPriority w:val="99"/>
    <w:qFormat/>
    <w:rsid w:val="00D15D2D"/>
    <w:pPr>
      <w:spacing w:after="60"/>
      <w:outlineLvl w:val="1"/>
    </w:pPr>
    <w:rPr>
      <w:rFonts w:ascii="Arial" w:hAnsi="Arial"/>
      <w:szCs w:val="24"/>
    </w:rPr>
  </w:style>
  <w:style w:type="character" w:customStyle="1" w:styleId="SubtitleChar">
    <w:name w:val="Subtitle Char"/>
    <w:basedOn w:val="DefaultParagraphFont"/>
    <w:link w:val="Subtitle"/>
    <w:uiPriority w:val="99"/>
    <w:locked/>
    <w:rsid w:val="00D15D2D"/>
    <w:rPr>
      <w:rFonts w:ascii="Arial" w:hAnsi="Arial" w:cs="Times New Roman"/>
      <w:sz w:val="24"/>
      <w:lang w:val="en-US" w:eastAsia="en-US"/>
    </w:rPr>
  </w:style>
  <w:style w:type="paragraph" w:styleId="TableofAuthorities">
    <w:name w:val="table of authorities"/>
    <w:basedOn w:val="Normal"/>
    <w:next w:val="Normal"/>
    <w:uiPriority w:val="99"/>
    <w:rsid w:val="00D15D2D"/>
    <w:pPr>
      <w:ind w:left="240" w:hanging="240"/>
    </w:pPr>
  </w:style>
  <w:style w:type="paragraph" w:styleId="TableofFigures">
    <w:name w:val="table of figures"/>
    <w:basedOn w:val="Normal"/>
    <w:next w:val="Normal"/>
    <w:uiPriority w:val="99"/>
    <w:rsid w:val="00D15D2D"/>
    <w:pPr>
      <w:ind w:left="480" w:hanging="480"/>
    </w:pPr>
  </w:style>
  <w:style w:type="paragraph" w:styleId="Title">
    <w:name w:val="Title"/>
    <w:basedOn w:val="Normal"/>
    <w:link w:val="TitleChar"/>
    <w:uiPriority w:val="99"/>
    <w:qFormat/>
    <w:rsid w:val="00D15D2D"/>
    <w:pPr>
      <w:spacing w:before="240" w:after="60"/>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D15D2D"/>
    <w:rPr>
      <w:rFonts w:ascii="Arial" w:hAnsi="Arial" w:cs="Times New Roman"/>
      <w:b/>
      <w:kern w:val="28"/>
      <w:sz w:val="32"/>
      <w:lang w:val="en-US" w:eastAsia="en-US"/>
    </w:rPr>
  </w:style>
  <w:style w:type="paragraph" w:styleId="TOAHeading">
    <w:name w:val="toa heading"/>
    <w:basedOn w:val="Normal"/>
    <w:next w:val="Normal"/>
    <w:uiPriority w:val="99"/>
    <w:rsid w:val="00D15D2D"/>
    <w:pPr>
      <w:spacing w:before="120"/>
    </w:pPr>
    <w:rPr>
      <w:rFonts w:ascii="Arial" w:hAnsi="Arial" w:cs="Arial"/>
      <w:b/>
      <w:bCs/>
      <w:szCs w:val="24"/>
    </w:rPr>
  </w:style>
  <w:style w:type="paragraph" w:styleId="TOC1">
    <w:name w:val="toc 1"/>
    <w:basedOn w:val="Normal"/>
    <w:next w:val="Normal"/>
    <w:autoRedefine/>
    <w:uiPriority w:val="99"/>
    <w:rsid w:val="00D15D2D"/>
  </w:style>
  <w:style w:type="paragraph" w:styleId="TOC2">
    <w:name w:val="toc 2"/>
    <w:basedOn w:val="Normal"/>
    <w:next w:val="Normal"/>
    <w:autoRedefine/>
    <w:uiPriority w:val="99"/>
    <w:rsid w:val="00D15D2D"/>
    <w:pPr>
      <w:ind w:left="240"/>
    </w:pPr>
  </w:style>
  <w:style w:type="paragraph" w:styleId="TOC3">
    <w:name w:val="toc 3"/>
    <w:basedOn w:val="Normal"/>
    <w:next w:val="Normal"/>
    <w:autoRedefine/>
    <w:uiPriority w:val="99"/>
    <w:rsid w:val="00D15D2D"/>
    <w:pPr>
      <w:ind w:left="480"/>
    </w:pPr>
  </w:style>
  <w:style w:type="paragraph" w:styleId="TOC4">
    <w:name w:val="toc 4"/>
    <w:basedOn w:val="Normal"/>
    <w:next w:val="Normal"/>
    <w:autoRedefine/>
    <w:uiPriority w:val="99"/>
    <w:rsid w:val="00D15D2D"/>
    <w:pPr>
      <w:ind w:left="720"/>
    </w:pPr>
  </w:style>
  <w:style w:type="paragraph" w:styleId="TOC5">
    <w:name w:val="toc 5"/>
    <w:basedOn w:val="Normal"/>
    <w:next w:val="Normal"/>
    <w:autoRedefine/>
    <w:uiPriority w:val="99"/>
    <w:rsid w:val="00D15D2D"/>
    <w:pPr>
      <w:ind w:left="960"/>
    </w:pPr>
  </w:style>
  <w:style w:type="paragraph" w:styleId="TOC6">
    <w:name w:val="toc 6"/>
    <w:basedOn w:val="Normal"/>
    <w:next w:val="Normal"/>
    <w:autoRedefine/>
    <w:uiPriority w:val="99"/>
    <w:rsid w:val="00D15D2D"/>
    <w:pPr>
      <w:ind w:left="1200"/>
    </w:pPr>
  </w:style>
  <w:style w:type="paragraph" w:styleId="TOC7">
    <w:name w:val="toc 7"/>
    <w:basedOn w:val="Normal"/>
    <w:next w:val="Normal"/>
    <w:autoRedefine/>
    <w:uiPriority w:val="99"/>
    <w:rsid w:val="00D15D2D"/>
    <w:pPr>
      <w:ind w:left="1440"/>
    </w:pPr>
  </w:style>
  <w:style w:type="paragraph" w:styleId="TOC8">
    <w:name w:val="toc 8"/>
    <w:basedOn w:val="Normal"/>
    <w:next w:val="Normal"/>
    <w:autoRedefine/>
    <w:uiPriority w:val="99"/>
    <w:rsid w:val="00D15D2D"/>
    <w:pPr>
      <w:ind w:left="1680"/>
    </w:pPr>
  </w:style>
  <w:style w:type="paragraph" w:styleId="TOC9">
    <w:name w:val="toc 9"/>
    <w:basedOn w:val="Normal"/>
    <w:next w:val="Normal"/>
    <w:autoRedefine/>
    <w:uiPriority w:val="99"/>
    <w:rsid w:val="00D15D2D"/>
    <w:pPr>
      <w:ind w:left="1920"/>
    </w:pPr>
  </w:style>
  <w:style w:type="character" w:styleId="FollowedHyperlink">
    <w:name w:val="FollowedHyperlink"/>
    <w:basedOn w:val="DefaultParagraphFont"/>
    <w:uiPriority w:val="99"/>
    <w:rsid w:val="00D15D2D"/>
    <w:rPr>
      <w:rFonts w:cs="Times New Roman"/>
      <w:color w:val="800080"/>
      <w:u w:val="single"/>
    </w:rPr>
  </w:style>
  <w:style w:type="paragraph" w:customStyle="1" w:styleId="TFReferencesSection">
    <w:name w:val="TF_References_Section"/>
    <w:basedOn w:val="Normal"/>
    <w:uiPriority w:val="99"/>
    <w:rsid w:val="00D15D2D"/>
    <w:pPr>
      <w:spacing w:line="480" w:lineRule="auto"/>
      <w:ind w:firstLine="187"/>
    </w:pPr>
  </w:style>
  <w:style w:type="paragraph" w:customStyle="1" w:styleId="TAMainText">
    <w:name w:val="TA_Main_Text"/>
    <w:basedOn w:val="Normal"/>
    <w:uiPriority w:val="99"/>
    <w:rsid w:val="00D15D2D"/>
    <w:pPr>
      <w:spacing w:after="0" w:line="480" w:lineRule="auto"/>
      <w:ind w:firstLine="202"/>
    </w:pPr>
  </w:style>
  <w:style w:type="paragraph" w:customStyle="1" w:styleId="BATitle">
    <w:name w:val="BA_Title"/>
    <w:basedOn w:val="Normal"/>
    <w:next w:val="BBAuthorName"/>
    <w:uiPriority w:val="99"/>
    <w:rsid w:val="00D15D2D"/>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uiPriority w:val="99"/>
    <w:rsid w:val="00D15D2D"/>
    <w:pPr>
      <w:spacing w:after="240" w:line="480" w:lineRule="auto"/>
      <w:jc w:val="center"/>
    </w:pPr>
    <w:rPr>
      <w:i/>
    </w:rPr>
  </w:style>
  <w:style w:type="paragraph" w:customStyle="1" w:styleId="BCAuthorAddress">
    <w:name w:val="BC_Author_Address"/>
    <w:basedOn w:val="Normal"/>
    <w:next w:val="BIEmailAddress"/>
    <w:uiPriority w:val="99"/>
    <w:rsid w:val="00D15D2D"/>
    <w:pPr>
      <w:spacing w:after="240" w:line="480" w:lineRule="auto"/>
      <w:jc w:val="center"/>
    </w:pPr>
  </w:style>
  <w:style w:type="paragraph" w:customStyle="1" w:styleId="BIEmailAddress">
    <w:name w:val="BI_Email_Address"/>
    <w:basedOn w:val="Normal"/>
    <w:next w:val="AIReceivedDate"/>
    <w:uiPriority w:val="99"/>
    <w:rsid w:val="00D15D2D"/>
    <w:pPr>
      <w:spacing w:line="480" w:lineRule="auto"/>
    </w:pPr>
  </w:style>
  <w:style w:type="paragraph" w:customStyle="1" w:styleId="AIReceivedDate">
    <w:name w:val="AI_Received_Date"/>
    <w:basedOn w:val="Normal"/>
    <w:next w:val="BDAbstract"/>
    <w:uiPriority w:val="99"/>
    <w:rsid w:val="00D15D2D"/>
    <w:pPr>
      <w:spacing w:after="240" w:line="480" w:lineRule="auto"/>
    </w:pPr>
    <w:rPr>
      <w:b/>
    </w:rPr>
  </w:style>
  <w:style w:type="paragraph" w:customStyle="1" w:styleId="BDAbstract">
    <w:name w:val="BD_Abstract"/>
    <w:basedOn w:val="Normal"/>
    <w:next w:val="TAMainText"/>
    <w:uiPriority w:val="99"/>
    <w:rsid w:val="00D15D2D"/>
    <w:pPr>
      <w:spacing w:before="360" w:after="360" w:line="480" w:lineRule="auto"/>
    </w:pPr>
  </w:style>
  <w:style w:type="paragraph" w:customStyle="1" w:styleId="TDAcknowledgments">
    <w:name w:val="TD_Acknowledgments"/>
    <w:basedOn w:val="Normal"/>
    <w:next w:val="Normal"/>
    <w:uiPriority w:val="99"/>
    <w:rsid w:val="00D15D2D"/>
    <w:pPr>
      <w:spacing w:before="200" w:line="480" w:lineRule="auto"/>
      <w:ind w:firstLine="202"/>
    </w:pPr>
  </w:style>
  <w:style w:type="paragraph" w:customStyle="1" w:styleId="TESupportingInformation">
    <w:name w:val="TE_Supporting_Information"/>
    <w:basedOn w:val="Normal"/>
    <w:next w:val="Normal"/>
    <w:uiPriority w:val="99"/>
    <w:rsid w:val="00D15D2D"/>
    <w:pPr>
      <w:spacing w:line="480" w:lineRule="auto"/>
      <w:ind w:firstLine="187"/>
    </w:pPr>
  </w:style>
  <w:style w:type="paragraph" w:customStyle="1" w:styleId="VCSchemeTitle">
    <w:name w:val="VC_Scheme_Title"/>
    <w:basedOn w:val="Normal"/>
    <w:next w:val="Normal"/>
    <w:uiPriority w:val="99"/>
    <w:rsid w:val="00D15D2D"/>
    <w:pPr>
      <w:spacing w:line="480" w:lineRule="auto"/>
    </w:pPr>
  </w:style>
  <w:style w:type="paragraph" w:customStyle="1" w:styleId="VDTableTitle">
    <w:name w:val="VD_Table_Title"/>
    <w:basedOn w:val="Normal"/>
    <w:next w:val="Normal"/>
    <w:uiPriority w:val="99"/>
    <w:rsid w:val="00D15D2D"/>
    <w:pPr>
      <w:spacing w:line="480" w:lineRule="auto"/>
    </w:pPr>
  </w:style>
  <w:style w:type="paragraph" w:customStyle="1" w:styleId="VAFigureCaption">
    <w:name w:val="VA_Figure_Caption"/>
    <w:basedOn w:val="Normal"/>
    <w:next w:val="Normal"/>
    <w:uiPriority w:val="99"/>
    <w:rsid w:val="00D15D2D"/>
    <w:pPr>
      <w:spacing w:line="480" w:lineRule="auto"/>
    </w:pPr>
  </w:style>
  <w:style w:type="paragraph" w:customStyle="1" w:styleId="VBChartTitle">
    <w:name w:val="VB_Chart_Title"/>
    <w:basedOn w:val="Normal"/>
    <w:next w:val="Normal"/>
    <w:uiPriority w:val="99"/>
    <w:rsid w:val="00D15D2D"/>
    <w:pPr>
      <w:spacing w:line="480" w:lineRule="auto"/>
    </w:pPr>
  </w:style>
  <w:style w:type="paragraph" w:customStyle="1" w:styleId="FETableFootnote">
    <w:name w:val="FE_Table_Footnote"/>
    <w:basedOn w:val="Normal"/>
    <w:next w:val="Normal"/>
    <w:uiPriority w:val="99"/>
    <w:rsid w:val="00D15D2D"/>
    <w:pPr>
      <w:ind w:firstLine="187"/>
    </w:pPr>
  </w:style>
  <w:style w:type="paragraph" w:customStyle="1" w:styleId="FCChartFootnote">
    <w:name w:val="FC_Chart_Footnote"/>
    <w:basedOn w:val="Normal"/>
    <w:next w:val="Normal"/>
    <w:uiPriority w:val="99"/>
    <w:rsid w:val="00D15D2D"/>
    <w:pPr>
      <w:ind w:firstLine="187"/>
    </w:pPr>
  </w:style>
  <w:style w:type="paragraph" w:customStyle="1" w:styleId="FDSchemeFootnote">
    <w:name w:val="FD_Scheme_Footnote"/>
    <w:basedOn w:val="Normal"/>
    <w:next w:val="Normal"/>
    <w:uiPriority w:val="99"/>
    <w:rsid w:val="00D15D2D"/>
    <w:pPr>
      <w:ind w:firstLine="187"/>
    </w:pPr>
  </w:style>
  <w:style w:type="paragraph" w:customStyle="1" w:styleId="TCTableBody">
    <w:name w:val="TC_Table_Body"/>
    <w:basedOn w:val="Normal"/>
    <w:uiPriority w:val="99"/>
    <w:rsid w:val="00D15D2D"/>
  </w:style>
  <w:style w:type="paragraph" w:customStyle="1" w:styleId="AFTitleRunningHead">
    <w:name w:val="AF_Title_Running_Head"/>
    <w:basedOn w:val="Normal"/>
    <w:next w:val="TAMainText"/>
    <w:uiPriority w:val="99"/>
    <w:rsid w:val="00D15D2D"/>
    <w:pPr>
      <w:spacing w:line="480" w:lineRule="auto"/>
    </w:pPr>
  </w:style>
  <w:style w:type="paragraph" w:customStyle="1" w:styleId="BEAuthorBiography">
    <w:name w:val="BE_Author_Biography"/>
    <w:basedOn w:val="Normal"/>
    <w:uiPriority w:val="99"/>
    <w:rsid w:val="00D15D2D"/>
    <w:pPr>
      <w:spacing w:line="480" w:lineRule="auto"/>
    </w:pPr>
  </w:style>
  <w:style w:type="paragraph" w:customStyle="1" w:styleId="FACorrespondingAuthorFootnote">
    <w:name w:val="FA_Corresponding_Author_Footnote"/>
    <w:basedOn w:val="Normal"/>
    <w:next w:val="TAMainText"/>
    <w:uiPriority w:val="99"/>
    <w:rsid w:val="00D15D2D"/>
    <w:pPr>
      <w:spacing w:line="480" w:lineRule="auto"/>
    </w:pPr>
  </w:style>
  <w:style w:type="paragraph" w:customStyle="1" w:styleId="SNSynopsisTOC">
    <w:name w:val="SN_Synopsis_TOC"/>
    <w:basedOn w:val="Normal"/>
    <w:uiPriority w:val="99"/>
    <w:rsid w:val="00D15D2D"/>
    <w:pPr>
      <w:spacing w:line="480" w:lineRule="auto"/>
    </w:pPr>
  </w:style>
  <w:style w:type="paragraph" w:customStyle="1" w:styleId="BGKeywords">
    <w:name w:val="BG_Keywords"/>
    <w:basedOn w:val="Normal"/>
    <w:uiPriority w:val="99"/>
    <w:rsid w:val="00D15D2D"/>
    <w:pPr>
      <w:spacing w:line="480" w:lineRule="auto"/>
    </w:pPr>
  </w:style>
  <w:style w:type="paragraph" w:customStyle="1" w:styleId="BHBriefs">
    <w:name w:val="BH_Briefs"/>
    <w:basedOn w:val="Normal"/>
    <w:uiPriority w:val="99"/>
    <w:rsid w:val="00D15D2D"/>
    <w:pPr>
      <w:spacing w:line="480" w:lineRule="auto"/>
    </w:pPr>
  </w:style>
  <w:style w:type="paragraph" w:styleId="BalloonText">
    <w:name w:val="Balloon Text"/>
    <w:basedOn w:val="Normal"/>
    <w:link w:val="BalloonTextChar"/>
    <w:uiPriority w:val="99"/>
    <w:rsid w:val="00D15D2D"/>
    <w:rPr>
      <w:rFonts w:ascii="Tahoma" w:hAnsi="Tahoma"/>
      <w:sz w:val="16"/>
      <w:szCs w:val="16"/>
    </w:rPr>
  </w:style>
  <w:style w:type="character" w:customStyle="1" w:styleId="BalloonTextChar">
    <w:name w:val="Balloon Text Char"/>
    <w:basedOn w:val="DefaultParagraphFont"/>
    <w:link w:val="BalloonText"/>
    <w:uiPriority w:val="99"/>
    <w:locked/>
    <w:rsid w:val="00D15D2D"/>
    <w:rPr>
      <w:rFonts w:ascii="Tahoma" w:hAnsi="Tahoma" w:cs="Times New Roman"/>
      <w:sz w:val="16"/>
      <w:lang w:val="en-US" w:eastAsia="en-US"/>
    </w:rPr>
  </w:style>
  <w:style w:type="paragraph" w:styleId="CommentSubject">
    <w:name w:val="annotation subject"/>
    <w:basedOn w:val="CommentText"/>
    <w:next w:val="CommentText"/>
    <w:link w:val="CommentSubjectChar"/>
    <w:uiPriority w:val="99"/>
    <w:rsid w:val="00D15D2D"/>
    <w:rPr>
      <w:b/>
      <w:bCs/>
    </w:rPr>
  </w:style>
  <w:style w:type="character" w:customStyle="1" w:styleId="CommentSubjectChar">
    <w:name w:val="Comment Subject Char"/>
    <w:basedOn w:val="CommentTextChar"/>
    <w:link w:val="CommentSubject"/>
    <w:uiPriority w:val="99"/>
    <w:locked/>
    <w:rsid w:val="00D15D2D"/>
    <w:rPr>
      <w:rFonts w:ascii="Times" w:hAnsi="Times" w:cs="Times New Roman"/>
      <w:b/>
      <w:lang w:val="en-US" w:eastAsia="en-US"/>
    </w:rPr>
  </w:style>
  <w:style w:type="character" w:customStyle="1" w:styleId="absinstitutes">
    <w:name w:val="absinstitutes"/>
    <w:basedOn w:val="DefaultParagraphFont"/>
    <w:uiPriority w:val="99"/>
    <w:rsid w:val="00D15D2D"/>
    <w:rPr>
      <w:rFonts w:cs="Times New Roman"/>
    </w:rPr>
  </w:style>
  <w:style w:type="table" w:styleId="TableGrid">
    <w:name w:val="Table Grid"/>
    <w:basedOn w:val="TableNormal"/>
    <w:uiPriority w:val="99"/>
    <w:rsid w:val="00D15D2D"/>
    <w:pPr>
      <w:spacing w:after="20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rsid w:val="00D15D2D"/>
    <w:rPr>
      <w:rFonts w:ascii="Courier New" w:hAnsi="Courier New" w:cs="Times New Roman"/>
      <w:sz w:val="20"/>
    </w:rPr>
  </w:style>
  <w:style w:type="character" w:styleId="Emphasis">
    <w:name w:val="Emphasis"/>
    <w:basedOn w:val="DefaultParagraphFont"/>
    <w:uiPriority w:val="20"/>
    <w:qFormat/>
    <w:rsid w:val="00D15D2D"/>
    <w:rPr>
      <w:rFonts w:cs="Times New Roman"/>
      <w:i/>
    </w:rPr>
  </w:style>
  <w:style w:type="paragraph" w:customStyle="1" w:styleId="Default">
    <w:name w:val="Default"/>
    <w:uiPriority w:val="99"/>
    <w:rsid w:val="00D15D2D"/>
    <w:pPr>
      <w:autoSpaceDE w:val="0"/>
      <w:autoSpaceDN w:val="0"/>
      <w:adjustRightInd w:val="0"/>
    </w:pPr>
    <w:rPr>
      <w:rFonts w:ascii="Courier New" w:hAnsi="Courier New" w:cs="Courier New"/>
      <w:color w:val="000000"/>
      <w:sz w:val="24"/>
      <w:szCs w:val="24"/>
      <w:lang w:val="de-DE" w:eastAsia="de-DE"/>
    </w:rPr>
  </w:style>
  <w:style w:type="character" w:customStyle="1" w:styleId="searchhit">
    <w:name w:val="search_hit"/>
    <w:basedOn w:val="DefaultParagraphFont"/>
    <w:uiPriority w:val="99"/>
    <w:rsid w:val="00D15D2D"/>
    <w:rPr>
      <w:rFonts w:cs="Times New Roman"/>
    </w:rPr>
  </w:style>
  <w:style w:type="character" w:styleId="HTMLCode">
    <w:name w:val="HTML Code"/>
    <w:basedOn w:val="DefaultParagraphFont"/>
    <w:uiPriority w:val="99"/>
    <w:rsid w:val="00D15D2D"/>
    <w:rPr>
      <w:rFonts w:ascii="Courier New" w:hAnsi="Courier New" w:cs="Times New Roman"/>
      <w:sz w:val="20"/>
    </w:rPr>
  </w:style>
  <w:style w:type="character" w:customStyle="1" w:styleId="fm-vol-iss-date">
    <w:name w:val="fm-vol-iss-date"/>
    <w:basedOn w:val="DefaultParagraphFont"/>
    <w:uiPriority w:val="99"/>
    <w:rsid w:val="00D15D2D"/>
    <w:rPr>
      <w:rFonts w:cs="Times New Roman"/>
    </w:rPr>
  </w:style>
  <w:style w:type="paragraph" w:customStyle="1" w:styleId="Correspondence">
    <w:name w:val="Correspondence"/>
    <w:basedOn w:val="Normal"/>
    <w:uiPriority w:val="99"/>
    <w:rsid w:val="00D15D2D"/>
    <w:pPr>
      <w:overflowPunct w:val="0"/>
      <w:autoSpaceDE w:val="0"/>
      <w:autoSpaceDN w:val="0"/>
      <w:adjustRightInd w:val="0"/>
      <w:spacing w:before="60" w:after="60"/>
      <w:ind w:left="180" w:firstLine="90"/>
      <w:textAlignment w:val="baseline"/>
    </w:pPr>
    <w:rPr>
      <w:rFonts w:ascii="Times New Roman" w:hAnsi="Times New Roman"/>
      <w:sz w:val="18"/>
      <w:lang w:eastAsia="fr-FR"/>
    </w:rPr>
  </w:style>
  <w:style w:type="character" w:styleId="Strong">
    <w:name w:val="Strong"/>
    <w:basedOn w:val="DefaultParagraphFont"/>
    <w:uiPriority w:val="99"/>
    <w:qFormat/>
    <w:rsid w:val="00D15D2D"/>
    <w:rPr>
      <w:rFonts w:cs="Times New Roman"/>
      <w:b/>
    </w:rPr>
  </w:style>
  <w:style w:type="character" w:customStyle="1" w:styleId="apple-converted-space">
    <w:name w:val="apple-converted-space"/>
    <w:basedOn w:val="DefaultParagraphFont"/>
    <w:uiPriority w:val="99"/>
    <w:rsid w:val="00D15D2D"/>
    <w:rPr>
      <w:rFonts w:cs="Times New Roman"/>
    </w:rPr>
  </w:style>
  <w:style w:type="character" w:customStyle="1" w:styleId="st">
    <w:name w:val="st"/>
    <w:basedOn w:val="DefaultParagraphFont"/>
    <w:rsid w:val="00D15D2D"/>
    <w:rPr>
      <w:rFonts w:cs="Times New Roman"/>
    </w:rPr>
  </w:style>
  <w:style w:type="character" w:customStyle="1" w:styleId="apple-style-span">
    <w:name w:val="apple-style-span"/>
    <w:basedOn w:val="DefaultParagraphFont"/>
    <w:uiPriority w:val="99"/>
    <w:rsid w:val="00D15D2D"/>
    <w:rPr>
      <w:rFonts w:cs="Times New Roman"/>
    </w:rPr>
  </w:style>
  <w:style w:type="paragraph" w:customStyle="1" w:styleId="ColorfulList-Accent11">
    <w:name w:val="Colorful List - Accent 11"/>
    <w:basedOn w:val="Normal"/>
    <w:uiPriority w:val="99"/>
    <w:rsid w:val="00E61EC2"/>
    <w:pPr>
      <w:spacing w:line="276" w:lineRule="auto"/>
      <w:ind w:left="720"/>
      <w:contextualSpacing/>
      <w:jc w:val="left"/>
    </w:pPr>
    <w:rPr>
      <w:rFonts w:ascii="Calibri" w:hAnsi="Calibri"/>
      <w:sz w:val="22"/>
      <w:szCs w:val="22"/>
      <w:lang w:val="en-CA"/>
    </w:rPr>
  </w:style>
  <w:style w:type="character" w:customStyle="1" w:styleId="infobox">
    <w:name w:val="infobox"/>
    <w:uiPriority w:val="99"/>
    <w:rsid w:val="006B35B3"/>
  </w:style>
  <w:style w:type="character" w:customStyle="1" w:styleId="full">
    <w:name w:val="full"/>
    <w:uiPriority w:val="99"/>
    <w:rsid w:val="008B6F23"/>
  </w:style>
  <w:style w:type="character" w:styleId="PlaceholderText">
    <w:name w:val="Placeholder Text"/>
    <w:basedOn w:val="DefaultParagraphFont"/>
    <w:uiPriority w:val="99"/>
    <w:semiHidden/>
    <w:rsid w:val="0049252E"/>
    <w:rPr>
      <w:rFonts w:cs="Times New Roman"/>
      <w:color w:val="808080"/>
    </w:rPr>
  </w:style>
  <w:style w:type="paragraph" w:customStyle="1" w:styleId="Title1">
    <w:name w:val="Title1"/>
    <w:basedOn w:val="Normal"/>
    <w:uiPriority w:val="99"/>
    <w:rsid w:val="00AC5C8A"/>
    <w:pPr>
      <w:spacing w:before="100" w:beforeAutospacing="1" w:after="100" w:afterAutospacing="1"/>
      <w:jc w:val="left"/>
    </w:pPr>
    <w:rPr>
      <w:rFonts w:ascii="Times New Roman" w:hAnsi="Times New Roman"/>
      <w:szCs w:val="24"/>
    </w:rPr>
  </w:style>
  <w:style w:type="paragraph" w:customStyle="1" w:styleId="desc">
    <w:name w:val="desc"/>
    <w:basedOn w:val="Normal"/>
    <w:uiPriority w:val="99"/>
    <w:rsid w:val="00AC5C8A"/>
    <w:pPr>
      <w:spacing w:before="100" w:beforeAutospacing="1" w:after="100" w:afterAutospacing="1"/>
      <w:jc w:val="left"/>
    </w:pPr>
    <w:rPr>
      <w:rFonts w:ascii="Times New Roman" w:hAnsi="Times New Roman"/>
      <w:szCs w:val="24"/>
    </w:rPr>
  </w:style>
  <w:style w:type="paragraph" w:customStyle="1" w:styleId="details">
    <w:name w:val="details"/>
    <w:basedOn w:val="Normal"/>
    <w:uiPriority w:val="99"/>
    <w:rsid w:val="00AC5C8A"/>
    <w:pPr>
      <w:spacing w:before="100" w:beforeAutospacing="1" w:after="100" w:afterAutospacing="1"/>
      <w:jc w:val="left"/>
    </w:pPr>
    <w:rPr>
      <w:rFonts w:ascii="Times New Roman" w:hAnsi="Times New Roman"/>
      <w:szCs w:val="24"/>
    </w:rPr>
  </w:style>
  <w:style w:type="character" w:customStyle="1" w:styleId="jrnl">
    <w:name w:val="jrnl"/>
    <w:basedOn w:val="DefaultParagraphFont"/>
    <w:uiPriority w:val="99"/>
    <w:rsid w:val="00AC5C8A"/>
    <w:rPr>
      <w:rFonts w:cs="Times New Roman"/>
    </w:rPr>
  </w:style>
  <w:style w:type="paragraph" w:styleId="Revision">
    <w:name w:val="Revision"/>
    <w:hidden/>
    <w:uiPriority w:val="99"/>
    <w:semiHidden/>
    <w:rsid w:val="00A177E0"/>
    <w:rPr>
      <w:rFonts w:ascii="Times" w:hAnsi="Times"/>
      <w:sz w:val="24"/>
      <w:szCs w:val="20"/>
    </w:rPr>
  </w:style>
  <w:style w:type="paragraph" w:customStyle="1" w:styleId="EndNoteBibliographyTitle">
    <w:name w:val="EndNote Bibliography Title"/>
    <w:basedOn w:val="Normal"/>
    <w:link w:val="EndNoteBibliographyTitleChar"/>
    <w:rsid w:val="004F30D4"/>
    <w:pPr>
      <w:spacing w:after="0"/>
      <w:jc w:val="center"/>
    </w:pPr>
    <w:rPr>
      <w:rFonts w:cs="Times"/>
      <w:noProof/>
    </w:rPr>
  </w:style>
  <w:style w:type="character" w:customStyle="1" w:styleId="EndNoteBibliographyTitleChar">
    <w:name w:val="EndNote Bibliography Title Char"/>
    <w:basedOn w:val="DefaultParagraphFont"/>
    <w:link w:val="EndNoteBibliographyTitle"/>
    <w:rsid w:val="004F30D4"/>
    <w:rPr>
      <w:rFonts w:ascii="Times" w:hAnsi="Times" w:cs="Times"/>
      <w:noProof/>
      <w:sz w:val="24"/>
      <w:szCs w:val="20"/>
    </w:rPr>
  </w:style>
  <w:style w:type="paragraph" w:customStyle="1" w:styleId="EndNoteBibliography">
    <w:name w:val="EndNote Bibliography"/>
    <w:basedOn w:val="Normal"/>
    <w:link w:val="EndNoteBibliographyChar"/>
    <w:rsid w:val="004F30D4"/>
    <w:rPr>
      <w:rFonts w:cs="Times"/>
      <w:noProof/>
    </w:rPr>
  </w:style>
  <w:style w:type="character" w:customStyle="1" w:styleId="EndNoteBibliographyChar">
    <w:name w:val="EndNote Bibliography Char"/>
    <w:basedOn w:val="DefaultParagraphFont"/>
    <w:link w:val="EndNoteBibliography"/>
    <w:rsid w:val="004F30D4"/>
    <w:rPr>
      <w:rFonts w:ascii="Times" w:hAnsi="Times" w:cs="Times"/>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99937">
      <w:marLeft w:val="0"/>
      <w:marRight w:val="0"/>
      <w:marTop w:val="0"/>
      <w:marBottom w:val="0"/>
      <w:divBdr>
        <w:top w:val="none" w:sz="0" w:space="0" w:color="auto"/>
        <w:left w:val="none" w:sz="0" w:space="0" w:color="auto"/>
        <w:bottom w:val="none" w:sz="0" w:space="0" w:color="auto"/>
        <w:right w:val="none" w:sz="0" w:space="0" w:color="auto"/>
      </w:divBdr>
    </w:div>
    <w:div w:id="1074399938">
      <w:marLeft w:val="0"/>
      <w:marRight w:val="0"/>
      <w:marTop w:val="0"/>
      <w:marBottom w:val="0"/>
      <w:divBdr>
        <w:top w:val="none" w:sz="0" w:space="0" w:color="auto"/>
        <w:left w:val="none" w:sz="0" w:space="0" w:color="auto"/>
        <w:bottom w:val="none" w:sz="0" w:space="0" w:color="auto"/>
        <w:right w:val="none" w:sz="0" w:space="0" w:color="auto"/>
      </w:divBdr>
    </w:div>
    <w:div w:id="1074399939">
      <w:marLeft w:val="0"/>
      <w:marRight w:val="0"/>
      <w:marTop w:val="0"/>
      <w:marBottom w:val="0"/>
      <w:divBdr>
        <w:top w:val="none" w:sz="0" w:space="0" w:color="auto"/>
        <w:left w:val="none" w:sz="0" w:space="0" w:color="auto"/>
        <w:bottom w:val="none" w:sz="0" w:space="0" w:color="auto"/>
        <w:right w:val="none" w:sz="0" w:space="0" w:color="auto"/>
      </w:divBdr>
    </w:div>
    <w:div w:id="1074399940">
      <w:marLeft w:val="0"/>
      <w:marRight w:val="0"/>
      <w:marTop w:val="0"/>
      <w:marBottom w:val="0"/>
      <w:divBdr>
        <w:top w:val="none" w:sz="0" w:space="0" w:color="auto"/>
        <w:left w:val="none" w:sz="0" w:space="0" w:color="auto"/>
        <w:bottom w:val="none" w:sz="0" w:space="0" w:color="auto"/>
        <w:right w:val="none" w:sz="0" w:space="0" w:color="auto"/>
      </w:divBdr>
    </w:div>
    <w:div w:id="1074399941">
      <w:marLeft w:val="0"/>
      <w:marRight w:val="0"/>
      <w:marTop w:val="0"/>
      <w:marBottom w:val="0"/>
      <w:divBdr>
        <w:top w:val="none" w:sz="0" w:space="0" w:color="auto"/>
        <w:left w:val="none" w:sz="0" w:space="0" w:color="auto"/>
        <w:bottom w:val="none" w:sz="0" w:space="0" w:color="auto"/>
        <w:right w:val="none" w:sz="0" w:space="0" w:color="auto"/>
      </w:divBdr>
    </w:div>
    <w:div w:id="1074399942">
      <w:marLeft w:val="0"/>
      <w:marRight w:val="0"/>
      <w:marTop w:val="0"/>
      <w:marBottom w:val="0"/>
      <w:divBdr>
        <w:top w:val="none" w:sz="0" w:space="0" w:color="auto"/>
        <w:left w:val="none" w:sz="0" w:space="0" w:color="auto"/>
        <w:bottom w:val="none" w:sz="0" w:space="0" w:color="auto"/>
        <w:right w:val="none" w:sz="0" w:space="0" w:color="auto"/>
      </w:divBdr>
    </w:div>
    <w:div w:id="1074399944">
      <w:marLeft w:val="0"/>
      <w:marRight w:val="0"/>
      <w:marTop w:val="0"/>
      <w:marBottom w:val="0"/>
      <w:divBdr>
        <w:top w:val="none" w:sz="0" w:space="0" w:color="auto"/>
        <w:left w:val="none" w:sz="0" w:space="0" w:color="auto"/>
        <w:bottom w:val="none" w:sz="0" w:space="0" w:color="auto"/>
        <w:right w:val="none" w:sz="0" w:space="0" w:color="auto"/>
      </w:divBdr>
    </w:div>
    <w:div w:id="1074399945">
      <w:marLeft w:val="0"/>
      <w:marRight w:val="0"/>
      <w:marTop w:val="0"/>
      <w:marBottom w:val="0"/>
      <w:divBdr>
        <w:top w:val="none" w:sz="0" w:space="0" w:color="auto"/>
        <w:left w:val="none" w:sz="0" w:space="0" w:color="auto"/>
        <w:bottom w:val="none" w:sz="0" w:space="0" w:color="auto"/>
        <w:right w:val="none" w:sz="0" w:space="0" w:color="auto"/>
      </w:divBdr>
    </w:div>
    <w:div w:id="1074399949">
      <w:marLeft w:val="0"/>
      <w:marRight w:val="0"/>
      <w:marTop w:val="0"/>
      <w:marBottom w:val="0"/>
      <w:divBdr>
        <w:top w:val="none" w:sz="0" w:space="0" w:color="auto"/>
        <w:left w:val="none" w:sz="0" w:space="0" w:color="auto"/>
        <w:bottom w:val="none" w:sz="0" w:space="0" w:color="auto"/>
        <w:right w:val="none" w:sz="0" w:space="0" w:color="auto"/>
      </w:divBdr>
    </w:div>
    <w:div w:id="1074399950">
      <w:marLeft w:val="0"/>
      <w:marRight w:val="0"/>
      <w:marTop w:val="0"/>
      <w:marBottom w:val="0"/>
      <w:divBdr>
        <w:top w:val="none" w:sz="0" w:space="0" w:color="auto"/>
        <w:left w:val="none" w:sz="0" w:space="0" w:color="auto"/>
        <w:bottom w:val="none" w:sz="0" w:space="0" w:color="auto"/>
        <w:right w:val="none" w:sz="0" w:space="0" w:color="auto"/>
      </w:divBdr>
      <w:divsChild>
        <w:div w:id="1074399943">
          <w:marLeft w:val="0"/>
          <w:marRight w:val="0"/>
          <w:marTop w:val="0"/>
          <w:marBottom w:val="0"/>
          <w:divBdr>
            <w:top w:val="none" w:sz="0" w:space="0" w:color="auto"/>
            <w:left w:val="none" w:sz="0" w:space="0" w:color="auto"/>
            <w:bottom w:val="none" w:sz="0" w:space="0" w:color="auto"/>
            <w:right w:val="none" w:sz="0" w:space="0" w:color="auto"/>
          </w:divBdr>
        </w:div>
        <w:div w:id="1074399946">
          <w:marLeft w:val="0"/>
          <w:marRight w:val="0"/>
          <w:marTop w:val="0"/>
          <w:marBottom w:val="0"/>
          <w:divBdr>
            <w:top w:val="none" w:sz="0" w:space="0" w:color="auto"/>
            <w:left w:val="none" w:sz="0" w:space="0" w:color="auto"/>
            <w:bottom w:val="none" w:sz="0" w:space="0" w:color="auto"/>
            <w:right w:val="none" w:sz="0" w:space="0" w:color="auto"/>
          </w:divBdr>
        </w:div>
        <w:div w:id="1074399947">
          <w:marLeft w:val="0"/>
          <w:marRight w:val="0"/>
          <w:marTop w:val="0"/>
          <w:marBottom w:val="0"/>
          <w:divBdr>
            <w:top w:val="none" w:sz="0" w:space="0" w:color="auto"/>
            <w:left w:val="none" w:sz="0" w:space="0" w:color="auto"/>
            <w:bottom w:val="none" w:sz="0" w:space="0" w:color="auto"/>
            <w:right w:val="none" w:sz="0" w:space="0" w:color="auto"/>
          </w:divBdr>
        </w:div>
        <w:div w:id="1074399948">
          <w:marLeft w:val="0"/>
          <w:marRight w:val="0"/>
          <w:marTop w:val="0"/>
          <w:marBottom w:val="0"/>
          <w:divBdr>
            <w:top w:val="none" w:sz="0" w:space="0" w:color="auto"/>
            <w:left w:val="none" w:sz="0" w:space="0" w:color="auto"/>
            <w:bottom w:val="none" w:sz="0" w:space="0" w:color="auto"/>
            <w:right w:val="none" w:sz="0" w:space="0" w:color="auto"/>
          </w:divBdr>
        </w:div>
        <w:div w:id="1074399952">
          <w:marLeft w:val="0"/>
          <w:marRight w:val="0"/>
          <w:marTop w:val="0"/>
          <w:marBottom w:val="0"/>
          <w:divBdr>
            <w:top w:val="none" w:sz="0" w:space="0" w:color="auto"/>
            <w:left w:val="none" w:sz="0" w:space="0" w:color="auto"/>
            <w:bottom w:val="none" w:sz="0" w:space="0" w:color="auto"/>
            <w:right w:val="none" w:sz="0" w:space="0" w:color="auto"/>
          </w:divBdr>
        </w:div>
        <w:div w:id="1074399953">
          <w:marLeft w:val="0"/>
          <w:marRight w:val="0"/>
          <w:marTop w:val="0"/>
          <w:marBottom w:val="0"/>
          <w:divBdr>
            <w:top w:val="none" w:sz="0" w:space="0" w:color="auto"/>
            <w:left w:val="none" w:sz="0" w:space="0" w:color="auto"/>
            <w:bottom w:val="none" w:sz="0" w:space="0" w:color="auto"/>
            <w:right w:val="none" w:sz="0" w:space="0" w:color="auto"/>
          </w:divBdr>
        </w:div>
        <w:div w:id="1074399954">
          <w:marLeft w:val="0"/>
          <w:marRight w:val="0"/>
          <w:marTop w:val="0"/>
          <w:marBottom w:val="0"/>
          <w:divBdr>
            <w:top w:val="none" w:sz="0" w:space="0" w:color="auto"/>
            <w:left w:val="none" w:sz="0" w:space="0" w:color="auto"/>
            <w:bottom w:val="none" w:sz="0" w:space="0" w:color="auto"/>
            <w:right w:val="none" w:sz="0" w:space="0" w:color="auto"/>
          </w:divBdr>
        </w:div>
      </w:divsChild>
    </w:div>
    <w:div w:id="1074399951">
      <w:marLeft w:val="0"/>
      <w:marRight w:val="0"/>
      <w:marTop w:val="0"/>
      <w:marBottom w:val="0"/>
      <w:divBdr>
        <w:top w:val="none" w:sz="0" w:space="0" w:color="auto"/>
        <w:left w:val="none" w:sz="0" w:space="0" w:color="auto"/>
        <w:bottom w:val="none" w:sz="0" w:space="0" w:color="auto"/>
        <w:right w:val="none" w:sz="0" w:space="0" w:color="auto"/>
      </w:divBdr>
    </w:div>
    <w:div w:id="1074399955">
      <w:marLeft w:val="0"/>
      <w:marRight w:val="0"/>
      <w:marTop w:val="0"/>
      <w:marBottom w:val="0"/>
      <w:divBdr>
        <w:top w:val="none" w:sz="0" w:space="0" w:color="auto"/>
        <w:left w:val="none" w:sz="0" w:space="0" w:color="auto"/>
        <w:bottom w:val="none" w:sz="0" w:space="0" w:color="auto"/>
        <w:right w:val="none" w:sz="0" w:space="0" w:color="auto"/>
      </w:divBdr>
      <w:divsChild>
        <w:div w:id="1074399956">
          <w:marLeft w:val="0"/>
          <w:marRight w:val="0"/>
          <w:marTop w:val="34"/>
          <w:marBottom w:val="34"/>
          <w:divBdr>
            <w:top w:val="none" w:sz="0" w:space="0" w:color="auto"/>
            <w:left w:val="none" w:sz="0" w:space="0" w:color="auto"/>
            <w:bottom w:val="none" w:sz="0" w:space="0" w:color="auto"/>
            <w:right w:val="none" w:sz="0" w:space="0" w:color="auto"/>
          </w:divBdr>
        </w:div>
      </w:divsChild>
    </w:div>
    <w:div w:id="1074399960">
      <w:marLeft w:val="0"/>
      <w:marRight w:val="0"/>
      <w:marTop w:val="0"/>
      <w:marBottom w:val="0"/>
      <w:divBdr>
        <w:top w:val="none" w:sz="0" w:space="0" w:color="auto"/>
        <w:left w:val="none" w:sz="0" w:space="0" w:color="auto"/>
        <w:bottom w:val="none" w:sz="0" w:space="0" w:color="auto"/>
        <w:right w:val="none" w:sz="0" w:space="0" w:color="auto"/>
      </w:divBdr>
      <w:divsChild>
        <w:div w:id="1074399962">
          <w:marLeft w:val="-98"/>
          <w:marRight w:val="-427"/>
          <w:marTop w:val="0"/>
          <w:marBottom w:val="244"/>
          <w:divBdr>
            <w:top w:val="none" w:sz="0" w:space="0" w:color="auto"/>
            <w:left w:val="none" w:sz="0" w:space="0" w:color="auto"/>
            <w:bottom w:val="none" w:sz="0" w:space="0" w:color="auto"/>
            <w:right w:val="none" w:sz="0" w:space="0" w:color="auto"/>
          </w:divBdr>
          <w:divsChild>
            <w:div w:id="1074399959">
              <w:marLeft w:val="0"/>
              <w:marRight w:val="0"/>
              <w:marTop w:val="0"/>
              <w:marBottom w:val="0"/>
              <w:divBdr>
                <w:top w:val="none" w:sz="0" w:space="0" w:color="auto"/>
                <w:left w:val="none" w:sz="0" w:space="0" w:color="auto"/>
                <w:bottom w:val="none" w:sz="0" w:space="0" w:color="auto"/>
                <w:right w:val="none" w:sz="0" w:space="0" w:color="auto"/>
              </w:divBdr>
              <w:divsChild>
                <w:div w:id="1074399957">
                  <w:marLeft w:val="0"/>
                  <w:marRight w:val="0"/>
                  <w:marTop w:val="0"/>
                  <w:marBottom w:val="0"/>
                  <w:divBdr>
                    <w:top w:val="none" w:sz="0" w:space="0" w:color="auto"/>
                    <w:left w:val="none" w:sz="0" w:space="0" w:color="auto"/>
                    <w:bottom w:val="none" w:sz="0" w:space="0" w:color="auto"/>
                    <w:right w:val="none" w:sz="0" w:space="0" w:color="auto"/>
                  </w:divBdr>
                </w:div>
                <w:div w:id="1074399958">
                  <w:marLeft w:val="0"/>
                  <w:marRight w:val="0"/>
                  <w:marTop w:val="0"/>
                  <w:marBottom w:val="61"/>
                  <w:divBdr>
                    <w:top w:val="none" w:sz="0" w:space="0" w:color="auto"/>
                    <w:left w:val="none" w:sz="0" w:space="0" w:color="auto"/>
                    <w:bottom w:val="none" w:sz="0" w:space="0" w:color="auto"/>
                    <w:right w:val="none" w:sz="0" w:space="0" w:color="auto"/>
                  </w:divBdr>
                </w:div>
                <w:div w:id="10743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forge.net/Rserve/index.html"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yperlink" Target="http://www.peptideatlas.org" TargetMode="External"/><Relationship Id="rId17" Type="http://schemas.openxmlformats.org/officeDocument/2006/relationships/package" Target="embeddings/Microsoft_Excel_Worksheet1.xlsx"/><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ssene@proteincentre.com"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w3.org/TR/xpath/"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mailto:y.mohammed@lumc.n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yassene@proteincentre.com" TargetMode="External"/><Relationship Id="rId14" Type="http://schemas.openxmlformats.org/officeDocument/2006/relationships/hyperlink" Target="http://www.rforge.net/Rserve/index.html" TargetMode="External"/><Relationship Id="rId22" Type="http://schemas.openxmlformats.org/officeDocument/2006/relationships/image" Target="media/image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2FAF4-EAD4-446E-8629-92B55576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7105</Words>
  <Characters>89363</Characters>
  <Application>Microsoft Office Word</Application>
  <DocSecurity>0</DocSecurity>
  <Lines>744</Lines>
  <Paragraphs>192</Paragraphs>
  <ScaleCrop>false</ScaleCrop>
  <HeadingPairs>
    <vt:vector size="2" baseType="variant">
      <vt:variant>
        <vt:lpstr>Title</vt:lpstr>
      </vt:variant>
      <vt:variant>
        <vt:i4>1</vt:i4>
      </vt:variant>
    </vt:vector>
  </HeadingPairs>
  <TitlesOfParts>
    <vt:vector size="1" baseType="lpstr">
      <vt:lpstr>PeptidePicker:  a Tool for Determining Most Appropriate Peptides for Targeted Proteomics Analyses</vt:lpstr>
    </vt:vector>
  </TitlesOfParts>
  <Company>Microsoft</Company>
  <LinksUpToDate>false</LinksUpToDate>
  <CharactersWithSpaces>96276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PeptidePicker:  a Tool for Determining Most Appropriate Peptides for Targeted Proteomics Analyses</dc:title>
  <dc:creator>ymohammed</dc:creator>
  <cp:lastModifiedBy>Dominik Domański</cp:lastModifiedBy>
  <cp:revision>3</cp:revision>
  <cp:lastPrinted>2013-11-19T13:30:00Z</cp:lastPrinted>
  <dcterms:created xsi:type="dcterms:W3CDTF">2014-06-16T12:46:00Z</dcterms:created>
  <dcterms:modified xsi:type="dcterms:W3CDTF">2014-06-16T12:49:00Z</dcterms:modified>
</cp:coreProperties>
</file>