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15AB0" w14:textId="343BCCFB" w:rsidR="001C6EA9" w:rsidRPr="007C749A" w:rsidRDefault="001C6EA9" w:rsidP="00563112">
      <w:pPr>
        <w:spacing w:after="0" w:line="360" w:lineRule="auto"/>
        <w:rPr>
          <w:rFonts w:ascii="Times New Roman" w:hAnsi="Times New Roman" w:cs="Times New Roman"/>
          <w:bCs/>
          <w:iCs/>
          <w:sz w:val="24"/>
          <w:szCs w:val="24"/>
          <w:lang w:val="en-US"/>
        </w:rPr>
      </w:pPr>
      <w:proofErr w:type="gramStart"/>
      <w:r w:rsidRPr="007C749A">
        <w:rPr>
          <w:rFonts w:ascii="Times New Roman" w:hAnsi="Times New Roman" w:cs="Times New Roman"/>
          <w:bCs/>
          <w:sz w:val="24"/>
          <w:szCs w:val="24"/>
          <w:lang w:val="en-US"/>
        </w:rPr>
        <w:t xml:space="preserve">MLVF </w:t>
      </w:r>
      <w:r w:rsidR="00BD0443" w:rsidRPr="007C749A">
        <w:rPr>
          <w:rFonts w:ascii="Times New Roman" w:hAnsi="Times New Roman" w:cs="Times New Roman"/>
          <w:bCs/>
          <w:sz w:val="24"/>
          <w:szCs w:val="24"/>
          <w:lang w:val="en-US"/>
        </w:rPr>
        <w:t>a</w:t>
      </w:r>
      <w:r w:rsidRPr="007C749A">
        <w:rPr>
          <w:rFonts w:ascii="Times New Roman" w:hAnsi="Times New Roman" w:cs="Times New Roman"/>
          <w:bCs/>
          <w:sz w:val="24"/>
          <w:szCs w:val="24"/>
          <w:lang w:val="en-US"/>
        </w:rPr>
        <w:t xml:space="preserve">nalysis of </w:t>
      </w:r>
      <w:r w:rsidR="006454FC" w:rsidRPr="007C749A">
        <w:rPr>
          <w:rFonts w:ascii="Times New Roman" w:hAnsi="Times New Roman" w:cs="Times New Roman"/>
          <w:bCs/>
          <w:sz w:val="24"/>
          <w:szCs w:val="24"/>
          <w:lang w:val="en-US"/>
        </w:rPr>
        <w:t>A</w:t>
      </w:r>
      <w:r w:rsidRPr="007C749A">
        <w:rPr>
          <w:rFonts w:ascii="Times New Roman" w:hAnsi="Times New Roman" w:cs="Times New Roman"/>
          <w:bCs/>
          <w:sz w:val="24"/>
          <w:szCs w:val="24"/>
          <w:lang w:val="en-US"/>
        </w:rPr>
        <w:t>nginosus (</w:t>
      </w:r>
      <w:proofErr w:type="spellStart"/>
      <w:r w:rsidR="006454FC" w:rsidRPr="007C749A">
        <w:rPr>
          <w:rFonts w:ascii="Times New Roman" w:hAnsi="Times New Roman" w:cs="Times New Roman"/>
          <w:bCs/>
          <w:sz w:val="24"/>
          <w:szCs w:val="24"/>
          <w:lang w:val="en-US"/>
        </w:rPr>
        <w:t>M</w:t>
      </w:r>
      <w:r w:rsidRPr="007C749A">
        <w:rPr>
          <w:rFonts w:ascii="Times New Roman" w:hAnsi="Times New Roman" w:cs="Times New Roman"/>
          <w:bCs/>
          <w:sz w:val="24"/>
          <w:szCs w:val="24"/>
          <w:lang w:val="en-US"/>
        </w:rPr>
        <w:t>illeri</w:t>
      </w:r>
      <w:proofErr w:type="spellEnd"/>
      <w:r w:rsidRPr="007C749A">
        <w:rPr>
          <w:rFonts w:ascii="Times New Roman" w:hAnsi="Times New Roman" w:cs="Times New Roman"/>
          <w:bCs/>
          <w:sz w:val="24"/>
          <w:szCs w:val="24"/>
          <w:lang w:val="en-US"/>
        </w:rPr>
        <w:t>)</w:t>
      </w:r>
      <w:r w:rsidRPr="007C749A">
        <w:rPr>
          <w:rFonts w:ascii="Times New Roman" w:hAnsi="Times New Roman" w:cs="Times New Roman"/>
          <w:bCs/>
          <w:i/>
          <w:sz w:val="24"/>
          <w:szCs w:val="24"/>
          <w:lang w:val="en-US"/>
        </w:rPr>
        <w:t xml:space="preserve"> </w:t>
      </w:r>
      <w:r w:rsidR="00BD0443" w:rsidRPr="007C749A">
        <w:rPr>
          <w:rFonts w:ascii="Times New Roman" w:hAnsi="Times New Roman" w:cs="Times New Roman"/>
          <w:bCs/>
          <w:sz w:val="24"/>
          <w:szCs w:val="24"/>
          <w:lang w:val="en-US"/>
        </w:rPr>
        <w:t>g</w:t>
      </w:r>
      <w:r w:rsidR="00D70E42" w:rsidRPr="007C749A">
        <w:rPr>
          <w:rFonts w:ascii="Times New Roman" w:hAnsi="Times New Roman" w:cs="Times New Roman"/>
          <w:bCs/>
          <w:sz w:val="24"/>
          <w:szCs w:val="24"/>
          <w:lang w:val="en-US"/>
        </w:rPr>
        <w:t xml:space="preserve">roup </w:t>
      </w:r>
      <w:r w:rsidR="00BD0443" w:rsidRPr="007C749A">
        <w:rPr>
          <w:rFonts w:ascii="Times New Roman" w:hAnsi="Times New Roman" w:cs="Times New Roman"/>
          <w:bCs/>
          <w:sz w:val="24"/>
          <w:szCs w:val="24"/>
          <w:lang w:val="en-US"/>
        </w:rPr>
        <w:t>s</w:t>
      </w:r>
      <w:r w:rsidRPr="007C749A">
        <w:rPr>
          <w:rFonts w:ascii="Times New Roman" w:hAnsi="Times New Roman" w:cs="Times New Roman"/>
          <w:bCs/>
          <w:sz w:val="24"/>
          <w:szCs w:val="24"/>
          <w:lang w:val="en-US"/>
        </w:rPr>
        <w:t>treptococci</w:t>
      </w:r>
      <w:r w:rsidRPr="007C749A">
        <w:rPr>
          <w:rFonts w:ascii="Times New Roman" w:hAnsi="Times New Roman" w:cs="Times New Roman"/>
          <w:bCs/>
          <w:i/>
          <w:iCs/>
          <w:sz w:val="24"/>
          <w:szCs w:val="24"/>
          <w:lang w:val="en-US"/>
        </w:rPr>
        <w:t>.</w:t>
      </w:r>
      <w:proofErr w:type="gramEnd"/>
      <w:r w:rsidRPr="007C749A">
        <w:rPr>
          <w:rFonts w:ascii="Times New Roman" w:hAnsi="Times New Roman" w:cs="Times New Roman"/>
          <w:bCs/>
          <w:iCs/>
          <w:sz w:val="24"/>
          <w:szCs w:val="24"/>
          <w:lang w:val="en-US"/>
        </w:rPr>
        <w:t xml:space="preserve"> </w:t>
      </w:r>
    </w:p>
    <w:p w14:paraId="60C85DD8" w14:textId="77777777" w:rsidR="001C6EA9" w:rsidRPr="007C749A" w:rsidRDefault="001C6EA9" w:rsidP="00563112">
      <w:pPr>
        <w:spacing w:after="0" w:line="360" w:lineRule="auto"/>
        <w:rPr>
          <w:rFonts w:ascii="Times New Roman" w:hAnsi="Times New Roman" w:cs="Times New Roman"/>
          <w:bCs/>
          <w:iCs/>
          <w:sz w:val="24"/>
          <w:szCs w:val="24"/>
          <w:lang w:val="en-US"/>
        </w:rPr>
      </w:pPr>
    </w:p>
    <w:p w14:paraId="2BC80E6B" w14:textId="77777777" w:rsidR="001C6EA9" w:rsidRPr="007C749A" w:rsidRDefault="001C6EA9" w:rsidP="00563112">
      <w:pPr>
        <w:spacing w:after="0" w:line="360" w:lineRule="auto"/>
        <w:rPr>
          <w:rFonts w:ascii="Times New Roman" w:hAnsi="Times New Roman" w:cs="Times New Roman"/>
          <w:sz w:val="24"/>
          <w:szCs w:val="24"/>
        </w:rPr>
      </w:pPr>
      <w:r w:rsidRPr="007C749A">
        <w:rPr>
          <w:rFonts w:ascii="Times New Roman" w:hAnsi="Times New Roman" w:cs="Times New Roman"/>
          <w:sz w:val="24"/>
          <w:szCs w:val="24"/>
        </w:rPr>
        <w:t>Katarzyna Obszańska</w:t>
      </w:r>
      <w:r w:rsidRPr="007C749A">
        <w:rPr>
          <w:rFonts w:ascii="Times New Roman" w:hAnsi="Times New Roman" w:cs="Times New Roman"/>
          <w:sz w:val="24"/>
          <w:szCs w:val="24"/>
          <w:vertAlign w:val="superscript"/>
        </w:rPr>
        <w:t>1</w:t>
      </w:r>
      <w:r w:rsidRPr="007C749A">
        <w:rPr>
          <w:rFonts w:ascii="Times New Roman" w:hAnsi="Times New Roman" w:cs="Times New Roman"/>
          <w:sz w:val="24"/>
          <w:szCs w:val="24"/>
        </w:rPr>
        <w:t>, Izabella Kern-Zdanowicz</w:t>
      </w:r>
      <w:r w:rsidRPr="007C749A">
        <w:rPr>
          <w:rFonts w:ascii="Times New Roman" w:hAnsi="Times New Roman" w:cs="Times New Roman"/>
          <w:sz w:val="24"/>
          <w:szCs w:val="24"/>
          <w:vertAlign w:val="superscript"/>
        </w:rPr>
        <w:t>1</w:t>
      </w:r>
      <w:r w:rsidRPr="007C749A">
        <w:rPr>
          <w:rFonts w:ascii="Times New Roman" w:hAnsi="Times New Roman" w:cs="Times New Roman"/>
          <w:sz w:val="24"/>
          <w:szCs w:val="24"/>
        </w:rPr>
        <w:t xml:space="preserve"> and Izabela Sitkiewicz</w:t>
      </w:r>
      <w:r w:rsidRPr="007C749A">
        <w:rPr>
          <w:rFonts w:ascii="Times New Roman" w:hAnsi="Times New Roman" w:cs="Times New Roman"/>
          <w:sz w:val="24"/>
          <w:szCs w:val="24"/>
          <w:vertAlign w:val="superscript"/>
        </w:rPr>
        <w:t>2*</w:t>
      </w:r>
    </w:p>
    <w:p w14:paraId="3C91BF3E" w14:textId="77777777" w:rsidR="001F0F8E" w:rsidRPr="007C749A" w:rsidRDefault="001F0F8E" w:rsidP="00563112">
      <w:pPr>
        <w:spacing w:after="0" w:line="360" w:lineRule="auto"/>
        <w:rPr>
          <w:rFonts w:ascii="Times New Roman" w:hAnsi="Times New Roman" w:cs="Times New Roman"/>
          <w:sz w:val="24"/>
          <w:szCs w:val="24"/>
        </w:rPr>
      </w:pPr>
    </w:p>
    <w:p w14:paraId="0F7941BF" w14:textId="77777777" w:rsidR="001C6EA9" w:rsidRPr="007C749A" w:rsidRDefault="001C6EA9" w:rsidP="00563112">
      <w:pPr>
        <w:spacing w:after="0" w:line="360" w:lineRule="auto"/>
        <w:rPr>
          <w:rFonts w:ascii="Times New Roman" w:hAnsi="Times New Roman" w:cs="Times New Roman"/>
          <w:sz w:val="24"/>
          <w:szCs w:val="24"/>
          <w:lang w:val="en-US"/>
        </w:rPr>
      </w:pPr>
      <w:r w:rsidRPr="007C749A">
        <w:rPr>
          <w:rFonts w:ascii="Times New Roman" w:hAnsi="Times New Roman" w:cs="Times New Roman"/>
          <w:sz w:val="24"/>
          <w:szCs w:val="24"/>
          <w:vertAlign w:val="superscript"/>
          <w:lang w:val="en-US"/>
        </w:rPr>
        <w:t>1</w:t>
      </w:r>
      <w:r w:rsidRPr="007C749A">
        <w:rPr>
          <w:rFonts w:ascii="Times New Roman" w:hAnsi="Times New Roman" w:cs="Times New Roman"/>
          <w:sz w:val="24"/>
          <w:szCs w:val="24"/>
          <w:lang w:val="en-US"/>
        </w:rPr>
        <w:t xml:space="preserve">Department of Microbial Biochemistry, Institute of Biochemistry and Biophysics, Polish Academy of Sciences, </w:t>
      </w:r>
      <w:proofErr w:type="spellStart"/>
      <w:r w:rsidRPr="007C749A">
        <w:rPr>
          <w:rFonts w:ascii="Times New Roman" w:hAnsi="Times New Roman" w:cs="Times New Roman"/>
          <w:sz w:val="24"/>
          <w:szCs w:val="24"/>
          <w:lang w:val="en-US"/>
        </w:rPr>
        <w:t>Pawińskiego</w:t>
      </w:r>
      <w:proofErr w:type="spellEnd"/>
      <w:r w:rsidRPr="007C749A">
        <w:rPr>
          <w:rFonts w:ascii="Times New Roman" w:hAnsi="Times New Roman" w:cs="Times New Roman"/>
          <w:sz w:val="24"/>
          <w:szCs w:val="24"/>
          <w:lang w:val="en-US"/>
        </w:rPr>
        <w:t xml:space="preserve"> 5a, 02-1</w:t>
      </w:r>
      <w:r w:rsidR="009E2CB2" w:rsidRPr="007C749A">
        <w:rPr>
          <w:rFonts w:ascii="Times New Roman" w:hAnsi="Times New Roman" w:cs="Times New Roman"/>
          <w:sz w:val="24"/>
          <w:szCs w:val="24"/>
          <w:lang w:val="en-US"/>
        </w:rPr>
        <w:t>0</w:t>
      </w:r>
      <w:r w:rsidRPr="007C749A">
        <w:rPr>
          <w:rFonts w:ascii="Times New Roman" w:hAnsi="Times New Roman" w:cs="Times New Roman"/>
          <w:sz w:val="24"/>
          <w:szCs w:val="24"/>
          <w:lang w:val="en-US"/>
        </w:rPr>
        <w:t>6 Warszawa, Poland</w:t>
      </w:r>
    </w:p>
    <w:p w14:paraId="2924506D" w14:textId="77777777" w:rsidR="001C6EA9" w:rsidRPr="007C749A" w:rsidRDefault="001C6EA9" w:rsidP="00563112">
      <w:pPr>
        <w:spacing w:after="0" w:line="360" w:lineRule="auto"/>
        <w:rPr>
          <w:rFonts w:ascii="Times New Roman" w:hAnsi="Times New Roman" w:cs="Times New Roman"/>
          <w:sz w:val="24"/>
          <w:szCs w:val="24"/>
          <w:lang w:val="en-US"/>
        </w:rPr>
      </w:pPr>
      <w:proofErr w:type="gramStart"/>
      <w:r w:rsidRPr="007C749A">
        <w:rPr>
          <w:rFonts w:ascii="Times New Roman" w:hAnsi="Times New Roman" w:cs="Times New Roman"/>
          <w:sz w:val="24"/>
          <w:szCs w:val="24"/>
          <w:vertAlign w:val="superscript"/>
          <w:lang w:val="en-US"/>
        </w:rPr>
        <w:t>2</w:t>
      </w:r>
      <w:r w:rsidRPr="007C749A">
        <w:rPr>
          <w:rFonts w:ascii="Times New Roman" w:hAnsi="Times New Roman" w:cs="Times New Roman"/>
          <w:sz w:val="24"/>
          <w:szCs w:val="24"/>
          <w:lang w:val="en-US"/>
        </w:rPr>
        <w:t xml:space="preserve">Department of </w:t>
      </w:r>
      <w:r w:rsidR="00402F9C" w:rsidRPr="007C749A">
        <w:rPr>
          <w:rFonts w:ascii="Times New Roman" w:hAnsi="Times New Roman" w:cs="Times New Roman"/>
          <w:sz w:val="24"/>
          <w:szCs w:val="24"/>
          <w:lang w:val="en-US"/>
        </w:rPr>
        <w:t>Molecular Microbiology</w:t>
      </w:r>
      <w:r w:rsidRPr="007C749A">
        <w:rPr>
          <w:rFonts w:ascii="Times New Roman" w:hAnsi="Times New Roman" w:cs="Times New Roman"/>
          <w:sz w:val="24"/>
          <w:szCs w:val="24"/>
          <w:lang w:val="en-US"/>
        </w:rPr>
        <w:t xml:space="preserve">, National Medicines Institute, </w:t>
      </w:r>
      <w:proofErr w:type="spellStart"/>
      <w:r w:rsidRPr="007C749A">
        <w:rPr>
          <w:rFonts w:ascii="Times New Roman" w:hAnsi="Times New Roman" w:cs="Times New Roman"/>
          <w:sz w:val="24"/>
          <w:szCs w:val="24"/>
          <w:lang w:val="en-US"/>
        </w:rPr>
        <w:t>Chełmska</w:t>
      </w:r>
      <w:proofErr w:type="spellEnd"/>
      <w:r w:rsidRPr="007C749A">
        <w:rPr>
          <w:rFonts w:ascii="Times New Roman" w:hAnsi="Times New Roman" w:cs="Times New Roman"/>
          <w:sz w:val="24"/>
          <w:szCs w:val="24"/>
          <w:lang w:val="en-US"/>
        </w:rPr>
        <w:t xml:space="preserve"> 30/34, 00-725 Warszawa, Poland.</w:t>
      </w:r>
      <w:proofErr w:type="gramEnd"/>
      <w:r w:rsidRPr="007C749A">
        <w:rPr>
          <w:rFonts w:ascii="Times New Roman" w:hAnsi="Times New Roman" w:cs="Times New Roman"/>
          <w:sz w:val="24"/>
          <w:szCs w:val="24"/>
          <w:lang w:val="en-US"/>
        </w:rPr>
        <w:t xml:space="preserve"> Phone (+48 22) 841 12 22, fax (+48 22) 841 29 41</w:t>
      </w:r>
    </w:p>
    <w:p w14:paraId="51E5E725" w14:textId="77777777" w:rsidR="001C6EA9" w:rsidRPr="007C749A" w:rsidRDefault="001C6EA9" w:rsidP="00563112">
      <w:pPr>
        <w:spacing w:after="0" w:line="360" w:lineRule="auto"/>
        <w:rPr>
          <w:rFonts w:ascii="Times New Roman" w:hAnsi="Times New Roman" w:cs="Times New Roman"/>
          <w:sz w:val="24"/>
          <w:szCs w:val="24"/>
          <w:lang w:val="en-US"/>
        </w:rPr>
      </w:pPr>
    </w:p>
    <w:p w14:paraId="4457A519" w14:textId="77777777" w:rsidR="001C6EA9" w:rsidRPr="007C749A" w:rsidRDefault="001C6EA9" w:rsidP="00563112">
      <w:pPr>
        <w:spacing w:after="0"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 </w:t>
      </w:r>
      <w:proofErr w:type="gramStart"/>
      <w:r w:rsidRPr="007C749A">
        <w:rPr>
          <w:rFonts w:ascii="Times New Roman" w:hAnsi="Times New Roman" w:cs="Times New Roman"/>
          <w:sz w:val="24"/>
          <w:szCs w:val="24"/>
          <w:lang w:val="en-US"/>
        </w:rPr>
        <w:t>corresponding</w:t>
      </w:r>
      <w:proofErr w:type="gramEnd"/>
      <w:r w:rsidRPr="007C749A">
        <w:rPr>
          <w:rFonts w:ascii="Times New Roman" w:hAnsi="Times New Roman" w:cs="Times New Roman"/>
          <w:sz w:val="24"/>
          <w:szCs w:val="24"/>
          <w:lang w:val="en-US"/>
        </w:rPr>
        <w:t xml:space="preserve"> author</w:t>
      </w:r>
    </w:p>
    <w:p w14:paraId="559AC660" w14:textId="77777777" w:rsidR="0091321F" w:rsidRPr="007C749A" w:rsidRDefault="0091321F" w:rsidP="00563112">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br w:type="page"/>
      </w:r>
    </w:p>
    <w:p w14:paraId="536990C0" w14:textId="77777777" w:rsidR="0069000A" w:rsidRPr="007C749A" w:rsidRDefault="0069000A" w:rsidP="00B31613">
      <w:pPr>
        <w:jc w:val="center"/>
        <w:rPr>
          <w:rFonts w:ascii="Times New Roman" w:hAnsi="Times New Roman" w:cs="Times New Roman"/>
          <w:b/>
          <w:bCs/>
          <w:sz w:val="24"/>
          <w:szCs w:val="24"/>
          <w:lang w:val="en-US"/>
        </w:rPr>
      </w:pPr>
      <w:r w:rsidRPr="007C749A">
        <w:rPr>
          <w:rFonts w:ascii="Times New Roman" w:hAnsi="Times New Roman" w:cs="Times New Roman"/>
          <w:b/>
          <w:bCs/>
          <w:sz w:val="24"/>
          <w:szCs w:val="24"/>
          <w:lang w:val="en-US"/>
        </w:rPr>
        <w:lastRenderedPageBreak/>
        <w:t>Abstract</w:t>
      </w:r>
    </w:p>
    <w:p w14:paraId="09669288" w14:textId="77777777" w:rsidR="0069000A" w:rsidRPr="007C749A" w:rsidRDefault="0069000A" w:rsidP="0069000A">
      <w:pPr>
        <w:rPr>
          <w:rFonts w:ascii="Times New Roman" w:hAnsi="Times New Roman" w:cs="Times New Roman"/>
          <w:bCs/>
          <w:sz w:val="24"/>
          <w:szCs w:val="24"/>
          <w:lang w:val="en-US"/>
        </w:rPr>
      </w:pPr>
    </w:p>
    <w:p w14:paraId="7D0FBC4F" w14:textId="01FF9B26" w:rsidR="0069000A" w:rsidRPr="007C749A" w:rsidRDefault="0069000A" w:rsidP="00B31613">
      <w:pPr>
        <w:spacing w:line="360" w:lineRule="auto"/>
        <w:rPr>
          <w:rFonts w:ascii="Times New Roman" w:hAnsi="Times New Roman" w:cs="Times New Roman"/>
          <w:bCs/>
          <w:sz w:val="24"/>
          <w:szCs w:val="24"/>
          <w:lang w:val="en-US"/>
        </w:rPr>
      </w:pPr>
      <w:r w:rsidRPr="007C749A">
        <w:rPr>
          <w:rFonts w:ascii="Times New Roman" w:hAnsi="Times New Roman" w:cs="Times New Roman"/>
          <w:bCs/>
          <w:sz w:val="24"/>
          <w:szCs w:val="24"/>
          <w:lang w:val="en-US"/>
        </w:rPr>
        <w:t xml:space="preserve">We developed a new method of typing for </w:t>
      </w:r>
      <w:r w:rsidR="00D70E42" w:rsidRPr="007C749A">
        <w:rPr>
          <w:rFonts w:ascii="Times New Roman" w:hAnsi="Times New Roman" w:cs="Times New Roman"/>
          <w:bCs/>
          <w:sz w:val="24"/>
          <w:szCs w:val="24"/>
          <w:lang w:val="en-US"/>
        </w:rPr>
        <w:t>A</w:t>
      </w:r>
      <w:r w:rsidRPr="007C749A">
        <w:rPr>
          <w:rFonts w:ascii="Times New Roman" w:hAnsi="Times New Roman" w:cs="Times New Roman"/>
          <w:bCs/>
          <w:sz w:val="24"/>
          <w:szCs w:val="24"/>
          <w:lang w:val="en-US"/>
        </w:rPr>
        <w:t xml:space="preserve">nginosus group </w:t>
      </w:r>
      <w:r w:rsidR="00D70E42" w:rsidRPr="007C749A">
        <w:rPr>
          <w:rFonts w:ascii="Times New Roman" w:hAnsi="Times New Roman" w:cs="Times New Roman"/>
          <w:bCs/>
          <w:sz w:val="24"/>
          <w:szCs w:val="24"/>
          <w:lang w:val="en-US"/>
        </w:rPr>
        <w:t xml:space="preserve">streptococci </w:t>
      </w:r>
      <w:r w:rsidRPr="007C749A">
        <w:rPr>
          <w:rFonts w:ascii="Times New Roman" w:hAnsi="Times New Roman" w:cs="Times New Roman"/>
          <w:bCs/>
          <w:sz w:val="24"/>
          <w:szCs w:val="24"/>
          <w:lang w:val="en-US"/>
        </w:rPr>
        <w:t xml:space="preserve">(SAG). It is the first SAG dedicated, PCR based method, which allows </w:t>
      </w:r>
      <w:proofErr w:type="gramStart"/>
      <w:r w:rsidRPr="007C749A">
        <w:rPr>
          <w:rFonts w:ascii="Times New Roman" w:hAnsi="Times New Roman" w:cs="Times New Roman"/>
          <w:bCs/>
          <w:sz w:val="24"/>
          <w:szCs w:val="24"/>
          <w:lang w:val="en-US"/>
        </w:rPr>
        <w:t>to determine</w:t>
      </w:r>
      <w:proofErr w:type="gramEnd"/>
      <w:r w:rsidRPr="007C749A">
        <w:rPr>
          <w:rFonts w:ascii="Times New Roman" w:hAnsi="Times New Roman" w:cs="Times New Roman"/>
          <w:bCs/>
          <w:sz w:val="24"/>
          <w:szCs w:val="24"/>
          <w:lang w:val="en-US"/>
        </w:rPr>
        <w:t xml:space="preserve"> relationship between strains. The method is based on the detection of tandem repeats among nine genomic loci and is classified as </w:t>
      </w:r>
      <w:r w:rsidRPr="007C749A">
        <w:rPr>
          <w:rFonts w:ascii="Times New Roman" w:hAnsi="Times New Roman" w:cs="Times New Roman"/>
          <w:b/>
          <w:bCs/>
          <w:sz w:val="24"/>
          <w:szCs w:val="24"/>
          <w:u w:val="single"/>
          <w:lang w:val="en-US"/>
        </w:rPr>
        <w:t>M</w:t>
      </w:r>
      <w:r w:rsidRPr="007C749A">
        <w:rPr>
          <w:rFonts w:ascii="Times New Roman" w:hAnsi="Times New Roman" w:cs="Times New Roman"/>
          <w:bCs/>
          <w:sz w:val="24"/>
          <w:szCs w:val="24"/>
          <w:lang w:val="en-US"/>
        </w:rPr>
        <w:t xml:space="preserve">ulti </w:t>
      </w:r>
      <w:r w:rsidRPr="007C749A">
        <w:rPr>
          <w:rFonts w:ascii="Times New Roman" w:hAnsi="Times New Roman" w:cs="Times New Roman"/>
          <w:b/>
          <w:bCs/>
          <w:sz w:val="24"/>
          <w:szCs w:val="24"/>
          <w:u w:val="single"/>
          <w:lang w:val="en-US"/>
        </w:rPr>
        <w:t>L</w:t>
      </w:r>
      <w:r w:rsidRPr="007C749A">
        <w:rPr>
          <w:rFonts w:ascii="Times New Roman" w:hAnsi="Times New Roman" w:cs="Times New Roman"/>
          <w:bCs/>
          <w:sz w:val="24"/>
          <w:szCs w:val="24"/>
          <w:lang w:val="en-US"/>
        </w:rPr>
        <w:t xml:space="preserve">ocus </w:t>
      </w:r>
      <w:r w:rsidRPr="007C749A">
        <w:rPr>
          <w:rFonts w:ascii="Times New Roman" w:hAnsi="Times New Roman" w:cs="Times New Roman"/>
          <w:b/>
          <w:bCs/>
          <w:sz w:val="24"/>
          <w:szCs w:val="24"/>
          <w:u w:val="single"/>
          <w:lang w:val="en-US"/>
        </w:rPr>
        <w:t>V</w:t>
      </w:r>
      <w:r w:rsidRPr="007C749A">
        <w:rPr>
          <w:rFonts w:ascii="Times New Roman" w:hAnsi="Times New Roman" w:cs="Times New Roman"/>
          <w:bCs/>
          <w:sz w:val="24"/>
          <w:szCs w:val="24"/>
          <w:lang w:val="en-US"/>
        </w:rPr>
        <w:t xml:space="preserve">ariable Number Tandem Repeats </w:t>
      </w:r>
      <w:r w:rsidRPr="007C749A">
        <w:rPr>
          <w:rFonts w:ascii="Times New Roman" w:hAnsi="Times New Roman" w:cs="Times New Roman"/>
          <w:b/>
          <w:bCs/>
          <w:sz w:val="24"/>
          <w:szCs w:val="24"/>
          <w:u w:val="single"/>
          <w:lang w:val="en-US"/>
        </w:rPr>
        <w:t>F</w:t>
      </w:r>
      <w:r w:rsidRPr="007C749A">
        <w:rPr>
          <w:rFonts w:ascii="Times New Roman" w:hAnsi="Times New Roman" w:cs="Times New Roman"/>
          <w:bCs/>
          <w:sz w:val="24"/>
          <w:szCs w:val="24"/>
          <w:lang w:val="en-US"/>
        </w:rPr>
        <w:t xml:space="preserve">ingerprint (MLVF) type of analysis. Using the described method it is possible to detect over half million MLVF patterns, </w:t>
      </w:r>
      <w:r w:rsidR="009C09FA" w:rsidRPr="007C749A">
        <w:rPr>
          <w:rFonts w:ascii="Times New Roman" w:hAnsi="Times New Roman" w:cs="Times New Roman"/>
          <w:bCs/>
          <w:sz w:val="24"/>
          <w:szCs w:val="24"/>
          <w:lang w:val="en-US"/>
        </w:rPr>
        <w:t xml:space="preserve">which correlate with </w:t>
      </w:r>
      <w:r w:rsidRPr="007C749A">
        <w:rPr>
          <w:rFonts w:ascii="Times New Roman" w:hAnsi="Times New Roman" w:cs="Times New Roman"/>
          <w:bCs/>
          <w:sz w:val="24"/>
          <w:szCs w:val="24"/>
          <w:lang w:val="en-US"/>
        </w:rPr>
        <w:t xml:space="preserve">PFGE profiles. The other advantage of the </w:t>
      </w:r>
      <w:proofErr w:type="gramStart"/>
      <w:r w:rsidRPr="007C749A">
        <w:rPr>
          <w:rFonts w:ascii="Times New Roman" w:hAnsi="Times New Roman" w:cs="Times New Roman"/>
          <w:bCs/>
          <w:sz w:val="24"/>
          <w:szCs w:val="24"/>
          <w:lang w:val="en-US"/>
        </w:rPr>
        <w:t>method  is</w:t>
      </w:r>
      <w:proofErr w:type="gramEnd"/>
      <w:r w:rsidRPr="007C749A">
        <w:rPr>
          <w:rFonts w:ascii="Times New Roman" w:hAnsi="Times New Roman" w:cs="Times New Roman"/>
          <w:bCs/>
          <w:sz w:val="24"/>
          <w:szCs w:val="24"/>
          <w:lang w:val="en-US"/>
        </w:rPr>
        <w:t xml:space="preserve"> relatively short time from “cell – to - data”, low costs and easy application for epidemiological and evolutionary studies</w:t>
      </w:r>
      <w:r w:rsidR="005F3984" w:rsidRPr="007C749A">
        <w:rPr>
          <w:rFonts w:ascii="Times New Roman" w:hAnsi="Times New Roman" w:cs="Times New Roman"/>
          <w:bCs/>
          <w:sz w:val="24"/>
          <w:szCs w:val="24"/>
          <w:lang w:val="en-US"/>
        </w:rPr>
        <w:t>.</w:t>
      </w:r>
    </w:p>
    <w:p w14:paraId="0814FD9F" w14:textId="77777777" w:rsidR="0069000A" w:rsidRPr="007C749A" w:rsidRDefault="0069000A" w:rsidP="001A64CB">
      <w:pPr>
        <w:spacing w:line="360" w:lineRule="auto"/>
        <w:jc w:val="center"/>
        <w:rPr>
          <w:rFonts w:ascii="Times New Roman" w:hAnsi="Times New Roman" w:cs="Times New Roman"/>
          <w:b/>
          <w:sz w:val="24"/>
          <w:szCs w:val="24"/>
          <w:lang w:val="en-US"/>
        </w:rPr>
      </w:pPr>
    </w:p>
    <w:p w14:paraId="60010D77" w14:textId="77777777" w:rsidR="001F0F8E" w:rsidRPr="007C749A" w:rsidRDefault="001F0F8E" w:rsidP="001A64CB">
      <w:pPr>
        <w:spacing w:line="360" w:lineRule="auto"/>
        <w:jc w:val="center"/>
        <w:rPr>
          <w:rFonts w:ascii="Times New Roman" w:hAnsi="Times New Roman" w:cs="Times New Roman"/>
          <w:b/>
          <w:sz w:val="24"/>
          <w:szCs w:val="24"/>
          <w:lang w:val="en-US"/>
        </w:rPr>
      </w:pPr>
      <w:r w:rsidRPr="007C749A">
        <w:rPr>
          <w:rFonts w:ascii="Times New Roman" w:hAnsi="Times New Roman" w:cs="Times New Roman"/>
          <w:b/>
          <w:sz w:val="24"/>
          <w:szCs w:val="24"/>
          <w:lang w:val="en-US"/>
        </w:rPr>
        <w:t>Introduction</w:t>
      </w:r>
    </w:p>
    <w:p w14:paraId="11BB02C6" w14:textId="32BB1D9A" w:rsidR="0047530E" w:rsidRPr="007C749A" w:rsidRDefault="00D70E42" w:rsidP="005615B6">
      <w:pPr>
        <w:spacing w:line="360" w:lineRule="auto"/>
        <w:ind w:firstLine="708"/>
        <w:rPr>
          <w:rFonts w:ascii="Times New Roman" w:hAnsi="Times New Roman" w:cs="Times New Roman"/>
          <w:sz w:val="24"/>
          <w:szCs w:val="24"/>
          <w:lang w:val="en-US"/>
        </w:rPr>
      </w:pPr>
      <w:r w:rsidRPr="007C749A">
        <w:rPr>
          <w:rFonts w:ascii="Times New Roman" w:hAnsi="Times New Roman" w:cs="Times New Roman"/>
          <w:bCs/>
          <w:sz w:val="24"/>
          <w:szCs w:val="24"/>
          <w:lang w:val="en-US"/>
        </w:rPr>
        <w:t>Anginosus (</w:t>
      </w:r>
      <w:proofErr w:type="spellStart"/>
      <w:r w:rsidR="007C366F" w:rsidRPr="007C749A">
        <w:rPr>
          <w:rFonts w:ascii="Times New Roman" w:hAnsi="Times New Roman" w:cs="Times New Roman"/>
          <w:bCs/>
          <w:sz w:val="24"/>
          <w:szCs w:val="24"/>
          <w:lang w:val="en-US"/>
        </w:rPr>
        <w:t>M</w:t>
      </w:r>
      <w:r w:rsidRPr="007C749A">
        <w:rPr>
          <w:rFonts w:ascii="Times New Roman" w:hAnsi="Times New Roman" w:cs="Times New Roman"/>
          <w:bCs/>
          <w:sz w:val="24"/>
          <w:szCs w:val="24"/>
          <w:lang w:val="en-US"/>
        </w:rPr>
        <w:t>illeri</w:t>
      </w:r>
      <w:proofErr w:type="spellEnd"/>
      <w:r w:rsidRPr="007C749A">
        <w:rPr>
          <w:rFonts w:ascii="Times New Roman" w:hAnsi="Times New Roman" w:cs="Times New Roman"/>
          <w:bCs/>
          <w:sz w:val="24"/>
          <w:szCs w:val="24"/>
          <w:lang w:val="en-US"/>
        </w:rPr>
        <w:t>)</w:t>
      </w:r>
      <w:r w:rsidRPr="007C749A">
        <w:rPr>
          <w:rFonts w:ascii="Times New Roman" w:hAnsi="Times New Roman"/>
          <w:i/>
          <w:sz w:val="24"/>
          <w:lang w:val="en-US"/>
        </w:rPr>
        <w:t xml:space="preserve"> </w:t>
      </w:r>
      <w:r w:rsidRPr="007C749A">
        <w:rPr>
          <w:rFonts w:ascii="Times New Roman" w:hAnsi="Times New Roman" w:cs="Times New Roman"/>
          <w:bCs/>
          <w:sz w:val="24"/>
          <w:szCs w:val="24"/>
          <w:lang w:val="en-US"/>
        </w:rPr>
        <w:t>group of streptococci</w:t>
      </w:r>
      <w:r w:rsidRPr="007C749A">
        <w:rPr>
          <w:rFonts w:ascii="Times New Roman" w:hAnsi="Times New Roman" w:cs="Times New Roman"/>
          <w:sz w:val="24"/>
          <w:szCs w:val="24"/>
          <w:lang w:val="en-US"/>
        </w:rPr>
        <w:t xml:space="preserve"> </w:t>
      </w:r>
      <w:r w:rsidR="007B06F1" w:rsidRPr="007C749A">
        <w:rPr>
          <w:rFonts w:ascii="Times New Roman" w:hAnsi="Times New Roman" w:cs="Times New Roman"/>
          <w:sz w:val="24"/>
          <w:szCs w:val="24"/>
          <w:lang w:val="en-US"/>
        </w:rPr>
        <w:t>(SAG) consists of three species</w:t>
      </w:r>
      <w:r w:rsidR="00296CAC" w:rsidRPr="007C749A">
        <w:rPr>
          <w:rFonts w:ascii="Times New Roman" w:hAnsi="Times New Roman" w:cs="Times New Roman"/>
          <w:sz w:val="24"/>
          <w:szCs w:val="24"/>
          <w:lang w:val="en-US"/>
        </w:rPr>
        <w:t>:</w:t>
      </w:r>
      <w:r w:rsidR="007B06F1" w:rsidRPr="007C749A">
        <w:rPr>
          <w:rFonts w:ascii="Times New Roman" w:hAnsi="Times New Roman" w:cs="Times New Roman"/>
          <w:sz w:val="24"/>
          <w:szCs w:val="24"/>
          <w:lang w:val="en-US"/>
        </w:rPr>
        <w:t xml:space="preserve"> </w:t>
      </w:r>
      <w:r w:rsidR="007B06F1" w:rsidRPr="007C749A">
        <w:rPr>
          <w:rFonts w:ascii="Times New Roman" w:hAnsi="Times New Roman" w:cs="Times New Roman"/>
          <w:i/>
          <w:sz w:val="24"/>
          <w:szCs w:val="24"/>
          <w:lang w:val="en-US"/>
        </w:rPr>
        <w:t>Streptococcus anginosus</w:t>
      </w:r>
      <w:r w:rsidR="007B06F1" w:rsidRPr="007C749A">
        <w:rPr>
          <w:rFonts w:ascii="Times New Roman" w:hAnsi="Times New Roman" w:cs="Times New Roman"/>
          <w:sz w:val="24"/>
          <w:szCs w:val="24"/>
          <w:lang w:val="en-US"/>
        </w:rPr>
        <w:t xml:space="preserve">, </w:t>
      </w:r>
      <w:r w:rsidR="007B06F1" w:rsidRPr="007C749A">
        <w:rPr>
          <w:rFonts w:ascii="Times New Roman" w:hAnsi="Times New Roman" w:cs="Times New Roman"/>
          <w:i/>
          <w:sz w:val="24"/>
          <w:szCs w:val="24"/>
          <w:lang w:val="en-US"/>
        </w:rPr>
        <w:t xml:space="preserve">Streptococcus </w:t>
      </w:r>
      <w:proofErr w:type="spellStart"/>
      <w:r w:rsidR="007B06F1" w:rsidRPr="007C749A">
        <w:rPr>
          <w:rFonts w:ascii="Times New Roman" w:hAnsi="Times New Roman" w:cs="Times New Roman"/>
          <w:i/>
          <w:sz w:val="24"/>
          <w:szCs w:val="24"/>
          <w:lang w:val="en-US"/>
        </w:rPr>
        <w:t>constellatus</w:t>
      </w:r>
      <w:proofErr w:type="spellEnd"/>
      <w:r w:rsidR="007B06F1" w:rsidRPr="007C749A">
        <w:rPr>
          <w:rFonts w:ascii="Times New Roman" w:hAnsi="Times New Roman" w:cs="Times New Roman"/>
          <w:sz w:val="24"/>
          <w:szCs w:val="24"/>
          <w:lang w:val="en-US"/>
        </w:rPr>
        <w:t xml:space="preserve"> a</w:t>
      </w:r>
      <w:r w:rsidR="00A37AB3" w:rsidRPr="007C749A">
        <w:rPr>
          <w:rFonts w:ascii="Times New Roman" w:hAnsi="Times New Roman" w:cs="Times New Roman"/>
          <w:sz w:val="24"/>
          <w:szCs w:val="24"/>
          <w:lang w:val="en-US"/>
        </w:rPr>
        <w:t>n</w:t>
      </w:r>
      <w:r w:rsidR="007B06F1" w:rsidRPr="007C749A">
        <w:rPr>
          <w:rFonts w:ascii="Times New Roman" w:hAnsi="Times New Roman" w:cs="Times New Roman"/>
          <w:sz w:val="24"/>
          <w:szCs w:val="24"/>
          <w:lang w:val="en-US"/>
        </w:rPr>
        <w:t xml:space="preserve">d </w:t>
      </w:r>
      <w:r w:rsidR="00A37AB3" w:rsidRPr="007C749A">
        <w:rPr>
          <w:rFonts w:ascii="Times New Roman" w:hAnsi="Times New Roman" w:cs="Times New Roman"/>
          <w:i/>
          <w:sz w:val="24"/>
          <w:szCs w:val="24"/>
          <w:lang w:val="en-US"/>
        </w:rPr>
        <w:t>S</w:t>
      </w:r>
      <w:r w:rsidR="007B06F1" w:rsidRPr="007C749A">
        <w:rPr>
          <w:rFonts w:ascii="Times New Roman" w:hAnsi="Times New Roman" w:cs="Times New Roman"/>
          <w:i/>
          <w:sz w:val="24"/>
          <w:szCs w:val="24"/>
          <w:lang w:val="en-US"/>
        </w:rPr>
        <w:t>treptococcus intermedius</w:t>
      </w:r>
      <w:r w:rsidR="007B06F1" w:rsidRPr="007C749A">
        <w:rPr>
          <w:rFonts w:ascii="Times New Roman" w:hAnsi="Times New Roman" w:cs="Times New Roman"/>
          <w:sz w:val="24"/>
          <w:szCs w:val="24"/>
          <w:lang w:val="en-US"/>
        </w:rPr>
        <w:t>.</w:t>
      </w:r>
      <w:r w:rsidR="000A2CC0" w:rsidRPr="007C749A">
        <w:rPr>
          <w:rFonts w:ascii="Times New Roman" w:hAnsi="Times New Roman" w:cs="Times New Roman"/>
          <w:sz w:val="24"/>
          <w:szCs w:val="24"/>
          <w:lang w:val="en-US"/>
        </w:rPr>
        <w:t xml:space="preserve"> SAG was formerly known as </w:t>
      </w:r>
      <w:r w:rsidR="000A2CC0" w:rsidRPr="007C749A">
        <w:rPr>
          <w:rFonts w:ascii="Times New Roman" w:hAnsi="Times New Roman" w:cs="Times New Roman"/>
          <w:i/>
          <w:sz w:val="24"/>
          <w:szCs w:val="24"/>
          <w:lang w:val="en-US"/>
        </w:rPr>
        <w:t xml:space="preserve">Streptococcus </w:t>
      </w:r>
      <w:proofErr w:type="spellStart"/>
      <w:r w:rsidR="000A2CC0" w:rsidRPr="007C749A">
        <w:rPr>
          <w:rFonts w:ascii="Times New Roman" w:hAnsi="Times New Roman" w:cs="Times New Roman"/>
          <w:i/>
          <w:sz w:val="24"/>
          <w:szCs w:val="24"/>
          <w:lang w:val="en-US"/>
        </w:rPr>
        <w:t>milleri</w:t>
      </w:r>
      <w:proofErr w:type="spellEnd"/>
      <w:r w:rsidR="000A2CC0"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w:t>
      </w:r>
      <w:r w:rsidR="000A2CC0" w:rsidRPr="007C749A">
        <w:rPr>
          <w:rFonts w:ascii="Times New Roman" w:hAnsi="Times New Roman" w:cs="Times New Roman"/>
          <w:sz w:val="24"/>
          <w:szCs w:val="24"/>
          <w:lang w:val="en-US"/>
        </w:rPr>
        <w:t>group</w:t>
      </w:r>
      <w:r w:rsidRPr="007C749A">
        <w:rPr>
          <w:rFonts w:ascii="Times New Roman" w:hAnsi="Times New Roman" w:cs="Times New Roman"/>
          <w:sz w:val="24"/>
          <w:szCs w:val="24"/>
          <w:lang w:val="en-US"/>
        </w:rPr>
        <w:t>)</w:t>
      </w:r>
      <w:r w:rsidR="000A2CC0" w:rsidRPr="007C749A">
        <w:rPr>
          <w:rFonts w:ascii="Times New Roman" w:hAnsi="Times New Roman" w:cs="Times New Roman"/>
          <w:sz w:val="24"/>
          <w:szCs w:val="24"/>
          <w:lang w:val="en-US"/>
        </w:rPr>
        <w:t xml:space="preserve"> and this term is </w:t>
      </w:r>
      <w:r w:rsidR="005615B6" w:rsidRPr="007C749A">
        <w:rPr>
          <w:rFonts w:ascii="Times New Roman" w:hAnsi="Times New Roman" w:cs="Times New Roman"/>
          <w:sz w:val="24"/>
          <w:szCs w:val="24"/>
          <w:lang w:val="en-US"/>
        </w:rPr>
        <w:t>still</w:t>
      </w:r>
      <w:r w:rsidR="00CB572D" w:rsidRPr="007C749A">
        <w:rPr>
          <w:rFonts w:ascii="Times New Roman" w:hAnsi="Times New Roman" w:cs="Times New Roman"/>
          <w:sz w:val="24"/>
          <w:szCs w:val="24"/>
          <w:lang w:val="en-US"/>
        </w:rPr>
        <w:t xml:space="preserve"> </w:t>
      </w:r>
      <w:r w:rsidR="000A2CC0" w:rsidRPr="007C749A">
        <w:rPr>
          <w:rFonts w:ascii="Times New Roman" w:hAnsi="Times New Roman" w:cs="Times New Roman"/>
          <w:sz w:val="24"/>
          <w:szCs w:val="24"/>
          <w:lang w:val="en-US"/>
        </w:rPr>
        <w:t xml:space="preserve">used by </w:t>
      </w:r>
      <w:r w:rsidR="005615B6" w:rsidRPr="007C749A">
        <w:rPr>
          <w:rFonts w:ascii="Times New Roman" w:hAnsi="Times New Roman" w:cs="Times New Roman"/>
          <w:sz w:val="24"/>
          <w:szCs w:val="24"/>
          <w:lang w:val="en-US"/>
        </w:rPr>
        <w:t xml:space="preserve">some </w:t>
      </w:r>
      <w:r w:rsidR="000A2CC0" w:rsidRPr="007C749A">
        <w:rPr>
          <w:rFonts w:ascii="Times New Roman" w:hAnsi="Times New Roman" w:cs="Times New Roman"/>
          <w:sz w:val="24"/>
          <w:szCs w:val="24"/>
          <w:lang w:val="en-US"/>
        </w:rPr>
        <w:t>microbiologists</w:t>
      </w:r>
      <w:r w:rsidR="00E51557" w:rsidRPr="007C749A">
        <w:rPr>
          <w:rFonts w:ascii="Times New Roman" w:hAnsi="Times New Roman" w:cs="Times New Roman"/>
          <w:sz w:val="24"/>
          <w:szCs w:val="24"/>
          <w:lang w:val="en-US"/>
        </w:rPr>
        <w:t xml:space="preserve">, what makes the nomenclature </w:t>
      </w:r>
      <w:r w:rsidR="00CB572D" w:rsidRPr="007C749A">
        <w:rPr>
          <w:rFonts w:ascii="Times New Roman" w:hAnsi="Times New Roman" w:cs="Times New Roman"/>
          <w:sz w:val="24"/>
          <w:szCs w:val="24"/>
          <w:lang w:val="en-US"/>
        </w:rPr>
        <w:t>quite</w:t>
      </w:r>
      <w:r w:rsidR="00E51557" w:rsidRPr="007C749A">
        <w:rPr>
          <w:rFonts w:ascii="Times New Roman" w:hAnsi="Times New Roman" w:cs="Times New Roman"/>
          <w:sz w:val="24"/>
          <w:szCs w:val="24"/>
          <w:lang w:val="en-US"/>
        </w:rPr>
        <w:t xml:space="preserve"> confusing. Some scientific literature </w:t>
      </w:r>
      <w:r w:rsidR="00DA150A" w:rsidRPr="007C749A">
        <w:rPr>
          <w:rFonts w:ascii="Times New Roman" w:hAnsi="Times New Roman" w:cs="Times New Roman"/>
          <w:sz w:val="24"/>
          <w:szCs w:val="24"/>
          <w:lang w:val="en-US"/>
        </w:rPr>
        <w:t xml:space="preserve">mentions </w:t>
      </w:r>
      <w:r w:rsidR="00E51557" w:rsidRPr="007C749A">
        <w:rPr>
          <w:rFonts w:ascii="Times New Roman" w:hAnsi="Times New Roman" w:cs="Times New Roman"/>
          <w:sz w:val="24"/>
          <w:szCs w:val="24"/>
          <w:lang w:val="en-US"/>
        </w:rPr>
        <w:t xml:space="preserve">simply </w:t>
      </w:r>
      <w:r w:rsidR="00E51557" w:rsidRPr="007C749A">
        <w:rPr>
          <w:rFonts w:ascii="Times New Roman" w:hAnsi="Times New Roman" w:cs="Times New Roman"/>
          <w:i/>
          <w:sz w:val="24"/>
          <w:szCs w:val="24"/>
          <w:lang w:val="en-US"/>
        </w:rPr>
        <w:t xml:space="preserve">S. </w:t>
      </w:r>
      <w:proofErr w:type="spellStart"/>
      <w:r w:rsidR="00E51557" w:rsidRPr="007C749A">
        <w:rPr>
          <w:rFonts w:ascii="Times New Roman" w:hAnsi="Times New Roman" w:cs="Times New Roman"/>
          <w:i/>
          <w:sz w:val="24"/>
          <w:szCs w:val="24"/>
          <w:lang w:val="en-US"/>
        </w:rPr>
        <w:t>milleri</w:t>
      </w:r>
      <w:proofErr w:type="spellEnd"/>
      <w:r w:rsidR="00E51557" w:rsidRPr="007C749A">
        <w:rPr>
          <w:rFonts w:ascii="Times New Roman" w:hAnsi="Times New Roman" w:cs="Times New Roman"/>
          <w:sz w:val="24"/>
          <w:szCs w:val="24"/>
          <w:lang w:val="en-US"/>
        </w:rPr>
        <w:t xml:space="preserve"> without information which species is really </w:t>
      </w:r>
      <w:r w:rsidR="00D72FE9" w:rsidRPr="007C749A">
        <w:rPr>
          <w:rFonts w:ascii="Times New Roman" w:hAnsi="Times New Roman" w:cs="Times New Roman"/>
          <w:sz w:val="24"/>
          <w:szCs w:val="24"/>
          <w:lang w:val="en-US"/>
        </w:rPr>
        <w:t>described</w:t>
      </w:r>
      <w:r w:rsidR="00E51557" w:rsidRPr="007C749A">
        <w:rPr>
          <w:rFonts w:ascii="Times New Roman" w:hAnsi="Times New Roman" w:cs="Times New Roman"/>
          <w:sz w:val="24"/>
          <w:szCs w:val="24"/>
          <w:lang w:val="en-US"/>
        </w:rPr>
        <w:t xml:space="preserve">. However, </w:t>
      </w:r>
      <w:r w:rsidR="0047530E" w:rsidRPr="007C749A">
        <w:rPr>
          <w:rFonts w:ascii="Times New Roman" w:hAnsi="Times New Roman" w:cs="Times New Roman"/>
          <w:sz w:val="24"/>
          <w:szCs w:val="24"/>
          <w:lang w:val="en-US"/>
        </w:rPr>
        <w:t>recent taxonomy and</w:t>
      </w:r>
      <w:r w:rsidR="00E51557" w:rsidRPr="007C749A">
        <w:rPr>
          <w:rFonts w:ascii="Times New Roman" w:hAnsi="Times New Roman" w:cs="Times New Roman"/>
          <w:sz w:val="24"/>
          <w:szCs w:val="24"/>
          <w:lang w:val="en-US"/>
        </w:rPr>
        <w:t xml:space="preserve"> sequencing data </w:t>
      </w:r>
      <w:r w:rsidR="0047530E" w:rsidRPr="007C749A">
        <w:rPr>
          <w:rFonts w:ascii="Times New Roman" w:hAnsi="Times New Roman" w:cs="Times New Roman"/>
          <w:sz w:val="24"/>
          <w:szCs w:val="24"/>
          <w:lang w:val="en-US"/>
        </w:rPr>
        <w:t xml:space="preserve">clearly </w:t>
      </w:r>
      <w:r w:rsidR="00E51557" w:rsidRPr="007C749A">
        <w:rPr>
          <w:rFonts w:ascii="Times New Roman" w:hAnsi="Times New Roman" w:cs="Times New Roman"/>
          <w:sz w:val="24"/>
          <w:szCs w:val="24"/>
          <w:lang w:val="en-US"/>
        </w:rPr>
        <w:t>suggest separation of these species and separation of SAG into independent evolutionary group</w:t>
      </w:r>
      <w:r w:rsidR="009C09FA" w:rsidRPr="007C749A">
        <w:rPr>
          <w:rFonts w:ascii="Times New Roman" w:hAnsi="Times New Roman" w:cs="Times New Roman"/>
          <w:sz w:val="24"/>
          <w:szCs w:val="24"/>
          <w:lang w:val="en-US"/>
        </w:rPr>
        <w:t>s</w:t>
      </w:r>
      <w:r w:rsidR="00F9569C"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&lt;EndNote&gt;&lt;Cite&gt;&lt;Author&gt;Olson&lt;/Author&gt;&lt;Year&gt;2013&lt;/Year&gt;&lt;RecNum&gt;22&lt;/RecNum&gt;&lt;record&gt;&lt;rec-number&gt;22&lt;/rec-number&gt;&lt;ref-type name="Journal Article"&gt;17&lt;/ref-type&gt;&lt;contributors&gt;&lt;authors&gt;&lt;author&gt;Olson, A. B.&lt;/author&gt;&lt;author&gt;Kent, H.&lt;/author&gt;&lt;author&gt;Sibley, C. D.&lt;/author&gt;&lt;author&gt;Grinwis, M. E.&lt;/author&gt;&lt;author&gt;Mabon, P.&lt;/author&gt;&lt;author&gt;Ouellette, C.&lt;/author&gt;&lt;author&gt;Tyson, S.&lt;/author&gt;&lt;author&gt;Graham, M.&lt;/author&gt;&lt;author&gt;Tyler, S. D.&lt;/author&gt;&lt;author&gt;Van Domselaar, G.&lt;/author&gt;&lt;author&gt;Surette, M. G.&lt;/author&gt;&lt;author&gt;Corbett, C. R.&lt;/author&gt;&lt;/authors&gt;&lt;/contributors&gt;&lt;auth-address&gt;National Microbiology Laboratory, Public Health Agency of Canada, Winnipeg, MB, Canada. surette@mcmaster.ca.&lt;/auth-address&gt;&lt;titles&gt;&lt;title&gt;Phylogenetic relationship and virulence inference of Streptococcus Anginosus Group: curated annotation and whole-genome comparative analysis support distinct species designation&lt;/title&gt;&lt;secondary-title&gt;BMC Genomics&lt;/secondary-title&gt;&lt;/titles&gt;&lt;periodical&gt;&lt;full-title&gt;BMC Genomics&lt;/full-title&gt;&lt;/periodical&gt;&lt;pages&gt;895&lt;/pages&gt;&lt;volume&gt;14&lt;/volume&gt;&lt;keywords&gt;&lt;keyword&gt;Clustered Regularly Interspaced Short Palindromic Repeats&lt;/keyword&gt;&lt;keyword&gt;Gene Order&lt;/keyword&gt;&lt;keyword&gt;Gene Transfer, Horizontal&lt;/keyword&gt;&lt;keyword&gt;Genes, Bacterial&lt;/keyword&gt;&lt;keyword&gt;Genetic Loci&lt;/keyword&gt;&lt;keyword&gt;*Genome, Bacterial&lt;/keyword&gt;&lt;keyword&gt;Genomics&lt;/keyword&gt;&lt;keyword&gt;Minisatellite Repeats&lt;/keyword&gt;&lt;keyword&gt;Molecular Sequence Data&lt;/keyword&gt;&lt;keyword&gt;*Phylogeny&lt;/keyword&gt;&lt;keyword&gt;Polymorphism, Single Nucleotide&lt;/keyword&gt;&lt;keyword&gt;Protein Kinases/genetics&lt;/keyword&gt;&lt;keyword&gt;Repetitive Sequences, Nucleic Acid&lt;/keyword&gt;&lt;keyword&gt;Streptococcus anginosus/*classification/*genetics/pathogenicity&lt;/keyword&gt;&lt;keyword&gt;Virulence/genetics&lt;/keyword&gt;&lt;keyword&gt;Virulence Factors/genetics&lt;/keyword&gt;&lt;/keywords&gt;&lt;dates&gt;&lt;year&gt;&lt;style face="normal" font="default" charset="238" size="100%"&gt;2013&lt;/style&gt;&lt;/year&gt;&lt;/dates&gt;&lt;accession-num&gt;24341328&lt;/accession-num&gt;&lt;urls&gt;&lt;related-urls&gt;&lt;url&gt;http://www.ncbi.nlm.nih.gov/entrez/query.fcgi?cmd=Retrieve&amp;amp;db=PubMed&amp;amp;dopt=Citation&amp;amp;list_uids=24341328 &lt;/url&gt;&lt;/related-urls&gt;&lt;/urls&gt;&lt;/record&gt;&lt;/Cite&gt;&lt;Cite&gt;&lt;Author&gt;Thompson&lt;/Author&gt;&lt;Year&gt;2013&lt;/Year&gt;&lt;RecNum&gt;26&lt;/RecNum&gt;&lt;record&gt;&lt;rec-number&gt;26&lt;/rec-number&gt;&lt;ref-type name="Journal Article"&gt;17&lt;/ref-type&gt;&lt;contributors&gt;&lt;authors&gt;&lt;author&gt;Thompson, C. C.&lt;/author&gt;&lt;author&gt;Emmel, V. E.&lt;/author&gt;&lt;author&gt;Fonseca, E. L.&lt;/author&gt;&lt;author&gt;Marin, M. A.&lt;/author&gt;&lt;author&gt;Vicente, A. C.&lt;/author&gt;&lt;/authors&gt;&lt;/contributors&gt;&lt;auth-address&gt;Laboratory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Brazil.&lt;/auth-address&gt;&lt;titles&gt;&lt;title&gt;Streptococcal taxonomy based on genome sequence analyses&lt;/title&gt;&lt;secondary-title&gt;F1000Res&lt;/secondary-title&gt;&lt;/titles&gt;&lt;periodical&gt;&lt;full-title&gt;F1000Res&lt;/full-title&gt;&lt;/periodical&gt;&lt;pages&gt;67&lt;/pages&gt;&lt;volume&gt;2&lt;/volume&gt;&lt;dates&gt;&lt;year&gt;&lt;style face="normal" font="default" charset="238" size="100%"&gt;2013&lt;/style&gt;&lt;/year&gt;&lt;/dates&gt;&lt;accession-num&gt;24358875&lt;/accession-num&gt;&lt;urls&gt;&lt;related-urls&gt;&lt;url&gt;http://www.ncbi.nlm.nih.gov/entrez/query.fcgi?cmd=Retrieve&amp;amp;db=PubMed&amp;amp;dopt=Citation&amp;amp;list_uids=24358875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(Olson</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2013; Thompson</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2013)</w:t>
      </w:r>
      <w:r w:rsidR="00FA7B05" w:rsidRPr="007C749A">
        <w:rPr>
          <w:rFonts w:ascii="Times New Roman" w:hAnsi="Times New Roman" w:cs="Times New Roman"/>
          <w:sz w:val="24"/>
          <w:szCs w:val="24"/>
          <w:lang w:val="en-US"/>
        </w:rPr>
        <w:fldChar w:fldCharType="end"/>
      </w:r>
      <w:r w:rsidR="000A2CC0" w:rsidRPr="007C749A">
        <w:rPr>
          <w:rFonts w:ascii="Times New Roman" w:hAnsi="Times New Roman" w:cs="Times New Roman"/>
          <w:sz w:val="24"/>
          <w:szCs w:val="24"/>
          <w:lang w:val="en-US"/>
        </w:rPr>
        <w:t>.</w:t>
      </w:r>
      <w:r w:rsidR="00E772A5" w:rsidRPr="007C749A">
        <w:rPr>
          <w:rFonts w:ascii="Times New Roman" w:hAnsi="Times New Roman" w:cs="Times New Roman"/>
          <w:sz w:val="24"/>
          <w:szCs w:val="24"/>
          <w:lang w:val="en-US"/>
        </w:rPr>
        <w:t xml:space="preserve"> </w:t>
      </w:r>
    </w:p>
    <w:p w14:paraId="3036976A" w14:textId="4C58FEE7" w:rsidR="00E772A5" w:rsidRPr="007C749A" w:rsidRDefault="00E51557" w:rsidP="005615B6">
      <w:pPr>
        <w:spacing w:line="360" w:lineRule="auto"/>
        <w:ind w:firstLine="708"/>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For many years </w:t>
      </w:r>
      <w:r w:rsidR="0047530E" w:rsidRPr="007C749A">
        <w:rPr>
          <w:rFonts w:ascii="Times New Roman" w:hAnsi="Times New Roman" w:cs="Times New Roman"/>
          <w:sz w:val="24"/>
          <w:szCs w:val="24"/>
          <w:lang w:val="en-US"/>
        </w:rPr>
        <w:t>this group of microorganisms</w:t>
      </w:r>
      <w:r w:rsidRPr="007C749A">
        <w:rPr>
          <w:rFonts w:ascii="Times New Roman" w:hAnsi="Times New Roman" w:cs="Times New Roman"/>
          <w:sz w:val="24"/>
          <w:szCs w:val="24"/>
          <w:lang w:val="en-US"/>
        </w:rPr>
        <w:t xml:space="preserve"> </w:t>
      </w:r>
      <w:r w:rsidR="0047530E" w:rsidRPr="007C749A">
        <w:rPr>
          <w:rFonts w:ascii="Times New Roman" w:hAnsi="Times New Roman" w:cs="Times New Roman"/>
          <w:sz w:val="24"/>
          <w:szCs w:val="24"/>
          <w:lang w:val="en-US"/>
        </w:rPr>
        <w:t>was</w:t>
      </w:r>
      <w:r w:rsidRPr="007C749A">
        <w:rPr>
          <w:rFonts w:ascii="Times New Roman" w:hAnsi="Times New Roman" w:cs="Times New Roman"/>
          <w:sz w:val="24"/>
          <w:szCs w:val="24"/>
          <w:lang w:val="en-US"/>
        </w:rPr>
        <w:t xml:space="preserve"> </w:t>
      </w:r>
      <w:r w:rsidR="00D72FE9" w:rsidRPr="007C749A">
        <w:rPr>
          <w:rFonts w:ascii="Times New Roman" w:hAnsi="Times New Roman" w:cs="Times New Roman"/>
          <w:sz w:val="24"/>
          <w:szCs w:val="24"/>
          <w:lang w:val="en-US"/>
        </w:rPr>
        <w:t>considered</w:t>
      </w:r>
      <w:r w:rsidRPr="007C749A">
        <w:rPr>
          <w:rFonts w:ascii="Times New Roman" w:hAnsi="Times New Roman" w:cs="Times New Roman"/>
          <w:sz w:val="24"/>
          <w:szCs w:val="24"/>
          <w:lang w:val="en-US"/>
        </w:rPr>
        <w:t xml:space="preserve"> to be </w:t>
      </w:r>
      <w:r w:rsidR="00E772A5" w:rsidRPr="007C749A">
        <w:rPr>
          <w:rFonts w:ascii="Times New Roman" w:hAnsi="Times New Roman" w:cs="Times New Roman"/>
          <w:sz w:val="24"/>
          <w:szCs w:val="24"/>
          <w:lang w:val="en-US"/>
        </w:rPr>
        <w:t>an element of natural human microflora</w:t>
      </w:r>
      <w:r w:rsidRPr="007C749A">
        <w:rPr>
          <w:rFonts w:ascii="Times New Roman" w:hAnsi="Times New Roman" w:cs="Times New Roman"/>
          <w:sz w:val="24"/>
          <w:szCs w:val="24"/>
          <w:lang w:val="en-US"/>
        </w:rPr>
        <w:t xml:space="preserve"> causing only opportunistic infections</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&lt;EndNote&gt;&lt;Cite&gt;&lt;Author&gt;Poole&lt;/Author&gt;&lt;Year&gt;1979&lt;/Year&gt;&lt;RecNum&gt;23&lt;/RecNum&gt;&lt;record&gt;&lt;rec-number&gt;23&lt;/rec-number&gt;&lt;ref-type name="Journal Article"&gt;17&lt;/ref-type&gt;&lt;contributors&gt;&lt;authors&gt;&lt;author&gt;Poole, P. M.&lt;/author&gt;&lt;author&gt;Wilson, G.&lt;/author&gt;&lt;/authors&gt;&lt;/contributors&gt;&lt;titles&gt;&lt;title&gt;&lt;style face="normal" font="default" size="100%"&gt;Occurrence and cultural features of &lt;/style&gt;&lt;style face="italic" font="default" size="100%"&gt;Streptococcus milleri &lt;/style&gt;&lt;style face="normal" font="default" size="100%"&gt;in various body sites&lt;/style&gt;&lt;/title&gt;&lt;secondary-title&gt;J Clin Pathol&lt;/secondary-title&gt;&lt;/titles&gt;&lt;periodical&gt;&lt;full-title&gt;J Clin Pathol&lt;/full-title&gt;&lt;/periodical&gt;&lt;pages&gt;764-8&lt;/pages&gt;&lt;volume&gt;32&lt;/volume&gt;&lt;number&gt;8&lt;/number&gt;&lt;keywords&gt;&lt;keyword&gt;Adolescent&lt;/keyword&gt;&lt;keyword&gt;Adult&lt;/keyword&gt;&lt;keyword&gt;Child&lt;/keyword&gt;&lt;keyword&gt;Child, Preschool&lt;/keyword&gt;&lt;keyword&gt;Feces/microbiology&lt;/keyword&gt;&lt;keyword&gt;Female&lt;/keyword&gt;&lt;keyword&gt;Humans&lt;/keyword&gt;&lt;keyword&gt;Middle Aged&lt;/keyword&gt;&lt;keyword&gt;Peritonitis/microbiology&lt;/keyword&gt;&lt;keyword&gt;Pharynx/microbiology&lt;/keyword&gt;&lt;keyword&gt;Species Specificity&lt;/keyword&gt;&lt;keyword&gt;Streptococcus/*isolation &amp;amp; purification/metabolism&lt;/keyword&gt;&lt;keyword&gt;Tooth/microbiology&lt;/keyword&gt;&lt;keyword&gt;Vagina/microbiology&lt;/keyword&gt;&lt;/keywords&gt;&lt;dates&gt;&lt;year&gt;1979&lt;/year&gt;&lt;pub-dates&gt;&lt;date&gt;Aug&lt;/date&gt;&lt;/pub-dates&gt;&lt;/dates&gt;&lt;accession-num&gt;512036&lt;/accession-num&gt;&lt;urls&gt;&lt;related-urls&gt;&lt;url&gt;http://www.ncbi.nlm.nih.gov/entrez/query.fcgi?cmd=Retrieve&amp;amp;db=PubMed&amp;amp;dopt=Citation&amp;amp;list_uids=512036 &lt;/url&gt;&lt;/related-urls&gt;&lt;/urls&gt;&lt;/record&gt;&lt;/Cite&gt;&lt;Cite&gt;&lt;Author&gt;Whiley&lt;/Author&gt;&lt;Year&gt;1992&lt;/Year&gt;&lt;RecNum&gt;27&lt;/RecNum&gt;&lt;record&gt;&lt;rec-number&gt;27&lt;/rec-number&gt;&lt;ref-type name="Journal Article"&gt;17&lt;/ref-type&gt;&lt;contributors&gt;&lt;authors&gt;&lt;author&gt;Whiley, R. A.&lt;/author&gt;&lt;author&gt;Beighton, D.&lt;/author&gt;&lt;author&gt;Winstanley, T. G.&lt;/author&gt;&lt;author&gt;Fraser, H. Y.&lt;/author&gt;&lt;author&gt;Hardie, J. M.&lt;/author&gt;&lt;/authors&gt;&lt;/contributors&gt;&lt;auth-address&gt;Department of Oral Microbiology, London Hospital Medical College, United Kingdom.&lt;/auth-address&gt;&lt;titles&gt;&lt;title&gt;&lt;style face="italic" font="default" size="100%"&gt;Streptococcus intermedius&lt;/style&gt;&lt;style face="normal" font="default" size="100%"&gt;, &lt;/style&gt;&lt;style face="italic" font="default" size="100%"&gt;Streptococcus constellatus&lt;/style&gt;&lt;style face="normal" font="default" size="100%"&gt;, and &lt;/style&gt;&lt;style face="italic" font="default" size="100%"&gt;Streptococcus anginosus&lt;/style&gt;&lt;style face="normal" font="default" size="100%"&gt; (the &lt;/style&gt;&lt;style face="italic" font="default" size="100%"&gt;Streptococcus milleri&lt;/style&gt;&lt;style face="normal" font="default" size="100%"&gt; group): association with different body sites and clinical infections&lt;/style&gt;&lt;/title&gt;&lt;secondary-title&gt;J Clin Microbiol&lt;/secondary-title&gt;&lt;/titles&gt;&lt;periodical&gt;&lt;full-title&gt;J Clin Microbiol&lt;/full-title&gt;&lt;/periodical&gt;&lt;pages&gt;243-4&lt;/pages&gt;&lt;volume&gt;30&lt;/volume&gt;&lt;number&gt;1&lt;/number&gt;&lt;keywords&gt;&lt;keyword&gt;Central Nervous System Diseases/microbiology&lt;/keyword&gt;&lt;keyword&gt;Female Urogenital Diseases/microbiology&lt;/keyword&gt;&lt;keyword&gt;Gastrointestinal Diseases/microbiology&lt;/keyword&gt;&lt;keyword&gt;Humans&lt;/keyword&gt;&lt;keyword&gt;Male Urogenital Diseases&lt;/keyword&gt;&lt;keyword&gt;Organ Specificity&lt;/keyword&gt;&lt;keyword&gt;Respiratory Tract Infections/microbiology&lt;/keyword&gt;&lt;keyword&gt;Species Specificity&lt;/keyword&gt;&lt;keyword&gt;Streptococcal Infections/*microbiology/pathology&lt;/keyword&gt;&lt;keyword&gt;Streptococcus/*isolation &amp;amp; purification&lt;/keyword&gt;&lt;keyword&gt;Urinary Tract Infections/microbiology&lt;/keyword&gt;&lt;/keywords&gt;&lt;dates&gt;&lt;year&gt;1992&lt;/year&gt;&lt;pub-dates&gt;&lt;date&gt;Jan&lt;/date&gt;&lt;/pub-dates&gt;&lt;/dates&gt;&lt;accession-num&gt;1734062&lt;/accession-num&gt;&lt;urls&gt;&lt;related-urls&gt;&lt;url&gt;http://www.ncbi.nlm.nih.gov/entrez/query.fcgi?cmd=Retrieve&amp;amp;db=PubMed&amp;amp;dopt=Citation&amp;amp;list_uids=1734062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(Poole and Wilson, 1979; Whiley</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1992)</w:t>
      </w:r>
      <w:r w:rsidR="00FA7B05" w:rsidRPr="007C749A">
        <w:rPr>
          <w:rFonts w:ascii="Times New Roman" w:hAnsi="Times New Roman" w:cs="Times New Roman"/>
          <w:sz w:val="24"/>
          <w:szCs w:val="24"/>
          <w:lang w:val="en-US"/>
        </w:rPr>
        <w:fldChar w:fldCharType="end"/>
      </w:r>
      <w:r w:rsidRPr="007C749A">
        <w:rPr>
          <w:rFonts w:ascii="Times New Roman" w:hAnsi="Times New Roman" w:cs="Times New Roman"/>
          <w:sz w:val="24"/>
          <w:szCs w:val="24"/>
          <w:lang w:val="en-US"/>
        </w:rPr>
        <w:t xml:space="preserve">. In recent years, epidemiological data suggest increase in the virulence potential of this group, and SAG are </w:t>
      </w:r>
      <w:r w:rsidR="00A63072" w:rsidRPr="007C749A">
        <w:rPr>
          <w:rFonts w:ascii="Times New Roman" w:hAnsi="Times New Roman" w:cs="Times New Roman"/>
          <w:sz w:val="24"/>
          <w:szCs w:val="24"/>
          <w:lang w:val="en-US"/>
        </w:rPr>
        <w:t>regarded as</w:t>
      </w:r>
      <w:r w:rsidR="00E772A5" w:rsidRPr="007C749A">
        <w:rPr>
          <w:rFonts w:ascii="Times New Roman" w:hAnsi="Times New Roman" w:cs="Times New Roman"/>
          <w:sz w:val="24"/>
          <w:szCs w:val="24"/>
          <w:lang w:val="en-US"/>
        </w:rPr>
        <w:t xml:space="preserve"> an etiological factor of bacterial infection</w:t>
      </w:r>
      <w:r w:rsidRPr="007C749A">
        <w:rPr>
          <w:rFonts w:ascii="Times New Roman" w:hAnsi="Times New Roman" w:cs="Times New Roman"/>
          <w:sz w:val="24"/>
          <w:szCs w:val="24"/>
          <w:lang w:val="en-US"/>
        </w:rPr>
        <w:t>s ranging from</w:t>
      </w:r>
      <w:r w:rsidR="00E772A5" w:rsidRPr="007C749A">
        <w:rPr>
          <w:rFonts w:ascii="Times New Roman" w:hAnsi="Times New Roman" w:cs="Times New Roman"/>
          <w:sz w:val="24"/>
          <w:szCs w:val="24"/>
          <w:lang w:val="en-US"/>
        </w:rPr>
        <w:t xml:space="preserve"> mild skin and mucosal surface infection, </w:t>
      </w:r>
      <w:r w:rsidRPr="007C749A">
        <w:rPr>
          <w:rFonts w:ascii="Times New Roman" w:hAnsi="Times New Roman" w:cs="Times New Roman"/>
          <w:sz w:val="24"/>
          <w:szCs w:val="24"/>
          <w:lang w:val="en-US"/>
        </w:rPr>
        <w:t>to</w:t>
      </w:r>
      <w:r w:rsidR="00E772A5" w:rsidRPr="007C749A">
        <w:rPr>
          <w:rFonts w:ascii="Times New Roman" w:hAnsi="Times New Roman" w:cs="Times New Roman"/>
          <w:sz w:val="24"/>
          <w:szCs w:val="24"/>
          <w:lang w:val="en-US"/>
        </w:rPr>
        <w:t xml:space="preserve"> severe</w:t>
      </w:r>
      <w:r w:rsidRPr="007C749A">
        <w:rPr>
          <w:rFonts w:ascii="Times New Roman" w:hAnsi="Times New Roman" w:cs="Times New Roman"/>
          <w:sz w:val="24"/>
          <w:szCs w:val="24"/>
          <w:lang w:val="en-US"/>
        </w:rPr>
        <w:t>, life threatening</w:t>
      </w:r>
      <w:r w:rsidR="00E772A5" w:rsidRPr="007C749A">
        <w:rPr>
          <w:rFonts w:ascii="Times New Roman" w:hAnsi="Times New Roman" w:cs="Times New Roman"/>
          <w:sz w:val="24"/>
          <w:szCs w:val="24"/>
          <w:lang w:val="en-US"/>
        </w:rPr>
        <w:t xml:space="preserve"> infection</w:t>
      </w:r>
      <w:r w:rsidRPr="007C749A">
        <w:rPr>
          <w:rFonts w:ascii="Times New Roman" w:hAnsi="Times New Roman" w:cs="Times New Roman"/>
          <w:sz w:val="24"/>
          <w:szCs w:val="24"/>
          <w:lang w:val="en-US"/>
        </w:rPr>
        <w:t>s</w:t>
      </w:r>
      <w:r w:rsidR="00E772A5"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 xml:space="preserve">that </w:t>
      </w:r>
      <w:r w:rsidR="00E772A5" w:rsidRPr="007C749A">
        <w:rPr>
          <w:rFonts w:ascii="Times New Roman" w:hAnsi="Times New Roman" w:cs="Times New Roman"/>
          <w:sz w:val="24"/>
          <w:szCs w:val="24"/>
          <w:lang w:val="en-US"/>
        </w:rPr>
        <w:t>are reported more and more often</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&lt;EndNote&gt;&lt;Cite&gt;&lt;Author&gt;Laupland&lt;/Author&gt;&lt;Year&gt;2006&lt;/Year&gt;&lt;RecNum&gt;15&lt;/RecNum&gt;&lt;record&gt;&lt;rec-number&gt;15&lt;/rec-number&gt;&lt;ref-type name="Journal Article"&gt;17&lt;/ref-type&gt;&lt;contributors&gt;&lt;authors&gt;&lt;author&gt;Laupland, K. B.&lt;/author&gt;&lt;author&gt;Ross, T.&lt;/author&gt;&lt;author&gt;Church, D. L.&lt;/author&gt;&lt;author&gt;Gregson, D. B.&lt;/author&gt;&lt;/authors&gt;&lt;/contributors&gt;&lt;auth-address&gt;Department of Medicine, University of Calgary, Calgary, Alberta, Canada. kevin.laupland@calgaryhealthregion.ca&lt;/auth-address&gt;&lt;titles&gt;&lt;title&gt;Population-based surveillance of invasive pyogenic streptococcal infection in a large Canadian region&lt;/title&gt;&lt;secondary-title&gt;Clin Microbiol Infect&lt;/secondary-title&gt;&lt;/titles&gt;&lt;periodical&gt;&lt;full-title&gt;Clin Microbiol Infect&lt;/full-title&gt;&lt;/periodical&gt;&lt;pages&gt;224-30&lt;/pages&gt;&lt;volume&gt;12&lt;/volume&gt;&lt;number&gt;3&lt;/number&gt;&lt;keywords&gt;&lt;keyword&gt;Adolescent&lt;/keyword&gt;&lt;keyword&gt;Adult&lt;/keyword&gt;&lt;keyword&gt;Age Factors&lt;/keyword&gt;&lt;keyword&gt;Aged&lt;/keyword&gt;&lt;keyword&gt;Aged, 80 and over&lt;/keyword&gt;&lt;keyword&gt;Bacteremia&lt;/keyword&gt;&lt;keyword&gt;Canada/epidemiology&lt;/keyword&gt;&lt;keyword&gt;Child&lt;/keyword&gt;&lt;keyword&gt;Child, Preschool&lt;/keyword&gt;&lt;keyword&gt;Humans&lt;/keyword&gt;&lt;keyword&gt;Incidence&lt;/keyword&gt;&lt;keyword&gt;Infant&lt;/keyword&gt;&lt;keyword&gt;Infant, Newborn&lt;/keyword&gt;&lt;keyword&gt;Middle Aged&lt;/keyword&gt;&lt;keyword&gt;Population Surveillance&lt;/keyword&gt;&lt;keyword&gt;Risk Factors&lt;/keyword&gt;&lt;keyword&gt;Sex Factors&lt;/keyword&gt;&lt;keyword&gt;Streptococcal Infections/*epidemiology/microbiology&lt;/keyword&gt;&lt;keyword&gt;Streptococcus/isolation &amp;amp; purification&lt;/keyword&gt;&lt;keyword&gt;Streptococcus milleri Group/isolation &amp;amp; purification&lt;/keyword&gt;&lt;keyword&gt;Streptococcus pyogenes/isolation &amp;amp; purification&lt;/keyword&gt;&lt;/keywords&gt;&lt;dates&gt;&lt;year&gt;2006&lt;/year&gt;&lt;pub-dates&gt;&lt;date&gt;Mar&lt;/date&gt;&lt;/pub-dates&gt;&lt;/dates&gt;&lt;accession-num&gt;16451408&lt;/accession-num&gt;&lt;urls&gt;&lt;related-urls&gt;&lt;url&gt;http://www.ncbi.nlm.nih.gov/entrez/query.fcgi?cmd=Retrieve&amp;amp;db=PubMed&amp;amp;dopt=Citation&amp;amp;list_uids=16451408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(Laupland</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2006)</w:t>
      </w:r>
      <w:r w:rsidR="00FA7B05" w:rsidRPr="007C749A">
        <w:rPr>
          <w:rFonts w:ascii="Times New Roman" w:hAnsi="Times New Roman" w:cs="Times New Roman"/>
          <w:sz w:val="24"/>
          <w:szCs w:val="24"/>
          <w:lang w:val="en-US"/>
        </w:rPr>
        <w:fldChar w:fldCharType="end"/>
      </w:r>
      <w:r w:rsidR="00E772A5" w:rsidRPr="007C749A">
        <w:rPr>
          <w:rFonts w:ascii="Times New Roman" w:hAnsi="Times New Roman" w:cs="Times New Roman"/>
          <w:sz w:val="24"/>
          <w:szCs w:val="24"/>
          <w:lang w:val="en-US"/>
        </w:rPr>
        <w:t>. In addition</w:t>
      </w:r>
      <w:r w:rsidR="00394868" w:rsidRPr="007C749A">
        <w:rPr>
          <w:rFonts w:ascii="Times New Roman" w:hAnsi="Times New Roman" w:cs="Times New Roman"/>
          <w:sz w:val="24"/>
          <w:szCs w:val="24"/>
          <w:lang w:val="en-US"/>
        </w:rPr>
        <w:t>,</w:t>
      </w:r>
      <w:r w:rsidR="00E772A5" w:rsidRPr="007C749A">
        <w:rPr>
          <w:rFonts w:ascii="Times New Roman" w:hAnsi="Times New Roman" w:cs="Times New Roman"/>
          <w:sz w:val="24"/>
          <w:szCs w:val="24"/>
          <w:lang w:val="en-US"/>
        </w:rPr>
        <w:t xml:space="preserve"> an association between </w:t>
      </w:r>
      <w:r w:rsidR="00E772A5" w:rsidRPr="007C749A">
        <w:rPr>
          <w:rFonts w:ascii="Times New Roman" w:hAnsi="Times New Roman" w:cs="Times New Roman"/>
          <w:i/>
          <w:sz w:val="24"/>
          <w:szCs w:val="24"/>
          <w:lang w:val="en-US"/>
        </w:rPr>
        <w:t>S. intermedius</w:t>
      </w:r>
      <w:r w:rsidR="00E772A5" w:rsidRPr="007C749A">
        <w:rPr>
          <w:rFonts w:ascii="Times New Roman" w:hAnsi="Times New Roman" w:cs="Times New Roman"/>
          <w:sz w:val="24"/>
          <w:szCs w:val="24"/>
          <w:lang w:val="en-US"/>
        </w:rPr>
        <w:t xml:space="preserve"> and brain and liver abscesses, and </w:t>
      </w:r>
      <w:r w:rsidR="00E772A5" w:rsidRPr="007C749A">
        <w:rPr>
          <w:rFonts w:ascii="Times New Roman" w:hAnsi="Times New Roman" w:cs="Times New Roman"/>
          <w:i/>
          <w:sz w:val="24"/>
          <w:szCs w:val="24"/>
          <w:lang w:val="en-US"/>
        </w:rPr>
        <w:t xml:space="preserve">S. </w:t>
      </w:r>
      <w:proofErr w:type="spellStart"/>
      <w:r w:rsidR="00E772A5" w:rsidRPr="007C749A">
        <w:rPr>
          <w:rFonts w:ascii="Times New Roman" w:hAnsi="Times New Roman" w:cs="Times New Roman"/>
          <w:i/>
          <w:sz w:val="24"/>
          <w:szCs w:val="24"/>
          <w:lang w:val="en-US"/>
        </w:rPr>
        <w:t>constellatus</w:t>
      </w:r>
      <w:proofErr w:type="spellEnd"/>
      <w:r w:rsidR="00E772A5" w:rsidRPr="007C749A">
        <w:rPr>
          <w:rFonts w:ascii="Times New Roman" w:hAnsi="Times New Roman" w:cs="Times New Roman"/>
          <w:sz w:val="24"/>
          <w:szCs w:val="24"/>
          <w:lang w:val="en-US"/>
        </w:rPr>
        <w:t xml:space="preserve"> and infections of respiratory tract was noticed</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&lt;EndNote&gt;&lt;Cite&gt;&lt;Author&gt;Claridge&lt;/Author&gt;&lt;Year&gt;2001&lt;/Year&gt;&lt;RecNum&gt;10&lt;/RecNum&gt;&lt;record&gt;&lt;rec-number&gt;10&lt;/rec-number&gt;&lt;ref-type name="Journal Article"&gt;17&lt;/ref-type&gt;&lt;contributors&gt;&lt;authors&gt;&lt;author&gt;Claridge, J. E., 3rd&lt;/author&gt;&lt;author&gt;Attorri, S.&lt;/author&gt;&lt;author&gt;Musher, D. M.&lt;/author&gt;&lt;author&gt;Hebert, J.&lt;/author&gt;&lt;author&gt;Dunbar, S.&lt;/author&gt;&lt;/authors&gt;&lt;/contributors&gt;&lt;auth-address&gt;Department of Pathology, Baylor College of Medicine, and Veterans Affairs Medical Center, Houston, TX 77030, USA. jillc@bcm.tmc.edu&lt;/auth-address&gt;&lt;titles&gt;&lt;title&gt;&lt;style face="italic" font="default" size="100%"&gt;Streptococcus intermedius, Streptococcus constellatus&lt;/style&gt;&lt;style face="normal" font="default" size="100%"&gt;, and &lt;/style&gt;&lt;style face="italic" font="default" size="100%"&gt;Streptococcus anginosus&lt;/style&gt;&lt;style face="normal" font="default" size="100%"&gt; (&amp;quot;&lt;/style&gt;&lt;style face="italic" font="default" size="100%"&gt;Streptococcus milleri &lt;/style&gt;&lt;style face="normal" font="default" size="100%"&gt;group&amp;quot;) are of different clinical importance and are not equally associated with abscess&lt;/style&gt;&lt;/title&gt;&lt;secondary-title&gt;Clin Infect Dis&lt;/secondary-title&gt;&lt;/titles&gt;&lt;periodical&gt;&lt;full-title&gt;Clin Infect Dis&lt;/full-title&gt;&lt;/periodical&gt;&lt;pages&gt;1511-5&lt;/pages&gt;&lt;volume&gt;32&lt;/volume&gt;&lt;number&gt;10&lt;/number&gt;&lt;keywords&gt;&lt;keyword&gt;*Abscess&lt;/keyword&gt;&lt;keyword&gt;Genes, rRNA&lt;/keyword&gt;&lt;keyword&gt;Humans&lt;/keyword&gt;&lt;keyword&gt;RNA, Ribosomal, 16S/*genetics&lt;/keyword&gt;&lt;keyword&gt;Sequence Analysis, DNA&lt;/keyword&gt;&lt;keyword&gt;Streptococcal Infections/*microbiology&lt;/keyword&gt;&lt;keyword&gt;Streptococcus/*classification/genetics/*pathogenicity&lt;/keyword&gt;&lt;/keywords&gt;&lt;dates&gt;&lt;year&gt;2001&lt;/year&gt;&lt;pub-dates&gt;&lt;date&gt;May 15&lt;/date&gt;&lt;/pub-dates&gt;&lt;/dates&gt;&lt;accession-num&gt;11317256&lt;/accession-num&gt;&lt;urls&gt;&lt;related-urls&gt;&lt;url&gt;http://www.ncbi.nlm.nih.gov/entrez/query.fcgi?cmd=Retrieve&amp;amp;db=PubMed&amp;amp;dopt=Citation&amp;amp;list_uids=11317256 &lt;/url&gt;&lt;/related-urls&gt;&lt;/urls&gt;&lt;/record&gt;&lt;/Cite&gt;&lt;Cite&gt;&lt;Author&gt;Whiley&lt;/Author&gt;&lt;Year&gt;1992&lt;/Year&gt;&lt;RecNum&gt;27&lt;/RecNum&gt;&lt;record&gt;&lt;rec-number&gt;27&lt;/rec-number&gt;&lt;ref-type name="Journal Article"&gt;17&lt;/ref-type&gt;&lt;contributors&gt;&lt;authors&gt;&lt;author&gt;Whiley, R. A.&lt;/author&gt;&lt;author&gt;Beighton, D.&lt;/author&gt;&lt;author&gt;Winstanley, T. G.&lt;/author&gt;&lt;author&gt;Fraser, H. Y.&lt;/author&gt;&lt;author&gt;Hardie, J. M.&lt;/author&gt;&lt;/authors&gt;&lt;/contributors&gt;&lt;auth-address&gt;Department of Oral Microbiology, London Hospital Medical College, United Kingdom.&lt;/auth-address&gt;&lt;titles&gt;&lt;title&gt;&lt;style face="italic" font="default" size="100%"&gt;Streptococcus intermedius&lt;/style&gt;&lt;style face="normal" font="default" size="100%"&gt;, &lt;/style&gt;&lt;style face="italic" font="default" size="100%"&gt;Streptococcus constellatus&lt;/style&gt;&lt;style face="normal" font="default" size="100%"&gt;, and &lt;/style&gt;&lt;style face="italic" font="default" size="100%"&gt;Streptococcus anginosus&lt;/style&gt;&lt;style face="normal" font="default" size="100%"&gt; (the &lt;/style&gt;&lt;style face="italic" font="default" size="100%"&gt;Streptococcus milleri&lt;/style&gt;&lt;style face="normal" font="default" size="100%"&gt; group): association with different body sites and clinical infections&lt;/style&gt;&lt;/title&gt;&lt;secondary-title&gt;J Clin Microbiol&lt;/secondary-title&gt;&lt;/titles&gt;&lt;periodical&gt;&lt;full-title&gt;J Clin Microbiol&lt;/full-title&gt;&lt;/periodical&gt;&lt;pages&gt;243-4&lt;/pages&gt;&lt;volume&gt;30&lt;/volume&gt;&lt;number&gt;1&lt;/number&gt;&lt;keywords&gt;&lt;keyword&gt;Central Nervous System Diseases/microbiology&lt;/keyword&gt;&lt;keyword&gt;Female Urogenital Diseases/microbiology&lt;/keyword&gt;&lt;keyword&gt;Gastrointestinal Diseases/microbiology&lt;/keyword&gt;&lt;keyword&gt;Humans&lt;/keyword&gt;&lt;keyword&gt;Male Urogenital Diseases&lt;/keyword&gt;&lt;keyword&gt;Organ Specificity&lt;/keyword&gt;&lt;keyword&gt;Respiratory Tract Infections/microbiology&lt;/keyword&gt;&lt;keyword&gt;Species Specificity&lt;/keyword&gt;&lt;keyword&gt;Streptococcal Infections/*microbiology/pathology&lt;/keyword&gt;&lt;keyword&gt;Streptococcus/*isolation &amp;amp; purification&lt;/keyword&gt;&lt;keyword&gt;Urinary Tract Infections/microbiology&lt;/keyword&gt;&lt;/keywords&gt;&lt;dates&gt;&lt;year&gt;1992&lt;/year&gt;&lt;pub-dates&gt;&lt;date&gt;Jan&lt;/date&gt;&lt;/pub-dates&gt;&lt;/dates&gt;&lt;accession-num&gt;1734062&lt;/accession-num&gt;&lt;urls&gt;&lt;related-urls&gt;&lt;url&gt;http://www.ncbi.nlm.nih.gov/entrez/query.fcgi?cmd=Retrieve&amp;amp;db=PubMed&amp;amp;dopt=Citation&amp;amp;list_uids=1734062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(Whiley</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1992; Claridge</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2001)</w:t>
      </w:r>
      <w:r w:rsidR="00FA7B05" w:rsidRPr="007C749A">
        <w:rPr>
          <w:rFonts w:ascii="Times New Roman" w:hAnsi="Times New Roman" w:cs="Times New Roman"/>
          <w:sz w:val="24"/>
          <w:szCs w:val="24"/>
          <w:lang w:val="en-US"/>
        </w:rPr>
        <w:fldChar w:fldCharType="end"/>
      </w:r>
      <w:r w:rsidR="00E772A5" w:rsidRPr="007C749A">
        <w:rPr>
          <w:rFonts w:ascii="Times New Roman" w:hAnsi="Times New Roman" w:cs="Times New Roman"/>
          <w:sz w:val="24"/>
          <w:szCs w:val="24"/>
          <w:lang w:val="en-US"/>
        </w:rPr>
        <w:t xml:space="preserve">. </w:t>
      </w:r>
      <w:proofErr w:type="gramStart"/>
      <w:r w:rsidR="00E772A5" w:rsidRPr="007C749A">
        <w:rPr>
          <w:rFonts w:ascii="Times New Roman" w:hAnsi="Times New Roman" w:cs="Times New Roman"/>
          <w:sz w:val="24"/>
          <w:szCs w:val="24"/>
          <w:lang w:val="en-US"/>
        </w:rPr>
        <w:t>Although the tendency of SAG species to caus</w:t>
      </w:r>
      <w:r w:rsidRPr="007C749A">
        <w:rPr>
          <w:rFonts w:ascii="Times New Roman" w:hAnsi="Times New Roman" w:cs="Times New Roman"/>
          <w:sz w:val="24"/>
          <w:szCs w:val="24"/>
          <w:lang w:val="en-US"/>
        </w:rPr>
        <w:t>e</w:t>
      </w:r>
      <w:r w:rsidR="00E772A5"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specific type</w:t>
      </w:r>
      <w:r w:rsidR="009C09FA" w:rsidRPr="007C749A">
        <w:rPr>
          <w:rFonts w:ascii="Times New Roman" w:hAnsi="Times New Roman" w:cs="Times New Roman"/>
          <w:sz w:val="24"/>
          <w:szCs w:val="24"/>
          <w:lang w:val="en-US"/>
        </w:rPr>
        <w:t>s</w:t>
      </w:r>
      <w:r w:rsidRPr="007C749A">
        <w:rPr>
          <w:rFonts w:ascii="Times New Roman" w:hAnsi="Times New Roman" w:cs="Times New Roman"/>
          <w:sz w:val="24"/>
          <w:szCs w:val="24"/>
          <w:lang w:val="en-US"/>
        </w:rPr>
        <w:t xml:space="preserve"> of</w:t>
      </w:r>
      <w:r w:rsidR="00E772A5" w:rsidRPr="007C749A">
        <w:rPr>
          <w:rFonts w:ascii="Times New Roman" w:hAnsi="Times New Roman" w:cs="Times New Roman"/>
          <w:sz w:val="24"/>
          <w:szCs w:val="24"/>
          <w:lang w:val="en-US"/>
        </w:rPr>
        <w:t xml:space="preserve"> infection, </w:t>
      </w:r>
      <w:r w:rsidRPr="007C749A">
        <w:rPr>
          <w:rFonts w:ascii="Times New Roman" w:hAnsi="Times New Roman" w:cs="Times New Roman"/>
          <w:sz w:val="24"/>
          <w:szCs w:val="24"/>
          <w:lang w:val="en-US"/>
        </w:rPr>
        <w:t xml:space="preserve">as well as </w:t>
      </w:r>
      <w:r w:rsidR="00E772A5" w:rsidRPr="007C749A">
        <w:rPr>
          <w:rFonts w:ascii="Times New Roman" w:hAnsi="Times New Roman" w:cs="Times New Roman"/>
          <w:sz w:val="24"/>
          <w:szCs w:val="24"/>
          <w:lang w:val="en-US"/>
        </w:rPr>
        <w:t>differentiation of SAG species is still problematic and confusing.</w:t>
      </w:r>
      <w:proofErr w:type="gramEnd"/>
    </w:p>
    <w:p w14:paraId="0D0DC7BE" w14:textId="0988CF70" w:rsidR="00B37F55" w:rsidRPr="007C749A" w:rsidRDefault="00E51557" w:rsidP="009C09FA">
      <w:pPr>
        <w:spacing w:line="360" w:lineRule="auto"/>
        <w:ind w:firstLine="708"/>
        <w:rPr>
          <w:rFonts w:ascii="Times New Roman" w:hAnsi="Times New Roman" w:cs="Times New Roman"/>
          <w:sz w:val="24"/>
          <w:szCs w:val="24"/>
          <w:lang w:val="en-US"/>
        </w:rPr>
      </w:pPr>
      <w:r w:rsidRPr="007C749A">
        <w:rPr>
          <w:rFonts w:ascii="Times New Roman" w:hAnsi="Times New Roman" w:cs="Times New Roman"/>
          <w:sz w:val="24"/>
          <w:szCs w:val="24"/>
          <w:lang w:val="en-US"/>
        </w:rPr>
        <w:lastRenderedPageBreak/>
        <w:t xml:space="preserve">Problems with </w:t>
      </w:r>
      <w:r w:rsidR="002768A5" w:rsidRPr="007C749A">
        <w:rPr>
          <w:rFonts w:ascii="Times New Roman" w:hAnsi="Times New Roman" w:cs="Times New Roman"/>
          <w:sz w:val="24"/>
          <w:szCs w:val="24"/>
          <w:lang w:val="en-US"/>
        </w:rPr>
        <w:t xml:space="preserve">the </w:t>
      </w:r>
      <w:r w:rsidRPr="007C749A">
        <w:rPr>
          <w:rFonts w:ascii="Times New Roman" w:hAnsi="Times New Roman" w:cs="Times New Roman"/>
          <w:sz w:val="24"/>
          <w:szCs w:val="24"/>
          <w:lang w:val="en-US"/>
        </w:rPr>
        <w:t xml:space="preserve">proper species recognition </w:t>
      </w:r>
      <w:r w:rsidR="008C7420" w:rsidRPr="007C749A">
        <w:rPr>
          <w:rFonts w:ascii="Times New Roman" w:hAnsi="Times New Roman" w:cs="Times New Roman"/>
          <w:sz w:val="24"/>
          <w:szCs w:val="24"/>
          <w:lang w:val="en-US"/>
        </w:rPr>
        <w:t>are</w:t>
      </w:r>
      <w:r w:rsidRPr="007C749A">
        <w:rPr>
          <w:rFonts w:ascii="Times New Roman" w:hAnsi="Times New Roman" w:cs="Times New Roman"/>
          <w:sz w:val="24"/>
          <w:szCs w:val="24"/>
          <w:lang w:val="en-US"/>
        </w:rPr>
        <w:t xml:space="preserve"> related to high variability of these species. </w:t>
      </w:r>
      <w:r w:rsidR="000A2CC0" w:rsidRPr="007C749A">
        <w:rPr>
          <w:rFonts w:ascii="Times New Roman" w:hAnsi="Times New Roman" w:cs="Times New Roman"/>
          <w:sz w:val="24"/>
          <w:szCs w:val="24"/>
          <w:lang w:val="en-US"/>
        </w:rPr>
        <w:t xml:space="preserve">For instance SAG can </w:t>
      </w:r>
      <w:r w:rsidRPr="007C749A">
        <w:rPr>
          <w:rFonts w:ascii="Times New Roman" w:hAnsi="Times New Roman" w:cs="Times New Roman"/>
          <w:sz w:val="24"/>
          <w:szCs w:val="24"/>
          <w:lang w:val="en-US"/>
        </w:rPr>
        <w:t>carry an</w:t>
      </w:r>
      <w:r w:rsidR="000A2CC0" w:rsidRPr="007C749A">
        <w:rPr>
          <w:rFonts w:ascii="Times New Roman" w:hAnsi="Times New Roman" w:cs="Times New Roman"/>
          <w:sz w:val="24"/>
          <w:szCs w:val="24"/>
          <w:lang w:val="en-US"/>
        </w:rPr>
        <w:t xml:space="preserve"> A, C, F, G or none of </w:t>
      </w:r>
      <w:r w:rsidRPr="007C749A">
        <w:rPr>
          <w:rFonts w:ascii="Times New Roman" w:hAnsi="Times New Roman" w:cs="Times New Roman"/>
          <w:sz w:val="24"/>
          <w:szCs w:val="24"/>
          <w:lang w:val="en-US"/>
        </w:rPr>
        <w:t xml:space="preserve">the </w:t>
      </w:r>
      <w:r w:rsidR="000A2CC0" w:rsidRPr="007C749A">
        <w:rPr>
          <w:rFonts w:ascii="Times New Roman" w:hAnsi="Times New Roman" w:cs="Times New Roman"/>
          <w:sz w:val="24"/>
          <w:szCs w:val="24"/>
          <w:lang w:val="en-US"/>
        </w:rPr>
        <w:t>Lancefield antigen</w:t>
      </w:r>
      <w:r w:rsidR="00000972" w:rsidRPr="007C749A">
        <w:rPr>
          <w:rFonts w:ascii="Times New Roman" w:hAnsi="Times New Roman" w:cs="Times New Roman"/>
          <w:sz w:val="24"/>
          <w:szCs w:val="24"/>
          <w:lang w:val="en-US"/>
        </w:rPr>
        <w:t>s</w:t>
      </w:r>
      <w:r w:rsidR="000A2CC0" w:rsidRPr="007C749A">
        <w:rPr>
          <w:rFonts w:ascii="Times New Roman" w:hAnsi="Times New Roman" w:cs="Times New Roman"/>
          <w:sz w:val="24"/>
          <w:szCs w:val="24"/>
          <w:lang w:val="en-US"/>
        </w:rPr>
        <w:t xml:space="preserve">, while </w:t>
      </w:r>
      <w:r w:rsidRPr="007C749A">
        <w:rPr>
          <w:rFonts w:ascii="Times New Roman" w:hAnsi="Times New Roman" w:cs="Times New Roman"/>
          <w:sz w:val="24"/>
          <w:szCs w:val="24"/>
          <w:lang w:val="en-US"/>
        </w:rPr>
        <w:t xml:space="preserve">species such as </w:t>
      </w:r>
      <w:r w:rsidR="000A2CC0" w:rsidRPr="007C749A">
        <w:rPr>
          <w:rFonts w:ascii="Times New Roman" w:hAnsi="Times New Roman" w:cs="Times New Roman"/>
          <w:i/>
          <w:sz w:val="24"/>
          <w:szCs w:val="24"/>
          <w:lang w:val="en-US"/>
        </w:rPr>
        <w:t>Streptococcus pyogenes</w:t>
      </w:r>
      <w:r w:rsidR="000A2CC0" w:rsidRPr="007C749A">
        <w:rPr>
          <w:rFonts w:ascii="Times New Roman" w:hAnsi="Times New Roman" w:cs="Times New Roman"/>
          <w:sz w:val="24"/>
          <w:szCs w:val="24"/>
          <w:lang w:val="en-US"/>
        </w:rPr>
        <w:t xml:space="preserve"> is characterized only by</w:t>
      </w:r>
      <w:r w:rsidR="002768A5" w:rsidRPr="007C749A">
        <w:rPr>
          <w:rFonts w:ascii="Times New Roman" w:hAnsi="Times New Roman" w:cs="Times New Roman"/>
          <w:sz w:val="24"/>
          <w:szCs w:val="24"/>
          <w:lang w:val="en-US"/>
        </w:rPr>
        <w:t xml:space="preserve"> the</w:t>
      </w:r>
      <w:r w:rsidR="000A2CC0" w:rsidRPr="007C749A">
        <w:rPr>
          <w:rFonts w:ascii="Times New Roman" w:hAnsi="Times New Roman" w:cs="Times New Roman"/>
          <w:sz w:val="24"/>
          <w:szCs w:val="24"/>
          <w:lang w:val="en-US"/>
        </w:rPr>
        <w:t xml:space="preserve"> antigen A. SAG can </w:t>
      </w:r>
      <w:r w:rsidRPr="007C749A">
        <w:rPr>
          <w:rFonts w:ascii="Times New Roman" w:hAnsi="Times New Roman" w:cs="Times New Roman"/>
          <w:sz w:val="24"/>
          <w:szCs w:val="24"/>
          <w:lang w:val="en-US"/>
        </w:rPr>
        <w:t>exhibit</w:t>
      </w:r>
      <w:r w:rsidR="000A2CC0" w:rsidRPr="007C749A">
        <w:rPr>
          <w:rFonts w:ascii="Times New Roman" w:hAnsi="Times New Roman" w:cs="Times New Roman"/>
          <w:sz w:val="24"/>
          <w:szCs w:val="24"/>
          <w:lang w:val="en-US"/>
        </w:rPr>
        <w:t xml:space="preserve"> different types of hemolysis as well</w:t>
      </w:r>
      <w:r w:rsidRPr="007C749A">
        <w:rPr>
          <w:rFonts w:ascii="Times New Roman" w:hAnsi="Times New Roman" w:cs="Times New Roman"/>
          <w:sz w:val="24"/>
          <w:szCs w:val="24"/>
          <w:lang w:val="en-US"/>
        </w:rPr>
        <w:t xml:space="preserve">, some of the strains can be considered as </w:t>
      </w:r>
      <w:r w:rsidRPr="007C749A">
        <w:rPr>
          <w:rFonts w:ascii="Symbol" w:hAnsi="Symbol" w:cs="Times New Roman"/>
          <w:sz w:val="24"/>
          <w:szCs w:val="24"/>
          <w:lang w:val="en-US"/>
        </w:rPr>
        <w:t></w:t>
      </w:r>
      <w:r w:rsidRPr="007C749A">
        <w:rPr>
          <w:rFonts w:ascii="Times New Roman" w:hAnsi="Times New Roman" w:cs="Times New Roman"/>
          <w:sz w:val="24"/>
          <w:szCs w:val="24"/>
          <w:lang w:val="en-US"/>
        </w:rPr>
        <w:t>-hemolytic, some show only partial hemolysis</w:t>
      </w:r>
      <w:r w:rsidR="000A2CC0" w:rsidRPr="007C749A">
        <w:rPr>
          <w:rFonts w:ascii="Times New Roman" w:hAnsi="Times New Roman" w:cs="Times New Roman"/>
          <w:sz w:val="24"/>
          <w:szCs w:val="24"/>
          <w:lang w:val="en-US"/>
        </w:rPr>
        <w:t xml:space="preserve">. </w:t>
      </w:r>
      <w:r w:rsidR="00CB572D" w:rsidRPr="007C749A">
        <w:rPr>
          <w:rFonts w:ascii="Times New Roman" w:hAnsi="Times New Roman" w:cs="Times New Roman"/>
          <w:sz w:val="24"/>
          <w:szCs w:val="24"/>
          <w:lang w:val="en-US"/>
        </w:rPr>
        <w:t>Lancefield g</w:t>
      </w:r>
      <w:r w:rsidR="000A2CC0" w:rsidRPr="007C749A">
        <w:rPr>
          <w:rFonts w:ascii="Times New Roman" w:hAnsi="Times New Roman" w:cs="Times New Roman"/>
          <w:sz w:val="24"/>
          <w:szCs w:val="24"/>
          <w:lang w:val="en-US"/>
        </w:rPr>
        <w:t xml:space="preserve">roup antigen and type of hemolysis are major properties tested in clinical laboratories, and </w:t>
      </w:r>
      <w:r w:rsidR="009C09FA" w:rsidRPr="007C749A">
        <w:rPr>
          <w:rFonts w:ascii="Times New Roman" w:hAnsi="Times New Roman" w:cs="Times New Roman"/>
          <w:sz w:val="24"/>
          <w:szCs w:val="24"/>
          <w:lang w:val="en-US"/>
        </w:rPr>
        <w:t xml:space="preserve">classification based only on </w:t>
      </w:r>
      <w:r w:rsidR="000A2CC0" w:rsidRPr="007C749A">
        <w:rPr>
          <w:rFonts w:ascii="Times New Roman" w:hAnsi="Times New Roman" w:cs="Times New Roman"/>
          <w:sz w:val="24"/>
          <w:szCs w:val="24"/>
          <w:lang w:val="en-US"/>
        </w:rPr>
        <w:t xml:space="preserve">these properties </w:t>
      </w:r>
      <w:r w:rsidR="00F50A7B" w:rsidRPr="007C749A">
        <w:rPr>
          <w:rFonts w:ascii="Times New Roman" w:hAnsi="Times New Roman" w:cs="Times New Roman"/>
          <w:sz w:val="24"/>
          <w:szCs w:val="24"/>
          <w:lang w:val="en-US"/>
        </w:rPr>
        <w:t xml:space="preserve">can lead to </w:t>
      </w:r>
      <w:r w:rsidR="000A2CC0" w:rsidRPr="007C749A">
        <w:rPr>
          <w:rFonts w:ascii="Times New Roman" w:hAnsi="Times New Roman" w:cs="Times New Roman"/>
          <w:sz w:val="24"/>
          <w:szCs w:val="24"/>
          <w:lang w:val="en-US"/>
        </w:rPr>
        <w:t xml:space="preserve">SAG </w:t>
      </w:r>
      <w:r w:rsidR="00F50A7B" w:rsidRPr="007C749A">
        <w:rPr>
          <w:rFonts w:ascii="Times New Roman" w:hAnsi="Times New Roman" w:cs="Times New Roman"/>
          <w:sz w:val="24"/>
          <w:szCs w:val="24"/>
          <w:lang w:val="en-US"/>
        </w:rPr>
        <w:t>misidentification</w:t>
      </w:r>
      <w:r w:rsidR="00000972" w:rsidRPr="007C749A">
        <w:rPr>
          <w:rFonts w:ascii="Times New Roman" w:hAnsi="Times New Roman" w:cs="Times New Roman"/>
          <w:sz w:val="24"/>
          <w:szCs w:val="24"/>
          <w:lang w:val="en-US"/>
        </w:rPr>
        <w:t xml:space="preserve"> as f</w:t>
      </w:r>
      <w:r w:rsidR="00CB572D" w:rsidRPr="007C749A">
        <w:rPr>
          <w:rFonts w:ascii="Times New Roman" w:hAnsi="Times New Roman" w:cs="Times New Roman"/>
          <w:sz w:val="24"/>
          <w:szCs w:val="24"/>
          <w:lang w:val="en-US"/>
        </w:rPr>
        <w:t>or example</w:t>
      </w:r>
      <w:r w:rsidR="002768A5" w:rsidRPr="007C749A">
        <w:rPr>
          <w:rFonts w:ascii="Times New Roman" w:hAnsi="Times New Roman" w:cs="Times New Roman"/>
          <w:sz w:val="24"/>
          <w:szCs w:val="24"/>
          <w:lang w:val="en-US"/>
        </w:rPr>
        <w:t xml:space="preserve"> </w:t>
      </w:r>
      <w:r w:rsidR="002768A5" w:rsidRPr="007C749A">
        <w:rPr>
          <w:rFonts w:ascii="Times New Roman" w:hAnsi="Times New Roman" w:cs="Times New Roman"/>
          <w:i/>
          <w:sz w:val="24"/>
          <w:szCs w:val="24"/>
          <w:lang w:val="en-US"/>
        </w:rPr>
        <w:t>S. pyogenes</w:t>
      </w:r>
      <w:r w:rsidR="002768A5" w:rsidRPr="007C749A">
        <w:rPr>
          <w:rFonts w:ascii="Times New Roman" w:hAnsi="Times New Roman" w:cs="Times New Roman"/>
          <w:sz w:val="24"/>
          <w:szCs w:val="24"/>
          <w:lang w:val="en-US"/>
        </w:rPr>
        <w:t xml:space="preserve"> or </w:t>
      </w:r>
      <w:r w:rsidR="002768A5" w:rsidRPr="007C749A">
        <w:rPr>
          <w:rFonts w:ascii="Times New Roman" w:hAnsi="Times New Roman" w:cs="Times New Roman"/>
          <w:i/>
          <w:sz w:val="24"/>
          <w:szCs w:val="24"/>
          <w:lang w:val="en-US"/>
        </w:rPr>
        <w:t xml:space="preserve">S. </w:t>
      </w:r>
      <w:proofErr w:type="spellStart"/>
      <w:r w:rsidR="002768A5" w:rsidRPr="007C749A">
        <w:rPr>
          <w:rFonts w:ascii="Times New Roman" w:hAnsi="Times New Roman" w:cs="Times New Roman"/>
          <w:i/>
          <w:sz w:val="24"/>
          <w:szCs w:val="24"/>
          <w:lang w:val="en-US"/>
        </w:rPr>
        <w:t>dysagalactiae</w:t>
      </w:r>
      <w:proofErr w:type="spellEnd"/>
      <w:r w:rsidR="004A1D79" w:rsidRPr="007C749A">
        <w:rPr>
          <w:rFonts w:ascii="Times New Roman" w:hAnsi="Times New Roman" w:cs="Times New Roman"/>
          <w:sz w:val="24"/>
          <w:szCs w:val="24"/>
          <w:lang w:val="en-US"/>
        </w:rPr>
        <w:t xml:space="preserve"> subsp. </w:t>
      </w:r>
      <w:proofErr w:type="spellStart"/>
      <w:r w:rsidR="004A1D79" w:rsidRPr="007C749A">
        <w:rPr>
          <w:rFonts w:ascii="Times New Roman" w:hAnsi="Times New Roman" w:cs="Times New Roman"/>
          <w:i/>
          <w:sz w:val="24"/>
          <w:szCs w:val="24"/>
          <w:lang w:val="en-US"/>
        </w:rPr>
        <w:t>equisimilis</w:t>
      </w:r>
      <w:proofErr w:type="spellEnd"/>
      <w:r w:rsidR="00FA7B05" w:rsidRPr="007C749A">
        <w:rPr>
          <w:rFonts w:ascii="Times New Roman" w:hAnsi="Times New Roman" w:cs="Times New Roman"/>
          <w:i/>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&lt;EndNote&gt;&lt;Cite&gt;&lt;Author&gt;Kohler&lt;/Author&gt;&lt;Year&gt;2007&lt;/Year&gt;&lt;RecNum&gt;13&lt;/RecNum&gt;&lt;record&gt;&lt;rec-number&gt;13&lt;/rec-number&gt;&lt;ref-type name="Journal Article"&gt;17&lt;/ref-type&gt;&lt;contributors&gt;&lt;authors&gt;&lt;author&gt;Kohler, W.&lt;/author&gt;&lt;/authors&gt;&lt;/contributors&gt;&lt;auth-address&gt;Formerly Institute of Experimental Microbiology, Friedrich-Schiller-University, Jena, Germany.&lt;/auth-address&gt;&lt;titles&gt;&lt;title&gt;&lt;style face="normal" font="default" size="100%"&gt;The present state of species within the genera &lt;/style&gt;&lt;style face="italic" font="default" size="100%"&gt;Streptococcus&lt;/style&gt;&lt;style face="normal" font="default" size="100%"&gt; and &lt;/style&gt;&lt;style face="italic" font="default" size="100%"&gt;Enterococcus&lt;/style&gt;&lt;/title&gt;&lt;secondary-title&gt;Int J Med Microbiol&lt;/secondary-title&gt;&lt;/titles&gt;&lt;periodical&gt;&lt;full-title&gt;Int J Med Microbiol&lt;/full-title&gt;&lt;/periodical&gt;&lt;pages&gt;133-50&lt;/pages&gt;&lt;volume&gt;297&lt;/volume&gt;&lt;number&gt;3&lt;/number&gt;&lt;keywords&gt;&lt;keyword&gt;Animals&lt;/keyword&gt;&lt;keyword&gt;Enterococcus/*classification&lt;/keyword&gt;&lt;keyword&gt;Gram-Positive Bacterial Infections/*microbiology/*veterinary&lt;/keyword&gt;&lt;keyword&gt;Humans&lt;/keyword&gt;&lt;keyword&gt;Species Specificity&lt;/keyword&gt;&lt;keyword&gt;Streptococcus/*classification&lt;/keyword&gt;&lt;/keywords&gt;&lt;dates&gt;&lt;year&gt;2007&lt;/year&gt;&lt;pub-dates&gt;&lt;date&gt;Jun&lt;/date&gt;&lt;/pub-dates&gt;&lt;/dates&gt;&lt;accession-num&gt;17400023&lt;/accession-num&gt;&lt;urls&gt;&lt;related-urls&gt;&lt;url&gt;http://www.ncbi.nlm.nih.gov/entrez/query.fcgi?cmd=Retrieve&amp;amp;db=PubMed&amp;amp;dopt=Citation&amp;amp;list_uids=17400023 &lt;/url&gt;&lt;/related-urls&gt;&lt;/urls&gt;&lt;/record&gt;&lt;/Cite&gt;&lt;Cite&gt;&lt;Author&gt;Olender&lt;/Author&gt;&lt;Year&gt;2012&lt;/Year&gt;&lt;RecNum&gt;21&lt;/RecNum&gt;&lt;record&gt;&lt;rec-number&gt;21&lt;/rec-number&gt;&lt;ref-type name="Journal Article"&gt;17&lt;/ref-type&gt;&lt;contributors&gt;&lt;authors&gt;&lt;author&gt;Olender, A.&lt;/author&gt;&lt;author&gt;Letowska, I.&lt;/author&gt;&lt;author&gt;Karynski, M.&lt;/author&gt;&lt;author&gt;Kiernicka-Ciekot, K.&lt;/author&gt;&lt;author&gt;Pels, K.&lt;/author&gt;&lt;/authors&gt;&lt;/contributors&gt;&lt;auth-address&gt;Katedra i Zaklad Mikrobiologii Lekarskiej Uniwersytetu Medycznego w Lublinie.&lt;/auth-address&gt;&lt;titles&gt;&lt;title&gt;[Problems with identification of beta-hemolytic streptococcus resistant to bacitracin isolated from patients with pharyngitis]&lt;/title&gt;&lt;secondary-title&gt;Med Dosw Mikrobiol&lt;/secondary-title&gt;&lt;/titles&gt;&lt;periodical&gt;&lt;full-title&gt;Med Dosw Mikrobiol&lt;/full-title&gt;&lt;/periodical&gt;&lt;pages&gt;1-10&lt;/pages&gt;&lt;volume&gt;64&lt;/volume&gt;&lt;number&gt;1&lt;/number&gt;&lt;keywords&gt;&lt;keyword&gt;Adult&lt;/keyword&gt;&lt;keyword&gt;Bacitracin/*pharmacology&lt;/keyword&gt;&lt;keyword&gt;Drug Resistance, Bacterial&lt;/keyword&gt;&lt;keyword&gt;Female&lt;/keyword&gt;&lt;keyword&gt;Humans&lt;/keyword&gt;&lt;keyword&gt;Male&lt;/keyword&gt;&lt;keyword&gt;Microbial Sensitivity Tests&lt;/keyword&gt;&lt;keyword&gt;Pharyngitis/*drug therapy/*microbiology&lt;/keyword&gt;&lt;keyword&gt;Species Specificity&lt;/keyword&gt;&lt;keyword&gt;Streptococcal Infections/*drug therapy/*microbiology&lt;/keyword&gt;&lt;keyword&gt;Streptococcus/*classification/*drug effects/isolation &amp;amp; purification&lt;/keyword&gt;&lt;/keywords&gt;&lt;dates&gt;&lt;year&gt;&lt;style face="normal" font="default" charset="238" size="100%"&gt;2012&lt;/style&gt;&lt;/year&gt;&lt;/dates&gt;&lt;orig-pub&gt;Problemy z identyfikacja paciorkowcow beta-hemolizujacych opornych na bacytracyne izolowanych od chorych z zapaleniem gardla.&lt;/orig-pub&gt;&lt;accession-num&gt;22808724&lt;/accession-num&gt;&lt;urls&gt;&lt;related-urls&gt;&lt;url&gt;http://www.ncbi.nlm.nih.gov/entrez/query.fcgi?cmd=Retrieve&amp;amp;db=PubMed&amp;amp;dopt=Citation&amp;amp;list_uids=22808724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 xml:space="preserve">(Kohler, 2007; </w:t>
      </w:r>
      <w:proofErr w:type="spellStart"/>
      <w:r w:rsidR="008C30BC" w:rsidRPr="007C749A">
        <w:rPr>
          <w:rFonts w:ascii="Times New Roman" w:hAnsi="Times New Roman" w:cs="Times New Roman"/>
          <w:sz w:val="24"/>
          <w:szCs w:val="24"/>
          <w:lang w:val="en-US"/>
        </w:rPr>
        <w:t>Olender</w:t>
      </w:r>
      <w:proofErr w:type="spellEnd"/>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2012)</w:t>
      </w:r>
      <w:r w:rsidR="00FA7B05" w:rsidRPr="007C749A">
        <w:rPr>
          <w:rFonts w:ascii="Times New Roman" w:hAnsi="Times New Roman" w:cs="Times New Roman"/>
          <w:sz w:val="24"/>
          <w:szCs w:val="24"/>
          <w:lang w:val="en-US"/>
        </w:rPr>
        <w:fldChar w:fldCharType="end"/>
      </w:r>
      <w:r w:rsidR="002768A5" w:rsidRPr="007C749A">
        <w:rPr>
          <w:rFonts w:ascii="Times New Roman" w:hAnsi="Times New Roman" w:cs="Times New Roman"/>
          <w:i/>
          <w:sz w:val="24"/>
          <w:szCs w:val="24"/>
          <w:lang w:val="en-US"/>
        </w:rPr>
        <w:t>.</w:t>
      </w:r>
      <w:r w:rsidR="002768A5" w:rsidRPr="007C749A">
        <w:rPr>
          <w:rFonts w:ascii="Times New Roman" w:hAnsi="Times New Roman" w:cs="Times New Roman"/>
          <w:sz w:val="24"/>
          <w:szCs w:val="24"/>
          <w:lang w:val="en-US"/>
        </w:rPr>
        <w:t xml:space="preserve"> Rarely </w:t>
      </w:r>
      <w:r w:rsidR="00CB572D" w:rsidRPr="007C749A">
        <w:rPr>
          <w:rFonts w:ascii="Times New Roman" w:hAnsi="Times New Roman" w:cs="Times New Roman"/>
          <w:sz w:val="24"/>
          <w:szCs w:val="24"/>
          <w:lang w:val="en-US"/>
        </w:rPr>
        <w:t xml:space="preserve">group A, </w:t>
      </w:r>
      <w:r w:rsidR="00CB572D" w:rsidRPr="007C749A">
        <w:rPr>
          <w:rFonts w:ascii="Symbol" w:hAnsi="Symbol" w:cs="Times New Roman"/>
          <w:sz w:val="24"/>
          <w:szCs w:val="24"/>
          <w:lang w:val="en-US"/>
        </w:rPr>
        <w:t></w:t>
      </w:r>
      <w:r w:rsidR="00CB572D" w:rsidRPr="007C749A">
        <w:rPr>
          <w:rFonts w:ascii="Times New Roman" w:hAnsi="Times New Roman" w:cs="Times New Roman"/>
          <w:sz w:val="24"/>
          <w:szCs w:val="24"/>
          <w:lang w:val="en-US"/>
        </w:rPr>
        <w:t>-</w:t>
      </w:r>
      <w:r w:rsidR="00F50A7B" w:rsidRPr="007C749A">
        <w:rPr>
          <w:rFonts w:ascii="Times New Roman" w:hAnsi="Times New Roman" w:cs="Times New Roman"/>
          <w:sz w:val="24"/>
          <w:szCs w:val="24"/>
          <w:lang w:val="en-US"/>
        </w:rPr>
        <w:t>hemolytic</w:t>
      </w:r>
      <w:r w:rsidR="00CB572D" w:rsidRPr="007C749A">
        <w:rPr>
          <w:rFonts w:ascii="Times New Roman" w:hAnsi="Times New Roman" w:cs="Times New Roman"/>
          <w:sz w:val="24"/>
          <w:szCs w:val="24"/>
          <w:lang w:val="en-US"/>
        </w:rPr>
        <w:t xml:space="preserve"> </w:t>
      </w:r>
      <w:r w:rsidR="002768A5" w:rsidRPr="007C749A">
        <w:rPr>
          <w:rFonts w:ascii="Times New Roman" w:hAnsi="Times New Roman" w:cs="Times New Roman"/>
          <w:sz w:val="24"/>
          <w:szCs w:val="24"/>
          <w:lang w:val="en-US"/>
        </w:rPr>
        <w:t>anginosus group strains</w:t>
      </w:r>
      <w:r w:rsidR="00CB572D" w:rsidRPr="007C749A">
        <w:rPr>
          <w:rFonts w:ascii="Times New Roman" w:hAnsi="Times New Roman" w:cs="Times New Roman"/>
          <w:sz w:val="24"/>
          <w:szCs w:val="24"/>
          <w:lang w:val="en-US"/>
        </w:rPr>
        <w:t xml:space="preserve"> </w:t>
      </w:r>
      <w:r w:rsidR="002768A5" w:rsidRPr="007C749A">
        <w:rPr>
          <w:rFonts w:ascii="Times New Roman" w:hAnsi="Times New Roman" w:cs="Times New Roman"/>
          <w:sz w:val="24"/>
          <w:szCs w:val="24"/>
          <w:lang w:val="en-US"/>
        </w:rPr>
        <w:t>are</w:t>
      </w:r>
      <w:r w:rsidR="00CB572D" w:rsidRPr="007C749A">
        <w:rPr>
          <w:rFonts w:ascii="Times New Roman" w:hAnsi="Times New Roman" w:cs="Times New Roman"/>
          <w:sz w:val="24"/>
          <w:szCs w:val="24"/>
          <w:lang w:val="en-US"/>
        </w:rPr>
        <w:t xml:space="preserve"> identified</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&lt;EndNote&gt;&lt;Cite&gt;&lt;Author&gt;Kohler&lt;/Author&gt;&lt;Year&gt;2007&lt;/Year&gt;&lt;RecNum&gt;13&lt;/RecNum&gt;&lt;record&gt;&lt;rec-number&gt;13&lt;/rec-number&gt;&lt;ref-type name="Journal Article"&gt;17&lt;/ref-type&gt;&lt;contributors&gt;&lt;authors&gt;&lt;author&gt;Kohler, W.&lt;/author&gt;&lt;/authors&gt;&lt;/contributors&gt;&lt;auth-address&gt;Formerly Institute of Experimental Microbiology, Friedrich-Schiller-University, Jena, Germany.&lt;/auth-address&gt;&lt;titles&gt;&lt;title&gt;&lt;style face="normal" font="default" size="100%"&gt;The present state of species within the genera &lt;/style&gt;&lt;style face="italic" font="default" size="100%"&gt;Streptococcus&lt;/style&gt;&lt;style face="normal" font="default" size="100%"&gt; and &lt;/style&gt;&lt;style face="italic" font="default" size="100%"&gt;Enterococcus&lt;/style&gt;&lt;/title&gt;&lt;secondary-title&gt;Int J Med Microbiol&lt;/secondary-title&gt;&lt;/titles&gt;&lt;periodical&gt;&lt;full-title&gt;Int J Med Microbiol&lt;/full-title&gt;&lt;/periodical&gt;&lt;pages&gt;133-50&lt;/pages&gt;&lt;volume&gt;297&lt;/volume&gt;&lt;number&gt;3&lt;/number&gt;&lt;keywords&gt;&lt;keyword&gt;Animals&lt;/keyword&gt;&lt;keyword&gt;Enterococcus/*classification&lt;/keyword&gt;&lt;keyword&gt;Gram-Positive Bacterial Infections/*microbiology/*veterinary&lt;/keyword&gt;&lt;keyword&gt;Humans&lt;/keyword&gt;&lt;keyword&gt;Species Specificity&lt;/keyword&gt;&lt;keyword&gt;Streptococcus/*classification&lt;/keyword&gt;&lt;/keywords&gt;&lt;dates&gt;&lt;year&gt;2007&lt;/year&gt;&lt;pub-dates&gt;&lt;date&gt;Jun&lt;/date&gt;&lt;/pub-dates&gt;&lt;/dates&gt;&lt;accession-num&gt;17400023&lt;/accession-num&gt;&lt;urls&gt;&lt;related-urls&gt;&lt;url&gt;http://www.ncbi.nlm.nih.gov/entrez/query.fcgi?cmd=Retrieve&amp;amp;db=PubMed&amp;amp;dopt=Citation&amp;amp;list_uids=17400023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(Kohler, 2007)</w:t>
      </w:r>
      <w:r w:rsidR="00FA7B05" w:rsidRPr="007C749A">
        <w:rPr>
          <w:rFonts w:ascii="Times New Roman" w:hAnsi="Times New Roman" w:cs="Times New Roman"/>
          <w:sz w:val="24"/>
          <w:szCs w:val="24"/>
          <w:lang w:val="en-US"/>
        </w:rPr>
        <w:fldChar w:fldCharType="end"/>
      </w:r>
      <w:r w:rsidR="000A2CC0" w:rsidRPr="007C749A">
        <w:rPr>
          <w:rFonts w:ascii="Times New Roman" w:hAnsi="Times New Roman" w:cs="Times New Roman"/>
          <w:sz w:val="24"/>
          <w:szCs w:val="24"/>
          <w:lang w:val="en-US"/>
        </w:rPr>
        <w:t>.</w:t>
      </w:r>
      <w:r w:rsidR="00CB572D" w:rsidRPr="007C749A">
        <w:rPr>
          <w:rFonts w:ascii="Times New Roman" w:hAnsi="Times New Roman" w:cs="Times New Roman"/>
          <w:sz w:val="24"/>
          <w:szCs w:val="24"/>
          <w:lang w:val="en-US"/>
        </w:rPr>
        <w:t xml:space="preserve"> Also other methods based on phenotype and biochemical properties such as ID </w:t>
      </w:r>
      <w:r w:rsidR="00975C32" w:rsidRPr="007C749A">
        <w:rPr>
          <w:rFonts w:ascii="Times New Roman" w:hAnsi="Times New Roman" w:cs="Times New Roman"/>
          <w:sz w:val="24"/>
          <w:szCs w:val="24"/>
          <w:lang w:val="en-US"/>
        </w:rPr>
        <w:t xml:space="preserve">32 </w:t>
      </w:r>
      <w:r w:rsidR="00CB572D" w:rsidRPr="007C749A">
        <w:rPr>
          <w:rFonts w:ascii="Times New Roman" w:hAnsi="Times New Roman" w:cs="Times New Roman"/>
          <w:sz w:val="24"/>
          <w:szCs w:val="24"/>
          <w:lang w:val="en-US"/>
        </w:rPr>
        <w:t xml:space="preserve">Strep or VITEK2 are </w:t>
      </w:r>
      <w:r w:rsidR="00000972" w:rsidRPr="007C749A">
        <w:rPr>
          <w:rFonts w:ascii="Times New Roman" w:hAnsi="Times New Roman" w:cs="Times New Roman"/>
          <w:sz w:val="24"/>
          <w:szCs w:val="24"/>
          <w:lang w:val="en-US"/>
        </w:rPr>
        <w:t xml:space="preserve">often </w:t>
      </w:r>
      <w:r w:rsidR="00CB572D" w:rsidRPr="007C749A">
        <w:rPr>
          <w:rFonts w:ascii="Times New Roman" w:hAnsi="Times New Roman" w:cs="Times New Roman"/>
          <w:sz w:val="24"/>
          <w:szCs w:val="24"/>
          <w:lang w:val="en-US"/>
        </w:rPr>
        <w:t xml:space="preserve">not accurate. </w:t>
      </w:r>
      <w:r w:rsidR="000A2CC0" w:rsidRPr="007C749A">
        <w:rPr>
          <w:rFonts w:ascii="Times New Roman" w:hAnsi="Times New Roman" w:cs="Times New Roman"/>
          <w:sz w:val="24"/>
          <w:szCs w:val="24"/>
          <w:lang w:val="en-US"/>
        </w:rPr>
        <w:t xml:space="preserve">Even using new </w:t>
      </w:r>
      <w:r w:rsidR="005615B6" w:rsidRPr="007C749A">
        <w:rPr>
          <w:rFonts w:ascii="Times New Roman" w:hAnsi="Times New Roman" w:cs="Times New Roman"/>
          <w:sz w:val="24"/>
          <w:szCs w:val="24"/>
          <w:lang w:val="en-US"/>
        </w:rPr>
        <w:t>technologies</w:t>
      </w:r>
      <w:r w:rsidR="000A2CC0" w:rsidRPr="007C749A">
        <w:rPr>
          <w:rFonts w:ascii="Times New Roman" w:hAnsi="Times New Roman" w:cs="Times New Roman"/>
          <w:sz w:val="24"/>
          <w:szCs w:val="24"/>
          <w:lang w:val="en-US"/>
        </w:rPr>
        <w:t>, such as MALDI-TOF-MS</w:t>
      </w:r>
      <w:r w:rsidR="00884027" w:rsidRPr="007C749A">
        <w:rPr>
          <w:rFonts w:ascii="Times New Roman" w:hAnsi="Times New Roman" w:cs="Times New Roman"/>
          <w:sz w:val="24"/>
          <w:szCs w:val="24"/>
          <w:lang w:val="en-US"/>
        </w:rPr>
        <w:t>,</w:t>
      </w:r>
      <w:r w:rsidR="000A2CC0" w:rsidRPr="007C749A">
        <w:rPr>
          <w:rFonts w:ascii="Times New Roman" w:hAnsi="Times New Roman" w:cs="Times New Roman"/>
          <w:sz w:val="24"/>
          <w:szCs w:val="24"/>
          <w:lang w:val="en-US"/>
        </w:rPr>
        <w:t xml:space="preserve"> </w:t>
      </w:r>
      <w:r w:rsidR="00000972" w:rsidRPr="007C749A">
        <w:rPr>
          <w:rFonts w:ascii="Times New Roman" w:hAnsi="Times New Roman" w:cs="Times New Roman"/>
          <w:sz w:val="24"/>
          <w:szCs w:val="24"/>
          <w:lang w:val="en-US"/>
        </w:rPr>
        <w:t>identification of</w:t>
      </w:r>
      <w:r w:rsidR="000A2CC0" w:rsidRPr="007C749A">
        <w:rPr>
          <w:rFonts w:ascii="Times New Roman" w:hAnsi="Times New Roman" w:cs="Times New Roman"/>
          <w:sz w:val="24"/>
          <w:szCs w:val="24"/>
          <w:lang w:val="en-US"/>
        </w:rPr>
        <w:t xml:space="preserve"> SAG to species level is not</w:t>
      </w:r>
      <w:r w:rsidR="00821766" w:rsidRPr="007C749A">
        <w:rPr>
          <w:rFonts w:ascii="Times New Roman" w:hAnsi="Times New Roman" w:cs="Times New Roman"/>
          <w:sz w:val="24"/>
          <w:szCs w:val="24"/>
          <w:lang w:val="en-US"/>
        </w:rPr>
        <w:t xml:space="preserve"> always</w:t>
      </w:r>
      <w:r w:rsidR="000A2CC0" w:rsidRPr="007C749A">
        <w:rPr>
          <w:rFonts w:ascii="Times New Roman" w:hAnsi="Times New Roman" w:cs="Times New Roman"/>
          <w:sz w:val="24"/>
          <w:szCs w:val="24"/>
          <w:lang w:val="en-US"/>
        </w:rPr>
        <w:t xml:space="preserve"> </w:t>
      </w:r>
      <w:r w:rsidR="00790900" w:rsidRPr="007C749A">
        <w:rPr>
          <w:rFonts w:ascii="Times New Roman" w:hAnsi="Times New Roman" w:cs="Times New Roman"/>
          <w:sz w:val="24"/>
          <w:szCs w:val="24"/>
          <w:lang w:val="en-US"/>
        </w:rPr>
        <w:t>100% accurate</w:t>
      </w:r>
      <w:r w:rsidR="000A2CC0" w:rsidRPr="007C749A">
        <w:rPr>
          <w:rFonts w:ascii="Times New Roman" w:hAnsi="Times New Roman" w:cs="Times New Roman"/>
          <w:sz w:val="24"/>
          <w:szCs w:val="24"/>
          <w:lang w:val="en-US"/>
        </w:rPr>
        <w:t>.</w:t>
      </w:r>
      <w:r w:rsidR="00C17A60" w:rsidRPr="007C749A">
        <w:rPr>
          <w:rFonts w:ascii="Times New Roman" w:hAnsi="Times New Roman" w:cs="Times New Roman"/>
          <w:sz w:val="24"/>
          <w:szCs w:val="24"/>
          <w:lang w:val="en-US"/>
        </w:rPr>
        <w:t xml:space="preserve"> </w:t>
      </w:r>
      <w:r w:rsidR="00B37F55" w:rsidRPr="007C749A">
        <w:rPr>
          <w:rFonts w:ascii="Times New Roman" w:hAnsi="Times New Roman" w:cs="Times New Roman"/>
          <w:sz w:val="24"/>
          <w:szCs w:val="24"/>
          <w:lang w:val="en-US"/>
        </w:rPr>
        <w:t>For example</w:t>
      </w:r>
      <w:r w:rsidR="00582171" w:rsidRPr="007C749A">
        <w:rPr>
          <w:rFonts w:ascii="Times New Roman" w:hAnsi="Times New Roman" w:cs="Times New Roman"/>
          <w:sz w:val="24"/>
          <w:szCs w:val="24"/>
          <w:lang w:val="en-US"/>
        </w:rPr>
        <w:t xml:space="preserve">, </w:t>
      </w:r>
      <w:r w:rsidR="00B37F55" w:rsidRPr="007C749A">
        <w:rPr>
          <w:rFonts w:ascii="Times New Roman" w:hAnsi="Times New Roman" w:cs="Times New Roman"/>
          <w:sz w:val="24"/>
          <w:szCs w:val="24"/>
          <w:lang w:val="en-US"/>
        </w:rPr>
        <w:t xml:space="preserve"> we analyzed ~90 anginosus group streptococci using MALDI-TOF-MS and in few cases we were unable to precisely determine species within the anginosus group with the output 50%/50%  </w:t>
      </w:r>
      <w:r w:rsidR="00B37F55" w:rsidRPr="007C749A">
        <w:rPr>
          <w:rFonts w:ascii="Times New Roman" w:hAnsi="Times New Roman" w:cs="Times New Roman"/>
          <w:i/>
          <w:sz w:val="24"/>
          <w:szCs w:val="24"/>
          <w:lang w:val="en-US"/>
        </w:rPr>
        <w:t>S. anginosus/</w:t>
      </w:r>
      <w:proofErr w:type="spellStart"/>
      <w:r w:rsidR="00B37F55" w:rsidRPr="007C749A">
        <w:rPr>
          <w:rFonts w:ascii="Times New Roman" w:hAnsi="Times New Roman" w:cs="Times New Roman"/>
          <w:i/>
          <w:sz w:val="24"/>
          <w:szCs w:val="24"/>
          <w:lang w:val="en-US"/>
        </w:rPr>
        <w:t>S.constellatus</w:t>
      </w:r>
      <w:proofErr w:type="spellEnd"/>
      <w:r w:rsidR="00B37F55" w:rsidRPr="007C749A">
        <w:rPr>
          <w:rFonts w:ascii="Times New Roman" w:hAnsi="Times New Roman" w:cs="Times New Roman"/>
          <w:sz w:val="24"/>
          <w:szCs w:val="24"/>
          <w:lang w:val="en-US"/>
        </w:rPr>
        <w:t xml:space="preserve">; </w:t>
      </w:r>
      <w:proofErr w:type="spellStart"/>
      <w:r w:rsidR="00B37F55" w:rsidRPr="007C749A">
        <w:rPr>
          <w:rFonts w:ascii="Times New Roman" w:hAnsi="Times New Roman" w:cs="Times New Roman"/>
          <w:i/>
          <w:sz w:val="24"/>
          <w:szCs w:val="24"/>
          <w:lang w:val="en-US"/>
        </w:rPr>
        <w:t>S.anginosus</w:t>
      </w:r>
      <w:proofErr w:type="spellEnd"/>
      <w:r w:rsidR="00B37F55" w:rsidRPr="007C749A">
        <w:rPr>
          <w:rFonts w:ascii="Times New Roman" w:hAnsi="Times New Roman" w:cs="Times New Roman"/>
          <w:i/>
          <w:sz w:val="24"/>
          <w:szCs w:val="24"/>
          <w:lang w:val="en-US"/>
        </w:rPr>
        <w:t>/</w:t>
      </w:r>
      <w:proofErr w:type="spellStart"/>
      <w:r w:rsidR="00B37F55" w:rsidRPr="007C749A">
        <w:rPr>
          <w:rFonts w:ascii="Times New Roman" w:hAnsi="Times New Roman" w:cs="Times New Roman"/>
          <w:i/>
          <w:sz w:val="24"/>
          <w:szCs w:val="24"/>
          <w:lang w:val="en-US"/>
        </w:rPr>
        <w:t>S.gordonii</w:t>
      </w:r>
      <w:proofErr w:type="spellEnd"/>
      <w:r w:rsidR="00B37F55" w:rsidRPr="007C749A">
        <w:rPr>
          <w:rFonts w:ascii="Times New Roman" w:hAnsi="Times New Roman" w:cs="Times New Roman"/>
          <w:sz w:val="24"/>
          <w:szCs w:val="24"/>
          <w:lang w:val="en-US"/>
        </w:rPr>
        <w:t xml:space="preserve"> or assigned to anginosus group. We estimate that in our pool of strains accuracy of the assay is about 85-90% (unpublished) what is consistent with the results </w:t>
      </w:r>
      <w:r w:rsidR="00821766" w:rsidRPr="007C749A">
        <w:rPr>
          <w:rFonts w:ascii="Times New Roman" w:hAnsi="Times New Roman" w:cs="Times New Roman"/>
          <w:sz w:val="24"/>
          <w:szCs w:val="24"/>
          <w:lang w:val="en-US"/>
        </w:rPr>
        <w:t xml:space="preserve">by </w:t>
      </w:r>
      <w:r w:rsidR="00B37F55" w:rsidRPr="007C749A">
        <w:rPr>
          <w:rFonts w:ascii="Times New Roman" w:hAnsi="Times New Roman" w:cs="Times New Roman"/>
          <w:sz w:val="24"/>
          <w:szCs w:val="24"/>
          <w:lang w:val="en-US"/>
        </w:rPr>
        <w:t>other groups. Recently Woods and co-</w:t>
      </w:r>
      <w:proofErr w:type="gramStart"/>
      <w:r w:rsidR="00B37F55" w:rsidRPr="007C749A">
        <w:rPr>
          <w:rFonts w:ascii="Times New Roman" w:hAnsi="Times New Roman" w:cs="Times New Roman"/>
          <w:sz w:val="24"/>
          <w:szCs w:val="24"/>
          <w:lang w:val="en-US"/>
        </w:rPr>
        <w:t xml:space="preserve">workers </w:t>
      </w:r>
      <w:r w:rsidR="00582171" w:rsidRPr="007C749A">
        <w:rPr>
          <w:rFonts w:ascii="Times New Roman" w:hAnsi="Times New Roman" w:cs="Times New Roman"/>
          <w:sz w:val="24"/>
          <w:szCs w:val="24"/>
          <w:lang w:val="en-US"/>
        </w:rPr>
        <w:t xml:space="preserve"> reported</w:t>
      </w:r>
      <w:proofErr w:type="gramEnd"/>
      <w:r w:rsidR="00582171" w:rsidRPr="007C749A">
        <w:rPr>
          <w:rFonts w:ascii="Times New Roman" w:hAnsi="Times New Roman" w:cs="Times New Roman"/>
          <w:sz w:val="24"/>
          <w:szCs w:val="24"/>
          <w:lang w:val="en-US"/>
        </w:rPr>
        <w:t xml:space="preserve"> that only 77.6 % of SAG isolates were correctly identified to the genus level and 59.5 % to the species level by a MALDI-TOF MS direct transfer method alone. The accuracy increased  to 93% when the full extraction method was applied</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&lt;EndNote&gt;&lt;Cite&gt;&lt;Author&gt;Woods&lt;/Author&gt;&lt;Year&gt;2014&lt;/Year&gt;&lt;RecNum&gt;28&lt;/RecNum&gt;&lt;record&gt;&lt;rec-number&gt;28&lt;/rec-number&gt;&lt;ref-type name="Journal Article"&gt;17&lt;/ref-type&gt;&lt;contributors&gt;&lt;authors&gt;&lt;author&gt;Woods, K.&lt;/author&gt;&lt;author&gt;Beighton, D.&lt;/author&gt;&lt;author&gt;Klein, J. L.&lt;/author&gt;&lt;/authors&gt;&lt;/contributors&gt;&lt;auth-address&gt;Directorate of Infection, Guys &amp;amp; St Thomas Hospitals NHS Foundation Trust, 5th Floor North Wing, St Thomas&amp;apos; Hospital, Westminster Bridge Road, London SE1 7EH, UK.&amp;#xD;Department of Microbiology, KCL Dental Institute, Floor 17, Guys Tower, London SE1 9RT, UK Department of Oral Biology, Leeds Dental Institute, University of Leeds, Clarendon Way, Leeds LS2 9LU, UK.&amp;#xD;Directorate of Infection, Guys &amp;amp; St Thomas Hospitals NHS Foundation Trust, 5th Floor North Wing, St Thomas&amp;apos; Hospital, Westminster Bridge Road, London SE1 7EH, UK John.klein@gstt.nhs.uk.&lt;/auth-address&gt;&lt;titles&gt;&lt;title&gt;&lt;style face="normal" font="default" size="100%"&gt;Identification of the &amp;apos;&lt;/style&gt;&lt;style face="italic" font="default" size="100%"&gt;Streptococcus anginosus&lt;/style&gt;&lt;style face="normal" font="default" size="100%"&gt; group&amp;apos; by matrix-assisted laser desorption ionization--time-of-flight mass spectrometry&lt;/style&gt;&lt;/title&gt;&lt;secondary-title&gt;J Med Microbiol&lt;/secondary-title&gt;&lt;/titles&gt;&lt;periodical&gt;&lt;full-title&gt;J Med Microbiol&lt;/full-title&gt;&lt;/periodical&gt;&lt;pages&gt;1143-7&lt;/pages&gt;&lt;volume&gt;63&lt;/volume&gt;&lt;number&gt;Pt 9&lt;/number&gt;&lt;keywords&gt;&lt;keyword&gt;Bacteremia/microbiology&lt;/keyword&gt;&lt;keyword&gt;Bacteriological Techniques/*methods&lt;/keyword&gt;&lt;keyword&gt;Humans&lt;/keyword&gt;&lt;keyword&gt;Specimen Handling/*methods&lt;/keyword&gt;&lt;keyword&gt;Spectrometry, Mass, Matrix-Assisted Laser Desorption-Ionization/*methods&lt;/keyword&gt;&lt;keyword&gt;Streptococcal Infections/diagnosis/microbiology&lt;/keyword&gt;&lt;keyword&gt;Streptococcus anginosus/chemistry/classification/*isolation &amp;amp; purification&lt;/keyword&gt;&lt;keyword&gt;Streptococcus constellatus/chemistry/classification/*isolation &amp;amp; purification&lt;/keyword&gt;&lt;keyword&gt;Streptococcus intermedius/chemistry/classification/*isolation &amp;amp; purification&lt;/keyword&gt;&lt;/keywords&gt;&lt;dates&gt;&lt;year&gt;&lt;style face="normal" font="default" charset="238" size="100%"&gt;2014&lt;/style&gt;&lt;/year&gt;&lt;pub-dates&gt;&lt;date&gt;Sep&lt;/date&gt;&lt;/pub-dates&gt;&lt;/dates&gt;&lt;accession-num&gt;24917618&lt;/accession-num&gt;&lt;urls&gt;&lt;related-urls&gt;&lt;url&gt;http://www.ncbi.nlm.nih.gov/entrez/query.fcgi?cmd=Retrieve&amp;amp;db=PubMed&amp;amp;dopt=Citation&amp;amp;list_uids=24917618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(Woods</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2014)</w:t>
      </w:r>
      <w:r w:rsidR="00FA7B05" w:rsidRPr="007C749A">
        <w:rPr>
          <w:rFonts w:ascii="Times New Roman" w:hAnsi="Times New Roman" w:cs="Times New Roman"/>
          <w:sz w:val="24"/>
          <w:szCs w:val="24"/>
          <w:lang w:val="en-US"/>
        </w:rPr>
        <w:fldChar w:fldCharType="end"/>
      </w:r>
      <w:r w:rsidR="00582171" w:rsidRPr="007C749A">
        <w:rPr>
          <w:rFonts w:ascii="Times New Roman" w:hAnsi="Times New Roman" w:cs="Times New Roman"/>
          <w:sz w:val="24"/>
          <w:szCs w:val="24"/>
          <w:lang w:val="en-US"/>
        </w:rPr>
        <w:t>. Other reports regarding non-</w:t>
      </w:r>
      <w:r w:rsidR="00582171" w:rsidRPr="007C749A">
        <w:rPr>
          <w:rFonts w:ascii="Symbol" w:hAnsi="Symbol" w:cs="Times New Roman"/>
          <w:sz w:val="24"/>
          <w:szCs w:val="24"/>
          <w:lang w:val="en-US"/>
        </w:rPr>
        <w:t></w:t>
      </w:r>
      <w:r w:rsidR="00582171" w:rsidRPr="007C749A">
        <w:rPr>
          <w:rFonts w:ascii="Times New Roman" w:hAnsi="Times New Roman" w:cs="Times New Roman"/>
          <w:sz w:val="24"/>
          <w:szCs w:val="24"/>
          <w:lang w:val="en-US"/>
        </w:rPr>
        <w:t xml:space="preserve"> </w:t>
      </w:r>
      <w:r w:rsidR="00244BBF" w:rsidRPr="007C749A">
        <w:rPr>
          <w:rFonts w:ascii="Times New Roman" w:hAnsi="Times New Roman" w:cs="Times New Roman"/>
          <w:sz w:val="24"/>
          <w:szCs w:val="24"/>
          <w:lang w:val="en-US"/>
        </w:rPr>
        <w:t>hemolytic</w:t>
      </w:r>
      <w:r w:rsidR="00582171" w:rsidRPr="007C749A">
        <w:rPr>
          <w:rFonts w:ascii="Times New Roman" w:hAnsi="Times New Roman" w:cs="Times New Roman"/>
          <w:sz w:val="24"/>
          <w:szCs w:val="24"/>
          <w:lang w:val="en-US"/>
        </w:rPr>
        <w:t xml:space="preserve"> streptococci (broad </w:t>
      </w:r>
      <w:proofErr w:type="spellStart"/>
      <w:r w:rsidR="00582171" w:rsidRPr="007C749A">
        <w:rPr>
          <w:rFonts w:ascii="Times New Roman" w:hAnsi="Times New Roman" w:cs="Times New Roman"/>
          <w:sz w:val="24"/>
          <w:szCs w:val="24"/>
          <w:lang w:val="en-US"/>
        </w:rPr>
        <w:t>viridans</w:t>
      </w:r>
      <w:proofErr w:type="spellEnd"/>
      <w:r w:rsidR="00582171" w:rsidRPr="007C749A">
        <w:rPr>
          <w:rFonts w:ascii="Times New Roman" w:hAnsi="Times New Roman" w:cs="Times New Roman"/>
          <w:sz w:val="24"/>
          <w:szCs w:val="24"/>
          <w:lang w:val="en-US"/>
        </w:rPr>
        <w:t xml:space="preserve"> group</w:t>
      </w:r>
      <w:r w:rsidR="00821766" w:rsidRPr="007C749A">
        <w:rPr>
          <w:rFonts w:ascii="Times New Roman" w:hAnsi="Times New Roman" w:cs="Times New Roman"/>
          <w:sz w:val="24"/>
          <w:szCs w:val="24"/>
          <w:lang w:val="en-US"/>
        </w:rPr>
        <w:t xml:space="preserve"> that often includes anginosus/</w:t>
      </w:r>
      <w:proofErr w:type="spellStart"/>
      <w:r w:rsidR="00821766" w:rsidRPr="007C749A">
        <w:rPr>
          <w:rFonts w:ascii="Times New Roman" w:hAnsi="Times New Roman" w:cs="Times New Roman"/>
          <w:sz w:val="24"/>
          <w:szCs w:val="24"/>
          <w:lang w:val="en-US"/>
        </w:rPr>
        <w:t>milleri</w:t>
      </w:r>
      <w:proofErr w:type="spellEnd"/>
      <w:r w:rsidR="00821766" w:rsidRPr="007C749A">
        <w:rPr>
          <w:rFonts w:ascii="Times New Roman" w:hAnsi="Times New Roman" w:cs="Times New Roman"/>
          <w:sz w:val="24"/>
          <w:szCs w:val="24"/>
          <w:lang w:val="en-US"/>
        </w:rPr>
        <w:t xml:space="preserve"> streptococci</w:t>
      </w:r>
      <w:r w:rsidR="00582171" w:rsidRPr="007C749A">
        <w:rPr>
          <w:rFonts w:ascii="Times New Roman" w:hAnsi="Times New Roman" w:cs="Times New Roman"/>
          <w:sz w:val="24"/>
          <w:szCs w:val="24"/>
          <w:lang w:val="en-US"/>
        </w:rPr>
        <w:t xml:space="preserve">), also note that </w:t>
      </w:r>
      <w:r w:rsidR="00B37F55" w:rsidRPr="007C749A">
        <w:rPr>
          <w:rFonts w:ascii="Times New Roman" w:hAnsi="Times New Roman" w:cs="Times New Roman"/>
          <w:sz w:val="24"/>
          <w:szCs w:val="24"/>
          <w:lang w:val="en-US"/>
        </w:rPr>
        <w:t xml:space="preserve">the results </w:t>
      </w:r>
      <w:r w:rsidR="00821766" w:rsidRPr="007C749A">
        <w:rPr>
          <w:rFonts w:ascii="Times New Roman" w:hAnsi="Times New Roman" w:cs="Times New Roman"/>
          <w:sz w:val="24"/>
          <w:szCs w:val="24"/>
          <w:lang w:val="en-US"/>
        </w:rPr>
        <w:t xml:space="preserve">of identification </w:t>
      </w:r>
      <w:r w:rsidR="00B37F55" w:rsidRPr="007C749A">
        <w:rPr>
          <w:rFonts w:ascii="Times New Roman" w:hAnsi="Times New Roman" w:cs="Times New Roman"/>
          <w:sz w:val="24"/>
          <w:szCs w:val="24"/>
          <w:lang w:val="en-US"/>
        </w:rPr>
        <w:t xml:space="preserve">are not always 100% accurate. </w:t>
      </w:r>
      <w:r w:rsidR="00582171" w:rsidRPr="007C749A">
        <w:rPr>
          <w:rFonts w:ascii="Times New Roman" w:hAnsi="Times New Roman" w:cs="Times New Roman"/>
          <w:sz w:val="24"/>
          <w:szCs w:val="24"/>
          <w:lang w:val="en-US"/>
        </w:rPr>
        <w:t>R</w:t>
      </w:r>
      <w:r w:rsidR="00B37F55" w:rsidRPr="007C749A">
        <w:rPr>
          <w:rFonts w:ascii="Times New Roman" w:hAnsi="Times New Roman" w:cs="Times New Roman"/>
          <w:sz w:val="24"/>
          <w:szCs w:val="24"/>
          <w:lang w:val="en-US"/>
        </w:rPr>
        <w:t>ecently Cheng and co-</w:t>
      </w:r>
      <w:proofErr w:type="gramStart"/>
      <w:r w:rsidR="00B37F55" w:rsidRPr="007C749A">
        <w:rPr>
          <w:rFonts w:ascii="Times New Roman" w:hAnsi="Times New Roman" w:cs="Times New Roman"/>
          <w:sz w:val="24"/>
          <w:szCs w:val="24"/>
          <w:lang w:val="en-US"/>
        </w:rPr>
        <w:t xml:space="preserve">workers </w:t>
      </w:r>
      <w:r w:rsidR="00821766" w:rsidRPr="007C749A">
        <w:rPr>
          <w:rFonts w:ascii="Times New Roman" w:hAnsi="Times New Roman" w:cs="Times New Roman"/>
          <w:sz w:val="24"/>
          <w:szCs w:val="24"/>
          <w:lang w:val="en-US"/>
        </w:rPr>
        <w:t xml:space="preserve"> reported</w:t>
      </w:r>
      <w:proofErr w:type="gramEnd"/>
      <w:r w:rsidR="00821766" w:rsidRPr="007C749A">
        <w:rPr>
          <w:rFonts w:ascii="Times New Roman" w:hAnsi="Times New Roman" w:cs="Times New Roman"/>
          <w:sz w:val="24"/>
          <w:szCs w:val="24"/>
          <w:lang w:val="en-US"/>
        </w:rPr>
        <w:t xml:space="preserve"> that for </w:t>
      </w:r>
      <w:r w:rsidR="00821766" w:rsidRPr="007C749A">
        <w:rPr>
          <w:rFonts w:ascii="Times New Roman" w:hAnsi="Times New Roman" w:cs="Times New Roman"/>
          <w:i/>
          <w:sz w:val="24"/>
          <w:szCs w:val="24"/>
          <w:lang w:val="en-US"/>
        </w:rPr>
        <w:t>S. pneumoniae</w:t>
      </w:r>
      <w:r w:rsidR="00821766" w:rsidRPr="007C749A">
        <w:rPr>
          <w:rFonts w:ascii="Times New Roman" w:hAnsi="Times New Roman" w:cs="Times New Roman"/>
          <w:sz w:val="24"/>
          <w:szCs w:val="24"/>
          <w:lang w:val="en-US"/>
        </w:rPr>
        <w:t xml:space="preserve"> and </w:t>
      </w:r>
      <w:r w:rsidR="00821766" w:rsidRPr="007C749A">
        <w:rPr>
          <w:rFonts w:ascii="Times New Roman" w:hAnsi="Times New Roman" w:cs="Times New Roman"/>
          <w:i/>
          <w:sz w:val="24"/>
          <w:szCs w:val="24"/>
          <w:lang w:val="en-US"/>
        </w:rPr>
        <w:t>S. mitis/</w:t>
      </w:r>
      <w:proofErr w:type="spellStart"/>
      <w:r w:rsidR="00821766" w:rsidRPr="007C749A">
        <w:rPr>
          <w:rFonts w:ascii="Times New Roman" w:hAnsi="Times New Roman" w:cs="Times New Roman"/>
          <w:i/>
          <w:sz w:val="24"/>
          <w:szCs w:val="24"/>
          <w:lang w:val="en-US"/>
        </w:rPr>
        <w:t>oralis</w:t>
      </w:r>
      <w:proofErr w:type="spellEnd"/>
      <w:r w:rsidR="00821766" w:rsidRPr="007C749A">
        <w:rPr>
          <w:rFonts w:ascii="Times New Roman" w:hAnsi="Times New Roman" w:cs="Times New Roman"/>
          <w:sz w:val="24"/>
          <w:szCs w:val="24"/>
          <w:lang w:val="en-US"/>
        </w:rPr>
        <w:t xml:space="preserve"> t</w:t>
      </w:r>
      <w:r w:rsidR="00B37F55" w:rsidRPr="007C749A">
        <w:rPr>
          <w:rFonts w:ascii="Times New Roman" w:hAnsi="Times New Roman" w:cs="Times New Roman"/>
          <w:sz w:val="24"/>
          <w:szCs w:val="24"/>
          <w:lang w:val="en-US"/>
        </w:rPr>
        <w:t xml:space="preserve">he percentages of correct species level identification using the MALDI </w:t>
      </w:r>
      <w:proofErr w:type="spellStart"/>
      <w:r w:rsidR="00B37F55" w:rsidRPr="007C749A">
        <w:rPr>
          <w:rFonts w:ascii="Times New Roman" w:hAnsi="Times New Roman" w:cs="Times New Roman"/>
          <w:sz w:val="24"/>
          <w:szCs w:val="24"/>
          <w:lang w:val="en-US"/>
        </w:rPr>
        <w:t>Biotyper</w:t>
      </w:r>
      <w:proofErr w:type="spellEnd"/>
      <w:r w:rsidR="00B37F55" w:rsidRPr="007C749A">
        <w:rPr>
          <w:rFonts w:ascii="Times New Roman" w:hAnsi="Times New Roman" w:cs="Times New Roman"/>
          <w:sz w:val="24"/>
          <w:szCs w:val="24"/>
          <w:lang w:val="en-US"/>
        </w:rPr>
        <w:t xml:space="preserve"> system alone and the direct transfer and extraction method were 66.7% (50/75) and 70.7% (53/75), respectively. </w:t>
      </w:r>
      <w:r w:rsidR="00244BBF" w:rsidRPr="007C749A">
        <w:rPr>
          <w:rFonts w:ascii="Times New Roman" w:hAnsi="Times New Roman" w:cs="Times New Roman"/>
          <w:sz w:val="24"/>
          <w:szCs w:val="24"/>
          <w:lang w:val="en-US"/>
        </w:rPr>
        <w:t>Only w</w:t>
      </w:r>
      <w:r w:rsidR="00B37F55" w:rsidRPr="007C749A">
        <w:rPr>
          <w:rFonts w:ascii="Times New Roman" w:hAnsi="Times New Roman" w:cs="Times New Roman"/>
          <w:sz w:val="24"/>
          <w:szCs w:val="24"/>
          <w:lang w:val="en-US"/>
        </w:rPr>
        <w:t xml:space="preserve">ith the additional </w:t>
      </w:r>
      <w:proofErr w:type="spellStart"/>
      <w:r w:rsidR="00B37F55" w:rsidRPr="007C749A">
        <w:rPr>
          <w:rFonts w:ascii="Times New Roman" w:hAnsi="Times New Roman" w:cs="Times New Roman"/>
          <w:sz w:val="24"/>
          <w:szCs w:val="24"/>
          <w:lang w:val="en-US"/>
        </w:rPr>
        <w:t>ClinProTools</w:t>
      </w:r>
      <w:proofErr w:type="spellEnd"/>
      <w:r w:rsidR="00B37F55" w:rsidRPr="007C749A">
        <w:rPr>
          <w:rFonts w:ascii="Times New Roman" w:hAnsi="Times New Roman" w:cs="Times New Roman"/>
          <w:sz w:val="24"/>
          <w:szCs w:val="24"/>
          <w:lang w:val="en-US"/>
        </w:rPr>
        <w:t xml:space="preserve"> mass spectra analysis, the percentages of correct identification by the direct transfer and extraction method increased to 85.3% (64/75) and 100% (75/75), respectively</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&lt;EndNote&gt;&lt;Cite&gt;&lt;Author&gt;Chen&lt;/Author&gt;&lt;Year&gt;2015&lt;/Year&gt;&lt;RecNum&gt;9&lt;/RecNum&gt;&lt;record&gt;&lt;rec-number&gt;9&lt;/rec-number&gt;&lt;ref-type name="Journal Article"&gt;17&lt;/ref-type&gt;&lt;contributors&gt;&lt;authors&gt;&lt;author&gt;Chen, J. H.&lt;/author&gt;&lt;author&gt;She, K. K.&lt;/author&gt;&lt;author&gt;Wong, O. Y.&lt;/author&gt;&lt;author&gt;Teng, J. L.&lt;/author&gt;&lt;author&gt;Yam, W. C.&lt;/author&gt;&lt;author&gt;Lau, S. K.&lt;/author&gt;&lt;author&gt;Woo, P. C.&lt;/author&gt;&lt;author&gt;Cheng, V. C.&lt;/author&gt;&lt;author&gt;Yuen, K. Y.&lt;/author&gt;&lt;/authors&gt;&lt;/contributors&gt;&lt;auth-address&gt;Department of Microbiology, Queen Mary Hospital, The University of Hong Kong, Hong Kong Special Administrative Region, Hong Kong, China.&amp;#xD;Department of Microbiology, Queen Mary Hospital, The University of Hong Kong, Hong Kong Special Administrative Region, Hong Kong, China.&amp;#xD;Department of Microbiology, Queen Mary Hospital, The University of Hong Kong, Hong Kong Special Administrative Region, Hong Kong, China.&amp;#xD;Department of Microbiology, Queen Mary Hospital, The University of Hong Kong, Hong Kong Special Administrative Region, Hong Kong, China.&amp;#xD;Department of Microbiology, Queen Mary Hospital, The University of Hong Kong, Hong Kong Special Administrative Region, Hong Kong, China Carol Yu Centre for Infection, The University of Hong Kong, Hong Kong Special Administrative Region, Hong Kong, China.&amp;#xD;Department of Microbiology, Queen Mary Hospital, The University of Hong Kong, Hong Kong Special Administrative Region, Hong Kong, China Carol Yu Centre for Infection, The University of Hong Kong, Hong Kong Special Administrative Region, Hong Kong, China.&amp;#xD;Department of Microbiology, Queen Mary Hospital, The University of Hong Kong, Hong Kong Special Administrative Region, Hong Kong, China Carol Yu Centre for Infection, The University of Hong Kong, Hong Kong Special Administrative Region, Hong Kong, China.&amp;#xD;Department of Microbiology, Queen Mary Hospital, The University of Hong Kong, Hong Kong Special Administrative Region, Hong Kong, China Infection Control Team, Queen Mary Hospital, Hong Kong Special Administrative Region, Hong Kong, China.&amp;#xD;Department of Microbiology, Queen Mary Hospital, The University of Hong Kong, Hong Kong Special Administrative Region, Hong Kong, China Carol Yu Centre for Infection, The University of Hong Kong, Hong Kong Special Administrative Region, Hong Kong, China.&lt;/auth-address&gt;&lt;titles&gt;&lt;title&gt;&lt;style face="normal" font="default" size="100%"&gt;Use of MALDI Biotyper plus ClinProTools mass spectra analysis for correct identification of &lt;/style&gt;&lt;style face="italic" font="default" size="100%"&gt;Streptococcus pneumoniae&lt;/style&gt;&lt;style face="normal" font="default" size="100%"&gt; and &lt;/style&gt;&lt;style face="italic" font="default" size="100%"&gt;Streptococcus mitis/oralis&lt;/style&gt;&lt;/title&gt;&lt;secondary-title&gt;J Clin Pathol&lt;/secondary-title&gt;&lt;/titles&gt;&lt;periodical&gt;&lt;full-title&gt;J Clin Pathol&lt;/full-title&gt;&lt;/periodical&gt;&lt;dates&gt;&lt;year&gt;&lt;style face="normal" font="default" charset="238" size="100%"&gt;2015&lt;/style&gt;&lt;/year&gt;&lt;pub-dates&gt;&lt;date&gt;&lt;style face="normal" font="default" charset="238" size="100%"&gt;Published Online First: 13 May 2015 &lt;/style&gt;&lt;/date&gt;&lt;/pub-dates&gt;&lt;/dates&gt;&lt;accession-num&gt;25972224&lt;/accession-num&gt;&lt;urls&gt;&lt;related-urls&gt;&lt;url&gt;http://www.ncbi.nlm.nih.gov/entrez/query.fcgi?cmd=Retrieve&amp;amp;db=PubMed&amp;amp;dopt=Citation&amp;amp;list_uids=25972224 &lt;/url&gt;&lt;/related-urls&gt;&lt;/urls&gt;&lt;electronic-resource-num&gt;&lt;style face="normal" font="default" charset="238" size="100%"&gt;jclinpath-2014-202818&lt;/style&gt;&lt;/electronic-resource-num&gt;&lt;/record&gt;&lt;/Cite&gt;&lt;/EndNote&gt;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(Chen</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2015)</w:t>
      </w:r>
      <w:r w:rsidR="00FA7B05" w:rsidRPr="007C749A">
        <w:rPr>
          <w:rFonts w:ascii="Times New Roman" w:hAnsi="Times New Roman" w:cs="Times New Roman"/>
          <w:sz w:val="24"/>
          <w:szCs w:val="24"/>
          <w:lang w:val="en-US"/>
        </w:rPr>
        <w:fldChar w:fldCharType="end"/>
      </w:r>
      <w:r w:rsidR="00B37F55" w:rsidRPr="007C749A">
        <w:rPr>
          <w:rFonts w:ascii="Times New Roman" w:hAnsi="Times New Roman" w:cs="Times New Roman"/>
          <w:sz w:val="24"/>
          <w:szCs w:val="24"/>
          <w:lang w:val="en-US"/>
        </w:rPr>
        <w:t xml:space="preserve">. </w:t>
      </w:r>
    </w:p>
    <w:p w14:paraId="7BAE5463" w14:textId="50BF85E1" w:rsidR="009C09FA" w:rsidRPr="007C749A" w:rsidRDefault="00E772A5" w:rsidP="009C09FA">
      <w:pPr>
        <w:spacing w:line="360" w:lineRule="auto"/>
        <w:ind w:firstLine="708"/>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Therefore to </w:t>
      </w:r>
      <w:r w:rsidR="00E937D0" w:rsidRPr="007C749A">
        <w:rPr>
          <w:rFonts w:ascii="Times New Roman" w:hAnsi="Times New Roman" w:cs="Times New Roman"/>
          <w:sz w:val="24"/>
          <w:szCs w:val="24"/>
          <w:lang w:val="en-US"/>
        </w:rPr>
        <w:t xml:space="preserve">really </w:t>
      </w:r>
      <w:r w:rsidRPr="007C749A">
        <w:rPr>
          <w:rFonts w:ascii="Times New Roman" w:hAnsi="Times New Roman" w:cs="Times New Roman"/>
          <w:sz w:val="24"/>
          <w:szCs w:val="24"/>
          <w:lang w:val="en-US"/>
        </w:rPr>
        <w:t xml:space="preserve">distinguish </w:t>
      </w:r>
      <w:r w:rsidR="00975C32" w:rsidRPr="007C749A">
        <w:rPr>
          <w:rFonts w:ascii="Times New Roman" w:hAnsi="Times New Roman" w:cs="Times New Roman"/>
          <w:sz w:val="24"/>
          <w:szCs w:val="24"/>
          <w:lang w:val="en-US"/>
        </w:rPr>
        <w:t xml:space="preserve">these </w:t>
      </w:r>
      <w:r w:rsidRPr="007C749A">
        <w:rPr>
          <w:rFonts w:ascii="Times New Roman" w:hAnsi="Times New Roman" w:cs="Times New Roman"/>
          <w:sz w:val="24"/>
          <w:szCs w:val="24"/>
          <w:lang w:val="en-US"/>
        </w:rPr>
        <w:t>three species of SAG</w:t>
      </w:r>
      <w:r w:rsidR="00975C32"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xml:space="preserve"> the only </w:t>
      </w:r>
      <w:r w:rsidR="004A1D79" w:rsidRPr="007C749A">
        <w:rPr>
          <w:rFonts w:ascii="Times New Roman" w:hAnsi="Times New Roman" w:cs="Times New Roman"/>
          <w:sz w:val="24"/>
          <w:szCs w:val="24"/>
          <w:lang w:val="en-US"/>
        </w:rPr>
        <w:t>trustworthy</w:t>
      </w:r>
      <w:r w:rsidRPr="007C749A">
        <w:rPr>
          <w:rFonts w:ascii="Times New Roman" w:hAnsi="Times New Roman" w:cs="Times New Roman"/>
          <w:sz w:val="24"/>
          <w:szCs w:val="24"/>
          <w:lang w:val="en-US"/>
        </w:rPr>
        <w:t xml:space="preserve"> method</w:t>
      </w:r>
      <w:r w:rsidR="00975C32" w:rsidRPr="007C749A">
        <w:rPr>
          <w:rFonts w:ascii="Times New Roman" w:hAnsi="Times New Roman" w:cs="Times New Roman"/>
          <w:sz w:val="24"/>
          <w:szCs w:val="24"/>
          <w:lang w:val="en-US"/>
        </w:rPr>
        <w:t>s</w:t>
      </w:r>
      <w:r w:rsidRPr="007C749A">
        <w:rPr>
          <w:rFonts w:ascii="Times New Roman" w:hAnsi="Times New Roman" w:cs="Times New Roman"/>
          <w:sz w:val="24"/>
          <w:szCs w:val="24"/>
          <w:lang w:val="en-US"/>
        </w:rPr>
        <w:t xml:space="preserve"> </w:t>
      </w:r>
      <w:r w:rsidR="00975C32" w:rsidRPr="007C749A">
        <w:rPr>
          <w:rFonts w:ascii="Times New Roman" w:hAnsi="Times New Roman" w:cs="Times New Roman"/>
          <w:sz w:val="24"/>
          <w:szCs w:val="24"/>
          <w:lang w:val="en-US"/>
        </w:rPr>
        <w:t>are based on sequencing</w:t>
      </w:r>
      <w:r w:rsidR="00E937D0" w:rsidRPr="007C749A">
        <w:rPr>
          <w:rFonts w:ascii="Times New Roman" w:hAnsi="Times New Roman" w:cs="Times New Roman"/>
          <w:sz w:val="24"/>
          <w:szCs w:val="24"/>
          <w:lang w:val="en-US"/>
        </w:rPr>
        <w:t>, either 16S rDNA or next generation sequencing</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&lt;EndNote&gt;&lt;Cite&gt;&lt;Author&gt;Olson&lt;/Author&gt;&lt;Year&gt;2013&lt;/Year&gt;&lt;RecNum&gt;22&lt;/RecNum&gt;&lt;record&gt;&lt;rec-number&gt;22&lt;/rec-number&gt;&lt;ref-type name="Journal Article"&gt;17&lt;/ref-type&gt;&lt;contributors&gt;&lt;authors&gt;&lt;author&gt;Olson, A. B.&lt;/author&gt;&lt;author&gt;Kent, H.&lt;/author&gt;&lt;author&gt;Sibley, C. D.&lt;/author&gt;&lt;author&gt;Grinwis, M. E.&lt;/author&gt;&lt;author&gt;Mabon, P.&lt;/author&gt;&lt;author&gt;Ouellette, C.&lt;/author&gt;&lt;author&gt;Tyson, S.&lt;/author&gt;&lt;author&gt;Graham, M.&lt;/author&gt;&lt;author&gt;Tyler, S. D.&lt;/author&gt;&lt;author&gt;Van Domselaar, G.&lt;/author&gt;&lt;author&gt;Surette, M. G.&lt;/author&gt;&lt;author&gt;Corbett, C. R.&lt;/author&gt;&lt;/authors&gt;&lt;/contributors&gt;&lt;auth-address&gt;National Microbiology Laboratory, Public Health Agency of Canada, Winnipeg, MB, Canada. surette@mcmaster.ca.&lt;/auth-address&gt;&lt;titles&gt;&lt;title&gt;Phylogenetic relationship and virulence inference of Streptococcus Anginosus Group: curated annotation and whole-genome comparative analysis support distinct species designation&lt;/title&gt;&lt;secondary-title&gt;BMC Genomics&lt;/secondary-title&gt;&lt;/titles&gt;&lt;periodical&gt;&lt;full-title&gt;BMC Genomics&lt;/full-title&gt;&lt;/periodical&gt;&lt;pages&gt;895&lt;/pages&gt;&lt;volume&gt;14&lt;/volume&gt;&lt;keywords&gt;&lt;keyword&gt;Clustered Regularly Interspaced Short Palindromic Repeats&lt;/keyword&gt;&lt;keyword&gt;Gene Order&lt;/keyword&gt;&lt;keyword&gt;Gene Transfer, Horizontal&lt;/keyword&gt;&lt;keyword&gt;Genes, Bacterial&lt;/keyword&gt;&lt;keyword&gt;Genetic Loci&lt;/keyword&gt;&lt;keyword&gt;*Genome, Bacterial&lt;/keyword&gt;&lt;keyword&gt;Genomics&lt;/keyword&gt;&lt;keyword&gt;Minisatellite Repeats&lt;/keyword&gt;&lt;keyword&gt;Molecular Sequence Data&lt;/keyword&gt;&lt;keyword&gt;*Phylogeny&lt;/keyword&gt;&lt;keyword&gt;Polymorphism, Single Nucleotide&lt;/keyword&gt;&lt;keyword&gt;Protein Kinases/genetics&lt;/keyword&gt;&lt;keyword&gt;Repetitive Sequences, Nucleic Acid&lt;/keyword&gt;&lt;keyword&gt;Streptococcus anginosus/*classification/*genetics/pathogenicity&lt;/keyword&gt;&lt;keyword&gt;Virulence/genetics&lt;/keyword&gt;&lt;keyword&gt;Virulence Factors/genetics&lt;/keyword&gt;&lt;/keywords&gt;&lt;dates&gt;&lt;year&gt;&lt;style face="normal" font="default" charset="238" size="100%"&gt;2013&lt;/style&gt;&lt;/year&gt;&lt;/dates&gt;&lt;accession-num&gt;24341328&lt;/accession-num&gt;&lt;urls&gt;&lt;related-urls&gt;&lt;url&gt;http://www.ncbi.nlm.nih.gov/entrez/query.fcgi?cmd=Retrieve&amp;amp;db=PubMed&amp;amp;dopt=Citation&amp;amp;list_uids=24341328 &lt;/url&gt;&lt;/related-urls&gt;&lt;/urls&gt;&lt;/record&gt;&lt;/Cite&gt;&lt;Cite&gt;&lt;Author&gt;Thompson&lt;/Author&gt;&lt;Year&gt;2013&lt;/Year&gt;&lt;RecNum&gt;26&lt;/RecNum&gt;&lt;record&gt;&lt;rec-number&gt;26&lt;/rec-number&gt;&lt;ref-type name="Journal Article"&gt;17&lt;/ref-type&gt;&lt;contributors&gt;&lt;authors&gt;&lt;author&gt;Thompson, C. C.&lt;/author&gt;&lt;author&gt;Emmel, V. E.&lt;/author&gt;&lt;author&gt;Fonseca, E. L.&lt;/author&gt;&lt;author&gt;Marin, M. A.&lt;/author&gt;&lt;author&gt;Vicente, A. C.&lt;/author&gt;&lt;/authors&gt;&lt;/contributors&gt;&lt;auth-address&gt;Laboratory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Brazil.&amp;#xD;Laboratory of Molecular Genetics of Microorganisms, Oswaldo Cruz Institute (IOC - FIOCRUZ) Avenida Brasil 4365, Manguinhos, Rio de Janeiro, P. O. Box 926, Zip Code 21040-360, Brazil.&lt;/auth-address&gt;&lt;titles&gt;&lt;title&gt;Streptococcal taxonomy based on genome sequence analyses&lt;/title&gt;&lt;secondary-title&gt;F1000Res&lt;/secondary-title&gt;&lt;/titles&gt;&lt;periodical&gt;&lt;full-title&gt;F1000Res&lt;/full-title&gt;&lt;/periodical&gt;&lt;pages&gt;67&lt;/pages&gt;&lt;volume&gt;2&lt;/volume&gt;&lt;dates&gt;&lt;year&gt;&lt;style face="normal" font="default" charset="238" size="100%"&gt;2013&lt;/style&gt;&lt;/year&gt;&lt;/dates&gt;&lt;accession-num&gt;24358875&lt;/accession-num&gt;&lt;urls&gt;&lt;related-urls&gt;&lt;url&gt;http://www.ncbi.nlm.nih.gov/entrez/query.fcgi?cmd=Retrieve&amp;amp;db=PubMed&amp;amp;dopt=Citation&amp;amp;list_uids=24358875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(Olson</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2013; Thompson</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2013)</w:t>
      </w:r>
      <w:r w:rsidR="00FA7B05" w:rsidRPr="007C749A">
        <w:rPr>
          <w:rFonts w:ascii="Times New Roman" w:hAnsi="Times New Roman" w:cs="Times New Roman"/>
          <w:sz w:val="24"/>
          <w:szCs w:val="24"/>
          <w:lang w:val="en-US"/>
        </w:rPr>
        <w:fldChar w:fldCharType="end"/>
      </w:r>
      <w:r w:rsidR="004A1D79" w:rsidRPr="007C749A">
        <w:rPr>
          <w:rFonts w:ascii="Times New Roman" w:hAnsi="Times New Roman" w:cs="Times New Roman"/>
          <w:sz w:val="24"/>
          <w:szCs w:val="24"/>
          <w:lang w:val="en-US"/>
        </w:rPr>
        <w:t>.</w:t>
      </w:r>
      <w:r w:rsidR="00E937D0" w:rsidRPr="007C749A">
        <w:rPr>
          <w:rFonts w:ascii="Times New Roman" w:hAnsi="Times New Roman" w:cs="Times New Roman"/>
          <w:sz w:val="24"/>
          <w:szCs w:val="24"/>
          <w:lang w:val="en-US"/>
        </w:rPr>
        <w:t xml:space="preserve"> However</w:t>
      </w:r>
      <w:r w:rsidR="004A1D79" w:rsidRPr="007C749A">
        <w:rPr>
          <w:rFonts w:ascii="Times New Roman" w:hAnsi="Times New Roman" w:cs="Times New Roman"/>
          <w:sz w:val="24"/>
          <w:szCs w:val="24"/>
          <w:lang w:val="en-US"/>
        </w:rPr>
        <w:t>,</w:t>
      </w:r>
      <w:r w:rsidR="00E937D0" w:rsidRPr="007C749A">
        <w:rPr>
          <w:rFonts w:ascii="Times New Roman" w:hAnsi="Times New Roman" w:cs="Times New Roman"/>
          <w:sz w:val="24"/>
          <w:szCs w:val="24"/>
          <w:lang w:val="en-US"/>
        </w:rPr>
        <w:t xml:space="preserve"> these methods are difficult to perform in routine microbiology laboratory. </w:t>
      </w:r>
      <w:r w:rsidR="009C09FA" w:rsidRPr="007C749A">
        <w:rPr>
          <w:rFonts w:ascii="Times New Roman" w:hAnsi="Times New Roman" w:cs="Times New Roman"/>
          <w:sz w:val="24"/>
          <w:szCs w:val="24"/>
          <w:lang w:val="en-US"/>
        </w:rPr>
        <w:t xml:space="preserve">The other problem with SAG analysis is the lack of less expensive </w:t>
      </w:r>
      <w:r w:rsidR="009C09FA" w:rsidRPr="007C749A">
        <w:rPr>
          <w:rFonts w:ascii="Times New Roman" w:hAnsi="Times New Roman" w:cs="Times New Roman"/>
          <w:sz w:val="24"/>
          <w:szCs w:val="24"/>
          <w:lang w:val="en-US"/>
        </w:rPr>
        <w:lastRenderedPageBreak/>
        <w:t xml:space="preserve">and less technically demanding methods than whole genome sequencing to distinguish evolutionary relationships between SAG strains. </w:t>
      </w:r>
    </w:p>
    <w:p w14:paraId="2DCE05DB" w14:textId="35BB3E81" w:rsidR="009C09FA" w:rsidRPr="007C749A" w:rsidRDefault="00B37158" w:rsidP="00FA7B05">
      <w:pPr>
        <w:spacing w:line="360" w:lineRule="auto"/>
        <w:ind w:firstLine="708"/>
        <w:rPr>
          <w:rFonts w:ascii="Times New Roman" w:hAnsi="Times New Roman" w:cs="Times New Roman"/>
          <w:sz w:val="24"/>
          <w:szCs w:val="24"/>
          <w:lang w:val="en-US"/>
        </w:rPr>
      </w:pPr>
      <w:r w:rsidRPr="007C749A">
        <w:rPr>
          <w:rFonts w:ascii="Times New Roman" w:hAnsi="Times New Roman" w:cs="Times New Roman"/>
          <w:sz w:val="24"/>
          <w:szCs w:val="24"/>
          <w:lang w:val="en-US"/>
        </w:rPr>
        <w:t>D</w:t>
      </w:r>
      <w:r w:rsidR="00B6379F" w:rsidRPr="007C749A">
        <w:rPr>
          <w:rFonts w:ascii="Times New Roman" w:hAnsi="Times New Roman" w:cs="Times New Roman"/>
          <w:sz w:val="24"/>
          <w:szCs w:val="24"/>
          <w:lang w:val="en-US"/>
        </w:rPr>
        <w:t xml:space="preserve">espite </w:t>
      </w:r>
      <w:r w:rsidR="00890710" w:rsidRPr="007C749A">
        <w:rPr>
          <w:rFonts w:ascii="Times New Roman" w:hAnsi="Times New Roman" w:cs="Times New Roman"/>
          <w:sz w:val="24"/>
          <w:szCs w:val="24"/>
          <w:lang w:val="en-US"/>
        </w:rPr>
        <w:t>the fact</w:t>
      </w:r>
      <w:r w:rsidR="00B6379F" w:rsidRPr="007C749A">
        <w:rPr>
          <w:rFonts w:ascii="Times New Roman" w:hAnsi="Times New Roman" w:cs="Times New Roman"/>
          <w:sz w:val="24"/>
          <w:szCs w:val="24"/>
          <w:lang w:val="en-US"/>
        </w:rPr>
        <w:t xml:space="preserve"> that</w:t>
      </w:r>
      <w:r w:rsidR="00EE7B6F" w:rsidRPr="007C749A">
        <w:rPr>
          <w:rFonts w:ascii="Times New Roman" w:hAnsi="Times New Roman" w:cs="Times New Roman"/>
          <w:sz w:val="24"/>
          <w:szCs w:val="24"/>
          <w:lang w:val="en-US"/>
        </w:rPr>
        <w:t xml:space="preserve"> the number of SAG infection and their severity are </w:t>
      </w:r>
      <w:r w:rsidR="005615B6" w:rsidRPr="007C749A">
        <w:rPr>
          <w:rFonts w:ascii="Times New Roman" w:hAnsi="Times New Roman" w:cs="Times New Roman"/>
          <w:sz w:val="24"/>
          <w:szCs w:val="24"/>
          <w:lang w:val="en-US"/>
        </w:rPr>
        <w:t>on the rise</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&lt;EndNote&gt;&lt;Cite&gt;&lt;Author&gt;Asam&lt;/Author&gt;&lt;Year&gt;2014&lt;/Year&gt;&lt;RecNum&gt;6&lt;/RecNum&gt;&lt;record&gt;&lt;rec-number&gt;6&lt;/rec-number&gt;&lt;ref-type name="Journal Article"&gt;17&lt;/ref-type&gt;&lt;contributors&gt;&lt;authors&gt;&lt;author&gt;Asam, D.&lt;/author&gt;&lt;author&gt;Spellerberg, B.&lt;/author&gt;&lt;/authors&gt;&lt;/contributors&gt;&lt;auth-address&gt;Institute of Medical Microbiology and Hospital Hygiene, University of Ulm, Ulm, Germany.&lt;/auth-address&gt;&lt;titles&gt;&lt;title&gt;&lt;style face="normal" font="default" size="100%"&gt;Molecular pathogenicity of &lt;/style&gt;&lt;style face="italic" font="default" size="100%"&gt;Streptococcus anginosus&lt;/style&gt;&lt;/title&gt;&lt;secondary-title&gt;Mol Oral Microbiol&lt;/secondary-title&gt;&lt;/titles&gt;&lt;periodical&gt;&lt;full-title&gt;Mol Oral Microbiol&lt;/full-title&gt;&lt;/periodical&gt;&lt;pages&gt;145-55&lt;/pages&gt;&lt;volume&gt;29&lt;/volume&gt;&lt;number&gt;4&lt;/number&gt;&lt;keywords&gt;&lt;keyword&gt;Adhesins, Bacterial/metabolism&lt;/keyword&gt;&lt;keyword&gt;Humans&lt;/keyword&gt;&lt;keyword&gt;RNA, Ribosomal, 16S&lt;/keyword&gt;&lt;keyword&gt;Streptococcal Infections/*microbiology&lt;/keyword&gt;&lt;keyword&gt;*Streptococcus anginosus/genetics/pathogenicity&lt;/keyword&gt;&lt;keyword&gt;Streptococcus constellatus/genetics/metabolism/pathogenicity&lt;/keyword&gt;&lt;keyword&gt;Streptococcus intermedius/genetics/metabolism/pathogenicity&lt;/keyword&gt;&lt;keyword&gt;Symbiosis/physiology&lt;/keyword&gt;&lt;keyword&gt;Virulence&lt;/keyword&gt;&lt;keyword&gt;Virulence Factors/metabolism&lt;/keyword&gt;&lt;/keywords&gt;&lt;dates&gt;&lt;year&gt;&lt;style face="normal" font="default" charset="238" size="100%"&gt;2014&lt;/style&gt;&lt;/year&gt;&lt;pub-dates&gt;&lt;date&gt;Aug&lt;/date&gt;&lt;/pub-dates&gt;&lt;/dates&gt;&lt;accession-num&gt;24848553&lt;/accession-num&gt;&lt;urls&gt;&lt;related-urls&gt;&lt;url&gt;http://www.ncbi.nlm.nih.gov/entrez/query.fcgi?cmd=Retrieve&amp;amp;db=PubMed&amp;amp;dopt=Citation&amp;amp;list_uids=24848553 &lt;/url&gt;&lt;/related-urls&gt;&lt;/urls&gt;&lt;/record&gt;&lt;/Cite&gt;&lt;Cite&gt;&lt;Author&gt;Giuliano&lt;/Author&gt;&lt;Year&gt;2012&lt;/Year&gt;&lt;RecNum&gt;11&lt;/RecNum&gt;&lt;record&gt;&lt;rec-number&gt;11&lt;/rec-number&gt;&lt;ref-type name="Journal Article"&gt;17&lt;/ref-type&gt;&lt;contributors&gt;&lt;authors&gt;&lt;author&gt;Giuliano, S.&lt;/author&gt;&lt;author&gt;Rubini, G.&lt;/author&gt;&lt;author&gt;Conte, A.&lt;/author&gt;&lt;author&gt;Goldoni, P.&lt;/author&gt;&lt;author&gt;Falcone, M.&lt;/author&gt;&lt;author&gt;Vena, A.&lt;/author&gt;&lt;author&gt;Venditti, M.&lt;/author&gt;&lt;author&gt;Morelli, S.&lt;/author&gt;&lt;/authors&gt;&lt;/contributors&gt;&lt;auth-address&gt;Dipartimento di Sanita Pubblica, Universita Sapienza, Roma, Italy.&lt;/auth-address&gt;&lt;titles&gt;&lt;title&gt;&lt;style face="italic" font="default" size="100%"&gt;Streptococcus anginosus&lt;/style&gt;&lt;style face="normal" font="default" size="100%"&gt; group disseminated infection: case report and review of literature&lt;/style&gt;&lt;/title&gt;&lt;secondary-title&gt;Infez Med&lt;/secondary-title&gt;&lt;/titles&gt;&lt;periodical&gt;&lt;full-title&gt;Infez Med&lt;/full-title&gt;&lt;/periodical&gt;&lt;pages&gt;145-54&lt;/pages&gt;&lt;volume&gt;20&lt;/volume&gt;&lt;number&gt;3&lt;/number&gt;&lt;keywords&gt;&lt;keyword&gt;Anti-Bacterial Agents/*therapeutic use&lt;/keyword&gt;&lt;keyword&gt;Bacteremia/diagnosis/*microbiology/therapy&lt;/keyword&gt;&lt;keyword&gt;Brain Abscess/microbiology/therapy&lt;/keyword&gt;&lt;keyword&gt;Combined Modality Therapy&lt;/keyword&gt;&lt;keyword&gt;Empyema, Pleural/microbiology/therapy&lt;/keyword&gt;&lt;keyword&gt;Hepatomegaly/microbiology&lt;/keyword&gt;&lt;keyword&gt;Humans&lt;/keyword&gt;&lt;keyword&gt;Liver Abscess/microbiology/therapy&lt;/keyword&gt;&lt;keyword&gt;Lung Abscess/microbiology/therapy&lt;/keyword&gt;&lt;keyword&gt;Male&lt;/keyword&gt;&lt;keyword&gt;Middle Aged&lt;/keyword&gt;&lt;keyword&gt;Splenomegaly/microbiology&lt;/keyword&gt;&lt;keyword&gt;Streptococcal Infections/complications/diagnosis/drug&lt;/keyword&gt;&lt;keyword&gt;therapy/*microbiology/surgery/*therapy&lt;/keyword&gt;&lt;keyword&gt;*Streptococcus anginosus/isolation &amp;amp; purification/pathogenicity&lt;/keyword&gt;&lt;keyword&gt;Streptococcus milleri Group/isolation &amp;amp; purification/pathogenicity&lt;/keyword&gt;&lt;keyword&gt;*Suction&lt;/keyword&gt;&lt;keyword&gt;Treatment Outcome&lt;/keyword&gt;&lt;/keywords&gt;&lt;dates&gt;&lt;year&gt;&lt;style face="normal" font="default" charset="238" size="100%"&gt;2012&lt;/style&gt;&lt;/year&gt;&lt;pub-dates&gt;&lt;date&gt;Sep&lt;/date&gt;&lt;/pub-dates&gt;&lt;/dates&gt;&lt;accession-num&gt;22992554&lt;/accession-num&gt;&lt;urls&gt;&lt;related-urls&gt;&lt;url&gt;http://www.ncbi.nlm.nih.gov/entrez/query.fcgi?cmd=Retrieve&amp;amp;db=PubMed&amp;amp;dopt=Citation&amp;amp;list_uids=22992554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(Asam and Spellerberg, 2014; Giuliano</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2012)</w:t>
      </w:r>
      <w:r w:rsidR="00FA7B05" w:rsidRPr="007C749A">
        <w:rPr>
          <w:rFonts w:ascii="Times New Roman" w:hAnsi="Times New Roman" w:cs="Times New Roman"/>
          <w:sz w:val="24"/>
          <w:szCs w:val="24"/>
          <w:lang w:val="en-US"/>
        </w:rPr>
        <w:fldChar w:fldCharType="end"/>
      </w:r>
      <w:r w:rsidR="00FA7B05"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xml:space="preserve"> </w:t>
      </w:r>
      <w:r w:rsidR="00B0025E" w:rsidRPr="007C749A">
        <w:rPr>
          <w:rFonts w:ascii="Times New Roman" w:hAnsi="Times New Roman" w:cs="Times New Roman"/>
          <w:sz w:val="24"/>
          <w:szCs w:val="24"/>
          <w:lang w:val="en-US"/>
        </w:rPr>
        <w:t>the</w:t>
      </w:r>
      <w:r w:rsidRPr="007C749A">
        <w:rPr>
          <w:rFonts w:ascii="Times New Roman" w:hAnsi="Times New Roman" w:cs="Times New Roman"/>
          <w:sz w:val="24"/>
          <w:szCs w:val="24"/>
          <w:lang w:val="en-US"/>
        </w:rPr>
        <w:t xml:space="preserve"> only available typing method of clinical SAG </w:t>
      </w:r>
      <w:r w:rsidR="005615B6" w:rsidRPr="007C749A">
        <w:rPr>
          <w:rFonts w:ascii="Times New Roman" w:hAnsi="Times New Roman" w:cs="Times New Roman"/>
          <w:sz w:val="24"/>
          <w:szCs w:val="24"/>
          <w:lang w:val="en-US"/>
        </w:rPr>
        <w:t>strains that can be used more-less</w:t>
      </w:r>
      <w:r w:rsidR="00B0025E" w:rsidRPr="007C749A">
        <w:rPr>
          <w:rFonts w:ascii="Times New Roman" w:hAnsi="Times New Roman" w:cs="Times New Roman"/>
          <w:sz w:val="24"/>
          <w:szCs w:val="24"/>
          <w:lang w:val="en-US"/>
        </w:rPr>
        <w:t xml:space="preserve"> </w:t>
      </w:r>
      <w:r w:rsidR="005615B6" w:rsidRPr="007C749A">
        <w:rPr>
          <w:rFonts w:ascii="Times New Roman" w:hAnsi="Times New Roman" w:cs="Times New Roman"/>
          <w:sz w:val="24"/>
          <w:szCs w:val="24"/>
          <w:lang w:val="en-US"/>
        </w:rPr>
        <w:t xml:space="preserve">routinely in microbiology reference laboratories </w:t>
      </w:r>
      <w:r w:rsidR="00B0025E" w:rsidRPr="007C749A">
        <w:rPr>
          <w:rFonts w:ascii="Times New Roman" w:hAnsi="Times New Roman" w:cs="Times New Roman"/>
          <w:sz w:val="24"/>
          <w:szCs w:val="24"/>
          <w:lang w:val="en-US"/>
        </w:rPr>
        <w:t>is</w:t>
      </w:r>
      <w:r w:rsidRPr="007C749A">
        <w:rPr>
          <w:rFonts w:ascii="Times New Roman" w:hAnsi="Times New Roman" w:cs="Times New Roman"/>
          <w:sz w:val="24"/>
          <w:szCs w:val="24"/>
          <w:lang w:val="en-US"/>
        </w:rPr>
        <w:t xml:space="preserve"> macro</w:t>
      </w:r>
      <w:r w:rsidR="005F0F6F"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restriction analysis (RFLP-PFGE)</w:t>
      </w:r>
      <w:r w:rsidR="00EE7B6F" w:rsidRPr="007C749A">
        <w:rPr>
          <w:rFonts w:ascii="Times New Roman" w:hAnsi="Times New Roman" w:cs="Times New Roman"/>
          <w:sz w:val="24"/>
          <w:szCs w:val="24"/>
          <w:lang w:val="en-US"/>
        </w:rPr>
        <w:t xml:space="preserve">. </w:t>
      </w:r>
      <w:r w:rsidR="00890710" w:rsidRPr="007C749A">
        <w:rPr>
          <w:rFonts w:ascii="Times New Roman" w:hAnsi="Times New Roman" w:cs="Times New Roman"/>
          <w:sz w:val="24"/>
          <w:szCs w:val="24"/>
          <w:lang w:val="en-US"/>
        </w:rPr>
        <w:t>RFLP-PFGE is</w:t>
      </w:r>
      <w:r w:rsidRPr="007C749A">
        <w:rPr>
          <w:rFonts w:ascii="Times New Roman" w:hAnsi="Times New Roman" w:cs="Times New Roman"/>
          <w:sz w:val="24"/>
          <w:szCs w:val="24"/>
          <w:lang w:val="en-US"/>
        </w:rPr>
        <w:t xml:space="preserve"> </w:t>
      </w:r>
      <w:r w:rsidR="00890710" w:rsidRPr="007C749A">
        <w:rPr>
          <w:rFonts w:ascii="Times New Roman" w:hAnsi="Times New Roman" w:cs="Times New Roman"/>
          <w:sz w:val="24"/>
          <w:szCs w:val="24"/>
          <w:lang w:val="en-US"/>
        </w:rPr>
        <w:t xml:space="preserve">the </w:t>
      </w:r>
      <w:r w:rsidR="00B0025E" w:rsidRPr="007C749A">
        <w:rPr>
          <w:rFonts w:ascii="Times New Roman" w:hAnsi="Times New Roman" w:cs="Times New Roman"/>
          <w:sz w:val="24"/>
          <w:szCs w:val="24"/>
          <w:lang w:val="en-US"/>
        </w:rPr>
        <w:t>“</w:t>
      </w:r>
      <w:r w:rsidR="00890710" w:rsidRPr="007C749A">
        <w:rPr>
          <w:rFonts w:ascii="Times New Roman" w:hAnsi="Times New Roman" w:cs="Times New Roman"/>
          <w:sz w:val="24"/>
          <w:szCs w:val="24"/>
          <w:lang w:val="en-US"/>
        </w:rPr>
        <w:t>gold</w:t>
      </w:r>
      <w:r w:rsidRPr="007C749A">
        <w:rPr>
          <w:rFonts w:ascii="Times New Roman" w:hAnsi="Times New Roman" w:cs="Times New Roman"/>
          <w:sz w:val="24"/>
          <w:szCs w:val="24"/>
          <w:lang w:val="en-US"/>
        </w:rPr>
        <w:t xml:space="preserve"> standard</w:t>
      </w:r>
      <w:r w:rsidR="00B0025E"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xml:space="preserve"> method of analysis</w:t>
      </w:r>
      <w:r w:rsidR="00890710" w:rsidRPr="007C749A">
        <w:rPr>
          <w:rFonts w:ascii="Times New Roman" w:hAnsi="Times New Roman" w:cs="Times New Roman"/>
          <w:sz w:val="24"/>
          <w:szCs w:val="24"/>
          <w:lang w:val="en-US"/>
        </w:rPr>
        <w:t xml:space="preserve"> of</w:t>
      </w:r>
      <w:r w:rsidRPr="007C749A">
        <w:rPr>
          <w:rFonts w:ascii="Times New Roman" w:hAnsi="Times New Roman" w:cs="Times New Roman"/>
          <w:sz w:val="24"/>
          <w:szCs w:val="24"/>
          <w:lang w:val="en-US"/>
        </w:rPr>
        <w:t xml:space="preserve"> many clinical bacteria</w:t>
      </w:r>
      <w:r w:rsidR="00890710"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 xml:space="preserve">but it </w:t>
      </w:r>
      <w:r w:rsidR="005615B6" w:rsidRPr="007C749A">
        <w:rPr>
          <w:rFonts w:ascii="Times New Roman" w:hAnsi="Times New Roman" w:cs="Times New Roman"/>
          <w:sz w:val="24"/>
          <w:szCs w:val="24"/>
          <w:lang w:val="en-US"/>
        </w:rPr>
        <w:t xml:space="preserve">has its caveats. It </w:t>
      </w:r>
      <w:r w:rsidRPr="007C749A">
        <w:rPr>
          <w:rFonts w:ascii="Times New Roman" w:hAnsi="Times New Roman" w:cs="Times New Roman"/>
          <w:sz w:val="24"/>
          <w:szCs w:val="24"/>
          <w:lang w:val="en-US"/>
        </w:rPr>
        <w:t>is time consuming</w:t>
      </w:r>
      <w:r w:rsidR="00B0025E"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 xml:space="preserve">it needs </w:t>
      </w:r>
      <w:r w:rsidR="00B0025E" w:rsidRPr="007C749A">
        <w:rPr>
          <w:rFonts w:ascii="Times New Roman" w:hAnsi="Times New Roman" w:cs="Times New Roman"/>
          <w:sz w:val="24"/>
          <w:szCs w:val="24"/>
          <w:lang w:val="en-US"/>
        </w:rPr>
        <w:t>highly qualified</w:t>
      </w:r>
      <w:r w:rsidR="00890710" w:rsidRPr="007C749A">
        <w:rPr>
          <w:rFonts w:ascii="Times New Roman" w:hAnsi="Times New Roman" w:cs="Times New Roman"/>
          <w:sz w:val="24"/>
          <w:szCs w:val="24"/>
          <w:lang w:val="en-US"/>
        </w:rPr>
        <w:t xml:space="preserve"> staff</w:t>
      </w:r>
      <w:r w:rsidR="00B0025E" w:rsidRPr="007C749A">
        <w:rPr>
          <w:rFonts w:ascii="Times New Roman" w:hAnsi="Times New Roman" w:cs="Times New Roman"/>
          <w:sz w:val="24"/>
          <w:szCs w:val="24"/>
          <w:lang w:val="en-US"/>
        </w:rPr>
        <w:t xml:space="preserve"> and it is rather difficult to </w:t>
      </w:r>
      <w:r w:rsidR="00743467" w:rsidRPr="007C749A">
        <w:rPr>
          <w:rFonts w:ascii="Times New Roman" w:hAnsi="Times New Roman" w:cs="Times New Roman"/>
          <w:sz w:val="24"/>
          <w:szCs w:val="24"/>
          <w:lang w:val="en-US"/>
        </w:rPr>
        <w:t>standardize</w:t>
      </w:r>
      <w:r w:rsidR="00B0025E" w:rsidRPr="007C749A">
        <w:rPr>
          <w:rFonts w:ascii="Times New Roman" w:hAnsi="Times New Roman" w:cs="Times New Roman"/>
          <w:sz w:val="24"/>
          <w:szCs w:val="24"/>
          <w:lang w:val="en-US"/>
        </w:rPr>
        <w:t xml:space="preserve"> between laboratories</w:t>
      </w:r>
      <w:r w:rsidR="00890710" w:rsidRPr="007C749A">
        <w:rPr>
          <w:rFonts w:ascii="Times New Roman" w:hAnsi="Times New Roman" w:cs="Times New Roman"/>
          <w:sz w:val="24"/>
          <w:szCs w:val="24"/>
          <w:lang w:val="en-US"/>
        </w:rPr>
        <w:t xml:space="preserve">. So, </w:t>
      </w:r>
      <w:r w:rsidR="005615B6" w:rsidRPr="007C749A">
        <w:rPr>
          <w:rFonts w:ascii="Times New Roman" w:hAnsi="Times New Roman" w:cs="Times New Roman"/>
          <w:sz w:val="24"/>
          <w:szCs w:val="24"/>
          <w:lang w:val="en-US"/>
        </w:rPr>
        <w:t xml:space="preserve">development </w:t>
      </w:r>
      <w:r w:rsidR="00890710" w:rsidRPr="007C749A">
        <w:rPr>
          <w:rFonts w:ascii="Times New Roman" w:hAnsi="Times New Roman" w:cs="Times New Roman"/>
          <w:sz w:val="24"/>
          <w:szCs w:val="24"/>
          <w:lang w:val="en-US"/>
        </w:rPr>
        <w:t xml:space="preserve">of </w:t>
      </w:r>
      <w:r w:rsidR="00B0025E" w:rsidRPr="007C749A">
        <w:rPr>
          <w:rFonts w:ascii="Times New Roman" w:hAnsi="Times New Roman" w:cs="Times New Roman"/>
          <w:sz w:val="24"/>
          <w:szCs w:val="24"/>
          <w:lang w:val="en-US"/>
        </w:rPr>
        <w:t>simple</w:t>
      </w:r>
      <w:r w:rsidR="00890710" w:rsidRPr="007C749A">
        <w:rPr>
          <w:rFonts w:ascii="Times New Roman" w:hAnsi="Times New Roman" w:cs="Times New Roman"/>
          <w:sz w:val="24"/>
          <w:szCs w:val="24"/>
          <w:lang w:val="en-US"/>
        </w:rPr>
        <w:t xml:space="preserve"> method</w:t>
      </w:r>
      <w:r w:rsidR="005615B6" w:rsidRPr="007C749A">
        <w:rPr>
          <w:rFonts w:ascii="Times New Roman" w:hAnsi="Times New Roman" w:cs="Times New Roman"/>
          <w:sz w:val="24"/>
          <w:szCs w:val="24"/>
          <w:lang w:val="en-US"/>
        </w:rPr>
        <w:t>s</w:t>
      </w:r>
      <w:r w:rsidR="00B0025E" w:rsidRPr="007C749A">
        <w:rPr>
          <w:rFonts w:ascii="Times New Roman" w:hAnsi="Times New Roman" w:cs="Times New Roman"/>
          <w:sz w:val="24"/>
          <w:szCs w:val="24"/>
          <w:lang w:val="en-US"/>
        </w:rPr>
        <w:t>,</w:t>
      </w:r>
      <w:r w:rsidR="005615B6" w:rsidRPr="007C749A">
        <w:rPr>
          <w:rFonts w:ascii="Times New Roman" w:hAnsi="Times New Roman" w:cs="Times New Roman"/>
          <w:sz w:val="24"/>
          <w:szCs w:val="24"/>
          <w:lang w:val="en-US"/>
        </w:rPr>
        <w:t xml:space="preserve"> </w:t>
      </w:r>
      <w:r w:rsidR="00D72FE9" w:rsidRPr="007C749A">
        <w:rPr>
          <w:rFonts w:ascii="Times New Roman" w:hAnsi="Times New Roman" w:cs="Times New Roman"/>
          <w:sz w:val="24"/>
          <w:szCs w:val="24"/>
          <w:lang w:val="en-US"/>
        </w:rPr>
        <w:t>easier</w:t>
      </w:r>
      <w:r w:rsidR="00850355" w:rsidRPr="007C749A">
        <w:rPr>
          <w:rFonts w:ascii="Times New Roman" w:hAnsi="Times New Roman" w:cs="Times New Roman"/>
          <w:sz w:val="24"/>
          <w:szCs w:val="24"/>
          <w:lang w:val="en-US"/>
        </w:rPr>
        <w:t xml:space="preserve"> to perform</w:t>
      </w:r>
      <w:r w:rsidR="00B0025E" w:rsidRPr="007C749A">
        <w:rPr>
          <w:rFonts w:ascii="Times New Roman" w:hAnsi="Times New Roman" w:cs="Times New Roman"/>
          <w:sz w:val="24"/>
          <w:szCs w:val="24"/>
          <w:lang w:val="en-US"/>
        </w:rPr>
        <w:t>,</w:t>
      </w:r>
      <w:r w:rsidR="004A1D79" w:rsidRPr="007C749A">
        <w:rPr>
          <w:rFonts w:ascii="Times New Roman" w:hAnsi="Times New Roman" w:cs="Times New Roman"/>
          <w:sz w:val="24"/>
          <w:szCs w:val="24"/>
          <w:lang w:val="en-US"/>
        </w:rPr>
        <w:t xml:space="preserve"> </w:t>
      </w:r>
      <w:r w:rsidR="00850355" w:rsidRPr="007C749A">
        <w:rPr>
          <w:rFonts w:ascii="Times New Roman" w:hAnsi="Times New Roman" w:cs="Times New Roman"/>
          <w:sz w:val="24"/>
          <w:szCs w:val="24"/>
          <w:lang w:val="en-US"/>
        </w:rPr>
        <w:t xml:space="preserve">less time-consuming </w:t>
      </w:r>
      <w:r w:rsidR="00B0025E" w:rsidRPr="007C749A">
        <w:rPr>
          <w:rFonts w:ascii="Times New Roman" w:hAnsi="Times New Roman" w:cs="Times New Roman"/>
          <w:sz w:val="24"/>
          <w:szCs w:val="24"/>
          <w:lang w:val="en-US"/>
        </w:rPr>
        <w:t xml:space="preserve">and </w:t>
      </w:r>
      <w:r w:rsidR="004A1D79" w:rsidRPr="007C749A">
        <w:rPr>
          <w:rFonts w:ascii="Times New Roman" w:hAnsi="Times New Roman" w:cs="Times New Roman"/>
          <w:sz w:val="24"/>
          <w:szCs w:val="24"/>
          <w:lang w:val="en-US"/>
        </w:rPr>
        <w:t>interpretation-</w:t>
      </w:r>
      <w:proofErr w:type="gramStart"/>
      <w:r w:rsidR="00836599" w:rsidRPr="007C749A">
        <w:rPr>
          <w:rFonts w:ascii="Times New Roman" w:hAnsi="Times New Roman" w:cs="Times New Roman"/>
          <w:sz w:val="24"/>
          <w:szCs w:val="24"/>
          <w:lang w:val="en-US"/>
        </w:rPr>
        <w:t>friendly</w:t>
      </w:r>
      <w:proofErr w:type="gramEnd"/>
      <w:r w:rsidR="00836599" w:rsidRPr="007C749A">
        <w:rPr>
          <w:rFonts w:ascii="Times New Roman" w:hAnsi="Times New Roman" w:cs="Times New Roman"/>
          <w:sz w:val="24"/>
          <w:szCs w:val="24"/>
          <w:lang w:val="en-US"/>
        </w:rPr>
        <w:t xml:space="preserve"> </w:t>
      </w:r>
      <w:r w:rsidR="00B0025E" w:rsidRPr="007C749A">
        <w:rPr>
          <w:rFonts w:ascii="Times New Roman" w:hAnsi="Times New Roman" w:cs="Times New Roman"/>
          <w:sz w:val="24"/>
          <w:szCs w:val="24"/>
          <w:lang w:val="en-US"/>
        </w:rPr>
        <w:t>is</w:t>
      </w:r>
      <w:r w:rsidR="00850355" w:rsidRPr="007C749A">
        <w:rPr>
          <w:rFonts w:ascii="Times New Roman" w:hAnsi="Times New Roman" w:cs="Times New Roman"/>
          <w:sz w:val="24"/>
          <w:szCs w:val="24"/>
          <w:lang w:val="en-US"/>
        </w:rPr>
        <w:t xml:space="preserve"> needed.</w:t>
      </w:r>
    </w:p>
    <w:p w14:paraId="4C849322" w14:textId="77777777" w:rsidR="00D72FE9" w:rsidRPr="007C749A" w:rsidRDefault="00890710" w:rsidP="004A1D79">
      <w:pPr>
        <w:spacing w:line="360" w:lineRule="auto"/>
        <w:ind w:firstLine="708"/>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 </w:t>
      </w:r>
      <w:r w:rsidR="00B0025E" w:rsidRPr="007C749A">
        <w:rPr>
          <w:rFonts w:ascii="Times New Roman" w:hAnsi="Times New Roman" w:cs="Times New Roman"/>
          <w:sz w:val="24"/>
          <w:szCs w:val="24"/>
          <w:lang w:val="en-US"/>
        </w:rPr>
        <w:t xml:space="preserve">In clinical laboratory practice, PCR </w:t>
      </w:r>
      <w:r w:rsidR="005615B6" w:rsidRPr="007C749A">
        <w:rPr>
          <w:rFonts w:ascii="Times New Roman" w:hAnsi="Times New Roman" w:cs="Times New Roman"/>
          <w:sz w:val="24"/>
          <w:szCs w:val="24"/>
          <w:lang w:val="en-US"/>
        </w:rPr>
        <w:t xml:space="preserve">based </w:t>
      </w:r>
      <w:r w:rsidR="00B0025E" w:rsidRPr="007C749A">
        <w:rPr>
          <w:rFonts w:ascii="Times New Roman" w:hAnsi="Times New Roman" w:cs="Times New Roman"/>
          <w:sz w:val="24"/>
          <w:szCs w:val="24"/>
          <w:lang w:val="en-US"/>
        </w:rPr>
        <w:t xml:space="preserve">methods can be </w:t>
      </w:r>
      <w:r w:rsidR="005615B6" w:rsidRPr="007C749A">
        <w:rPr>
          <w:rFonts w:ascii="Times New Roman" w:hAnsi="Times New Roman" w:cs="Times New Roman"/>
          <w:sz w:val="24"/>
          <w:szCs w:val="24"/>
          <w:lang w:val="en-US"/>
        </w:rPr>
        <w:t xml:space="preserve">easily adopted, as they often require less material for analysis, are more reproducible, and are relatively cheap and </w:t>
      </w:r>
      <w:r w:rsidR="004A1D79" w:rsidRPr="007C749A">
        <w:rPr>
          <w:rFonts w:ascii="Times New Roman" w:hAnsi="Times New Roman" w:cs="Times New Roman"/>
          <w:sz w:val="24"/>
          <w:szCs w:val="24"/>
          <w:lang w:val="en-US"/>
        </w:rPr>
        <w:t xml:space="preserve">with uncomplicated and unproblematic </w:t>
      </w:r>
      <w:r w:rsidR="005615B6" w:rsidRPr="007C749A">
        <w:rPr>
          <w:rFonts w:ascii="Times New Roman" w:hAnsi="Times New Roman" w:cs="Times New Roman"/>
          <w:sz w:val="24"/>
          <w:szCs w:val="24"/>
          <w:lang w:val="en-US"/>
        </w:rPr>
        <w:t>interpretation.</w:t>
      </w:r>
    </w:p>
    <w:p w14:paraId="2BEE1F0C" w14:textId="17A7C8B5" w:rsidR="004D3CB5" w:rsidRPr="007C749A" w:rsidRDefault="00D72FE9" w:rsidP="00FA7B05">
      <w:pPr>
        <w:spacing w:line="360" w:lineRule="auto"/>
        <w:ind w:firstLine="708"/>
        <w:rPr>
          <w:rFonts w:ascii="Times New Roman" w:hAnsi="Times New Roman" w:cs="Times New Roman"/>
          <w:sz w:val="24"/>
          <w:szCs w:val="24"/>
          <w:lang w:val="en-US"/>
        </w:rPr>
      </w:pPr>
      <w:r w:rsidRPr="007C749A">
        <w:rPr>
          <w:rFonts w:ascii="Times New Roman" w:hAnsi="Times New Roman" w:cs="Times New Roman"/>
          <w:b/>
          <w:sz w:val="24"/>
          <w:szCs w:val="24"/>
          <w:u w:val="single"/>
          <w:lang w:val="en-US"/>
        </w:rPr>
        <w:t>M</w:t>
      </w:r>
      <w:r w:rsidR="005F0F6F" w:rsidRPr="007C749A">
        <w:rPr>
          <w:rFonts w:ascii="Times New Roman" w:hAnsi="Times New Roman" w:cs="Times New Roman"/>
          <w:sz w:val="24"/>
          <w:szCs w:val="24"/>
          <w:lang w:val="en-US"/>
        </w:rPr>
        <w:t xml:space="preserve">ulti </w:t>
      </w:r>
      <w:r w:rsidRPr="007C749A">
        <w:rPr>
          <w:rFonts w:ascii="Times New Roman" w:hAnsi="Times New Roman" w:cs="Times New Roman"/>
          <w:b/>
          <w:sz w:val="24"/>
          <w:szCs w:val="24"/>
          <w:u w:val="single"/>
          <w:lang w:val="en-US"/>
        </w:rPr>
        <w:t>L</w:t>
      </w:r>
      <w:r w:rsidR="005F0F6F" w:rsidRPr="007C749A">
        <w:rPr>
          <w:rFonts w:ascii="Times New Roman" w:hAnsi="Times New Roman" w:cs="Times New Roman"/>
          <w:sz w:val="24"/>
          <w:szCs w:val="24"/>
          <w:lang w:val="en-US"/>
        </w:rPr>
        <w:t xml:space="preserve">ocus </w:t>
      </w:r>
      <w:r w:rsidRPr="007C749A">
        <w:rPr>
          <w:rFonts w:ascii="Times New Roman" w:hAnsi="Times New Roman" w:cs="Times New Roman"/>
          <w:b/>
          <w:sz w:val="24"/>
          <w:szCs w:val="24"/>
          <w:u w:val="single"/>
          <w:lang w:val="en-US"/>
        </w:rPr>
        <w:t>V</w:t>
      </w:r>
      <w:r w:rsidR="005F0F6F" w:rsidRPr="007C749A">
        <w:rPr>
          <w:rFonts w:ascii="Times New Roman" w:hAnsi="Times New Roman" w:cs="Times New Roman"/>
          <w:sz w:val="24"/>
          <w:szCs w:val="24"/>
          <w:lang w:val="en-US"/>
        </w:rPr>
        <w:t xml:space="preserve">ariable Number Tandem Repeats </w:t>
      </w:r>
      <w:r w:rsidRPr="007C749A">
        <w:rPr>
          <w:rFonts w:ascii="Times New Roman" w:hAnsi="Times New Roman" w:cs="Times New Roman"/>
          <w:b/>
          <w:sz w:val="24"/>
          <w:szCs w:val="24"/>
          <w:u w:val="single"/>
          <w:lang w:val="en-US"/>
        </w:rPr>
        <w:t>F</w:t>
      </w:r>
      <w:r w:rsidR="005F0F6F" w:rsidRPr="007C749A">
        <w:rPr>
          <w:rFonts w:ascii="Times New Roman" w:hAnsi="Times New Roman" w:cs="Times New Roman"/>
          <w:sz w:val="24"/>
          <w:szCs w:val="24"/>
          <w:lang w:val="en-US"/>
        </w:rPr>
        <w:t>ingerprinting (MLVF) is a PCR based method</w:t>
      </w:r>
      <w:r w:rsidR="004D3CB5" w:rsidRPr="007C749A">
        <w:rPr>
          <w:rFonts w:ascii="Times New Roman" w:hAnsi="Times New Roman" w:cs="Times New Roman"/>
          <w:sz w:val="24"/>
          <w:szCs w:val="24"/>
          <w:lang w:val="en-US"/>
        </w:rPr>
        <w:t xml:space="preserve"> used to determine relationships between strains (typing). The major principle of the method is the detection of repeated sequences within the genome and counting the number of repeats (MLVA) or simple detection of PCR amplified fragment size polymorphism (MLVF). To increase sensitivity and resolution of the method at least few loci need to be included in the analysis scheme. For example if each single analyzed locus has 5 size variants, including two loci in the analysis will generate 25 (5x5) patterns, including 9 different loci will generate 1.953.125 patterns (5x5x5x5x5x5x5x5x5). MLVF methods are already routinely and successfully used for typing various species of Gram-positive and Gram-negative bacteria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&lt;EndNote&gt;&lt;Cite&gt;&lt;Author&gt;Jabalameli&lt;/Author&gt;&lt;Year&gt;2011&lt;/Year&gt;&lt;RecNum&gt;12&lt;/RecNum&gt;&lt;record&gt;&lt;rec-number&gt;12&lt;/rec-number&gt;&lt;ref-type name="Journal Article"&gt;17&lt;/ref-type&gt;&lt;contributors&gt;&lt;authors&gt;&lt;author&gt;Jabalameli, F.&lt;/author&gt;&lt;author&gt;Mirsalehian, A.&lt;/author&gt;&lt;author&gt;Sotoudeh, N.&lt;/author&gt;&lt;author&gt;Jabalameli, L.&lt;/author&gt;&lt;author&gt;Aligholi, M.&lt;/author&gt;&lt;author&gt;Khoramian, B.&lt;/author&gt;&lt;author&gt;Taherikalani, M.&lt;/author&gt;&lt;author&gt;Emaneini, M.&lt;/author&gt;&lt;/authors&gt;&lt;/contributors&gt;&lt;auth-address&gt;Department of Microbiology, School of Medicine, Tehran University of Medical Sciences, Tehran, Iran.&lt;/auth-address&gt;&lt;titles&gt;&lt;title&gt;&lt;style face="normal" font="default" size="100%"&gt;Multiple-locus variable number of tandem repeats (VNTR) fingerprinting (MLVF) and antibacterial resistance profiles of extended spectrum beta lactamase (ESBL) producing &lt;/style&gt;&lt;style face="italic" font="default" size="100%"&gt;Pseudomonas aeruginosa&lt;/style&gt;&lt;style face="normal" font="default" size="100%"&gt; among burnt patients in Tehran&lt;/style&gt;&lt;/title&gt;&lt;secondary-title&gt;Burns&lt;/secondary-title&gt;&lt;/titles&gt;&lt;periodical&gt;&lt;full-title&gt;Burns&lt;/full-title&gt;&lt;/periodical&gt;&lt;pages&gt;1202-7&lt;/pages&gt;&lt;volume&gt;37&lt;/volume&gt;&lt;number&gt;7&lt;/number&gt;&lt;keywords&gt;&lt;keyword&gt;Anti-Bacterial Agents/*pharmacology&lt;/keyword&gt;&lt;keyword&gt;Burns/*microbiology&lt;/keyword&gt;&lt;keyword&gt;DNA Fingerprinting&lt;/keyword&gt;&lt;keyword&gt;Drug Resistance, Bacterial/genetics&lt;/keyword&gt;&lt;keyword&gt;Humans&lt;/keyword&gt;&lt;keyword&gt;Iran&lt;/keyword&gt;&lt;keyword&gt;Minisatellite Repeats/*genetics&lt;/keyword&gt;&lt;keyword&gt;Phenotype&lt;/keyword&gt;&lt;keyword&gt;Polymerase Chain Reaction/methods&lt;/keyword&gt;&lt;keyword&gt;Pseudomonas Infections/*microbiology&lt;/keyword&gt;&lt;keyword&gt;Pseudomonas aeruginosa/drug effects/enzymology/*genetics&lt;/keyword&gt;&lt;keyword&gt;Wound Infection/microbiology&lt;/keyword&gt;&lt;keyword&gt;beta-Lactamases/biosynthesis/*genetics&lt;/keyword&gt;&lt;/keywords&gt;&lt;dates&gt;&lt;year&gt;&lt;style face="normal" font="default" charset="238" size="100%"&gt;2011&lt;/style&gt;&lt;/year&gt;&lt;pub-dates&gt;&lt;date&gt;Nov&lt;/date&gt;&lt;/pub-dates&gt;&lt;/dates&gt;&lt;accession-num&gt;21703769&lt;/accession-num&gt;&lt;urls&gt;&lt;related-urls&gt;&lt;url&gt;http://www.ncbi.nlm.nih.gov/entrez/query.fcgi?cmd=Retrieve&amp;amp;db=PubMed&amp;amp;dopt=Citation&amp;amp;list_uids=21703769 &lt;/url&gt;&lt;/related-urls&gt;&lt;/urls&gt;&lt;/record&gt;&lt;/Cite&gt;&lt;Cite&gt;&lt;Author&gt;Lindstedt&lt;/Author&gt;&lt;Year&gt;2013&lt;/Year&gt;&lt;RecNum&gt;16&lt;/RecNum&gt;&lt;record&gt;&lt;rec-number&gt;16&lt;/rec-number&gt;&lt;ref-type name="Journal Article"&gt;17&lt;/ref-type&gt;&lt;contributors&gt;&lt;authors&gt;&lt;author&gt;Lindstedt, B. A.&lt;/author&gt;&lt;author&gt;Torpdahl, M.&lt;/author&gt;&lt;author&gt;Vergnaud, G.&lt;/author&gt;&lt;author&gt;Le Hello, S.&lt;/author&gt;&lt;author&gt;Weill, F. X.&lt;/author&gt;&lt;author&gt;Tietze, E.&lt;/author&gt;&lt;author&gt;Malorny, B.&lt;/author&gt;&lt;author&gt;Prendergast, D. M.&lt;/author&gt;&lt;author&gt;Ni Ghallchoir, E.&lt;/author&gt;&lt;author&gt;Lista, R. F.&lt;/author&gt;&lt;author&gt;Schouls, L. M.&lt;/author&gt;&lt;author&gt;Soderlund, R.&lt;/author&gt;&lt;author&gt;Borjesson, S.&lt;/author&gt;&lt;author&gt;Akerstrom, S.&lt;/author&gt;&lt;/authors&gt;&lt;/contributors&gt;&lt;auth-address&gt;Division of Infectious Diseases Control, Norwegian Institute of Public Health, Oslo, Norway. bjorn-arne.lindstedt@fhi.no&lt;/auth-address&gt;&lt;titles&gt;&lt;title&gt;Use of multilocus variable-number tandem repeat analysis (MLVA) in eight European countries, 2012&lt;/title&gt;&lt;secondary-title&gt;Euro Surveill&lt;/secondary-title&gt;&lt;/titles&gt;&lt;periodical&gt;&lt;full-title&gt;Euro Surveill&lt;/full-title&gt;&lt;/periodical&gt;&lt;pages&gt;20385&lt;/pages&gt;&lt;volume&gt;18&lt;/volume&gt;&lt;number&gt;4&lt;/number&gt;&lt;keywords&gt;&lt;keyword&gt;Cluster Analysis&lt;/keyword&gt;&lt;keyword&gt;DNA, Bacterial/genetics&lt;/keyword&gt;&lt;keyword&gt;Electrophoresis, Gel, Pulsed-Field&lt;/keyword&gt;&lt;keyword&gt;Europe&lt;/keyword&gt;&lt;keyword&gt;*Genetic Variation&lt;/keyword&gt;&lt;keyword&gt;Genotype&lt;/keyword&gt;&lt;keyword&gt;Gram-Negative Bacteria/classification/*genetics/isolation &amp;amp; purification&lt;/keyword&gt;&lt;keyword&gt;Gram-Positive Bacteria/classification/*genetics/isolation &amp;amp; purification&lt;/keyword&gt;&lt;keyword&gt;Humans&lt;/keyword&gt;&lt;keyword&gt;*Minisatellite Repeats&lt;/keyword&gt;&lt;keyword&gt;*Multilocus Sequence Typing&lt;/keyword&gt;&lt;keyword&gt;Phylogeny&lt;/keyword&gt;&lt;keyword&gt;Sequence Analysis, DNA&lt;/keyword&gt;&lt;/keywords&gt;&lt;dates&gt;&lt;year&gt;&lt;style face="normal" font="default" charset="238" size="100%"&gt;2013&lt;/style&gt;&lt;/year&gt;&lt;/dates&gt;&lt;accession-num&gt;23369388&lt;/accession-num&gt;&lt;urls&gt;&lt;related-urls&gt;&lt;url&gt;http://www.ncbi.nlm.nih.gov/entrez/query.fcgi?cmd=Retrieve&amp;amp;db=PubMed&amp;amp;dopt=Citation&amp;amp;list_uids=23369388 &lt;/url&gt;&lt;/related-urls&gt;&lt;/urls&gt;&lt;/record&gt;&lt;/Cite&gt;&lt;Cite&gt;&lt;Author&gt;Luczak-Kadlubowska&lt;/Author&gt;&lt;Year&gt;2008&lt;/Year&gt;&lt;RecNum&gt;17&lt;/RecNum&gt;&lt;record&gt;&lt;rec-number&gt;17&lt;/rec-number&gt;&lt;ref-type name="Journal Article"&gt;17&lt;/ref-type&gt;&lt;contributors&gt;&lt;authors&gt;&lt;author&gt;Luczak-Kadlubowska, A.&lt;/author&gt;&lt;author&gt;Sabat, A.&lt;/author&gt;&lt;author&gt;Tambic-Andrasevic, A.&lt;/author&gt;&lt;author&gt;Payerl-Pal, M.&lt;/author&gt;&lt;author&gt;Krzyszton-Russjan, J.&lt;/author&gt;&lt;author&gt;Hryniewicz, W.&lt;/author&gt;&lt;/authors&gt;&lt;/contributors&gt;&lt;auth-address&gt;Centre of Quality Control in Microbiology, Chelmska 30/34, 00-725, Warsaw, Poland. luczakowa@cls.edu.pl&lt;/auth-address&gt;&lt;titles&gt;&lt;title&gt;&lt;style face="normal" font="default" size="100%"&gt;Usefulness of multiple-locus VNTR fingerprinting in detection of clonality of community- and hospital-acquired &lt;/style&gt;&lt;style face="italic" font="default" size="100%"&gt;Staphylococcus aureus&lt;/style&gt;&lt;style face="normal" font="default" size="100%"&gt; isolates&lt;/style&gt;&lt;/title&gt;&lt;secondary-title&gt;Antonie Van Leeuwenhoek&lt;/secondary-title&gt;&lt;/titles&gt;&lt;periodical&gt;&lt;full-title&gt;Antonie Van Leeuwenhoek&lt;/full-title&gt;&lt;/periodical&gt;&lt;pages&gt;543-53&lt;/pages&gt;&lt;volume&gt;94&lt;/volume&gt;&lt;number&gt;4&lt;/number&gt;&lt;keywords&gt;&lt;keyword&gt;Anti-Bacterial Agents/pharmacology&lt;/keyword&gt;&lt;keyword&gt;Antigens, Bacterial/genetics&lt;/keyword&gt;&lt;keyword&gt;Bacterial Typing Techniques/*methods&lt;/keyword&gt;&lt;keyword&gt;Cross Infection/*microbiology&lt;/keyword&gt;&lt;keyword&gt;DNA Fingerprinting/*methods&lt;/keyword&gt;&lt;keyword&gt;Humans&lt;/keyword&gt;&lt;keyword&gt;Methicillin Resistance&lt;/keyword&gt;&lt;keyword&gt;*Minisatellite Repeats&lt;/keyword&gt;&lt;keyword&gt;Poland&lt;/keyword&gt;&lt;keyword&gt;Staphylococcal Infections/*microbiology&lt;/keyword&gt;&lt;keyword&gt;Staphylococcus aureus/classification/drug effects/genetics/*isolation &amp;amp;&lt;/keyword&gt;&lt;keyword&gt;purification&lt;/keyword&gt;&lt;/keywords&gt;&lt;dates&gt;&lt;year&gt;2008&lt;/year&gt;&lt;pub-dates&gt;&lt;date&gt;Nov&lt;/date&gt;&lt;/pub-dates&gt;&lt;/dates&gt;&lt;accession-num&gt;18661286&lt;/accession-num&gt;&lt;urls&gt;&lt;related-urls&gt;&lt;url&gt;http://www.ncbi.nlm.nih.gov/entrez/query.fcgi?cmd=Retrieve&amp;amp;db=PubMed&amp;amp;dopt=Citation&amp;amp;list_uids=18661286 &lt;/url&gt;&lt;/related-urls&gt;&lt;/urls&gt;&lt;/record&gt;&lt;/Cite&gt;&lt;Cite&gt;&lt;Author&gt;Sadowy&lt;/Author&gt;&lt;Year&gt;2011&lt;/Year&gt;&lt;RecNum&gt;25&lt;/RecNum&gt;&lt;record&gt;&lt;rec-number&gt;25&lt;/rec-number&gt;&lt;ref-type name="Journal Article"&gt;17&lt;/ref-type&gt;&lt;contributors&gt;&lt;authors&gt;&lt;author&gt;Sadowy, E.&lt;/author&gt;&lt;author&gt;Sienko, A.&lt;/author&gt;&lt;author&gt;Hryniewicz, W.&lt;/author&gt;&lt;/authors&gt;&lt;/contributors&gt;&lt;auth-address&gt;National Medicines Institute, Warsaw, Poland. ewasadowy@cls.edu.pl&lt;/auth-address&gt;&lt;titles&gt;&lt;title&gt;&lt;style face="normal" font="default" size="100%"&gt;Comparison of multilocus variable-number tandem-repeat analysis with multilocus sequence typing and pulsed-field gel electrophoresis for &lt;/style&gt;&lt;style face="italic" font="default" size="100%"&gt;Enterococcus faecalis&lt;/style&gt;&lt;/title&gt;&lt;secondary-title&gt;Pol J Microbiol&lt;/secondary-title&gt;&lt;/titles&gt;&lt;periodical&gt;&lt;full-title&gt;Pol J Microbiol&lt;/full-title&gt;&lt;/periodical&gt;&lt;pages&gt;335-9&lt;/pages&gt;&lt;volume&gt;60&lt;/volume&gt;&lt;number&gt;4&lt;/number&gt;&lt;keywords&gt;&lt;keyword&gt;*Bacterial Typing Techniques&lt;/keyword&gt;&lt;keyword&gt;*Electrophoresis, Gel, Pulsed-Field&lt;/keyword&gt;&lt;keyword&gt;Enterococcus faecalis/*classification/genetics&lt;/keyword&gt;&lt;keyword&gt;Genes, Bacterial&lt;/keyword&gt;&lt;keyword&gt;Gram-Positive Bacterial Infections/epidemiology&lt;/keyword&gt;&lt;keyword&gt;Humans&lt;/keyword&gt;&lt;keyword&gt;*Minisatellite Repeats&lt;/keyword&gt;&lt;keyword&gt;*Multilocus Sequence Typing&lt;/keyword&gt;&lt;/keywords&gt;&lt;dates&gt;&lt;year&gt;&lt;style face="normal" font="default" charset="238" size="100%"&gt;2011&lt;/style&gt;&lt;/year&gt;&lt;/dates&gt;&lt;accession-num&gt;22390069&lt;/accession-num&gt;&lt;urls&gt;&lt;related-urls&gt;&lt;url&gt;http://www.ncbi.nlm.nih.gov/entrez/query.fcgi?cmd=Retrieve&amp;amp;db=PubMed&amp;amp;dopt=Citation&amp;amp;list_uids=22390069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(Jabalameli</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2011; Lindstedt</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2013; Luczak-Kadlubowska</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2008; Sadowy</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2011)</w:t>
      </w:r>
      <w:r w:rsidR="00FA7B05" w:rsidRPr="007C749A">
        <w:rPr>
          <w:rFonts w:ascii="Times New Roman" w:hAnsi="Times New Roman" w:cs="Times New Roman"/>
          <w:sz w:val="24"/>
          <w:szCs w:val="24"/>
          <w:lang w:val="en-US"/>
        </w:rPr>
        <w:fldChar w:fldCharType="end"/>
      </w:r>
      <w:r w:rsidR="004D3CB5" w:rsidRPr="007C749A">
        <w:rPr>
          <w:rFonts w:ascii="Times New Roman" w:hAnsi="Times New Roman" w:cs="Times New Roman"/>
          <w:sz w:val="24"/>
          <w:szCs w:val="24"/>
          <w:lang w:val="en-US"/>
        </w:rPr>
        <w:t xml:space="preserve">. Methods for typing streptococci such as </w:t>
      </w:r>
      <w:r w:rsidR="004D3CB5" w:rsidRPr="007C749A">
        <w:rPr>
          <w:rFonts w:ascii="Times New Roman" w:hAnsi="Times New Roman" w:cs="Times New Roman"/>
          <w:i/>
          <w:sz w:val="24"/>
          <w:szCs w:val="24"/>
          <w:lang w:val="en-US"/>
        </w:rPr>
        <w:t>S. pyogenes</w:t>
      </w:r>
      <w:r w:rsidR="004D3CB5" w:rsidRPr="007C749A">
        <w:rPr>
          <w:rFonts w:ascii="Times New Roman" w:hAnsi="Times New Roman" w:cs="Times New Roman"/>
          <w:sz w:val="24"/>
          <w:szCs w:val="24"/>
          <w:lang w:val="en-US"/>
        </w:rPr>
        <w:t xml:space="preserve"> or </w:t>
      </w:r>
      <w:r w:rsidR="004D3CB5" w:rsidRPr="007C749A">
        <w:rPr>
          <w:rFonts w:ascii="Times New Roman" w:hAnsi="Times New Roman" w:cs="Times New Roman"/>
          <w:i/>
          <w:sz w:val="24"/>
          <w:szCs w:val="24"/>
          <w:lang w:val="en-US"/>
        </w:rPr>
        <w:t xml:space="preserve">S. </w:t>
      </w:r>
      <w:proofErr w:type="spellStart"/>
      <w:r w:rsidR="004D3CB5" w:rsidRPr="007C749A">
        <w:rPr>
          <w:rFonts w:ascii="Times New Roman" w:hAnsi="Times New Roman" w:cs="Times New Roman"/>
          <w:i/>
          <w:sz w:val="24"/>
          <w:szCs w:val="24"/>
          <w:lang w:val="en-US"/>
        </w:rPr>
        <w:t>agalactiae</w:t>
      </w:r>
      <w:proofErr w:type="spellEnd"/>
      <w:r w:rsidR="004D3CB5" w:rsidRPr="007C749A">
        <w:rPr>
          <w:rFonts w:ascii="Times New Roman" w:hAnsi="Times New Roman" w:cs="Times New Roman"/>
          <w:i/>
          <w:sz w:val="24"/>
          <w:szCs w:val="24"/>
          <w:lang w:val="en-US"/>
        </w:rPr>
        <w:t xml:space="preserve"> </w:t>
      </w:r>
      <w:r w:rsidR="004D3CB5" w:rsidRPr="007C749A">
        <w:rPr>
          <w:rFonts w:ascii="Times New Roman" w:hAnsi="Times New Roman" w:cs="Times New Roman"/>
          <w:sz w:val="24"/>
          <w:szCs w:val="24"/>
          <w:lang w:val="en-US"/>
        </w:rPr>
        <w:t>have been also developed</w:t>
      </w:r>
      <w:r w:rsidR="00FA7B05" w:rsidRPr="007C749A">
        <w:rPr>
          <w:rFonts w:ascii="Times New Roman" w:hAnsi="Times New Roman" w:cs="Times New Roman"/>
          <w:sz w:val="24"/>
          <w:szCs w:val="24"/>
          <w:lang w:val="en-US"/>
        </w:rPr>
        <w:t xml:space="preserve"> </w:t>
      </w:r>
      <w:r w:rsidR="00FA7B05"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&lt;EndNote&gt;&lt;Cite&gt;&lt;Author&gt;Obszanska&lt;/Author&gt;&lt;Year&gt;2011&lt;/Year&gt;&lt;RecNum&gt;20&lt;/RecNum&gt;&lt;record&gt;&lt;rec-number&gt;20&lt;/rec-number&gt;&lt;ref-type name="Journal Article"&gt;17&lt;/ref-type&gt;&lt;contributors&gt;&lt;authors&gt;&lt;author&gt;Obszanska, K.&lt;/author&gt;&lt;author&gt;Borek, A. L.&lt;/author&gt;&lt;author&gt;Izdebski, R.&lt;/author&gt;&lt;author&gt;Hryniewicz, W.&lt;/author&gt;&lt;author&gt;Sitkiewicz, I.&lt;/author&gt;&lt;/authors&gt;&lt;/contributors&gt;&lt;auth-address&gt;Department of Epidemiology and Clinical Microbiology, National Medicines Institute, Chelmska 30/34, 00-725 Warszawa, Poland.&lt;/auth-address&gt;&lt;titles&gt;&lt;title&gt;&lt;style face="normal" font="default" size="100%"&gt;Multilocus variable number tandem repeat analysis (MLVA) of &lt;/style&gt;&lt;style face="italic" font="default" size="100%"&gt;Streptococcus pyogenes&lt;/style&gt;&lt;/title&gt;&lt;secondary-title&gt;J Microbiol Methods&lt;/secondary-title&gt;&lt;/titles&gt;&lt;periodical&gt;&lt;full-title&gt;J Microbiol Methods&lt;/full-title&gt;&lt;/periodical&gt;&lt;pages&gt;143-9&lt;/pages&gt;&lt;volume&gt;87&lt;/volume&gt;&lt;number&gt;2&lt;/number&gt;&lt;keywords&gt;&lt;keyword&gt;Bacterial Typing Techniques/*methods&lt;/keyword&gt;&lt;keyword&gt;Humans&lt;/keyword&gt;&lt;keyword&gt;*Minisatellite Repeats&lt;/keyword&gt;&lt;keyword&gt;Polymerase Chain Reaction/*methods&lt;/keyword&gt;&lt;keyword&gt;Streptococcal Infections/microbiology&lt;/keyword&gt;&lt;keyword&gt;Streptococcus pyogenes/classification/genetics/*isolation &amp;amp; purification&lt;/keyword&gt;&lt;/keywords&gt;&lt;dates&gt;&lt;year&gt;&lt;style face="normal" font="default" charset="238" size="100%"&gt;2011&lt;/style&gt;&lt;/year&gt;&lt;pub-dates&gt;&lt;date&gt;Nov&lt;/date&gt;&lt;/pub-dates&gt;&lt;/dates&gt;&lt;accession-num&gt;21920391&lt;/accession-num&gt;&lt;urls&gt;&lt;related-urls&gt;&lt;url&gt;http://www.ncbi.nlm.nih.gov/entrez/query.fcgi?cmd=Retrieve&amp;amp;db=PubMed&amp;amp;dopt=Citation&amp;amp;list_uids=21920391 &lt;/url&gt;&lt;/related-urls&gt;&lt;/urls&gt;&lt;/record&gt;&lt;/Cite&gt;&lt;Cite&gt;&lt;Author&gt;Obszanska&lt;/Author&gt;&lt;Year&gt;2012&lt;/Year&gt;&lt;RecNum&gt;19&lt;/RecNum&gt;&lt;record&gt;&lt;rec-number&gt;19&lt;/rec-number&gt;&lt;ref-type name="Journal Article"&gt;17&lt;/ref-type&gt;&lt;contributors&gt;&lt;authors&gt;&lt;author&gt;Obszanska, K.&lt;/author&gt;&lt;author&gt;Borek, A. L.&lt;/author&gt;&lt;author&gt;Hryniewicz, W.&lt;/author&gt;&lt;author&gt;Sitkiewicz, I.&lt;/author&gt;&lt;/authors&gt;&lt;/contributors&gt;&lt;auth-address&gt;Department of Epidemiology and Clinical Microbiology, National Medicines Institute, Warszawa, Poland.&lt;/auth-address&gt;&lt;titles&gt;&lt;title&gt;&lt;style face="normal" font="default" size="100%"&gt;Multiple locus VNTR fingerprinting (MLVF) of &lt;/style&gt;&lt;style face="italic" font="default" size="100%"&gt;Streptococcus pyogenes&lt;/style&gt;&lt;/title&gt;&lt;secondary-title&gt;Virulence&lt;/secondary-title&gt;&lt;/titles&gt;&lt;periodical&gt;&lt;full-title&gt;Virulence&lt;/full-title&gt;&lt;/periodical&gt;&lt;pages&gt;539-42&lt;/pages&gt;&lt;volume&gt;3&lt;/volume&gt;&lt;number&gt;6&lt;/number&gt;&lt;keywords&gt;&lt;keyword&gt;Antigens, Bacterial/immunology&lt;/keyword&gt;&lt;keyword&gt;Bacterial Typing Techniques/*methods&lt;/keyword&gt;&lt;keyword&gt;DNA Fingerprinting/*methods&lt;/keyword&gt;&lt;keyword&gt;DNA, Bacterial/genetics&lt;/keyword&gt;&lt;keyword&gt;Electrophoresis, Gel, Pulsed-Field&lt;/keyword&gt;&lt;keyword&gt;Minisatellite Repeats/*genetics&lt;/keyword&gt;&lt;keyword&gt;Multilocus Sequence Typing&lt;/keyword&gt;&lt;keyword&gt;Polymerase Chain Reaction&lt;/keyword&gt;&lt;keyword&gt;Streptococcus pyogenes/*classification/*genetics&lt;/keyword&gt;&lt;/keywords&gt;&lt;dates&gt;&lt;year&gt;&lt;style face="normal" font="default" charset="238" size="100%"&gt;2012&lt;/style&gt;&lt;/year&gt;&lt;pub-dates&gt;&lt;date&gt;Oct 1&lt;/date&gt;&lt;/pub-dates&gt;&lt;/dates&gt;&lt;accession-num&gt;23211682&lt;/accession-num&gt;&lt;urls&gt;&lt;related-urls&gt;&lt;url&gt;http://www.ncbi.nlm.nih.gov/entrez/query.fcgi?cmd=Retrieve&amp;amp;db=PubMed&amp;amp;dopt=Citation&amp;amp;list_uids=23211682 &lt;/url&gt;&lt;/related-urls&gt;&lt;/urls&gt;&lt;/record&gt;&lt;/Cite&gt;&lt;Cite&gt;&lt;Author&gt;Radtke&lt;/Author&gt;&lt;Year&gt;2010&lt;/Year&gt;&lt;RecNum&gt;24&lt;/RecNum&gt;&lt;record&gt;&lt;rec-number&gt;24&lt;/rec-number&gt;&lt;ref-type name="Journal Article"&gt;17&lt;/ref-type&gt;&lt;contributors&gt;&lt;authors&gt;&lt;author&gt;Radtke, A.&lt;/author&gt;&lt;author&gt;Lindstedt, B. A.&lt;/author&gt;&lt;author&gt;Afset, J. E.&lt;/author&gt;&lt;author&gt;Bergh, K.&lt;/author&gt;&lt;/authors&gt;&lt;/contributors&gt;&lt;auth-address&gt;Norwegian University of Science and Technology, Department of Laboratory Medicine, Children&amp;apos;s and Women&amp;apos;s Health, Trondheim, Norway. andreas.radtke@ntnu.no&lt;/auth-address&gt;&lt;titles&gt;&lt;title&gt;&lt;style face="normal" font="default" size="100%"&gt;Rapid multiple-locus variant-repeat assay (MLVA) for genotyping of &lt;/style&gt;&lt;style face="italic" font="default" size="100%"&gt;Streptococcus agalactiae&lt;/style&gt;&lt;/title&gt;&lt;secondary-title&gt;J Clin Microbiol&lt;/secondary-title&gt;&lt;/titles&gt;&lt;periodical&gt;&lt;full-title&gt;J Clin Microbiol&lt;/full-title&gt;&lt;/periodical&gt;&lt;pages&gt;2502-8&lt;/pages&gt;&lt;volume&gt;48&lt;/volume&gt;&lt;number&gt;7&lt;/number&gt;&lt;keywords&gt;&lt;keyword&gt;Bacteriological Techniques/*methods&lt;/keyword&gt;&lt;keyword&gt;Cluster Analysis&lt;/keyword&gt;&lt;keyword&gt;Genes, Bacterial&lt;/keyword&gt;&lt;keyword&gt;Genetic Loci&lt;/keyword&gt;&lt;keyword&gt;Humans&lt;/keyword&gt;&lt;keyword&gt;Molecular Diagnostic Techniques/*methods&lt;/keyword&gt;&lt;keyword&gt;Polymerase Chain Reaction&lt;/keyword&gt;&lt;keyword&gt;Sequence Analysis, DNA/*methods&lt;/keyword&gt;&lt;keyword&gt;Serotyping&lt;/keyword&gt;&lt;keyword&gt;Streptococcal Infections/microbiology&lt;/keyword&gt;&lt;keyword&gt;Streptococcus agalactiae/*genetics&lt;/keyword&gt;&lt;keyword&gt;Tandem Repeat Sequences/*genetics&lt;/keyword&gt;&lt;/keywords&gt;&lt;dates&gt;&lt;year&gt;&lt;style face="normal" font="default" charset="238" size="100%"&gt;2010&lt;/style&gt;&lt;/year&gt;&lt;pub-dates&gt;&lt;date&gt;Jul&lt;/date&gt;&lt;/pub-dates&gt;&lt;/dates&gt;&lt;accession-num&gt;20504982&lt;/accession-num&gt;&lt;urls&gt;&lt;related-urls&gt;&lt;url&gt;http://www.ncbi.nlm.nih.gov/entrez/query.fcgi?cmd=Retrieve&amp;amp;db=PubMed&amp;amp;dopt=Citation&amp;amp;list_uids=20504982 &lt;/url&gt;&lt;/related-urls&gt;&lt;/urls&gt;&lt;/record&gt;&lt;/Cite&gt;&lt;/EndNote&gt;</w:instrText>
      </w:r>
      <w:r w:rsidR="00FA7B05"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(Obszanska</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2011; Obszanska</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2012; Radtke</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2010)</w:t>
      </w:r>
      <w:r w:rsidR="00FA7B05" w:rsidRPr="007C749A">
        <w:rPr>
          <w:rFonts w:ascii="Times New Roman" w:hAnsi="Times New Roman" w:cs="Times New Roman"/>
          <w:sz w:val="24"/>
          <w:szCs w:val="24"/>
          <w:lang w:val="en-US"/>
        </w:rPr>
        <w:fldChar w:fldCharType="end"/>
      </w:r>
      <w:r w:rsidR="004D3CB5" w:rsidRPr="007C749A">
        <w:rPr>
          <w:rFonts w:ascii="Times New Roman" w:hAnsi="Times New Roman" w:cs="Times New Roman"/>
          <w:sz w:val="24"/>
          <w:szCs w:val="24"/>
          <w:lang w:val="en-US"/>
        </w:rPr>
        <w:t>. To improve</w:t>
      </w:r>
      <w:r w:rsidR="00596DFF" w:rsidRPr="007C749A">
        <w:rPr>
          <w:rFonts w:ascii="Times New Roman" w:hAnsi="Times New Roman" w:cs="Times New Roman"/>
          <w:sz w:val="24"/>
          <w:szCs w:val="24"/>
          <w:lang w:val="en-US"/>
        </w:rPr>
        <w:t xml:space="preserve"> set of available </w:t>
      </w:r>
      <w:r w:rsidR="004D3CB5" w:rsidRPr="007C749A">
        <w:rPr>
          <w:rFonts w:ascii="Times New Roman" w:hAnsi="Times New Roman" w:cs="Times New Roman"/>
          <w:sz w:val="24"/>
          <w:szCs w:val="24"/>
          <w:lang w:val="en-US"/>
        </w:rPr>
        <w:t xml:space="preserve">methods </w:t>
      </w:r>
      <w:r w:rsidR="00596DFF" w:rsidRPr="007C749A">
        <w:rPr>
          <w:rFonts w:ascii="Times New Roman" w:hAnsi="Times New Roman" w:cs="Times New Roman"/>
          <w:sz w:val="24"/>
          <w:szCs w:val="24"/>
          <w:lang w:val="en-US"/>
        </w:rPr>
        <w:t>that can be used for</w:t>
      </w:r>
      <w:r w:rsidR="004D3CB5" w:rsidRPr="007C749A">
        <w:rPr>
          <w:rFonts w:ascii="Times New Roman" w:hAnsi="Times New Roman" w:cs="Times New Roman"/>
          <w:sz w:val="24"/>
          <w:szCs w:val="24"/>
          <w:lang w:val="en-US"/>
        </w:rPr>
        <w:t xml:space="preserve"> SAG </w:t>
      </w:r>
      <w:r w:rsidR="00596DFF" w:rsidRPr="007C749A">
        <w:rPr>
          <w:rFonts w:ascii="Times New Roman" w:hAnsi="Times New Roman" w:cs="Times New Roman"/>
          <w:sz w:val="24"/>
          <w:szCs w:val="24"/>
          <w:lang w:val="en-US"/>
        </w:rPr>
        <w:t>typing,</w:t>
      </w:r>
      <w:r w:rsidR="004D3CB5" w:rsidRPr="007C749A">
        <w:rPr>
          <w:rFonts w:ascii="Times New Roman" w:hAnsi="Times New Roman" w:cs="Times New Roman"/>
          <w:sz w:val="24"/>
          <w:szCs w:val="24"/>
          <w:lang w:val="en-US"/>
        </w:rPr>
        <w:t xml:space="preserve"> we develop</w:t>
      </w:r>
      <w:r w:rsidR="00596DFF" w:rsidRPr="007C749A">
        <w:rPr>
          <w:rFonts w:ascii="Times New Roman" w:hAnsi="Times New Roman" w:cs="Times New Roman"/>
          <w:sz w:val="24"/>
          <w:szCs w:val="24"/>
          <w:lang w:val="en-US"/>
        </w:rPr>
        <w:t>ed</w:t>
      </w:r>
      <w:r w:rsidR="004D3CB5" w:rsidRPr="007C749A">
        <w:rPr>
          <w:rFonts w:ascii="Times New Roman" w:hAnsi="Times New Roman" w:cs="Times New Roman"/>
          <w:sz w:val="24"/>
          <w:szCs w:val="24"/>
          <w:lang w:val="en-US"/>
        </w:rPr>
        <w:t xml:space="preserve"> a MLVF analysis </w:t>
      </w:r>
      <w:r w:rsidR="00596DFF" w:rsidRPr="007C749A">
        <w:rPr>
          <w:rFonts w:ascii="Times New Roman" w:hAnsi="Times New Roman" w:cs="Times New Roman"/>
          <w:sz w:val="24"/>
          <w:szCs w:val="24"/>
          <w:lang w:val="en-US"/>
        </w:rPr>
        <w:t xml:space="preserve">dedicated to this group of streptococci.  </w:t>
      </w:r>
    </w:p>
    <w:p w14:paraId="0667E2AF" w14:textId="77777777" w:rsidR="0012108D" w:rsidRPr="007C749A" w:rsidRDefault="0012108D" w:rsidP="00B93834">
      <w:pPr>
        <w:spacing w:line="360" w:lineRule="auto"/>
        <w:jc w:val="center"/>
        <w:rPr>
          <w:rFonts w:ascii="Times New Roman" w:hAnsi="Times New Roman" w:cs="Times New Roman"/>
          <w:b/>
          <w:sz w:val="24"/>
          <w:szCs w:val="24"/>
          <w:lang w:val="en-US"/>
        </w:rPr>
      </w:pPr>
    </w:p>
    <w:p w14:paraId="209421F6" w14:textId="77777777" w:rsidR="001F0F8E" w:rsidRPr="007C749A" w:rsidRDefault="001F0F8E" w:rsidP="00B93834">
      <w:pPr>
        <w:spacing w:line="360" w:lineRule="auto"/>
        <w:jc w:val="center"/>
        <w:rPr>
          <w:rFonts w:ascii="Times New Roman" w:hAnsi="Times New Roman" w:cs="Times New Roman"/>
          <w:b/>
          <w:sz w:val="24"/>
          <w:szCs w:val="24"/>
          <w:lang w:val="en-US"/>
        </w:rPr>
      </w:pPr>
      <w:r w:rsidRPr="007C749A">
        <w:rPr>
          <w:rFonts w:ascii="Times New Roman" w:hAnsi="Times New Roman" w:cs="Times New Roman"/>
          <w:b/>
          <w:sz w:val="24"/>
          <w:szCs w:val="24"/>
          <w:lang w:val="en-US"/>
        </w:rPr>
        <w:t>Materials and Methods</w:t>
      </w:r>
    </w:p>
    <w:p w14:paraId="76EDFDDC" w14:textId="77777777" w:rsidR="00F81C2E" w:rsidRPr="007C749A" w:rsidRDefault="00F81C2E" w:rsidP="00563112">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sz w:val="24"/>
          <w:szCs w:val="24"/>
          <w:lang w:val="en-US"/>
        </w:rPr>
        <w:t>Bacterial strains</w:t>
      </w:r>
      <w:r w:rsidR="008C1689" w:rsidRPr="007C749A">
        <w:rPr>
          <w:rFonts w:ascii="Times New Roman" w:hAnsi="Times New Roman" w:cs="Times New Roman"/>
          <w:sz w:val="24"/>
          <w:szCs w:val="24"/>
          <w:lang w:val="en-US"/>
        </w:rPr>
        <w:t>.</w:t>
      </w:r>
      <w:proofErr w:type="gramEnd"/>
      <w:r w:rsidR="008C1689"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 xml:space="preserve">Collection of </w:t>
      </w:r>
      <w:r w:rsidR="00C7649B" w:rsidRPr="007C749A">
        <w:rPr>
          <w:rFonts w:ascii="Times New Roman" w:hAnsi="Times New Roman" w:cs="Times New Roman"/>
          <w:sz w:val="24"/>
          <w:szCs w:val="24"/>
          <w:lang w:val="en-US"/>
        </w:rPr>
        <w:t xml:space="preserve">90 </w:t>
      </w:r>
      <w:r w:rsidRPr="007C749A">
        <w:rPr>
          <w:rFonts w:ascii="Times New Roman" w:hAnsi="Times New Roman" w:cs="Times New Roman"/>
          <w:sz w:val="24"/>
          <w:szCs w:val="24"/>
          <w:lang w:val="en-US"/>
        </w:rPr>
        <w:t xml:space="preserve">SAG strains </w:t>
      </w:r>
      <w:r w:rsidR="008C1689" w:rsidRPr="007C749A">
        <w:rPr>
          <w:rFonts w:ascii="Times New Roman" w:hAnsi="Times New Roman" w:cs="Times New Roman"/>
          <w:sz w:val="24"/>
          <w:szCs w:val="24"/>
          <w:lang w:val="en-US"/>
        </w:rPr>
        <w:t xml:space="preserve">was composed of </w:t>
      </w:r>
      <w:r w:rsidRPr="007C749A">
        <w:rPr>
          <w:rFonts w:ascii="Times New Roman" w:hAnsi="Times New Roman" w:cs="Times New Roman"/>
          <w:sz w:val="24"/>
          <w:szCs w:val="24"/>
          <w:lang w:val="en-US"/>
        </w:rPr>
        <w:t xml:space="preserve">isolates sent to the National Reference Center for Antimicrobial Resistance (KORLD), National Reference Center for </w:t>
      </w:r>
      <w:r w:rsidRPr="007C749A">
        <w:rPr>
          <w:rFonts w:ascii="Times New Roman" w:hAnsi="Times New Roman" w:cs="Times New Roman"/>
          <w:sz w:val="24"/>
          <w:szCs w:val="24"/>
          <w:lang w:val="en-US"/>
        </w:rPr>
        <w:lastRenderedPageBreak/>
        <w:t xml:space="preserve">CNS Infections (KOROUN) and </w:t>
      </w:r>
      <w:r w:rsidR="007E17B8" w:rsidRPr="007C749A">
        <w:rPr>
          <w:rFonts w:ascii="Times New Roman" w:hAnsi="Times New Roman" w:cs="Times New Roman"/>
          <w:sz w:val="24"/>
          <w:szCs w:val="24"/>
          <w:lang w:val="en-US"/>
        </w:rPr>
        <w:t>Center for Quality Control in Microbiology (</w:t>
      </w:r>
      <w:proofErr w:type="spellStart"/>
      <w:r w:rsidRPr="007C749A">
        <w:rPr>
          <w:rFonts w:ascii="Times New Roman" w:hAnsi="Times New Roman" w:cs="Times New Roman"/>
          <w:sz w:val="24"/>
          <w:szCs w:val="24"/>
          <w:lang w:val="en-US"/>
        </w:rPr>
        <w:t>POLMicro</w:t>
      </w:r>
      <w:proofErr w:type="spellEnd"/>
      <w:r w:rsidR="008C1689" w:rsidRPr="007C749A">
        <w:rPr>
          <w:rFonts w:ascii="Times New Roman" w:hAnsi="Times New Roman" w:cs="Times New Roman"/>
          <w:sz w:val="24"/>
          <w:szCs w:val="24"/>
          <w:lang w:val="en-US"/>
        </w:rPr>
        <w:t>). Routinely, s</w:t>
      </w:r>
      <w:r w:rsidRPr="007C749A">
        <w:rPr>
          <w:rFonts w:ascii="Times New Roman" w:hAnsi="Times New Roman" w:cs="Times New Roman"/>
          <w:sz w:val="24"/>
          <w:szCs w:val="24"/>
          <w:lang w:val="en-US"/>
        </w:rPr>
        <w:t xml:space="preserve">trains were cultured on Columbia agar </w:t>
      </w:r>
      <w:r w:rsidR="008C1689" w:rsidRPr="007C749A">
        <w:rPr>
          <w:rFonts w:ascii="Times New Roman" w:hAnsi="Times New Roman" w:cs="Times New Roman"/>
          <w:sz w:val="24"/>
          <w:szCs w:val="24"/>
          <w:lang w:val="en-US"/>
        </w:rPr>
        <w:t xml:space="preserve">plates </w:t>
      </w:r>
      <w:r w:rsidRPr="007C749A">
        <w:rPr>
          <w:rFonts w:ascii="Times New Roman" w:hAnsi="Times New Roman" w:cs="Times New Roman"/>
          <w:sz w:val="24"/>
          <w:szCs w:val="24"/>
          <w:lang w:val="en-US"/>
        </w:rPr>
        <w:t>supplemented with 5% sheep blood (Becton Dickinson)</w:t>
      </w:r>
      <w:r w:rsidR="00165869" w:rsidRPr="007C749A">
        <w:rPr>
          <w:rFonts w:ascii="Times New Roman" w:hAnsi="Times New Roman" w:cs="Times New Roman"/>
          <w:sz w:val="24"/>
          <w:szCs w:val="24"/>
          <w:lang w:val="en-US"/>
        </w:rPr>
        <w:t xml:space="preserve"> at 37°C in an atmosphere of 5% CO</w:t>
      </w:r>
      <w:r w:rsidR="00165869" w:rsidRPr="007C749A">
        <w:rPr>
          <w:rFonts w:ascii="Times New Roman" w:hAnsi="Times New Roman" w:cs="Times New Roman"/>
          <w:sz w:val="24"/>
          <w:szCs w:val="24"/>
          <w:vertAlign w:val="subscript"/>
          <w:lang w:val="en-US"/>
        </w:rPr>
        <w:t>2</w:t>
      </w:r>
      <w:r w:rsidR="008C1689" w:rsidRPr="007C749A">
        <w:rPr>
          <w:rFonts w:ascii="Times New Roman" w:hAnsi="Times New Roman" w:cs="Times New Roman"/>
          <w:sz w:val="24"/>
          <w:szCs w:val="24"/>
          <w:lang w:val="en-US"/>
        </w:rPr>
        <w:t xml:space="preserve"> for 24-48 hours.</w:t>
      </w:r>
      <w:r w:rsidR="00CB572D" w:rsidRPr="007C749A">
        <w:rPr>
          <w:rFonts w:ascii="Times New Roman" w:hAnsi="Times New Roman" w:cs="Times New Roman"/>
          <w:sz w:val="24"/>
          <w:szCs w:val="24"/>
          <w:lang w:val="en-US"/>
        </w:rPr>
        <w:t xml:space="preserve"> Strains were assigned to </w:t>
      </w:r>
      <w:proofErr w:type="gramStart"/>
      <w:r w:rsidR="00CB572D" w:rsidRPr="007C749A">
        <w:rPr>
          <w:rFonts w:ascii="Times New Roman" w:hAnsi="Times New Roman" w:cs="Times New Roman"/>
          <w:sz w:val="24"/>
          <w:szCs w:val="24"/>
          <w:lang w:val="en-US"/>
        </w:rPr>
        <w:t>SAG</w:t>
      </w:r>
      <w:proofErr w:type="gramEnd"/>
      <w:r w:rsidR="00CB572D" w:rsidRPr="007C749A">
        <w:rPr>
          <w:rFonts w:ascii="Times New Roman" w:hAnsi="Times New Roman" w:cs="Times New Roman"/>
          <w:sz w:val="24"/>
          <w:szCs w:val="24"/>
          <w:lang w:val="en-US"/>
        </w:rPr>
        <w:t xml:space="preserve"> species based on VITEK2 and ID Strep tests</w:t>
      </w:r>
      <w:r w:rsidR="007A471D" w:rsidRPr="007C749A">
        <w:rPr>
          <w:rFonts w:ascii="Times New Roman" w:hAnsi="Times New Roman" w:cs="Times New Roman"/>
          <w:sz w:val="24"/>
          <w:szCs w:val="24"/>
          <w:lang w:val="en-US"/>
        </w:rPr>
        <w:t xml:space="preserve"> (</w:t>
      </w:r>
      <w:proofErr w:type="spellStart"/>
      <w:r w:rsidR="007A471D" w:rsidRPr="007C749A">
        <w:rPr>
          <w:rFonts w:ascii="Times New Roman" w:hAnsi="Times New Roman" w:cs="Times New Roman"/>
          <w:sz w:val="24"/>
          <w:szCs w:val="24"/>
          <w:lang w:val="en-US"/>
        </w:rPr>
        <w:t>bioMerieux</w:t>
      </w:r>
      <w:proofErr w:type="spellEnd"/>
      <w:r w:rsidR="007A471D" w:rsidRPr="007C749A">
        <w:rPr>
          <w:rFonts w:ascii="Times New Roman" w:hAnsi="Times New Roman" w:cs="Times New Roman"/>
          <w:sz w:val="24"/>
          <w:szCs w:val="24"/>
          <w:lang w:val="en-US"/>
        </w:rPr>
        <w:t>)</w:t>
      </w:r>
      <w:r w:rsidR="00CB572D" w:rsidRPr="007C749A">
        <w:rPr>
          <w:rFonts w:ascii="Times New Roman" w:hAnsi="Times New Roman" w:cs="Times New Roman"/>
          <w:sz w:val="24"/>
          <w:szCs w:val="24"/>
          <w:lang w:val="en-US"/>
        </w:rPr>
        <w:t>.</w:t>
      </w:r>
      <w:r w:rsidR="00864B9F" w:rsidRPr="007C749A">
        <w:rPr>
          <w:rFonts w:ascii="Times New Roman" w:hAnsi="Times New Roman" w:cs="Times New Roman"/>
          <w:sz w:val="24"/>
          <w:szCs w:val="24"/>
          <w:lang w:val="en-US"/>
        </w:rPr>
        <w:t xml:space="preserve"> In case of problems with identification, MALDI-TOF-MS (</w:t>
      </w:r>
      <w:proofErr w:type="spellStart"/>
      <w:r w:rsidR="00864B9F" w:rsidRPr="007C749A">
        <w:rPr>
          <w:rFonts w:ascii="Times New Roman" w:hAnsi="Times New Roman" w:cs="Times New Roman"/>
          <w:sz w:val="24"/>
          <w:szCs w:val="24"/>
          <w:lang w:val="en-US"/>
        </w:rPr>
        <w:t>bioMerieux</w:t>
      </w:r>
      <w:proofErr w:type="spellEnd"/>
      <w:r w:rsidR="00864B9F" w:rsidRPr="007C749A">
        <w:rPr>
          <w:rFonts w:ascii="Times New Roman" w:hAnsi="Times New Roman" w:cs="Times New Roman"/>
          <w:sz w:val="24"/>
          <w:szCs w:val="24"/>
          <w:lang w:val="en-US"/>
        </w:rPr>
        <w:t xml:space="preserve">, </w:t>
      </w:r>
      <w:proofErr w:type="spellStart"/>
      <w:r w:rsidR="00864B9F" w:rsidRPr="007C749A">
        <w:rPr>
          <w:rFonts w:ascii="Times New Roman" w:hAnsi="Times New Roman" w:cs="Times New Roman"/>
          <w:sz w:val="24"/>
          <w:szCs w:val="24"/>
          <w:lang w:val="en-US"/>
        </w:rPr>
        <w:t>Burker</w:t>
      </w:r>
      <w:proofErr w:type="spellEnd"/>
      <w:r w:rsidR="00864B9F" w:rsidRPr="007C749A">
        <w:rPr>
          <w:rFonts w:ascii="Times New Roman" w:hAnsi="Times New Roman" w:cs="Times New Roman"/>
          <w:sz w:val="24"/>
          <w:szCs w:val="24"/>
          <w:lang w:val="en-US"/>
        </w:rPr>
        <w:t xml:space="preserve">) analysis was performed </w:t>
      </w:r>
    </w:p>
    <w:p w14:paraId="722D64FE" w14:textId="3FBB0B20" w:rsidR="00F81C2E" w:rsidRPr="007C749A" w:rsidRDefault="008C1689" w:rsidP="00563112">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sz w:val="24"/>
          <w:szCs w:val="24"/>
          <w:lang w:val="en-US"/>
        </w:rPr>
        <w:t xml:space="preserve">Chromosomal </w:t>
      </w:r>
      <w:r w:rsidR="00F81C2E" w:rsidRPr="007C749A">
        <w:rPr>
          <w:rFonts w:ascii="Times New Roman" w:hAnsi="Times New Roman" w:cs="Times New Roman"/>
          <w:b/>
          <w:sz w:val="24"/>
          <w:szCs w:val="24"/>
          <w:lang w:val="en-US"/>
        </w:rPr>
        <w:t>DNA preparation</w:t>
      </w:r>
      <w:r w:rsidRPr="007C749A">
        <w:rPr>
          <w:rFonts w:ascii="Times New Roman" w:hAnsi="Times New Roman" w:cs="Times New Roman"/>
          <w:sz w:val="24"/>
          <w:szCs w:val="24"/>
          <w:lang w:val="en-US"/>
        </w:rPr>
        <w:t>.</w:t>
      </w:r>
      <w:proofErr w:type="gramEnd"/>
      <w:r w:rsidRPr="007C749A">
        <w:rPr>
          <w:rFonts w:ascii="Times New Roman" w:hAnsi="Times New Roman" w:cs="Times New Roman"/>
          <w:sz w:val="24"/>
          <w:szCs w:val="24"/>
          <w:lang w:val="en-US"/>
        </w:rPr>
        <w:t xml:space="preserve"> SAG strains were</w:t>
      </w:r>
      <w:r w:rsidR="00F81C2E" w:rsidRPr="007C749A">
        <w:rPr>
          <w:rFonts w:ascii="Times New Roman" w:hAnsi="Times New Roman" w:cs="Times New Roman"/>
          <w:sz w:val="24"/>
          <w:szCs w:val="24"/>
          <w:lang w:val="en-US"/>
        </w:rPr>
        <w:t xml:space="preserve"> cultured on Columbia plates</w:t>
      </w:r>
      <w:r w:rsidRPr="007C749A">
        <w:rPr>
          <w:rFonts w:ascii="Times New Roman" w:hAnsi="Times New Roman" w:cs="Times New Roman"/>
          <w:sz w:val="24"/>
          <w:szCs w:val="24"/>
          <w:lang w:val="en-US"/>
        </w:rPr>
        <w:t xml:space="preserve"> </w:t>
      </w:r>
      <w:r w:rsidR="00CB572D" w:rsidRPr="007C749A">
        <w:rPr>
          <w:rFonts w:ascii="Times New Roman" w:hAnsi="Times New Roman" w:cs="Times New Roman"/>
          <w:sz w:val="24"/>
          <w:szCs w:val="24"/>
          <w:lang w:val="en-US"/>
        </w:rPr>
        <w:t>with 5% sheep blood at 37°C in an atmosphere of 5% CO</w:t>
      </w:r>
      <w:r w:rsidR="00CB572D" w:rsidRPr="007C749A">
        <w:rPr>
          <w:rFonts w:ascii="Times New Roman" w:hAnsi="Times New Roman" w:cs="Times New Roman"/>
          <w:sz w:val="24"/>
          <w:szCs w:val="24"/>
          <w:vertAlign w:val="subscript"/>
          <w:lang w:val="en-US"/>
        </w:rPr>
        <w:t>2</w:t>
      </w:r>
      <w:r w:rsidR="00CB572D" w:rsidRPr="007C749A">
        <w:rPr>
          <w:rFonts w:ascii="Times New Roman" w:hAnsi="Times New Roman" w:cs="Times New Roman"/>
          <w:sz w:val="24"/>
          <w:szCs w:val="24"/>
          <w:lang w:val="en-US"/>
        </w:rPr>
        <w:t xml:space="preserve"> for 48 hours </w:t>
      </w:r>
      <w:r w:rsidRPr="007C749A">
        <w:rPr>
          <w:rFonts w:ascii="Times New Roman" w:hAnsi="Times New Roman" w:cs="Times New Roman"/>
          <w:sz w:val="24"/>
          <w:szCs w:val="24"/>
          <w:lang w:val="en-US"/>
        </w:rPr>
        <w:t>and then</w:t>
      </w:r>
      <w:r w:rsidR="00F81C2E" w:rsidRPr="007C749A">
        <w:rPr>
          <w:rFonts w:ascii="Times New Roman" w:hAnsi="Times New Roman" w:cs="Times New Roman"/>
          <w:sz w:val="24"/>
          <w:szCs w:val="24"/>
          <w:lang w:val="en-US"/>
        </w:rPr>
        <w:t xml:space="preserve"> harvested</w:t>
      </w:r>
      <w:r w:rsidR="00CB572D" w:rsidRPr="007C749A">
        <w:rPr>
          <w:rFonts w:ascii="Times New Roman" w:hAnsi="Times New Roman" w:cs="Times New Roman"/>
          <w:sz w:val="24"/>
          <w:szCs w:val="24"/>
          <w:lang w:val="en-US"/>
        </w:rPr>
        <w:t xml:space="preserve"> with sterile swab</w:t>
      </w:r>
      <w:r w:rsidR="00F81C2E" w:rsidRPr="007C749A">
        <w:rPr>
          <w:rFonts w:ascii="Times New Roman" w:hAnsi="Times New Roman" w:cs="Times New Roman"/>
          <w:sz w:val="24"/>
          <w:szCs w:val="24"/>
          <w:lang w:val="en-US"/>
        </w:rPr>
        <w:t xml:space="preserve">, treated by lysozyme, </w:t>
      </w:r>
      <w:proofErr w:type="spellStart"/>
      <w:r w:rsidR="00F81C2E" w:rsidRPr="007C749A">
        <w:rPr>
          <w:rFonts w:ascii="Times New Roman" w:hAnsi="Times New Roman" w:cs="Times New Roman"/>
          <w:sz w:val="24"/>
          <w:szCs w:val="24"/>
          <w:lang w:val="en-US"/>
        </w:rPr>
        <w:t>mutanolysin</w:t>
      </w:r>
      <w:proofErr w:type="spellEnd"/>
      <w:r w:rsidR="00F81C2E" w:rsidRPr="007C749A">
        <w:rPr>
          <w:rFonts w:ascii="Times New Roman" w:hAnsi="Times New Roman" w:cs="Times New Roman"/>
          <w:sz w:val="24"/>
          <w:szCs w:val="24"/>
          <w:lang w:val="en-US"/>
        </w:rPr>
        <w:t xml:space="preserve"> and RNase, and then processed according the </w:t>
      </w:r>
      <w:r w:rsidR="00165869" w:rsidRPr="007C749A">
        <w:rPr>
          <w:rFonts w:ascii="Times New Roman" w:hAnsi="Times New Roman" w:cs="Times New Roman"/>
          <w:sz w:val="24"/>
          <w:szCs w:val="24"/>
          <w:lang w:val="en-US"/>
        </w:rPr>
        <w:t>manufacturer</w:t>
      </w:r>
      <w:r w:rsidR="00F81C2E" w:rsidRPr="007C749A">
        <w:rPr>
          <w:rFonts w:ascii="Times New Roman" w:hAnsi="Times New Roman" w:cs="Times New Roman"/>
          <w:sz w:val="24"/>
          <w:szCs w:val="24"/>
          <w:lang w:val="en-US"/>
        </w:rPr>
        <w:t xml:space="preserve"> of commercially available kit for chromosomal DNA isolation (A&amp;A Biotechnology)</w:t>
      </w:r>
      <w:r w:rsidR="00296CAC" w:rsidRPr="007C749A">
        <w:rPr>
          <w:rFonts w:ascii="Times New Roman" w:hAnsi="Times New Roman" w:cs="Times New Roman"/>
          <w:sz w:val="24"/>
          <w:szCs w:val="24"/>
          <w:lang w:val="en-US"/>
        </w:rPr>
        <w:t xml:space="preserve"> as described previously for </w:t>
      </w:r>
      <w:r w:rsidR="00296CAC" w:rsidRPr="007C749A">
        <w:rPr>
          <w:rFonts w:ascii="Times New Roman" w:hAnsi="Times New Roman" w:cs="Times New Roman"/>
          <w:i/>
          <w:sz w:val="24"/>
          <w:szCs w:val="24"/>
          <w:lang w:val="en-US"/>
        </w:rPr>
        <w:t>S</w:t>
      </w:r>
      <w:r w:rsidR="007A471D" w:rsidRPr="007C749A">
        <w:rPr>
          <w:rFonts w:ascii="Times New Roman" w:hAnsi="Times New Roman" w:cs="Times New Roman"/>
          <w:i/>
          <w:sz w:val="24"/>
          <w:szCs w:val="24"/>
          <w:lang w:val="en-US"/>
        </w:rPr>
        <w:t>.</w:t>
      </w:r>
      <w:r w:rsidR="00296CAC" w:rsidRPr="007C749A">
        <w:rPr>
          <w:rFonts w:ascii="Times New Roman" w:hAnsi="Times New Roman" w:cs="Times New Roman"/>
          <w:i/>
          <w:sz w:val="24"/>
          <w:szCs w:val="24"/>
          <w:lang w:val="en-US"/>
        </w:rPr>
        <w:t xml:space="preserve"> pyogenes</w:t>
      </w:r>
      <w:r w:rsidR="008C30BC" w:rsidRPr="007C749A">
        <w:rPr>
          <w:rFonts w:ascii="Times New Roman" w:hAnsi="Times New Roman" w:cs="Times New Roman"/>
          <w:i/>
          <w:sz w:val="24"/>
          <w:szCs w:val="24"/>
          <w:lang w:val="en-US"/>
        </w:rPr>
        <w:t xml:space="preserve"> </w:t>
      </w:r>
      <w:r w:rsidR="008C30BC"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&lt;EndNote&gt;&lt;Cite&gt;&lt;Author&gt;Borek&lt;/Author&gt;&lt;Year&gt;2011&lt;/Year&gt;&lt;RecNum&gt;8&lt;/RecNum&gt;&lt;record&gt;&lt;rec-number&gt;8&lt;/rec-number&gt;&lt;ref-type name="Journal Article"&gt;17&lt;/ref-type&gt;&lt;contributors&gt;&lt;authors&gt;&lt;author&gt;Borek, A. L.&lt;/author&gt;&lt;author&gt;Wilemska, J.&lt;/author&gt;&lt;author&gt;Izdebski, R.&lt;/author&gt;&lt;author&gt;Hryniewicz, W.&lt;/author&gt;&lt;author&gt;Sitkiewicz, I.&lt;/author&gt;&lt;/authors&gt;&lt;/contributors&gt;&lt;auth-address&gt;Department of Epidemiology and Clinical Microbiology, National Medicines Institute, Warsaw, Poland.&lt;/auth-address&gt;&lt;titles&gt;&lt;title&gt;&lt;style face="normal" font="default" size="100%"&gt;A new rapid and cost-effective method for detection of phages, ICEs and virulence factors encoded by &lt;/style&gt;&lt;style face="italic" font="default" size="100%"&gt;Streptococcus pyogenes&lt;/style&gt;&lt;/title&gt;&lt;secondary-title&gt;Pol J Microbiol&lt;/secondary-title&gt;&lt;/titles&gt;&lt;periodical&gt;&lt;full-title&gt;Pol J Microbiol&lt;/full-title&gt;&lt;/periodical&gt;&lt;pages&gt;187-201&lt;/pages&gt;&lt;volume&gt;60&lt;/volume&gt;&lt;number&gt;3&lt;/number&gt;&lt;keywords&gt;&lt;keyword&gt;Bacteriophages/*isolation &amp;amp; purification&lt;/keyword&gt;&lt;keyword&gt;*Conjugation, Genetic&lt;/keyword&gt;&lt;keyword&gt;Cost-Benefit Analysis&lt;/keyword&gt;&lt;keyword&gt;Electrophoresis, Gel, Pulsed-Field/economics/*methods&lt;/keyword&gt;&lt;keyword&gt;Humans&lt;/keyword&gt;&lt;keyword&gt;Streptococcus pyogenes/*genetics/*virology&lt;/keyword&gt;&lt;keyword&gt;Virulence Factors/*genetics&lt;/keyword&gt;&lt;keyword&gt;*Virus Integration&lt;/keyword&gt;&lt;/keywords&gt;&lt;dates&gt;&lt;year&gt;&lt;style face="normal" font="default" charset="238" size="100%"&gt;2011&lt;/style&gt;&lt;/year&gt;&lt;/dates&gt;&lt;accession-num&gt;22184925&lt;/accession-num&gt;&lt;urls&gt;&lt;related-urls&gt;&lt;url&gt;http://www.ncbi.nlm.nih.gov/entrez/query.fcgi?cmd=Retrieve&amp;amp;db=PubMed&amp;amp;dopt=Citation&amp;amp;list_uids=22184925 &lt;/url&gt;&lt;/related-urls&gt;&lt;/urls&gt;&lt;/record&gt;&lt;/Cite&gt;&lt;/EndNote&gt;</w:instrText>
      </w:r>
      <w:r w:rsidR="008C30BC"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(Borek</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2011)</w:t>
      </w:r>
      <w:r w:rsidR="008C30BC" w:rsidRPr="007C749A">
        <w:rPr>
          <w:rFonts w:ascii="Times New Roman" w:hAnsi="Times New Roman" w:cs="Times New Roman"/>
          <w:sz w:val="24"/>
          <w:szCs w:val="24"/>
          <w:lang w:val="en-US"/>
        </w:rPr>
        <w:fldChar w:fldCharType="end"/>
      </w:r>
      <w:r w:rsidR="00F81C2E" w:rsidRPr="007C749A">
        <w:rPr>
          <w:rFonts w:ascii="Times New Roman" w:hAnsi="Times New Roman" w:cs="Times New Roman"/>
          <w:sz w:val="24"/>
          <w:szCs w:val="24"/>
          <w:lang w:val="en-US"/>
        </w:rPr>
        <w:t>.</w:t>
      </w:r>
    </w:p>
    <w:p w14:paraId="271383C9" w14:textId="32409AAB" w:rsidR="00F81C2E" w:rsidRPr="007C749A" w:rsidRDefault="00867C3F" w:rsidP="00563112">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sz w:val="24"/>
          <w:szCs w:val="24"/>
          <w:lang w:val="en-US"/>
        </w:rPr>
        <w:t>PCR</w:t>
      </w:r>
      <w:r w:rsidR="008C1689" w:rsidRPr="007C749A">
        <w:rPr>
          <w:rFonts w:ascii="Times New Roman" w:hAnsi="Times New Roman" w:cs="Times New Roman"/>
          <w:sz w:val="24"/>
          <w:szCs w:val="24"/>
          <w:lang w:val="en-US"/>
        </w:rPr>
        <w:t>.</w:t>
      </w:r>
      <w:proofErr w:type="gramEnd"/>
      <w:r w:rsidR="008C1689" w:rsidRPr="007C749A">
        <w:rPr>
          <w:rFonts w:ascii="Times New Roman" w:hAnsi="Times New Roman" w:cs="Times New Roman"/>
          <w:sz w:val="24"/>
          <w:szCs w:val="24"/>
          <w:lang w:val="en-US"/>
        </w:rPr>
        <w:t xml:space="preserve"> </w:t>
      </w:r>
      <w:r w:rsidR="00B94629" w:rsidRPr="007C749A">
        <w:rPr>
          <w:rFonts w:ascii="Times New Roman" w:hAnsi="Times New Roman" w:cs="Times New Roman"/>
          <w:sz w:val="24"/>
          <w:szCs w:val="24"/>
          <w:lang w:val="en-US"/>
        </w:rPr>
        <w:t xml:space="preserve">Multiplex </w:t>
      </w:r>
      <w:r w:rsidR="00F81C2E" w:rsidRPr="007C749A">
        <w:rPr>
          <w:rFonts w:ascii="Times New Roman" w:hAnsi="Times New Roman" w:cs="Times New Roman"/>
          <w:sz w:val="24"/>
          <w:szCs w:val="24"/>
          <w:lang w:val="en-US"/>
        </w:rPr>
        <w:t xml:space="preserve">PCR </w:t>
      </w:r>
      <w:r w:rsidR="008C1689" w:rsidRPr="007C749A">
        <w:rPr>
          <w:rFonts w:ascii="Times New Roman" w:hAnsi="Times New Roman" w:cs="Times New Roman"/>
          <w:sz w:val="24"/>
          <w:szCs w:val="24"/>
          <w:lang w:val="en-US"/>
        </w:rPr>
        <w:t xml:space="preserve">reactions </w:t>
      </w:r>
      <w:r w:rsidR="00F81C2E" w:rsidRPr="007C749A">
        <w:rPr>
          <w:rFonts w:ascii="Times New Roman" w:hAnsi="Times New Roman" w:cs="Times New Roman"/>
          <w:sz w:val="24"/>
          <w:szCs w:val="24"/>
          <w:lang w:val="en-US"/>
        </w:rPr>
        <w:t xml:space="preserve">were carried out in total volume of 5 µl. </w:t>
      </w:r>
      <w:r w:rsidR="00296CAC" w:rsidRPr="007C749A">
        <w:rPr>
          <w:rFonts w:ascii="Times New Roman" w:hAnsi="Times New Roman" w:cs="Times New Roman"/>
          <w:sz w:val="24"/>
          <w:szCs w:val="24"/>
          <w:lang w:val="en-US"/>
        </w:rPr>
        <w:t xml:space="preserve">To achieve equal amplification of products, primers were mixed at different </w:t>
      </w:r>
      <w:r w:rsidR="00F81C2E" w:rsidRPr="007C749A">
        <w:rPr>
          <w:rFonts w:ascii="Times New Roman" w:hAnsi="Times New Roman" w:cs="Times New Roman"/>
          <w:sz w:val="24"/>
          <w:szCs w:val="24"/>
          <w:lang w:val="en-US"/>
        </w:rPr>
        <w:t>concentration</w:t>
      </w:r>
      <w:r w:rsidR="00296CAC" w:rsidRPr="007C749A">
        <w:rPr>
          <w:rFonts w:ascii="Times New Roman" w:hAnsi="Times New Roman" w:cs="Times New Roman"/>
          <w:sz w:val="24"/>
          <w:szCs w:val="24"/>
          <w:lang w:val="en-US"/>
        </w:rPr>
        <w:t xml:space="preserve"> listed in </w:t>
      </w:r>
      <w:r w:rsidR="008C1689" w:rsidRPr="007C749A">
        <w:rPr>
          <w:rFonts w:ascii="Times New Roman" w:hAnsi="Times New Roman" w:cs="Times New Roman"/>
          <w:sz w:val="24"/>
          <w:szCs w:val="24"/>
          <w:lang w:val="en-US"/>
        </w:rPr>
        <w:t>T</w:t>
      </w:r>
      <w:r w:rsidR="00296CAC" w:rsidRPr="007C749A">
        <w:rPr>
          <w:rFonts w:ascii="Times New Roman" w:hAnsi="Times New Roman" w:cs="Times New Roman"/>
          <w:sz w:val="24"/>
          <w:szCs w:val="24"/>
          <w:lang w:val="en-US"/>
        </w:rPr>
        <w:t>able 1</w:t>
      </w:r>
      <w:r w:rsidR="00B93834" w:rsidRPr="007C749A">
        <w:rPr>
          <w:rFonts w:ascii="Times New Roman" w:hAnsi="Times New Roman" w:cs="Times New Roman"/>
          <w:sz w:val="24"/>
          <w:szCs w:val="24"/>
          <w:lang w:val="en-US"/>
        </w:rPr>
        <w:t xml:space="preserve"> and primer mix was used in the PCR reaction</w:t>
      </w:r>
      <w:r w:rsidR="00F81C2E" w:rsidRPr="007C749A">
        <w:rPr>
          <w:rFonts w:ascii="Times New Roman" w:hAnsi="Times New Roman" w:cs="Times New Roman"/>
          <w:sz w:val="24"/>
          <w:szCs w:val="24"/>
          <w:lang w:val="en-US"/>
        </w:rPr>
        <w:t xml:space="preserve">. </w:t>
      </w:r>
      <w:r w:rsidR="00296CAC" w:rsidRPr="007C749A">
        <w:rPr>
          <w:rFonts w:ascii="Times New Roman" w:hAnsi="Times New Roman" w:cs="Times New Roman"/>
          <w:sz w:val="24"/>
          <w:szCs w:val="24"/>
          <w:lang w:val="en-US"/>
        </w:rPr>
        <w:t xml:space="preserve">PCR </w:t>
      </w:r>
      <w:r w:rsidR="00402F9C" w:rsidRPr="007C749A">
        <w:rPr>
          <w:rFonts w:ascii="Times New Roman" w:hAnsi="Times New Roman" w:cs="Times New Roman"/>
          <w:sz w:val="24"/>
          <w:szCs w:val="24"/>
          <w:lang w:val="en-US"/>
        </w:rPr>
        <w:t>m</w:t>
      </w:r>
      <w:r w:rsidR="00F81C2E" w:rsidRPr="007C749A">
        <w:rPr>
          <w:rFonts w:ascii="Times New Roman" w:hAnsi="Times New Roman" w:cs="Times New Roman"/>
          <w:sz w:val="24"/>
          <w:szCs w:val="24"/>
          <w:lang w:val="en-US"/>
        </w:rPr>
        <w:t>ixture contained 100 µM dNTP</w:t>
      </w:r>
      <w:r w:rsidR="00296CAC" w:rsidRPr="007C749A">
        <w:rPr>
          <w:rFonts w:ascii="Times New Roman" w:hAnsi="Times New Roman" w:cs="Times New Roman"/>
          <w:sz w:val="24"/>
          <w:szCs w:val="24"/>
          <w:lang w:val="en-US"/>
        </w:rPr>
        <w:t xml:space="preserve"> (</w:t>
      </w:r>
      <w:proofErr w:type="spellStart"/>
      <w:r w:rsidR="00296CAC" w:rsidRPr="007C749A">
        <w:rPr>
          <w:rFonts w:ascii="Times New Roman" w:hAnsi="Times New Roman" w:cs="Times New Roman"/>
          <w:sz w:val="24"/>
          <w:szCs w:val="24"/>
          <w:lang w:val="en-US"/>
        </w:rPr>
        <w:t>Thermo</w:t>
      </w:r>
      <w:proofErr w:type="spellEnd"/>
      <w:r w:rsidR="00502523" w:rsidRPr="007C749A">
        <w:rPr>
          <w:rFonts w:ascii="Times New Roman" w:hAnsi="Times New Roman" w:cs="Times New Roman"/>
          <w:sz w:val="24"/>
          <w:szCs w:val="24"/>
          <w:lang w:val="en-US"/>
        </w:rPr>
        <w:t xml:space="preserve"> Scientific</w:t>
      </w:r>
      <w:r w:rsidR="00296CAC" w:rsidRPr="007C749A">
        <w:rPr>
          <w:rFonts w:ascii="Times New Roman" w:hAnsi="Times New Roman" w:cs="Times New Roman"/>
          <w:sz w:val="24"/>
          <w:szCs w:val="24"/>
          <w:lang w:val="en-US"/>
        </w:rPr>
        <w:t>)</w:t>
      </w:r>
      <w:r w:rsidR="00F81C2E" w:rsidRPr="007C749A">
        <w:rPr>
          <w:rFonts w:ascii="Times New Roman" w:hAnsi="Times New Roman" w:cs="Times New Roman"/>
          <w:sz w:val="24"/>
          <w:szCs w:val="24"/>
          <w:lang w:val="en-US"/>
        </w:rPr>
        <w:t xml:space="preserve">, 1x </w:t>
      </w:r>
      <w:proofErr w:type="spellStart"/>
      <w:r w:rsidR="00F81C2E" w:rsidRPr="007C749A">
        <w:rPr>
          <w:rFonts w:ascii="Times New Roman" w:hAnsi="Times New Roman" w:cs="Times New Roman"/>
          <w:sz w:val="24"/>
          <w:szCs w:val="24"/>
          <w:lang w:val="en-US"/>
        </w:rPr>
        <w:t>Taq</w:t>
      </w:r>
      <w:proofErr w:type="spellEnd"/>
      <w:r w:rsidR="00F81C2E" w:rsidRPr="007C749A">
        <w:rPr>
          <w:rFonts w:ascii="Times New Roman" w:hAnsi="Times New Roman" w:cs="Times New Roman"/>
          <w:sz w:val="24"/>
          <w:szCs w:val="24"/>
          <w:lang w:val="en-US"/>
        </w:rPr>
        <w:t xml:space="preserve"> buffer with (NH</w:t>
      </w:r>
      <w:r w:rsidR="00F81C2E" w:rsidRPr="007C749A">
        <w:rPr>
          <w:rFonts w:ascii="Times New Roman" w:hAnsi="Times New Roman" w:cs="Times New Roman"/>
          <w:sz w:val="24"/>
          <w:szCs w:val="24"/>
          <w:vertAlign w:val="subscript"/>
          <w:lang w:val="en-US"/>
        </w:rPr>
        <w:t>4</w:t>
      </w:r>
      <w:r w:rsidR="00F81C2E" w:rsidRPr="007C749A">
        <w:rPr>
          <w:rFonts w:ascii="Times New Roman" w:hAnsi="Times New Roman" w:cs="Times New Roman"/>
          <w:sz w:val="24"/>
          <w:szCs w:val="24"/>
          <w:lang w:val="en-US"/>
        </w:rPr>
        <w:t>)</w:t>
      </w:r>
      <w:r w:rsidR="00F81C2E" w:rsidRPr="007C749A">
        <w:rPr>
          <w:rFonts w:ascii="Times New Roman" w:hAnsi="Times New Roman" w:cs="Times New Roman"/>
          <w:sz w:val="24"/>
          <w:szCs w:val="24"/>
          <w:vertAlign w:val="subscript"/>
          <w:lang w:val="en-US"/>
        </w:rPr>
        <w:t>2</w:t>
      </w:r>
      <w:r w:rsidR="00F81C2E" w:rsidRPr="007C749A">
        <w:rPr>
          <w:rFonts w:ascii="Times New Roman" w:hAnsi="Times New Roman" w:cs="Times New Roman"/>
          <w:sz w:val="24"/>
          <w:szCs w:val="24"/>
          <w:lang w:val="en-US"/>
        </w:rPr>
        <w:t>SO</w:t>
      </w:r>
      <w:r w:rsidR="00F81C2E" w:rsidRPr="007C749A">
        <w:rPr>
          <w:rFonts w:ascii="Times New Roman" w:hAnsi="Times New Roman" w:cs="Times New Roman"/>
          <w:sz w:val="24"/>
          <w:szCs w:val="24"/>
          <w:vertAlign w:val="subscript"/>
          <w:lang w:val="en-US"/>
        </w:rPr>
        <w:t>4</w:t>
      </w:r>
      <w:r w:rsidR="00296CAC" w:rsidRPr="007C749A">
        <w:rPr>
          <w:rFonts w:ascii="Times New Roman" w:hAnsi="Times New Roman" w:cs="Times New Roman"/>
          <w:sz w:val="24"/>
          <w:szCs w:val="24"/>
          <w:vertAlign w:val="subscript"/>
          <w:lang w:val="en-US"/>
        </w:rPr>
        <w:t xml:space="preserve"> </w:t>
      </w:r>
      <w:r w:rsidR="00296CAC" w:rsidRPr="007C749A">
        <w:rPr>
          <w:rFonts w:ascii="Times New Roman" w:hAnsi="Times New Roman" w:cs="Times New Roman"/>
          <w:sz w:val="24"/>
          <w:szCs w:val="24"/>
          <w:lang w:val="en-US"/>
        </w:rPr>
        <w:t>(</w:t>
      </w:r>
      <w:proofErr w:type="spellStart"/>
      <w:r w:rsidR="00502523" w:rsidRPr="007C749A">
        <w:rPr>
          <w:rFonts w:ascii="Times New Roman" w:hAnsi="Times New Roman" w:cs="Times New Roman"/>
          <w:sz w:val="24"/>
          <w:szCs w:val="24"/>
          <w:lang w:val="en-US"/>
        </w:rPr>
        <w:t>Thermo</w:t>
      </w:r>
      <w:proofErr w:type="spellEnd"/>
      <w:r w:rsidR="00502523" w:rsidRPr="007C749A">
        <w:rPr>
          <w:rFonts w:ascii="Times New Roman" w:hAnsi="Times New Roman" w:cs="Times New Roman"/>
          <w:sz w:val="24"/>
          <w:szCs w:val="24"/>
          <w:lang w:val="en-US"/>
        </w:rPr>
        <w:t xml:space="preserve"> Scientific</w:t>
      </w:r>
      <w:r w:rsidR="00296CAC" w:rsidRPr="007C749A">
        <w:rPr>
          <w:rFonts w:ascii="Times New Roman" w:hAnsi="Times New Roman" w:cs="Times New Roman"/>
          <w:sz w:val="24"/>
          <w:szCs w:val="24"/>
          <w:lang w:val="en-US"/>
        </w:rPr>
        <w:t>)</w:t>
      </w:r>
      <w:r w:rsidR="00F81C2E" w:rsidRPr="007C749A">
        <w:rPr>
          <w:rFonts w:ascii="Times New Roman" w:hAnsi="Times New Roman" w:cs="Times New Roman"/>
          <w:sz w:val="24"/>
          <w:szCs w:val="24"/>
          <w:lang w:val="en-US"/>
        </w:rPr>
        <w:t xml:space="preserve">, 2.5 </w:t>
      </w:r>
      <w:proofErr w:type="spellStart"/>
      <w:r w:rsidR="00F81C2E" w:rsidRPr="007C749A">
        <w:rPr>
          <w:rFonts w:ascii="Times New Roman" w:hAnsi="Times New Roman" w:cs="Times New Roman"/>
          <w:sz w:val="24"/>
          <w:szCs w:val="24"/>
          <w:lang w:val="en-US"/>
        </w:rPr>
        <w:t>mM</w:t>
      </w:r>
      <w:proofErr w:type="spellEnd"/>
      <w:r w:rsidR="00F81C2E" w:rsidRPr="007C749A">
        <w:rPr>
          <w:rFonts w:ascii="Times New Roman" w:hAnsi="Times New Roman" w:cs="Times New Roman"/>
          <w:sz w:val="24"/>
          <w:szCs w:val="24"/>
          <w:lang w:val="en-US"/>
        </w:rPr>
        <w:t xml:space="preserve"> Mg</w:t>
      </w:r>
      <w:r w:rsidR="00F81C2E" w:rsidRPr="007C749A">
        <w:rPr>
          <w:rFonts w:ascii="Times New Roman" w:hAnsi="Times New Roman" w:cs="Times New Roman"/>
          <w:sz w:val="24"/>
          <w:szCs w:val="24"/>
          <w:vertAlign w:val="superscript"/>
          <w:lang w:val="en-US"/>
        </w:rPr>
        <w:t>2+</w:t>
      </w:r>
      <w:r w:rsidR="00296CAC" w:rsidRPr="007C749A">
        <w:rPr>
          <w:rFonts w:ascii="Times New Roman" w:hAnsi="Times New Roman" w:cs="Times New Roman"/>
          <w:sz w:val="24"/>
          <w:szCs w:val="24"/>
          <w:lang w:val="en-US"/>
        </w:rPr>
        <w:t xml:space="preserve"> (</w:t>
      </w:r>
      <w:proofErr w:type="spellStart"/>
      <w:r w:rsidR="00502523" w:rsidRPr="007C749A">
        <w:rPr>
          <w:rFonts w:ascii="Times New Roman" w:hAnsi="Times New Roman" w:cs="Times New Roman"/>
          <w:sz w:val="24"/>
          <w:szCs w:val="24"/>
          <w:lang w:val="en-US"/>
        </w:rPr>
        <w:t>Thermo</w:t>
      </w:r>
      <w:proofErr w:type="spellEnd"/>
      <w:r w:rsidR="00502523" w:rsidRPr="007C749A">
        <w:rPr>
          <w:rFonts w:ascii="Times New Roman" w:hAnsi="Times New Roman" w:cs="Times New Roman"/>
          <w:sz w:val="24"/>
          <w:szCs w:val="24"/>
          <w:lang w:val="en-US"/>
        </w:rPr>
        <w:t xml:space="preserve"> Scientific</w:t>
      </w:r>
      <w:r w:rsidR="00296CAC" w:rsidRPr="007C749A">
        <w:rPr>
          <w:rFonts w:ascii="Times New Roman" w:hAnsi="Times New Roman" w:cs="Times New Roman"/>
          <w:sz w:val="24"/>
          <w:szCs w:val="24"/>
          <w:lang w:val="en-US"/>
        </w:rPr>
        <w:t>)</w:t>
      </w:r>
      <w:r w:rsidR="00F81C2E" w:rsidRPr="007C749A">
        <w:rPr>
          <w:rFonts w:ascii="Times New Roman" w:hAnsi="Times New Roman" w:cs="Times New Roman"/>
          <w:sz w:val="24"/>
          <w:szCs w:val="24"/>
          <w:lang w:val="en-US"/>
        </w:rPr>
        <w:t xml:space="preserve">, 0.5U </w:t>
      </w:r>
      <w:proofErr w:type="spellStart"/>
      <w:r w:rsidR="00F81C2E" w:rsidRPr="007C749A">
        <w:rPr>
          <w:rFonts w:ascii="Times New Roman" w:hAnsi="Times New Roman" w:cs="Times New Roman"/>
          <w:sz w:val="24"/>
          <w:szCs w:val="24"/>
          <w:lang w:val="en-US"/>
        </w:rPr>
        <w:t>Taq</w:t>
      </w:r>
      <w:proofErr w:type="spellEnd"/>
      <w:r w:rsidR="00F81C2E" w:rsidRPr="007C749A">
        <w:rPr>
          <w:rFonts w:ascii="Times New Roman" w:hAnsi="Times New Roman" w:cs="Times New Roman"/>
          <w:sz w:val="24"/>
          <w:szCs w:val="24"/>
          <w:lang w:val="en-US"/>
        </w:rPr>
        <w:t xml:space="preserve"> polymerase</w:t>
      </w:r>
      <w:r w:rsidR="00296CAC" w:rsidRPr="007C749A">
        <w:rPr>
          <w:rFonts w:ascii="Times New Roman" w:hAnsi="Times New Roman" w:cs="Times New Roman"/>
          <w:sz w:val="24"/>
          <w:szCs w:val="24"/>
          <w:lang w:val="en-US"/>
        </w:rPr>
        <w:t xml:space="preserve"> (</w:t>
      </w:r>
      <w:proofErr w:type="spellStart"/>
      <w:r w:rsidR="00502523" w:rsidRPr="007C749A">
        <w:rPr>
          <w:rFonts w:ascii="Times New Roman" w:hAnsi="Times New Roman" w:cs="Times New Roman"/>
          <w:sz w:val="24"/>
          <w:szCs w:val="24"/>
          <w:lang w:val="en-US"/>
        </w:rPr>
        <w:t>Thermo</w:t>
      </w:r>
      <w:proofErr w:type="spellEnd"/>
      <w:r w:rsidR="00502523" w:rsidRPr="007C749A">
        <w:rPr>
          <w:rFonts w:ascii="Times New Roman" w:hAnsi="Times New Roman" w:cs="Times New Roman"/>
          <w:sz w:val="24"/>
          <w:szCs w:val="24"/>
          <w:lang w:val="en-US"/>
        </w:rPr>
        <w:t xml:space="preserve"> Scientific</w:t>
      </w:r>
      <w:r w:rsidR="00296CAC" w:rsidRPr="007C749A">
        <w:rPr>
          <w:rFonts w:ascii="Times New Roman" w:hAnsi="Times New Roman" w:cs="Times New Roman"/>
          <w:sz w:val="24"/>
          <w:szCs w:val="24"/>
          <w:lang w:val="en-US"/>
        </w:rPr>
        <w:t>)</w:t>
      </w:r>
      <w:r w:rsidR="00B93834" w:rsidRPr="007C749A">
        <w:rPr>
          <w:rFonts w:ascii="Times New Roman" w:hAnsi="Times New Roman" w:cs="Times New Roman"/>
          <w:sz w:val="24"/>
          <w:szCs w:val="24"/>
          <w:lang w:val="en-US"/>
        </w:rPr>
        <w:t xml:space="preserve">, </w:t>
      </w:r>
      <w:r w:rsidR="00AA7C0F" w:rsidRPr="007C749A">
        <w:rPr>
          <w:rFonts w:ascii="Times New Roman" w:hAnsi="Times New Roman" w:cs="Times New Roman"/>
          <w:sz w:val="24"/>
          <w:szCs w:val="24"/>
          <w:lang w:val="en-US"/>
        </w:rPr>
        <w:t xml:space="preserve">0.25 </w:t>
      </w:r>
      <w:r w:rsidR="00B93834" w:rsidRPr="007C749A">
        <w:rPr>
          <w:rFonts w:ascii="Symbol" w:hAnsi="Symbol" w:cs="Times New Roman"/>
          <w:sz w:val="24"/>
          <w:szCs w:val="24"/>
          <w:lang w:val="en-US"/>
        </w:rPr>
        <w:t></w:t>
      </w:r>
      <w:r w:rsidR="00B93834" w:rsidRPr="007C749A">
        <w:rPr>
          <w:rFonts w:ascii="Times New Roman" w:hAnsi="Times New Roman" w:cs="Times New Roman"/>
          <w:sz w:val="24"/>
          <w:szCs w:val="24"/>
          <w:lang w:val="en-US"/>
        </w:rPr>
        <w:t>l of primer mix</w:t>
      </w:r>
      <w:r w:rsidR="00F81C2E" w:rsidRPr="007C749A">
        <w:rPr>
          <w:rFonts w:ascii="Times New Roman" w:hAnsi="Times New Roman" w:cs="Times New Roman"/>
          <w:sz w:val="24"/>
          <w:szCs w:val="24"/>
          <w:lang w:val="en-US"/>
        </w:rPr>
        <w:t xml:space="preserve"> and chromosomal DNA template. Annealing and elongation were carried out </w:t>
      </w:r>
      <w:r w:rsidR="00884027" w:rsidRPr="007C749A">
        <w:rPr>
          <w:rFonts w:ascii="Times New Roman" w:hAnsi="Times New Roman" w:cs="Times New Roman"/>
          <w:sz w:val="24"/>
          <w:szCs w:val="24"/>
          <w:lang w:val="en-US"/>
        </w:rPr>
        <w:t xml:space="preserve">for 40 cycles of denaturation (15 seconds of denaturation at 95°C) and annealing </w:t>
      </w:r>
      <w:r w:rsidR="009E2CB2" w:rsidRPr="007C749A">
        <w:rPr>
          <w:rFonts w:ascii="Times New Roman" w:hAnsi="Times New Roman" w:cs="Times New Roman"/>
          <w:sz w:val="24"/>
          <w:szCs w:val="24"/>
          <w:lang w:val="en-US"/>
        </w:rPr>
        <w:t>simultaneously with</w:t>
      </w:r>
      <w:r w:rsidR="00884027" w:rsidRPr="007C749A">
        <w:rPr>
          <w:rFonts w:ascii="Times New Roman" w:hAnsi="Times New Roman" w:cs="Times New Roman"/>
          <w:sz w:val="24"/>
          <w:szCs w:val="24"/>
          <w:lang w:val="en-US"/>
        </w:rPr>
        <w:t xml:space="preserve"> elongation (5 minutes </w:t>
      </w:r>
      <w:proofErr w:type="gramStart"/>
      <w:r w:rsidR="001C2023" w:rsidRPr="007C749A">
        <w:rPr>
          <w:rFonts w:ascii="Times New Roman" w:hAnsi="Times New Roman" w:cs="Times New Roman"/>
          <w:sz w:val="24"/>
          <w:szCs w:val="24"/>
          <w:lang w:val="en-US"/>
        </w:rPr>
        <w:t>at</w:t>
      </w:r>
      <w:r w:rsidR="00F81C2E" w:rsidRPr="007C749A">
        <w:rPr>
          <w:rFonts w:ascii="Times New Roman" w:hAnsi="Times New Roman" w:cs="Times New Roman"/>
          <w:sz w:val="24"/>
          <w:szCs w:val="24"/>
          <w:lang w:val="en-US"/>
        </w:rPr>
        <w:t xml:space="preserve">  68</w:t>
      </w:r>
      <w:proofErr w:type="gramEnd"/>
      <w:r w:rsidR="00F81C2E" w:rsidRPr="007C749A">
        <w:rPr>
          <w:rFonts w:ascii="Times New Roman" w:hAnsi="Times New Roman" w:cs="Times New Roman"/>
          <w:sz w:val="24"/>
          <w:szCs w:val="24"/>
          <w:lang w:val="en-US"/>
        </w:rPr>
        <w:t>°C</w:t>
      </w:r>
      <w:r w:rsidR="002436B9" w:rsidRPr="007C749A">
        <w:rPr>
          <w:rFonts w:ascii="Times New Roman" w:hAnsi="Times New Roman" w:cs="Times New Roman"/>
          <w:sz w:val="24"/>
          <w:szCs w:val="24"/>
          <w:lang w:val="en-US"/>
        </w:rPr>
        <w:t>)</w:t>
      </w:r>
      <w:r w:rsidR="00F81C2E" w:rsidRPr="007C749A">
        <w:rPr>
          <w:rFonts w:ascii="Times New Roman" w:hAnsi="Times New Roman" w:cs="Times New Roman"/>
          <w:sz w:val="24"/>
          <w:szCs w:val="24"/>
          <w:lang w:val="en-US"/>
        </w:rPr>
        <w:t xml:space="preserve">. Initial denaturation was carried out </w:t>
      </w:r>
      <w:r w:rsidR="00884027" w:rsidRPr="007C749A">
        <w:rPr>
          <w:rFonts w:ascii="Times New Roman" w:hAnsi="Times New Roman" w:cs="Times New Roman"/>
          <w:sz w:val="24"/>
          <w:szCs w:val="24"/>
          <w:lang w:val="en-US"/>
        </w:rPr>
        <w:t xml:space="preserve">for </w:t>
      </w:r>
      <w:r w:rsidR="00F81C2E" w:rsidRPr="007C749A">
        <w:rPr>
          <w:rFonts w:ascii="Times New Roman" w:hAnsi="Times New Roman" w:cs="Times New Roman"/>
          <w:sz w:val="24"/>
          <w:szCs w:val="24"/>
          <w:lang w:val="en-US"/>
        </w:rPr>
        <w:t>3 minutes at 95°C and final</w:t>
      </w:r>
      <w:r w:rsidR="00301724" w:rsidRPr="007C749A">
        <w:rPr>
          <w:rFonts w:ascii="Times New Roman" w:hAnsi="Times New Roman" w:cs="Times New Roman"/>
          <w:sz w:val="24"/>
          <w:szCs w:val="24"/>
          <w:lang w:val="en-US"/>
        </w:rPr>
        <w:t xml:space="preserve"> </w:t>
      </w:r>
      <w:r w:rsidR="00F81C2E" w:rsidRPr="007C749A">
        <w:rPr>
          <w:rFonts w:ascii="Times New Roman" w:hAnsi="Times New Roman" w:cs="Times New Roman"/>
          <w:sz w:val="24"/>
          <w:szCs w:val="24"/>
          <w:lang w:val="en-US"/>
        </w:rPr>
        <w:t xml:space="preserve">elongation </w:t>
      </w:r>
      <w:r w:rsidR="00301724" w:rsidRPr="007C749A">
        <w:rPr>
          <w:rFonts w:ascii="Times New Roman" w:hAnsi="Times New Roman" w:cs="Times New Roman"/>
          <w:sz w:val="24"/>
          <w:szCs w:val="24"/>
          <w:lang w:val="en-US"/>
        </w:rPr>
        <w:t xml:space="preserve">was </w:t>
      </w:r>
      <w:r w:rsidR="00F81C2E" w:rsidRPr="007C749A">
        <w:rPr>
          <w:rFonts w:ascii="Times New Roman" w:hAnsi="Times New Roman" w:cs="Times New Roman"/>
          <w:sz w:val="24"/>
          <w:szCs w:val="24"/>
          <w:lang w:val="en-US"/>
        </w:rPr>
        <w:t>7 minutes at 72°C.</w:t>
      </w:r>
    </w:p>
    <w:p w14:paraId="0A5F6B79" w14:textId="737A7254" w:rsidR="00F81C2E" w:rsidRPr="007C749A" w:rsidRDefault="00867C3F" w:rsidP="00563112">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sz w:val="24"/>
          <w:szCs w:val="24"/>
          <w:lang w:val="en-US"/>
        </w:rPr>
        <w:t>Electrophoresis</w:t>
      </w:r>
      <w:r w:rsidR="00402F9C" w:rsidRPr="007C749A">
        <w:rPr>
          <w:rFonts w:ascii="Times New Roman" w:hAnsi="Times New Roman" w:cs="Times New Roman"/>
          <w:b/>
          <w:sz w:val="24"/>
          <w:szCs w:val="24"/>
          <w:lang w:val="en-US"/>
        </w:rPr>
        <w:t>.</w:t>
      </w:r>
      <w:proofErr w:type="gramEnd"/>
      <w:r w:rsidR="00402F9C" w:rsidRPr="007C749A">
        <w:rPr>
          <w:rFonts w:ascii="Times New Roman" w:hAnsi="Times New Roman" w:cs="Times New Roman"/>
          <w:b/>
          <w:sz w:val="24"/>
          <w:szCs w:val="24"/>
          <w:lang w:val="en-US"/>
        </w:rPr>
        <w:t xml:space="preserve"> </w:t>
      </w:r>
      <w:r w:rsidR="00884027" w:rsidRPr="007C749A">
        <w:rPr>
          <w:rFonts w:ascii="Times New Roman" w:hAnsi="Times New Roman" w:cs="Times New Roman"/>
          <w:sz w:val="24"/>
          <w:szCs w:val="24"/>
          <w:lang w:val="en-US"/>
        </w:rPr>
        <w:t>M</w:t>
      </w:r>
      <w:r w:rsidR="001C2023" w:rsidRPr="007C749A">
        <w:rPr>
          <w:rFonts w:ascii="Times New Roman" w:hAnsi="Times New Roman" w:cs="Times New Roman"/>
          <w:sz w:val="24"/>
          <w:szCs w:val="24"/>
          <w:lang w:val="en-US"/>
        </w:rPr>
        <w:t>ultiplex</w:t>
      </w:r>
      <w:r w:rsidR="00F81C2E" w:rsidRPr="007C749A">
        <w:rPr>
          <w:rFonts w:ascii="Times New Roman" w:hAnsi="Times New Roman" w:cs="Times New Roman"/>
          <w:sz w:val="24"/>
          <w:szCs w:val="24"/>
          <w:lang w:val="en-US"/>
        </w:rPr>
        <w:t xml:space="preserve"> PCR products </w:t>
      </w:r>
      <w:r w:rsidR="00884027" w:rsidRPr="007C749A">
        <w:rPr>
          <w:rFonts w:ascii="Times New Roman" w:hAnsi="Times New Roman" w:cs="Times New Roman"/>
          <w:sz w:val="24"/>
          <w:szCs w:val="24"/>
          <w:lang w:val="en-US"/>
        </w:rPr>
        <w:t xml:space="preserve">were </w:t>
      </w:r>
      <w:proofErr w:type="gramStart"/>
      <w:r w:rsidR="00884027" w:rsidRPr="007C749A">
        <w:rPr>
          <w:rFonts w:ascii="Times New Roman" w:hAnsi="Times New Roman" w:cs="Times New Roman"/>
          <w:sz w:val="24"/>
          <w:szCs w:val="24"/>
          <w:lang w:val="en-US"/>
        </w:rPr>
        <w:t xml:space="preserve">separated </w:t>
      </w:r>
      <w:r w:rsidR="00F81C2E" w:rsidRPr="007C749A">
        <w:rPr>
          <w:rFonts w:ascii="Times New Roman" w:hAnsi="Times New Roman" w:cs="Times New Roman"/>
          <w:sz w:val="24"/>
          <w:szCs w:val="24"/>
          <w:lang w:val="en-US"/>
        </w:rPr>
        <w:t xml:space="preserve"> in</w:t>
      </w:r>
      <w:proofErr w:type="gramEnd"/>
      <w:r w:rsidR="00F81C2E" w:rsidRPr="007C749A">
        <w:rPr>
          <w:rFonts w:ascii="Times New Roman" w:hAnsi="Times New Roman" w:cs="Times New Roman"/>
          <w:sz w:val="24"/>
          <w:szCs w:val="24"/>
          <w:lang w:val="en-US"/>
        </w:rPr>
        <w:t xml:space="preserve"> 1.5% </w:t>
      </w:r>
      <w:proofErr w:type="spellStart"/>
      <w:r w:rsidR="00F81C2E" w:rsidRPr="007C749A">
        <w:rPr>
          <w:rFonts w:ascii="Times New Roman" w:hAnsi="Times New Roman" w:cs="Times New Roman"/>
          <w:sz w:val="24"/>
          <w:szCs w:val="24"/>
          <w:lang w:val="en-US"/>
        </w:rPr>
        <w:t>SeaKem</w:t>
      </w:r>
      <w:proofErr w:type="spellEnd"/>
      <w:r w:rsidR="00F81C2E" w:rsidRPr="007C749A">
        <w:rPr>
          <w:rFonts w:ascii="Times New Roman" w:hAnsi="Times New Roman" w:cs="Times New Roman"/>
          <w:sz w:val="24"/>
          <w:szCs w:val="24"/>
          <w:lang w:val="en-US"/>
        </w:rPr>
        <w:t xml:space="preserve"> (</w:t>
      </w:r>
      <w:proofErr w:type="spellStart"/>
      <w:r w:rsidR="00F81C2E" w:rsidRPr="007C749A">
        <w:rPr>
          <w:rFonts w:ascii="Times New Roman" w:hAnsi="Times New Roman" w:cs="Times New Roman"/>
          <w:sz w:val="24"/>
          <w:szCs w:val="24"/>
          <w:lang w:val="en-US"/>
        </w:rPr>
        <w:t>Lonza</w:t>
      </w:r>
      <w:proofErr w:type="spellEnd"/>
      <w:r w:rsidR="00F81C2E" w:rsidRPr="007C749A">
        <w:rPr>
          <w:rFonts w:ascii="Times New Roman" w:hAnsi="Times New Roman" w:cs="Times New Roman"/>
          <w:sz w:val="24"/>
          <w:szCs w:val="24"/>
          <w:lang w:val="en-US"/>
        </w:rPr>
        <w:t xml:space="preserve">) agarose gels in TBE buffer with ethidium bromide. Two </w:t>
      </w:r>
      <w:proofErr w:type="gramStart"/>
      <w:r w:rsidR="00F81C2E" w:rsidRPr="007C749A">
        <w:rPr>
          <w:rFonts w:ascii="Times New Roman" w:hAnsi="Times New Roman" w:cs="Times New Roman"/>
          <w:sz w:val="24"/>
          <w:szCs w:val="24"/>
          <w:lang w:val="en-US"/>
        </w:rPr>
        <w:t>type</w:t>
      </w:r>
      <w:proofErr w:type="gramEnd"/>
      <w:r w:rsidR="00F81C2E" w:rsidRPr="007C749A">
        <w:rPr>
          <w:rFonts w:ascii="Times New Roman" w:hAnsi="Times New Roman" w:cs="Times New Roman"/>
          <w:sz w:val="24"/>
          <w:szCs w:val="24"/>
          <w:lang w:val="en-US"/>
        </w:rPr>
        <w:t xml:space="preserve"> of size markers were used</w:t>
      </w:r>
      <w:r w:rsidR="001C2023" w:rsidRPr="007C749A">
        <w:rPr>
          <w:rFonts w:ascii="Times New Roman" w:hAnsi="Times New Roman" w:cs="Times New Roman"/>
          <w:sz w:val="24"/>
          <w:szCs w:val="24"/>
          <w:lang w:val="en-US"/>
        </w:rPr>
        <w:t>:</w:t>
      </w:r>
      <w:r w:rsidR="00F81C2E" w:rsidRPr="007C749A">
        <w:rPr>
          <w:rFonts w:ascii="Times New Roman" w:hAnsi="Times New Roman" w:cs="Times New Roman"/>
          <w:sz w:val="24"/>
          <w:szCs w:val="24"/>
          <w:lang w:val="en-US"/>
        </w:rPr>
        <w:t xml:space="preserve"> 50 </w:t>
      </w:r>
      <w:proofErr w:type="spellStart"/>
      <w:r w:rsidR="00F81C2E" w:rsidRPr="007C749A">
        <w:rPr>
          <w:rFonts w:ascii="Times New Roman" w:hAnsi="Times New Roman" w:cs="Times New Roman"/>
          <w:sz w:val="24"/>
          <w:szCs w:val="24"/>
          <w:lang w:val="en-US"/>
        </w:rPr>
        <w:t>bp</w:t>
      </w:r>
      <w:proofErr w:type="spellEnd"/>
      <w:r w:rsidR="00F81C2E" w:rsidRPr="007C749A">
        <w:rPr>
          <w:rFonts w:ascii="Times New Roman" w:hAnsi="Times New Roman" w:cs="Times New Roman"/>
          <w:sz w:val="24"/>
          <w:szCs w:val="24"/>
          <w:lang w:val="en-US"/>
        </w:rPr>
        <w:t xml:space="preserve"> and 100 </w:t>
      </w:r>
      <w:proofErr w:type="spellStart"/>
      <w:r w:rsidR="00F81C2E" w:rsidRPr="007C749A">
        <w:rPr>
          <w:rFonts w:ascii="Times New Roman" w:hAnsi="Times New Roman" w:cs="Times New Roman"/>
          <w:sz w:val="24"/>
          <w:szCs w:val="24"/>
          <w:lang w:val="en-US"/>
        </w:rPr>
        <w:t>bp</w:t>
      </w:r>
      <w:proofErr w:type="spellEnd"/>
      <w:r w:rsidR="00F81C2E" w:rsidRPr="007C749A">
        <w:rPr>
          <w:rFonts w:ascii="Times New Roman" w:hAnsi="Times New Roman" w:cs="Times New Roman"/>
          <w:sz w:val="24"/>
          <w:szCs w:val="24"/>
          <w:lang w:val="en-US"/>
        </w:rPr>
        <w:t xml:space="preserve"> ladder (</w:t>
      </w:r>
      <w:proofErr w:type="spellStart"/>
      <w:r w:rsidR="00F81C2E" w:rsidRPr="007C749A">
        <w:rPr>
          <w:rFonts w:ascii="Times New Roman" w:hAnsi="Times New Roman" w:cs="Times New Roman"/>
          <w:sz w:val="24"/>
          <w:szCs w:val="24"/>
          <w:lang w:val="en-US"/>
        </w:rPr>
        <w:t>Thermo</w:t>
      </w:r>
      <w:proofErr w:type="spellEnd"/>
      <w:r w:rsidR="00F81C2E" w:rsidRPr="007C749A">
        <w:rPr>
          <w:rFonts w:ascii="Times New Roman" w:hAnsi="Times New Roman" w:cs="Times New Roman"/>
          <w:sz w:val="24"/>
          <w:szCs w:val="24"/>
          <w:lang w:val="en-US"/>
        </w:rPr>
        <w:t xml:space="preserve"> Scientific</w:t>
      </w:r>
      <w:r w:rsidR="00D72FE9" w:rsidRPr="007C749A">
        <w:rPr>
          <w:rFonts w:ascii="Times New Roman" w:hAnsi="Times New Roman" w:cs="Times New Roman"/>
          <w:sz w:val="24"/>
          <w:szCs w:val="24"/>
          <w:lang w:val="en-US"/>
        </w:rPr>
        <w:t>)</w:t>
      </w:r>
      <w:r w:rsidR="00EF191E" w:rsidRPr="007C749A">
        <w:rPr>
          <w:rFonts w:ascii="Times New Roman" w:hAnsi="Times New Roman" w:cs="Times New Roman"/>
          <w:sz w:val="24"/>
          <w:szCs w:val="24"/>
          <w:lang w:val="en-US"/>
        </w:rPr>
        <w:t xml:space="preserve"> to precisely cover the whole size range of the amplified products</w:t>
      </w:r>
      <w:r w:rsidR="00D72FE9" w:rsidRPr="007C749A">
        <w:rPr>
          <w:rFonts w:ascii="Times New Roman" w:hAnsi="Times New Roman" w:cs="Times New Roman"/>
          <w:sz w:val="24"/>
          <w:szCs w:val="24"/>
          <w:lang w:val="en-US"/>
        </w:rPr>
        <w:t>. Electrophoresis was carried out at constant current 120 amperes in Sub-Cell Model 192 electrophoresis cell (</w:t>
      </w:r>
      <w:proofErr w:type="spellStart"/>
      <w:r w:rsidR="00D72FE9" w:rsidRPr="007C749A">
        <w:rPr>
          <w:rFonts w:ascii="Times New Roman" w:hAnsi="Times New Roman" w:cs="Times New Roman"/>
          <w:sz w:val="24"/>
          <w:szCs w:val="24"/>
          <w:lang w:val="en-US"/>
        </w:rPr>
        <w:t>BioRad</w:t>
      </w:r>
      <w:proofErr w:type="spellEnd"/>
      <w:r w:rsidR="00D72FE9" w:rsidRPr="007C749A">
        <w:rPr>
          <w:rFonts w:ascii="Times New Roman" w:hAnsi="Times New Roman" w:cs="Times New Roman"/>
          <w:sz w:val="24"/>
          <w:szCs w:val="24"/>
          <w:lang w:val="en-US"/>
        </w:rPr>
        <w:t xml:space="preserve">) for 3 hours. Gels were visualized under UV light and photographed. Normalization and analysis of MLVF patterns were done using </w:t>
      </w:r>
      <w:proofErr w:type="spellStart"/>
      <w:r w:rsidR="00D72FE9" w:rsidRPr="007C749A">
        <w:rPr>
          <w:rFonts w:ascii="Times New Roman" w:hAnsi="Times New Roman" w:cs="Times New Roman"/>
          <w:sz w:val="24"/>
          <w:szCs w:val="24"/>
          <w:lang w:val="en-US"/>
        </w:rPr>
        <w:t>BioNumerics</w:t>
      </w:r>
      <w:proofErr w:type="spellEnd"/>
      <w:r w:rsidR="00C17A0D" w:rsidRPr="007C749A">
        <w:rPr>
          <w:rFonts w:ascii="Times New Roman" w:hAnsi="Times New Roman" w:cs="Times New Roman"/>
          <w:sz w:val="24"/>
          <w:szCs w:val="24"/>
          <w:lang w:val="en-US"/>
        </w:rPr>
        <w:t xml:space="preserve"> (Applied </w:t>
      </w:r>
      <w:proofErr w:type="spellStart"/>
      <w:r w:rsidR="00C17A0D" w:rsidRPr="007C749A">
        <w:rPr>
          <w:rFonts w:ascii="Times New Roman" w:hAnsi="Times New Roman" w:cs="Times New Roman"/>
          <w:sz w:val="24"/>
          <w:szCs w:val="24"/>
          <w:lang w:val="en-US"/>
        </w:rPr>
        <w:t>Maths</w:t>
      </w:r>
      <w:proofErr w:type="spellEnd"/>
      <w:r w:rsidR="00C17A0D" w:rsidRPr="007C749A">
        <w:rPr>
          <w:rFonts w:ascii="Times New Roman" w:hAnsi="Times New Roman" w:cs="Times New Roman"/>
          <w:sz w:val="24"/>
          <w:szCs w:val="24"/>
          <w:lang w:val="en-US"/>
        </w:rPr>
        <w:t>)</w:t>
      </w:r>
      <w:r w:rsidR="00D72FE9" w:rsidRPr="007C749A">
        <w:rPr>
          <w:rFonts w:ascii="Times New Roman" w:hAnsi="Times New Roman" w:cs="Times New Roman"/>
          <w:sz w:val="24"/>
          <w:szCs w:val="24"/>
          <w:lang w:val="en-US"/>
        </w:rPr>
        <w:t xml:space="preserve"> software.</w:t>
      </w:r>
    </w:p>
    <w:p w14:paraId="432620AA" w14:textId="3786ED25" w:rsidR="00F222C4" w:rsidRPr="007C749A" w:rsidRDefault="00D72FE9" w:rsidP="005C409D">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sz w:val="24"/>
          <w:szCs w:val="24"/>
          <w:lang w:val="en-US"/>
        </w:rPr>
        <w:t>PFGE analysis.</w:t>
      </w:r>
      <w:proofErr w:type="gramEnd"/>
      <w:r w:rsidRPr="007C749A">
        <w:rPr>
          <w:rFonts w:ascii="Times New Roman" w:hAnsi="Times New Roman" w:cs="Times New Roman"/>
          <w:sz w:val="24"/>
          <w:szCs w:val="24"/>
          <w:lang w:val="en-US"/>
        </w:rPr>
        <w:t xml:space="preserve"> </w:t>
      </w:r>
      <w:r w:rsidR="004D3CB5" w:rsidRPr="007C749A">
        <w:rPr>
          <w:rFonts w:ascii="Times New Roman" w:hAnsi="Times New Roman" w:cs="Times New Roman"/>
          <w:sz w:val="24"/>
          <w:szCs w:val="24"/>
          <w:lang w:val="en-US"/>
        </w:rPr>
        <w:t>The analysis, including p</w:t>
      </w:r>
      <w:r w:rsidRPr="007C749A">
        <w:rPr>
          <w:rFonts w:ascii="Times New Roman" w:hAnsi="Times New Roman" w:cs="Times New Roman"/>
          <w:sz w:val="24"/>
          <w:szCs w:val="24"/>
          <w:lang w:val="en-US"/>
        </w:rPr>
        <w:t>lugs preparation</w:t>
      </w:r>
      <w:r w:rsidR="004D3CB5" w:rsidRPr="007C749A">
        <w:rPr>
          <w:rFonts w:ascii="Times New Roman" w:hAnsi="Times New Roman" w:cs="Times New Roman"/>
          <w:sz w:val="24"/>
          <w:szCs w:val="24"/>
          <w:lang w:val="en-US"/>
        </w:rPr>
        <w:t>, digestion</w:t>
      </w:r>
      <w:r w:rsidRPr="007C749A">
        <w:rPr>
          <w:rFonts w:ascii="Times New Roman" w:hAnsi="Times New Roman" w:cs="Times New Roman"/>
          <w:sz w:val="24"/>
          <w:szCs w:val="24"/>
          <w:lang w:val="en-US"/>
        </w:rPr>
        <w:t xml:space="preserve"> and electrophoresis w</w:t>
      </w:r>
      <w:r w:rsidR="004D3CB5" w:rsidRPr="007C749A">
        <w:rPr>
          <w:rFonts w:ascii="Times New Roman" w:hAnsi="Times New Roman" w:cs="Times New Roman"/>
          <w:sz w:val="24"/>
          <w:szCs w:val="24"/>
          <w:lang w:val="en-US"/>
        </w:rPr>
        <w:t>as</w:t>
      </w:r>
      <w:r w:rsidRPr="007C749A">
        <w:rPr>
          <w:rFonts w:ascii="Times New Roman" w:hAnsi="Times New Roman" w:cs="Times New Roman"/>
          <w:sz w:val="24"/>
          <w:szCs w:val="24"/>
          <w:lang w:val="en-US"/>
        </w:rPr>
        <w:t xml:space="preserve"> carried out as described previously</w:t>
      </w:r>
      <w:r w:rsidR="004D3CB5" w:rsidRPr="007C749A">
        <w:rPr>
          <w:rFonts w:ascii="Times New Roman" w:hAnsi="Times New Roman" w:cs="Times New Roman"/>
          <w:sz w:val="24"/>
          <w:szCs w:val="24"/>
          <w:lang w:val="en-US"/>
        </w:rPr>
        <w:t xml:space="preserve"> by </w:t>
      </w:r>
      <w:proofErr w:type="spellStart"/>
      <w:r w:rsidR="004D3CB5" w:rsidRPr="007C749A">
        <w:rPr>
          <w:rFonts w:ascii="Times New Roman" w:hAnsi="Times New Roman" w:cs="Times New Roman"/>
          <w:sz w:val="24"/>
          <w:szCs w:val="24"/>
          <w:lang w:val="en-US"/>
        </w:rPr>
        <w:t>Obszanska</w:t>
      </w:r>
      <w:proofErr w:type="spellEnd"/>
      <w:r w:rsidR="004D3CB5" w:rsidRPr="007C749A">
        <w:rPr>
          <w:rFonts w:ascii="Times New Roman" w:hAnsi="Times New Roman" w:cs="Times New Roman"/>
          <w:sz w:val="24"/>
          <w:szCs w:val="24"/>
          <w:lang w:val="en-US"/>
        </w:rPr>
        <w:t xml:space="preserve"> and co-workers</w:t>
      </w:r>
      <w:r w:rsidR="008C30BC" w:rsidRPr="007C749A">
        <w:rPr>
          <w:rFonts w:ascii="Times New Roman" w:hAnsi="Times New Roman" w:cs="Times New Roman"/>
          <w:sz w:val="24"/>
          <w:szCs w:val="24"/>
          <w:lang w:val="en-US"/>
        </w:rPr>
        <w:t xml:space="preserve"> </w:t>
      </w:r>
      <w:r w:rsidR="008C30BC"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&lt;EndNote&gt;&lt;Cite&gt;&lt;Author&gt;Obszanska&lt;/Author&gt;&lt;Year&gt;2015&lt;/Year&gt;&lt;RecNum&gt;18&lt;/RecNum&gt;&lt;record&gt;&lt;rec-number&gt;18&lt;/rec-number&gt;&lt;ref-type name="Journal Article"&gt;17&lt;/ref-type&gt;&lt;contributors&gt;&lt;authors&gt;&lt;author&gt;Obszanska, K.&lt;/author&gt;&lt;author&gt;Kern-Zdanowicz, I.&lt;/author&gt;&lt;author&gt;Sitkiewicz, I.&lt;/author&gt;&lt;/authors&gt;&lt;/contributors&gt;&lt;titles&gt;&lt;title&gt;Optimized Protocol for PFGE Analysis of Anginosus (milleri) Streptococci&lt;/title&gt;&lt;secondary-title&gt;Pol J Microbiol&lt;/secondary-title&gt;&lt;/titles&gt;&lt;periodical&gt;&lt;full-title&gt;Pol J Microbiol&lt;/full-title&gt;&lt;/periodical&gt;&lt;pages&gt;61-4&lt;/pages&gt;&lt;volume&gt;64&lt;/volume&gt;&lt;number&gt;1&lt;/number&gt;&lt;dates&gt;&lt;year&gt;&lt;style face="normal" font="default" charset="238" size="100%"&gt;2015&lt;/style&gt;&lt;/year&gt;&lt;/dates&gt;&lt;accession-num&gt;26094317&lt;/accession-num&gt;&lt;urls&gt;&lt;related-urls&gt;&lt;url&gt;http://www.ncbi.nlm.nih.gov/entrez/query.fcgi?cmd=Retrieve&amp;amp;db=PubMed&amp;amp;dopt=Citation&amp;amp;list_uids=26094317 &lt;/url&gt;&lt;/related-urls&gt;&lt;/urls&gt;&lt;/record&gt;&lt;/Cite&gt;&lt;/EndNote&gt;</w:instrText>
      </w:r>
      <w:r w:rsidR="008C30BC"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w:t>
      </w:r>
      <w:proofErr w:type="spellStart"/>
      <w:r w:rsidR="008C30BC" w:rsidRPr="007C749A">
        <w:rPr>
          <w:rFonts w:ascii="Times New Roman" w:hAnsi="Times New Roman" w:cs="Times New Roman"/>
          <w:sz w:val="24"/>
          <w:szCs w:val="24"/>
          <w:lang w:val="en-US"/>
        </w:rPr>
        <w:t>Obszanska</w:t>
      </w:r>
      <w:proofErr w:type="spellEnd"/>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2015)</w:t>
      </w:r>
      <w:r w:rsidR="008C30BC" w:rsidRPr="007C749A">
        <w:rPr>
          <w:rFonts w:ascii="Times New Roman" w:hAnsi="Times New Roman" w:cs="Times New Roman"/>
          <w:sz w:val="24"/>
          <w:szCs w:val="24"/>
          <w:lang w:val="en-US"/>
        </w:rPr>
        <w:fldChar w:fldCharType="end"/>
      </w:r>
      <w:r w:rsidRPr="007C749A">
        <w:rPr>
          <w:rFonts w:ascii="Times New Roman" w:hAnsi="Times New Roman" w:cs="Times New Roman"/>
          <w:sz w:val="24"/>
          <w:szCs w:val="24"/>
          <w:lang w:val="en-US"/>
        </w:rPr>
        <w:t xml:space="preserve">. </w:t>
      </w:r>
      <w:r w:rsidR="004D3CB5" w:rsidRPr="007C749A">
        <w:rPr>
          <w:rFonts w:ascii="Times New Roman" w:hAnsi="Times New Roman" w:cs="Times New Roman"/>
          <w:sz w:val="24"/>
          <w:szCs w:val="24"/>
          <w:lang w:val="en-US"/>
        </w:rPr>
        <w:t xml:space="preserve">The cited protocol describes the use of </w:t>
      </w:r>
      <w:proofErr w:type="spellStart"/>
      <w:r w:rsidR="004D3CB5" w:rsidRPr="007C749A">
        <w:rPr>
          <w:rFonts w:ascii="Times New Roman" w:hAnsi="Times New Roman" w:cs="Times New Roman"/>
          <w:i/>
          <w:sz w:val="24"/>
          <w:szCs w:val="24"/>
          <w:lang w:val="en-US"/>
        </w:rPr>
        <w:t>Eag</w:t>
      </w:r>
      <w:r w:rsidR="004D3CB5" w:rsidRPr="007C749A">
        <w:rPr>
          <w:rFonts w:ascii="Times New Roman" w:hAnsi="Times New Roman" w:cs="Times New Roman"/>
          <w:sz w:val="24"/>
          <w:szCs w:val="24"/>
          <w:lang w:val="en-US"/>
        </w:rPr>
        <w:t>I</w:t>
      </w:r>
      <w:proofErr w:type="spellEnd"/>
      <w:r w:rsidR="004D3CB5" w:rsidRPr="007C749A">
        <w:rPr>
          <w:rFonts w:ascii="Times New Roman" w:hAnsi="Times New Roman" w:cs="Times New Roman"/>
          <w:sz w:val="24"/>
          <w:szCs w:val="24"/>
          <w:lang w:val="en-US"/>
        </w:rPr>
        <w:t xml:space="preserve"> restriction enzyme (</w:t>
      </w:r>
      <w:proofErr w:type="spellStart"/>
      <w:r w:rsidR="004D3CB5" w:rsidRPr="007C749A">
        <w:rPr>
          <w:rFonts w:ascii="Times New Roman" w:hAnsi="Times New Roman" w:cs="Times New Roman"/>
          <w:sz w:val="24"/>
          <w:szCs w:val="24"/>
          <w:lang w:val="en-US"/>
        </w:rPr>
        <w:t>Thermo</w:t>
      </w:r>
      <w:proofErr w:type="spellEnd"/>
      <w:r w:rsidR="004D3CB5" w:rsidRPr="007C749A">
        <w:rPr>
          <w:rFonts w:ascii="Times New Roman" w:hAnsi="Times New Roman" w:cs="Times New Roman"/>
          <w:sz w:val="24"/>
          <w:szCs w:val="24"/>
          <w:lang w:val="en-US"/>
        </w:rPr>
        <w:t xml:space="preserve"> Scientific)</w:t>
      </w:r>
      <w:r w:rsidRPr="007C749A">
        <w:rPr>
          <w:rFonts w:ascii="Times New Roman" w:hAnsi="Times New Roman" w:cs="Times New Roman"/>
          <w:sz w:val="24"/>
          <w:szCs w:val="24"/>
          <w:lang w:val="en-US"/>
        </w:rPr>
        <w:t xml:space="preserve"> </w:t>
      </w:r>
      <w:r w:rsidR="004D3CB5" w:rsidRPr="007C749A">
        <w:rPr>
          <w:rFonts w:ascii="Times New Roman" w:hAnsi="Times New Roman" w:cs="Times New Roman"/>
          <w:sz w:val="24"/>
          <w:szCs w:val="24"/>
          <w:lang w:val="en-US"/>
        </w:rPr>
        <w:t xml:space="preserve">instead of standard </w:t>
      </w:r>
      <w:proofErr w:type="spellStart"/>
      <w:r w:rsidR="004D3CB5" w:rsidRPr="007C749A">
        <w:rPr>
          <w:rFonts w:ascii="Times New Roman" w:hAnsi="Times New Roman" w:cs="Times New Roman"/>
          <w:i/>
          <w:sz w:val="24"/>
          <w:szCs w:val="24"/>
          <w:lang w:val="en-US"/>
        </w:rPr>
        <w:t>Sma</w:t>
      </w:r>
      <w:r w:rsidR="004D3CB5" w:rsidRPr="007C749A">
        <w:rPr>
          <w:rFonts w:ascii="Times New Roman" w:hAnsi="Times New Roman" w:cs="Times New Roman"/>
          <w:sz w:val="24"/>
          <w:szCs w:val="24"/>
          <w:lang w:val="en-US"/>
        </w:rPr>
        <w:t>I</w:t>
      </w:r>
      <w:proofErr w:type="spellEnd"/>
      <w:r w:rsidRPr="007C749A">
        <w:rPr>
          <w:rFonts w:ascii="Times New Roman" w:hAnsi="Times New Roman" w:cs="Times New Roman"/>
          <w:sz w:val="24"/>
          <w:szCs w:val="24"/>
          <w:lang w:val="en-US"/>
        </w:rPr>
        <w:t>.</w:t>
      </w:r>
    </w:p>
    <w:p w14:paraId="5F0F9D7C" w14:textId="77777777" w:rsidR="00D72FE9" w:rsidRPr="007C749A" w:rsidRDefault="00D72FE9" w:rsidP="001A64CB">
      <w:pPr>
        <w:spacing w:line="360" w:lineRule="auto"/>
        <w:jc w:val="center"/>
        <w:rPr>
          <w:rFonts w:ascii="Times New Roman" w:hAnsi="Times New Roman" w:cs="Times New Roman"/>
          <w:b/>
          <w:sz w:val="24"/>
          <w:szCs w:val="24"/>
          <w:lang w:val="en-US"/>
        </w:rPr>
      </w:pPr>
      <w:r w:rsidRPr="007C749A">
        <w:rPr>
          <w:rFonts w:ascii="Times New Roman" w:hAnsi="Times New Roman" w:cs="Times New Roman"/>
          <w:b/>
          <w:sz w:val="24"/>
          <w:szCs w:val="24"/>
          <w:lang w:val="en-US"/>
        </w:rPr>
        <w:t>Results and Discussion</w:t>
      </w:r>
    </w:p>
    <w:p w14:paraId="5138EAA0" w14:textId="40A39714" w:rsidR="00DA5B2A" w:rsidRPr="007C749A" w:rsidRDefault="00D72FE9" w:rsidP="001F7E14">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i/>
          <w:sz w:val="24"/>
          <w:szCs w:val="24"/>
          <w:lang w:val="en-US"/>
        </w:rPr>
        <w:lastRenderedPageBreak/>
        <w:t>In silico</w:t>
      </w:r>
      <w:r w:rsidRPr="007C749A">
        <w:rPr>
          <w:rFonts w:ascii="Times New Roman" w:hAnsi="Times New Roman" w:cs="Times New Roman"/>
          <w:b/>
          <w:sz w:val="24"/>
          <w:szCs w:val="24"/>
          <w:lang w:val="en-US"/>
        </w:rPr>
        <w:t xml:space="preserve"> analysis of </w:t>
      </w:r>
      <w:r w:rsidRPr="007C749A">
        <w:rPr>
          <w:rFonts w:ascii="Times New Roman" w:hAnsi="Times New Roman" w:cs="Times New Roman"/>
          <w:b/>
          <w:i/>
          <w:sz w:val="24"/>
          <w:szCs w:val="24"/>
          <w:lang w:val="en-US"/>
        </w:rPr>
        <w:t>S. anginosus</w:t>
      </w:r>
      <w:r w:rsidRPr="007C749A">
        <w:rPr>
          <w:rFonts w:ascii="Times New Roman" w:hAnsi="Times New Roman" w:cs="Times New Roman"/>
          <w:b/>
          <w:sz w:val="24"/>
          <w:szCs w:val="24"/>
          <w:lang w:val="en-US"/>
        </w:rPr>
        <w:t xml:space="preserve"> genomes using </w:t>
      </w:r>
      <w:r w:rsidR="00C7649B" w:rsidRPr="007C749A">
        <w:rPr>
          <w:rFonts w:ascii="Times New Roman" w:hAnsi="Times New Roman" w:cs="Times New Roman"/>
          <w:b/>
          <w:sz w:val="24"/>
          <w:szCs w:val="24"/>
          <w:lang w:val="en-US"/>
        </w:rPr>
        <w:t>microsatellite</w:t>
      </w:r>
      <w:r w:rsidRPr="007C749A">
        <w:rPr>
          <w:rFonts w:ascii="Times New Roman" w:hAnsi="Times New Roman" w:cs="Times New Roman"/>
          <w:b/>
          <w:sz w:val="24"/>
          <w:szCs w:val="24"/>
          <w:lang w:val="en-US"/>
        </w:rPr>
        <w:t xml:space="preserve"> finder and MLVF primer design.</w:t>
      </w:r>
      <w:proofErr w:type="gramEnd"/>
      <w:r w:rsidRPr="007C749A">
        <w:rPr>
          <w:rFonts w:ascii="Times New Roman" w:hAnsi="Times New Roman" w:cs="Times New Roman"/>
          <w:b/>
          <w:sz w:val="24"/>
          <w:szCs w:val="24"/>
          <w:lang w:val="en-US"/>
        </w:rPr>
        <w:t xml:space="preserve"> </w:t>
      </w:r>
      <w:r w:rsidRPr="007C749A">
        <w:rPr>
          <w:rFonts w:ascii="Times New Roman" w:hAnsi="Times New Roman" w:cs="Times New Roman"/>
          <w:sz w:val="24"/>
          <w:szCs w:val="24"/>
          <w:lang w:val="en-US"/>
        </w:rPr>
        <w:t xml:space="preserve">Newly sequenced </w:t>
      </w:r>
      <w:r w:rsidRPr="007C749A">
        <w:rPr>
          <w:rFonts w:ascii="Times New Roman" w:hAnsi="Times New Roman" w:cs="Times New Roman"/>
          <w:i/>
          <w:sz w:val="24"/>
          <w:szCs w:val="24"/>
          <w:lang w:val="en-US"/>
        </w:rPr>
        <w:t>S. anginosus</w:t>
      </w:r>
      <w:r w:rsidRPr="007C749A">
        <w:rPr>
          <w:rFonts w:ascii="Times New Roman" w:hAnsi="Times New Roman" w:cs="Times New Roman"/>
          <w:sz w:val="24"/>
          <w:szCs w:val="24"/>
          <w:lang w:val="en-US"/>
        </w:rPr>
        <w:t xml:space="preserve"> genome (4194/05) from our laboratory collection </w:t>
      </w:r>
      <w:r w:rsidR="00D70E42" w:rsidRPr="007C749A">
        <w:rPr>
          <w:rFonts w:ascii="Times New Roman" w:hAnsi="Times New Roman" w:cs="Times New Roman"/>
          <w:sz w:val="24"/>
          <w:szCs w:val="24"/>
          <w:lang w:val="en-US"/>
        </w:rPr>
        <w:t xml:space="preserve">(unpublished) </w:t>
      </w:r>
      <w:r w:rsidRPr="007C749A">
        <w:rPr>
          <w:rFonts w:ascii="Times New Roman" w:hAnsi="Times New Roman" w:cs="Times New Roman"/>
          <w:sz w:val="24"/>
          <w:szCs w:val="24"/>
          <w:lang w:val="en-US"/>
        </w:rPr>
        <w:t>was analyzed using algorithm proposed by Benson</w:t>
      </w:r>
      <w:r w:rsidR="007A471D"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in Tandem Repeats Finder (</w:t>
      </w:r>
      <w:hyperlink r:id="rId9" w:history="1">
        <w:r w:rsidR="008C30BC" w:rsidRPr="007C749A">
          <w:rPr>
            <w:rStyle w:val="Hipercze"/>
            <w:rFonts w:ascii="Times New Roman" w:hAnsi="Times New Roman" w:cs="Times New Roman"/>
            <w:sz w:val="24"/>
            <w:szCs w:val="24"/>
            <w:lang w:val="en-US"/>
          </w:rPr>
          <w:t>http://tandem.bu.edu/trf/trf.html</w:t>
        </w:r>
      </w:hyperlink>
      <w:r w:rsidRPr="007C749A">
        <w:rPr>
          <w:rFonts w:ascii="Times New Roman" w:hAnsi="Times New Roman" w:cs="Times New Roman"/>
          <w:sz w:val="24"/>
          <w:szCs w:val="24"/>
          <w:lang w:val="en-US"/>
        </w:rPr>
        <w:t>)</w:t>
      </w:r>
      <w:r w:rsidR="008C30BC" w:rsidRPr="007C749A">
        <w:rPr>
          <w:rFonts w:ascii="Times New Roman" w:hAnsi="Times New Roman" w:cs="Times New Roman"/>
          <w:sz w:val="24"/>
          <w:szCs w:val="24"/>
          <w:lang w:val="en-US"/>
        </w:rPr>
        <w:t xml:space="preserve"> </w:t>
      </w:r>
      <w:r w:rsidR="008C30BC"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&lt;EndNote&gt;&lt;Cite&gt;&lt;Author&gt;Benson&lt;/Author&gt;&lt;Year&gt;1999&lt;/Year&gt;&lt;RecNum&gt;7&lt;/RecNum&gt;&lt;record&gt;&lt;rec-number&gt;7&lt;/rec-number&gt;&lt;ref-type name="Journal Article"&gt;17&lt;/ref-type&gt;&lt;contributors&gt;&lt;authors&gt;&lt;author&gt;Benson, G.&lt;/author&gt;&lt;/authors&gt;&lt;/contributors&gt;&lt;auth-address&gt;Department of Biomathematical Sciences, Mount Sinai School of Medicine, New York, NY 10029-6574, USA. benson@ecology.biomath.mssm.edu&lt;/auth-address&gt;&lt;titles&gt;&lt;title&gt;Tandem repeats finder: a program to analyze DNA sequences&lt;/title&gt;&lt;secondary-title&gt;Nucleic Acids Res&lt;/secondary-title&gt;&lt;/titles&gt;&lt;periodical&gt;&lt;full-title&gt;Nucleic Acids Res&lt;/full-title&gt;&lt;/periodical&gt;&lt;pages&gt;573-80&lt;/pages&gt;&lt;volume&gt;27&lt;/volume&gt;&lt;number&gt;2&lt;/number&gt;&lt;keywords&gt;&lt;keyword&gt;*Algorithms&lt;/keyword&gt;&lt;keyword&gt;Chromosomes, Fungal/genetics&lt;/keyword&gt;&lt;keyword&gt;Cluster Analysis&lt;/keyword&gt;&lt;keyword&gt;Friedreich Ataxia/genetics&lt;/keyword&gt;&lt;keyword&gt;Genes, Fungal&lt;/keyword&gt;&lt;keyword&gt;Humans&lt;/keyword&gt;&lt;keyword&gt;*Iron-Binding Proteins&lt;/keyword&gt;&lt;keyword&gt;Mannose-Binding Lectins&lt;/keyword&gt;&lt;keyword&gt;Membrane Proteins&lt;/keyword&gt;&lt;keyword&gt;Models, Statistical&lt;/keyword&gt;&lt;keyword&gt;Mutation&lt;/keyword&gt;&lt;keyword&gt;*Pattern Recognition, Automated&lt;/keyword&gt;&lt;keyword&gt;Phosphotransferases (Alcohol Group Acceptor)/genetics&lt;/keyword&gt;&lt;keyword&gt;Probability&lt;/keyword&gt;&lt;keyword&gt;Pseudogenes&lt;/keyword&gt;&lt;keyword&gt;Receptors, Antigen, T-Cell, alpha-beta/genetics&lt;/keyword&gt;&lt;keyword&gt;*Saccharomyces cerevisiae Proteins&lt;/keyword&gt;&lt;keyword&gt;Sequence Analysis, DNA/*methods&lt;/keyword&gt;&lt;keyword&gt;Software&lt;/keyword&gt;&lt;keyword&gt;*Tandem Repeat Sequences&lt;/keyword&gt;&lt;/keywords&gt;&lt;dates&gt;&lt;year&gt;1999&lt;/year&gt;&lt;pub-dates&gt;&lt;date&gt;Jan 15&lt;/date&gt;&lt;/pub-dates&gt;&lt;/dates&gt;&lt;accession-num&gt;9862982&lt;/accession-num&gt;&lt;urls&gt;&lt;related-urls&gt;&lt;url&gt;http://www.ncbi.nlm.nih.gov/entrez/query.fcgi?cmd=Retrieve&amp;amp;db=PubMed&amp;amp;dopt=Citation&amp;amp;list_uids=9862982 &lt;/url&gt;&lt;/related-urls&gt;&lt;/urls&gt;&lt;/record&gt;&lt;/Cite&gt;&lt;/EndNote&gt;</w:instrText>
      </w:r>
      <w:r w:rsidR="008C30BC"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(Benson, 1999)</w:t>
      </w:r>
      <w:r w:rsidR="008C30BC" w:rsidRPr="007C749A">
        <w:rPr>
          <w:rFonts w:ascii="Times New Roman" w:hAnsi="Times New Roman" w:cs="Times New Roman"/>
          <w:sz w:val="24"/>
          <w:szCs w:val="24"/>
          <w:lang w:val="en-US"/>
        </w:rPr>
        <w:fldChar w:fldCharType="end"/>
      </w:r>
      <w:r w:rsidRPr="007C749A">
        <w:rPr>
          <w:rFonts w:ascii="Times New Roman" w:hAnsi="Times New Roman" w:cs="Times New Roman"/>
          <w:sz w:val="24"/>
          <w:szCs w:val="24"/>
          <w:lang w:val="en-US"/>
        </w:rPr>
        <w:t xml:space="preserve">. Using this algorithm over 123 loci with putative tandem repeats (TR) </w:t>
      </w:r>
      <w:proofErr w:type="gramStart"/>
      <w:r w:rsidRPr="007C749A">
        <w:rPr>
          <w:rFonts w:ascii="Times New Roman" w:hAnsi="Times New Roman" w:cs="Times New Roman"/>
          <w:sz w:val="24"/>
          <w:szCs w:val="24"/>
          <w:lang w:val="en-US"/>
        </w:rPr>
        <w:t>were</w:t>
      </w:r>
      <w:proofErr w:type="gramEnd"/>
      <w:r w:rsidRPr="007C749A">
        <w:rPr>
          <w:rFonts w:ascii="Times New Roman" w:hAnsi="Times New Roman" w:cs="Times New Roman"/>
          <w:sz w:val="24"/>
          <w:szCs w:val="24"/>
          <w:lang w:val="en-US"/>
        </w:rPr>
        <w:t xml:space="preserve"> found. The length of repeats ranged from 5 </w:t>
      </w:r>
      <w:proofErr w:type="spellStart"/>
      <w:r w:rsidRPr="007C749A">
        <w:rPr>
          <w:rFonts w:ascii="Times New Roman" w:hAnsi="Times New Roman" w:cs="Times New Roman"/>
          <w:sz w:val="24"/>
          <w:szCs w:val="24"/>
          <w:lang w:val="en-US"/>
        </w:rPr>
        <w:t>bp</w:t>
      </w:r>
      <w:proofErr w:type="spellEnd"/>
      <w:r w:rsidRPr="007C749A">
        <w:rPr>
          <w:rFonts w:ascii="Times New Roman" w:hAnsi="Times New Roman" w:cs="Times New Roman"/>
          <w:sz w:val="24"/>
          <w:szCs w:val="24"/>
          <w:lang w:val="en-US"/>
        </w:rPr>
        <w:t xml:space="preserve"> to over 300 </w:t>
      </w:r>
      <w:proofErr w:type="spellStart"/>
      <w:r w:rsidRPr="007C749A">
        <w:rPr>
          <w:rFonts w:ascii="Times New Roman" w:hAnsi="Times New Roman" w:cs="Times New Roman"/>
          <w:sz w:val="24"/>
          <w:szCs w:val="24"/>
          <w:lang w:val="en-US"/>
        </w:rPr>
        <w:t>bp</w:t>
      </w:r>
      <w:proofErr w:type="spellEnd"/>
      <w:r w:rsidRPr="007C749A">
        <w:rPr>
          <w:rFonts w:ascii="Times New Roman" w:hAnsi="Times New Roman" w:cs="Times New Roman"/>
          <w:sz w:val="24"/>
          <w:szCs w:val="24"/>
          <w:lang w:val="en-US"/>
        </w:rPr>
        <w:t xml:space="preserve"> and the number of the </w:t>
      </w:r>
      <w:r w:rsidR="00301724" w:rsidRPr="007C749A">
        <w:rPr>
          <w:rFonts w:ascii="Times New Roman" w:hAnsi="Times New Roman" w:cs="Times New Roman"/>
          <w:sz w:val="24"/>
          <w:szCs w:val="24"/>
          <w:lang w:val="en-US"/>
        </w:rPr>
        <w:t xml:space="preserve">TR </w:t>
      </w:r>
      <w:r w:rsidRPr="007C749A">
        <w:rPr>
          <w:rFonts w:ascii="Times New Roman" w:hAnsi="Times New Roman" w:cs="Times New Roman"/>
          <w:sz w:val="24"/>
          <w:szCs w:val="24"/>
          <w:lang w:val="en-US"/>
        </w:rPr>
        <w:t xml:space="preserve">copies varied from 1.9 to 7.8. From the set of 123 putative </w:t>
      </w:r>
      <w:r w:rsidR="00301724" w:rsidRPr="007C749A">
        <w:rPr>
          <w:rFonts w:ascii="Times New Roman" w:hAnsi="Times New Roman" w:cs="Times New Roman"/>
          <w:sz w:val="24"/>
          <w:szCs w:val="24"/>
          <w:lang w:val="en-US"/>
        </w:rPr>
        <w:t xml:space="preserve">TRs, </w:t>
      </w:r>
      <w:r w:rsidRPr="007C749A">
        <w:rPr>
          <w:rFonts w:ascii="Times New Roman" w:hAnsi="Times New Roman" w:cs="Times New Roman"/>
          <w:sz w:val="24"/>
          <w:szCs w:val="24"/>
          <w:lang w:val="en-US"/>
        </w:rPr>
        <w:t xml:space="preserve">we selected 24 repeats. Selection was based on the length (over 15 </w:t>
      </w:r>
      <w:proofErr w:type="spellStart"/>
      <w:r w:rsidRPr="007C749A">
        <w:rPr>
          <w:rFonts w:ascii="Times New Roman" w:hAnsi="Times New Roman" w:cs="Times New Roman"/>
          <w:sz w:val="24"/>
          <w:szCs w:val="24"/>
          <w:lang w:val="en-US"/>
        </w:rPr>
        <w:t>bp</w:t>
      </w:r>
      <w:proofErr w:type="spellEnd"/>
      <w:r w:rsidRPr="007C749A">
        <w:rPr>
          <w:rFonts w:ascii="Times New Roman" w:hAnsi="Times New Roman" w:cs="Times New Roman"/>
          <w:sz w:val="24"/>
          <w:szCs w:val="24"/>
          <w:lang w:val="en-US"/>
        </w:rPr>
        <w:t>) and the copy number (more than 2) of putative TR. For each selected loci specific primer pairs encompassing region containing TR were designed based on the genomic sequence (Table 1 and supplemental figure S1). Annealing temperature for primer pairs, as well as primer specificity was determined in single-</w:t>
      </w:r>
      <w:proofErr w:type="spellStart"/>
      <w:r w:rsidRPr="007C749A">
        <w:rPr>
          <w:rFonts w:ascii="Times New Roman" w:hAnsi="Times New Roman" w:cs="Times New Roman"/>
          <w:sz w:val="24"/>
          <w:szCs w:val="24"/>
          <w:lang w:val="en-US"/>
        </w:rPr>
        <w:t>plex</w:t>
      </w:r>
      <w:proofErr w:type="spellEnd"/>
      <w:r w:rsidRPr="007C749A">
        <w:rPr>
          <w:rFonts w:ascii="Times New Roman" w:hAnsi="Times New Roman" w:cs="Times New Roman"/>
          <w:sz w:val="24"/>
          <w:szCs w:val="24"/>
          <w:lang w:val="en-US"/>
        </w:rPr>
        <w:t xml:space="preserve"> PCR using temperature gradient and chromosomal DNA isolated from 4194/05 strain. All 24 putative MLVF primer pairs yielded products and were further tested against 60 different SAG strains in single-</w:t>
      </w:r>
      <w:proofErr w:type="spellStart"/>
      <w:r w:rsidRPr="007C749A">
        <w:rPr>
          <w:rFonts w:ascii="Times New Roman" w:hAnsi="Times New Roman" w:cs="Times New Roman"/>
          <w:sz w:val="24"/>
          <w:szCs w:val="24"/>
          <w:lang w:val="en-US"/>
        </w:rPr>
        <w:t>plex</w:t>
      </w:r>
      <w:proofErr w:type="spellEnd"/>
      <w:r w:rsidRPr="007C749A">
        <w:rPr>
          <w:rFonts w:ascii="Times New Roman" w:hAnsi="Times New Roman" w:cs="Times New Roman"/>
          <w:sz w:val="24"/>
          <w:szCs w:val="24"/>
          <w:lang w:val="en-US"/>
        </w:rPr>
        <w:t xml:space="preserve"> reactions to detect size range of products. However, based on this procedure, only five pairs of primers passed our criteria to detect at least two size variants</w:t>
      </w:r>
      <w:r w:rsidR="00301724" w:rsidRPr="007C749A">
        <w:rPr>
          <w:rFonts w:ascii="Times New Roman" w:hAnsi="Times New Roman" w:cs="Times New Roman"/>
          <w:sz w:val="24"/>
          <w:szCs w:val="24"/>
          <w:lang w:val="en-US"/>
        </w:rPr>
        <w:t xml:space="preserve"> among tested strains</w:t>
      </w:r>
      <w:r w:rsidRPr="007C749A">
        <w:rPr>
          <w:rFonts w:ascii="Times New Roman" w:hAnsi="Times New Roman" w:cs="Times New Roman"/>
          <w:sz w:val="24"/>
          <w:szCs w:val="24"/>
          <w:lang w:val="en-US"/>
        </w:rPr>
        <w:t>. The remaining 19 primer pairs either did not detect size polymorphism among 60 SAG strains or detected products in less than 10% of strains (data not shown). Because MLVF with such small number of analyzed loci would be ineffective and low resolution, we decided to analyze other</w:t>
      </w:r>
      <w:r w:rsidR="00491F39" w:rsidRPr="007C749A">
        <w:rPr>
          <w:rFonts w:ascii="Times New Roman" w:hAnsi="Times New Roman" w:cs="Times New Roman"/>
          <w:sz w:val="24"/>
          <w:szCs w:val="24"/>
          <w:lang w:val="en-US"/>
        </w:rPr>
        <w:t xml:space="preserve"> available at the time of experiment</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S. anginosus</w:t>
      </w:r>
      <w:r w:rsidRPr="007C749A">
        <w:rPr>
          <w:rFonts w:ascii="Times New Roman" w:hAnsi="Times New Roman" w:cs="Times New Roman"/>
          <w:sz w:val="24"/>
          <w:szCs w:val="24"/>
          <w:lang w:val="en-US"/>
        </w:rPr>
        <w:t xml:space="preserve"> genomes and unfinished assemblies (1_2_62CV</w:t>
      </w:r>
      <w:r w:rsidR="00EF2635" w:rsidRPr="007C749A">
        <w:rPr>
          <w:rFonts w:ascii="Times New Roman" w:hAnsi="Times New Roman" w:cs="Times New Roman"/>
          <w:sz w:val="24"/>
          <w:szCs w:val="24"/>
          <w:lang w:val="en-US"/>
        </w:rPr>
        <w:t xml:space="preserve">, </w:t>
      </w:r>
      <w:r w:rsidR="00646249" w:rsidRPr="007C749A">
        <w:rPr>
          <w:rFonts w:ascii="Times New Roman" w:hAnsi="Times New Roman" w:cs="Times New Roman"/>
          <w:sz w:val="24"/>
          <w:szCs w:val="24"/>
          <w:lang w:val="en-US"/>
        </w:rPr>
        <w:t xml:space="preserve">NCBI </w:t>
      </w:r>
      <w:proofErr w:type="spellStart"/>
      <w:r w:rsidR="00D91DF1" w:rsidRPr="007C749A">
        <w:rPr>
          <w:rFonts w:ascii="Times New Roman" w:hAnsi="Times New Roman" w:cs="Times New Roman"/>
          <w:sz w:val="24"/>
          <w:szCs w:val="24"/>
          <w:lang w:val="en-US"/>
        </w:rPr>
        <w:t>RefSeq</w:t>
      </w:r>
      <w:proofErr w:type="spellEnd"/>
      <w:r w:rsidR="00D91DF1"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NZ_ADME00000000.1</w:t>
      </w:r>
      <w:r w:rsidR="00EF2635"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xml:space="preserve"> CCUG39159</w:t>
      </w:r>
      <w:r w:rsidR="00EF2635" w:rsidRPr="007C749A">
        <w:rPr>
          <w:rFonts w:ascii="Times New Roman" w:hAnsi="Times New Roman" w:cs="Times New Roman"/>
          <w:sz w:val="24"/>
          <w:szCs w:val="24"/>
          <w:lang w:val="en-US"/>
        </w:rPr>
        <w:t>,</w:t>
      </w:r>
      <w:r w:rsidR="00D91DF1" w:rsidRPr="007C749A">
        <w:rPr>
          <w:rFonts w:ascii="Times New Roman" w:hAnsi="Times New Roman" w:cs="Times New Roman"/>
          <w:sz w:val="24"/>
          <w:szCs w:val="24"/>
          <w:lang w:val="en-US"/>
        </w:rPr>
        <w:t xml:space="preserve"> NCBI </w:t>
      </w:r>
      <w:proofErr w:type="spellStart"/>
      <w:r w:rsidR="00D91DF1" w:rsidRPr="007C749A">
        <w:rPr>
          <w:rFonts w:ascii="Times New Roman" w:hAnsi="Times New Roman" w:cs="Times New Roman"/>
          <w:sz w:val="24"/>
          <w:szCs w:val="24"/>
          <w:lang w:val="en-US"/>
        </w:rPr>
        <w:t>RefSeq</w:t>
      </w:r>
      <w:proofErr w:type="spellEnd"/>
      <w:r w:rsidR="00D91DF1"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NZ_AICP00000000.1</w:t>
      </w:r>
      <w:r w:rsidR="00EF2635"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xml:space="preserve"> SK1138</w:t>
      </w:r>
      <w:r w:rsidR="00EF2635" w:rsidRPr="007C749A">
        <w:rPr>
          <w:rFonts w:ascii="Times New Roman" w:hAnsi="Times New Roman" w:cs="Times New Roman"/>
          <w:sz w:val="24"/>
          <w:szCs w:val="24"/>
          <w:lang w:val="en-US"/>
        </w:rPr>
        <w:t xml:space="preserve">, </w:t>
      </w:r>
      <w:r w:rsidR="00D91DF1" w:rsidRPr="007C749A">
        <w:rPr>
          <w:rFonts w:ascii="Times New Roman" w:hAnsi="Times New Roman" w:cs="Times New Roman"/>
          <w:sz w:val="24"/>
          <w:szCs w:val="24"/>
          <w:lang w:val="en-US"/>
        </w:rPr>
        <w:t xml:space="preserve">NCBI </w:t>
      </w:r>
      <w:proofErr w:type="spellStart"/>
      <w:r w:rsidR="00D91DF1" w:rsidRPr="007C749A">
        <w:rPr>
          <w:rFonts w:ascii="Times New Roman" w:hAnsi="Times New Roman" w:cs="Times New Roman"/>
          <w:sz w:val="24"/>
          <w:szCs w:val="24"/>
          <w:lang w:val="en-US"/>
        </w:rPr>
        <w:t>RefSeq</w:t>
      </w:r>
      <w:proofErr w:type="spellEnd"/>
      <w:r w:rsidR="00D91DF1"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NZ_ALJO00000000.1</w:t>
      </w:r>
      <w:r w:rsidR="00EF2635"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to find another loci with TR</w:t>
      </w:r>
      <w:r w:rsidR="00301724" w:rsidRPr="007C749A">
        <w:rPr>
          <w:rFonts w:ascii="Times New Roman" w:hAnsi="Times New Roman" w:cs="Times New Roman"/>
          <w:sz w:val="24"/>
          <w:szCs w:val="24"/>
          <w:lang w:val="en-US"/>
        </w:rPr>
        <w:t>s</w:t>
      </w:r>
      <w:r w:rsidRPr="007C749A">
        <w:rPr>
          <w:rFonts w:ascii="Times New Roman" w:hAnsi="Times New Roman" w:cs="Times New Roman"/>
          <w:sz w:val="24"/>
          <w:szCs w:val="24"/>
          <w:lang w:val="en-US"/>
        </w:rPr>
        <w:t xml:space="preserve">. The sequence analysis generated additional 169 putative TRs, however, </w:t>
      </w:r>
      <w:r w:rsidRPr="007C749A">
        <w:rPr>
          <w:rFonts w:ascii="Times New Roman" w:hAnsi="Times New Roman" w:cs="Times New Roman"/>
          <w:i/>
          <w:sz w:val="24"/>
          <w:szCs w:val="24"/>
          <w:lang w:val="en-US"/>
        </w:rPr>
        <w:t>in silico</w:t>
      </w:r>
      <w:r w:rsidRPr="007C749A">
        <w:rPr>
          <w:rFonts w:ascii="Times New Roman" w:hAnsi="Times New Roman" w:cs="Times New Roman"/>
          <w:sz w:val="24"/>
          <w:szCs w:val="24"/>
          <w:lang w:val="en-US"/>
        </w:rPr>
        <w:t xml:space="preserve"> selection using the same criteria as for the initial strain, cut the selection to 15 putative TRs that were further tested as described for 4194/05 strain and outlined on Figure 1. Using three additional genomic sequences, we selected 4 additional TRs that passed all criteria, therefore our set of TRs for MLVF analysis was composed of 9 loci</w:t>
      </w:r>
      <w:r w:rsidR="00EF2635" w:rsidRPr="007C749A">
        <w:rPr>
          <w:rFonts w:ascii="Times New Roman" w:hAnsi="Times New Roman" w:cs="Times New Roman"/>
          <w:sz w:val="24"/>
          <w:szCs w:val="24"/>
          <w:lang w:val="en-US"/>
        </w:rPr>
        <w:t>.</w:t>
      </w:r>
      <w:r w:rsidR="00C50CCC" w:rsidRPr="007C749A">
        <w:rPr>
          <w:rFonts w:ascii="Times New Roman" w:hAnsi="Times New Roman" w:cs="Times New Roman"/>
          <w:sz w:val="24"/>
          <w:szCs w:val="24"/>
          <w:lang w:val="en-US"/>
        </w:rPr>
        <w:t xml:space="preserve"> </w:t>
      </w:r>
      <w:r w:rsidR="00DA5B2A" w:rsidRPr="007C749A">
        <w:rPr>
          <w:rFonts w:ascii="Times New Roman" w:hAnsi="Times New Roman" w:cs="Times New Roman"/>
          <w:sz w:val="24"/>
          <w:szCs w:val="24"/>
          <w:lang w:val="en-US"/>
        </w:rPr>
        <w:t>The majority (8 of 9) of amplicons encompass</w:t>
      </w:r>
      <w:r w:rsidR="00A316B9" w:rsidRPr="007C749A">
        <w:rPr>
          <w:rFonts w:ascii="Times New Roman" w:hAnsi="Times New Roman" w:cs="Times New Roman"/>
          <w:sz w:val="24"/>
          <w:szCs w:val="24"/>
          <w:lang w:val="en-US"/>
        </w:rPr>
        <w:t>es</w:t>
      </w:r>
      <w:r w:rsidR="00DA5B2A" w:rsidRPr="007C749A">
        <w:rPr>
          <w:rFonts w:ascii="Times New Roman" w:hAnsi="Times New Roman" w:cs="Times New Roman"/>
          <w:sz w:val="24"/>
          <w:szCs w:val="24"/>
          <w:lang w:val="en-US"/>
        </w:rPr>
        <w:t xml:space="preserve"> intergenic regions</w:t>
      </w:r>
      <w:r w:rsidR="00F50A7B" w:rsidRPr="007C749A">
        <w:rPr>
          <w:rFonts w:ascii="Times New Roman" w:hAnsi="Times New Roman" w:cs="Times New Roman"/>
          <w:sz w:val="24"/>
          <w:szCs w:val="24"/>
          <w:lang w:val="en-US"/>
        </w:rPr>
        <w:t>,</w:t>
      </w:r>
      <w:r w:rsidR="00DA5B2A" w:rsidRPr="007C749A">
        <w:rPr>
          <w:rFonts w:ascii="Times New Roman" w:hAnsi="Times New Roman" w:cs="Times New Roman"/>
          <w:sz w:val="24"/>
          <w:szCs w:val="24"/>
          <w:lang w:val="en-US"/>
        </w:rPr>
        <w:t xml:space="preserve"> with the R8 amplicon residing within a gene encoding for a putative membrane protein (Table 1).</w:t>
      </w:r>
    </w:p>
    <w:p w14:paraId="55939E1E" w14:textId="50DBC95C" w:rsidR="001F7E14" w:rsidRPr="007C749A" w:rsidRDefault="00D72FE9" w:rsidP="001F7E14">
      <w:pPr>
        <w:spacing w:line="360" w:lineRule="auto"/>
        <w:rPr>
          <w:rFonts w:ascii="Times New Roman" w:hAnsi="Times New Roman" w:cs="Times New Roman"/>
          <w:sz w:val="24"/>
          <w:szCs w:val="24"/>
          <w:lang w:val="en-US"/>
        </w:rPr>
      </w:pPr>
      <w:r w:rsidRPr="007C749A">
        <w:rPr>
          <w:rFonts w:ascii="Times New Roman" w:hAnsi="Times New Roman" w:cs="Times New Roman"/>
          <w:b/>
          <w:sz w:val="24"/>
          <w:szCs w:val="24"/>
          <w:lang w:val="en-US"/>
        </w:rPr>
        <w:t xml:space="preserve">Detection of size variants for each polymorphic </w:t>
      </w:r>
      <w:proofErr w:type="gramStart"/>
      <w:r w:rsidRPr="007C749A">
        <w:rPr>
          <w:rFonts w:ascii="Times New Roman" w:hAnsi="Times New Roman" w:cs="Times New Roman"/>
          <w:b/>
          <w:sz w:val="24"/>
          <w:szCs w:val="24"/>
          <w:lang w:val="en-US"/>
        </w:rPr>
        <w:t>loci</w:t>
      </w:r>
      <w:proofErr w:type="gramEnd"/>
      <w:r w:rsidRPr="007C749A">
        <w:rPr>
          <w:rFonts w:ascii="Times New Roman" w:hAnsi="Times New Roman" w:cs="Times New Roman"/>
          <w:sz w:val="24"/>
          <w:szCs w:val="24"/>
          <w:lang w:val="en-US"/>
        </w:rPr>
        <w:t>. To determine size range</w:t>
      </w:r>
      <w:r w:rsidR="000301A8"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xml:space="preserve"> number of repeated units and size of products generated, for each of the 9 loci, we performed single-</w:t>
      </w:r>
      <w:proofErr w:type="spellStart"/>
      <w:r w:rsidRPr="007C749A">
        <w:rPr>
          <w:rFonts w:ascii="Times New Roman" w:hAnsi="Times New Roman" w:cs="Times New Roman"/>
          <w:sz w:val="24"/>
          <w:szCs w:val="24"/>
          <w:lang w:val="en-US"/>
        </w:rPr>
        <w:t>plex</w:t>
      </w:r>
      <w:proofErr w:type="spellEnd"/>
      <w:r w:rsidRPr="007C749A">
        <w:rPr>
          <w:rFonts w:ascii="Times New Roman" w:hAnsi="Times New Roman" w:cs="Times New Roman"/>
          <w:sz w:val="24"/>
          <w:szCs w:val="24"/>
          <w:lang w:val="en-US"/>
        </w:rPr>
        <w:t xml:space="preserve"> reactions with chromosomal DNA isolated from multiple</w:t>
      </w:r>
      <w:r w:rsidR="00D70E42" w:rsidRPr="007C749A">
        <w:rPr>
          <w:rFonts w:ascii="Times New Roman" w:hAnsi="Times New Roman" w:cs="Times New Roman"/>
          <w:sz w:val="24"/>
          <w:szCs w:val="24"/>
          <w:lang w:val="en-US"/>
        </w:rPr>
        <w:t xml:space="preserve"> SAG</w:t>
      </w:r>
      <w:r w:rsidRPr="007C749A">
        <w:rPr>
          <w:rFonts w:ascii="Times New Roman" w:hAnsi="Times New Roman" w:cs="Times New Roman"/>
          <w:sz w:val="24"/>
          <w:szCs w:val="24"/>
          <w:lang w:val="en-US"/>
        </w:rPr>
        <w:t xml:space="preserve"> strains from our collection. Figure 2</w:t>
      </w:r>
      <w:r w:rsidR="00EF191E" w:rsidRPr="007C749A">
        <w:rPr>
          <w:rFonts w:ascii="Times New Roman" w:hAnsi="Times New Roman" w:cs="Times New Roman"/>
          <w:sz w:val="24"/>
          <w:szCs w:val="24"/>
          <w:lang w:val="en-US"/>
        </w:rPr>
        <w:t>A</w:t>
      </w:r>
      <w:r w:rsidRPr="007C749A">
        <w:rPr>
          <w:rFonts w:ascii="Times New Roman" w:hAnsi="Times New Roman" w:cs="Times New Roman"/>
          <w:sz w:val="24"/>
          <w:szCs w:val="24"/>
          <w:lang w:val="en-US"/>
        </w:rPr>
        <w:t xml:space="preserve"> presents detected size variants generated during this test. We detected from 2 to 14 size variants of amplified products, what can generate over half a million different MLVF </w:t>
      </w:r>
      <w:r w:rsidRPr="007C749A">
        <w:rPr>
          <w:rFonts w:ascii="Times New Roman" w:hAnsi="Times New Roman" w:cs="Times New Roman"/>
          <w:sz w:val="24"/>
          <w:szCs w:val="24"/>
          <w:lang w:val="en-US"/>
        </w:rPr>
        <w:lastRenderedPageBreak/>
        <w:t>patterns.</w:t>
      </w:r>
      <w:r w:rsidR="00C50CCC" w:rsidRPr="007C749A">
        <w:rPr>
          <w:lang w:val="en-US"/>
        </w:rPr>
        <w:t xml:space="preserve"> </w:t>
      </w:r>
      <w:r w:rsidR="00C50CCC" w:rsidRPr="007C749A">
        <w:rPr>
          <w:rFonts w:ascii="Times New Roman" w:hAnsi="Times New Roman" w:cs="Times New Roman"/>
          <w:sz w:val="24"/>
          <w:szCs w:val="24"/>
          <w:lang w:val="en-US"/>
        </w:rPr>
        <w:t xml:space="preserve">Combination of information about </w:t>
      </w:r>
      <w:r w:rsidR="00B85343" w:rsidRPr="007C749A">
        <w:rPr>
          <w:rFonts w:ascii="Times New Roman" w:hAnsi="Times New Roman" w:cs="Times New Roman"/>
          <w:sz w:val="24"/>
          <w:szCs w:val="24"/>
          <w:lang w:val="en-US"/>
        </w:rPr>
        <w:t xml:space="preserve">size variant PCR analysis and </w:t>
      </w:r>
      <w:r w:rsidR="00C50CCC" w:rsidRPr="007C749A">
        <w:rPr>
          <w:rFonts w:ascii="Times New Roman" w:hAnsi="Times New Roman" w:cs="Times New Roman"/>
          <w:sz w:val="24"/>
          <w:szCs w:val="24"/>
          <w:lang w:val="en-US"/>
        </w:rPr>
        <w:t xml:space="preserve">amplicon size </w:t>
      </w:r>
      <w:r w:rsidR="00B85343" w:rsidRPr="007C749A">
        <w:rPr>
          <w:rFonts w:ascii="Times New Roman" w:hAnsi="Times New Roman" w:cs="Times New Roman"/>
          <w:sz w:val="24"/>
          <w:szCs w:val="24"/>
          <w:lang w:val="en-US"/>
        </w:rPr>
        <w:t xml:space="preserve">range </w:t>
      </w:r>
      <w:r w:rsidR="00C50CCC" w:rsidRPr="007C749A">
        <w:rPr>
          <w:rFonts w:ascii="Times New Roman" w:hAnsi="Times New Roman" w:cs="Times New Roman"/>
          <w:sz w:val="24"/>
          <w:szCs w:val="24"/>
          <w:lang w:val="en-US"/>
        </w:rPr>
        <w:t>generated using genomic sequence</w:t>
      </w:r>
      <w:r w:rsidR="00B85343" w:rsidRPr="007C749A">
        <w:rPr>
          <w:rFonts w:ascii="Times New Roman" w:hAnsi="Times New Roman" w:cs="Times New Roman"/>
          <w:sz w:val="24"/>
          <w:szCs w:val="24"/>
          <w:lang w:val="en-US"/>
        </w:rPr>
        <w:t>s</w:t>
      </w:r>
      <w:r w:rsidR="00C50CCC" w:rsidRPr="007C749A">
        <w:rPr>
          <w:rFonts w:ascii="Times New Roman" w:hAnsi="Times New Roman" w:cs="Times New Roman"/>
          <w:sz w:val="24"/>
          <w:szCs w:val="24"/>
          <w:lang w:val="en-US"/>
        </w:rPr>
        <w:t xml:space="preserve"> (see below) is included in Table 1</w:t>
      </w:r>
      <w:r w:rsidR="00FE2ED8" w:rsidRPr="007C749A">
        <w:rPr>
          <w:rFonts w:ascii="Times New Roman" w:hAnsi="Times New Roman" w:cs="Times New Roman"/>
          <w:sz w:val="24"/>
          <w:szCs w:val="24"/>
          <w:lang w:val="en-US"/>
        </w:rPr>
        <w:t>.</w:t>
      </w:r>
    </w:p>
    <w:p w14:paraId="3C5DB728" w14:textId="4843DD9B" w:rsidR="003206B3" w:rsidRPr="007C749A" w:rsidRDefault="30CDC57A" w:rsidP="002F6158">
      <w:pPr>
        <w:pStyle w:val="Akapitzlist"/>
        <w:spacing w:line="360" w:lineRule="auto"/>
        <w:ind w:left="0"/>
        <w:rPr>
          <w:rFonts w:ascii="Times New Roman" w:hAnsi="Times New Roman" w:cs="Times New Roman"/>
          <w:sz w:val="24"/>
          <w:szCs w:val="24"/>
          <w:lang w:val="en-US"/>
        </w:rPr>
      </w:pPr>
      <w:proofErr w:type="gramStart"/>
      <w:r w:rsidRPr="007C749A">
        <w:rPr>
          <w:rFonts w:ascii="Times New Roman" w:hAnsi="Times New Roman" w:cs="Times New Roman"/>
          <w:b/>
          <w:bCs/>
          <w:sz w:val="24"/>
          <w:szCs w:val="24"/>
          <w:lang w:val="en-US"/>
        </w:rPr>
        <w:t>Multiplex PCR</w:t>
      </w:r>
      <w:r w:rsidRPr="007C749A">
        <w:rPr>
          <w:rFonts w:ascii="Times New Roman" w:hAnsi="Times New Roman" w:cs="Times New Roman"/>
          <w:sz w:val="24"/>
          <w:szCs w:val="24"/>
          <w:lang w:val="en-US"/>
        </w:rPr>
        <w:t>.</w:t>
      </w:r>
      <w:proofErr w:type="gramEnd"/>
      <w:r w:rsidRPr="007C749A">
        <w:rPr>
          <w:rFonts w:ascii="Times New Roman" w:hAnsi="Times New Roman" w:cs="Times New Roman"/>
          <w:sz w:val="24"/>
          <w:szCs w:val="24"/>
          <w:lang w:val="en-US"/>
        </w:rPr>
        <w:t xml:space="preserve"> To simplify the analysis, all nine primer pairs were used in multiplex PCR. Initial optimization of the PCR conditions included number of cycles and elongation time. Because efficiency of amplification varied between primers, in order to achieve equal amplification of products in the multiplex reaction, primer master mix was prepared with variable primer concentrations as indicated in Table 1. Sample analysis using randomly selected strains from our collection is presented in Figure 2B. Among 90 SAG strains used for PCR reactions, all of MLVF patterns consisted of at least four bands. The most common patterns contained five or six bands. We did not detect strains in our collection that contained all 9 loci that would generate all possible bands. However, among SAG genomic sequences (see below, Figure 2C) such 9-band virtual patterns were detected. The differences between obtained patterns were clearly visible, even without specialized software, so it is relatively easy to distinguish between more and less similar patterns. </w:t>
      </w:r>
    </w:p>
    <w:p w14:paraId="164761A3" w14:textId="10D1859A" w:rsidR="00E537DE" w:rsidRPr="007C749A" w:rsidRDefault="00D72FE9" w:rsidP="00BC2DE3">
      <w:pPr>
        <w:pStyle w:val="Akapitzlist"/>
        <w:spacing w:line="360" w:lineRule="auto"/>
        <w:ind w:left="0"/>
        <w:rPr>
          <w:rFonts w:ascii="Times New Roman" w:hAnsi="Times New Roman" w:cs="Times New Roman"/>
          <w:sz w:val="24"/>
          <w:szCs w:val="24"/>
          <w:lang w:val="en-US"/>
        </w:rPr>
      </w:pPr>
      <w:r w:rsidRPr="007C749A">
        <w:rPr>
          <w:rFonts w:ascii="Times New Roman" w:hAnsi="Times New Roman" w:cs="Times New Roman"/>
          <w:sz w:val="24"/>
          <w:szCs w:val="24"/>
          <w:lang w:val="en-US"/>
        </w:rPr>
        <w:t>In addition</w:t>
      </w:r>
      <w:r w:rsidR="00973FF6" w:rsidRPr="007C749A">
        <w:rPr>
          <w:rFonts w:ascii="Times New Roman" w:hAnsi="Times New Roman" w:cs="Times New Roman"/>
          <w:sz w:val="24"/>
          <w:szCs w:val="24"/>
          <w:lang w:val="en-US"/>
        </w:rPr>
        <w:t xml:space="preserve"> to PCR analysis</w:t>
      </w:r>
      <w:r w:rsidRPr="007C749A">
        <w:rPr>
          <w:rFonts w:ascii="Times New Roman" w:hAnsi="Times New Roman" w:cs="Times New Roman"/>
          <w:sz w:val="24"/>
          <w:szCs w:val="24"/>
          <w:lang w:val="en-US"/>
        </w:rPr>
        <w:t xml:space="preserve">, we performed “virtual MLVF” analysis using genomic sequences of </w:t>
      </w:r>
      <w:r w:rsidRPr="007C749A">
        <w:rPr>
          <w:rFonts w:ascii="Times New Roman" w:hAnsi="Times New Roman" w:cs="Times New Roman"/>
          <w:i/>
          <w:sz w:val="24"/>
          <w:szCs w:val="24"/>
          <w:lang w:val="en-US"/>
        </w:rPr>
        <w:t>S. anginosus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S. intermedius</w:t>
      </w:r>
      <w:r w:rsidRPr="007C749A">
        <w:rPr>
          <w:rFonts w:ascii="Times New Roman" w:hAnsi="Times New Roman" w:cs="Times New Roman"/>
          <w:sz w:val="24"/>
          <w:szCs w:val="24"/>
          <w:lang w:val="en-US"/>
        </w:rPr>
        <w:t xml:space="preserve"> and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constellatus</w:t>
      </w:r>
      <w:proofErr w:type="spellEnd"/>
      <w:r w:rsidR="001A64CB" w:rsidRPr="007C749A">
        <w:rPr>
          <w:rFonts w:ascii="Times New Roman" w:hAnsi="Times New Roman" w:cs="Times New Roman"/>
          <w:sz w:val="24"/>
          <w:szCs w:val="24"/>
          <w:lang w:val="en-US"/>
        </w:rPr>
        <w:t xml:space="preserve"> available after the method was developed</w:t>
      </w:r>
      <w:r w:rsidRPr="007C749A">
        <w:rPr>
          <w:rFonts w:ascii="Times New Roman" w:hAnsi="Times New Roman" w:cs="Times New Roman"/>
          <w:sz w:val="24"/>
          <w:szCs w:val="24"/>
          <w:lang w:val="en-US"/>
        </w:rPr>
        <w:t xml:space="preserve">. We determined </w:t>
      </w:r>
      <w:r w:rsidR="005C409D" w:rsidRPr="007C749A">
        <w:rPr>
          <w:rFonts w:ascii="Times New Roman" w:hAnsi="Times New Roman" w:cs="Times New Roman"/>
          <w:sz w:val="24"/>
          <w:szCs w:val="24"/>
          <w:lang w:val="en-US"/>
        </w:rPr>
        <w:t xml:space="preserve">the </w:t>
      </w:r>
      <w:r w:rsidRPr="007C749A">
        <w:rPr>
          <w:rFonts w:ascii="Times New Roman" w:hAnsi="Times New Roman" w:cs="Times New Roman"/>
          <w:sz w:val="24"/>
          <w:szCs w:val="24"/>
          <w:lang w:val="en-US"/>
        </w:rPr>
        <w:t>size of the products that would be obtained by PCR</w:t>
      </w:r>
      <w:r w:rsidR="005C409D" w:rsidRPr="007C749A">
        <w:rPr>
          <w:rFonts w:ascii="Times New Roman" w:hAnsi="Times New Roman" w:cs="Times New Roman"/>
          <w:sz w:val="24"/>
          <w:szCs w:val="24"/>
          <w:lang w:val="en-US"/>
        </w:rPr>
        <w:t xml:space="preserve"> using newly designed primers</w:t>
      </w:r>
      <w:r w:rsidRPr="007C749A">
        <w:rPr>
          <w:rFonts w:ascii="Times New Roman" w:hAnsi="Times New Roman" w:cs="Times New Roman"/>
          <w:sz w:val="24"/>
          <w:szCs w:val="24"/>
          <w:lang w:val="en-US"/>
        </w:rPr>
        <w:t xml:space="preserve"> and the </w:t>
      </w:r>
      <w:r w:rsidR="005C409D" w:rsidRPr="007C749A">
        <w:rPr>
          <w:rFonts w:ascii="Times New Roman" w:hAnsi="Times New Roman" w:cs="Times New Roman"/>
          <w:sz w:val="24"/>
          <w:szCs w:val="24"/>
          <w:lang w:val="en-US"/>
        </w:rPr>
        <w:t xml:space="preserve">matrix of </w:t>
      </w:r>
      <w:r w:rsidR="00491F39" w:rsidRPr="007C749A">
        <w:rPr>
          <w:rFonts w:ascii="Times New Roman" w:hAnsi="Times New Roman" w:cs="Times New Roman"/>
          <w:sz w:val="24"/>
          <w:szCs w:val="24"/>
          <w:lang w:val="en-US"/>
        </w:rPr>
        <w:t xml:space="preserve">predicted </w:t>
      </w:r>
      <w:r w:rsidR="005C409D" w:rsidRPr="007C749A">
        <w:rPr>
          <w:rFonts w:ascii="Times New Roman" w:hAnsi="Times New Roman" w:cs="Times New Roman"/>
          <w:sz w:val="24"/>
          <w:szCs w:val="24"/>
          <w:lang w:val="en-US"/>
        </w:rPr>
        <w:t>product sizes</w:t>
      </w:r>
      <w:r w:rsidR="00EF191E"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 xml:space="preserve">was analyzed using </w:t>
      </w:r>
      <w:proofErr w:type="spellStart"/>
      <w:r w:rsidR="00491F39" w:rsidRPr="007C749A">
        <w:rPr>
          <w:rFonts w:ascii="Times New Roman" w:hAnsi="Times New Roman" w:cs="Times New Roman"/>
          <w:sz w:val="24"/>
          <w:szCs w:val="24"/>
          <w:lang w:val="en-US"/>
        </w:rPr>
        <w:t>Bionumerics</w:t>
      </w:r>
      <w:proofErr w:type="spellEnd"/>
      <w:r w:rsidR="00491F39" w:rsidRPr="007C749A">
        <w:rPr>
          <w:rFonts w:ascii="Times New Roman" w:hAnsi="Times New Roman" w:cs="Times New Roman"/>
          <w:sz w:val="24"/>
          <w:szCs w:val="24"/>
          <w:lang w:val="en-US"/>
        </w:rPr>
        <w:t xml:space="preserve"> package. Similarity coefficient was calculated using Pearson correlation and clusters were determined using UPGMA method with secondary criterion of highest overall similarity. </w:t>
      </w:r>
      <w:r w:rsidRPr="007C749A">
        <w:rPr>
          <w:rFonts w:ascii="Times New Roman" w:hAnsi="Times New Roman" w:cs="Times New Roman"/>
          <w:sz w:val="24"/>
          <w:szCs w:val="24"/>
          <w:lang w:val="en-US"/>
        </w:rPr>
        <w:t>We observed clusters of strains belonging to the same species, what is consistent with the genomic analysis by Olson and coworkers</w:t>
      </w:r>
      <w:r w:rsidR="008C30BC" w:rsidRPr="007C749A">
        <w:rPr>
          <w:rFonts w:ascii="Times New Roman" w:hAnsi="Times New Roman" w:cs="Times New Roman"/>
          <w:sz w:val="24"/>
          <w:szCs w:val="24"/>
          <w:lang w:val="en-US"/>
        </w:rPr>
        <w:t xml:space="preserve"> </w:t>
      </w:r>
      <w:r w:rsidR="008C30BC"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&lt;EndNote&gt;&lt;Cite&gt;&lt;Author&gt;Olson&lt;/Author&gt;&lt;Year&gt;2013&lt;/Year&gt;&lt;RecNum&gt;22&lt;/RecNum&gt;&lt;record&gt;&lt;rec-number&gt;22&lt;/rec-number&gt;&lt;ref-type name="Journal Article"&gt;17&lt;/ref-type&gt;&lt;contributors&gt;&lt;authors&gt;&lt;author&gt;Olson, A. B.&lt;/author&gt;&lt;author&gt;Kent, H.&lt;/author&gt;&lt;author&gt;Sibley, C. D.&lt;/author&gt;&lt;author&gt;Grinwis, M. E.&lt;/author&gt;&lt;author&gt;Mabon, P.&lt;/author&gt;&lt;author&gt;Ouellette, C.&lt;/author&gt;&lt;author&gt;Tyson, S.&lt;/author&gt;&lt;author&gt;Graham, M.&lt;/author&gt;&lt;author&gt;Tyler, S. D.&lt;/author&gt;&lt;author&gt;Van Domselaar, G.&lt;/author&gt;&lt;author&gt;Surette, M. G.&lt;/author&gt;&lt;author&gt;Corbett, C. R.&lt;/author&gt;&lt;/authors&gt;&lt;/contributors&gt;&lt;auth-address&gt;National Microbiology Laboratory, Public Health Agency of Canada, Winnipeg, MB, Canada. surette@mcmaster.ca.&lt;/auth-address&gt;&lt;titles&gt;&lt;title&gt;Phylogenetic relationship and virulence inference of Streptococcus Anginosus Group: curated annotation and whole-genome comparative analysis support distinct species designation&lt;/title&gt;&lt;secondary-title&gt;BMC Genomics&lt;/secondary-title&gt;&lt;/titles&gt;&lt;periodical&gt;&lt;full-title&gt;BMC Genomics&lt;/full-title&gt;&lt;/periodical&gt;&lt;pages&gt;895&lt;/pages&gt;&lt;volume&gt;14&lt;/volume&gt;&lt;keywords&gt;&lt;keyword&gt;Clustered Regularly Interspaced Short Palindromic Repeats&lt;/keyword&gt;&lt;keyword&gt;Gene Order&lt;/keyword&gt;&lt;keyword&gt;Gene Transfer, Horizontal&lt;/keyword&gt;&lt;keyword&gt;Genes, Bacterial&lt;/keyword&gt;&lt;keyword&gt;Genetic Loci&lt;/keyword&gt;&lt;keyword&gt;*Genome, Bacterial&lt;/keyword&gt;&lt;keyword&gt;Genomics&lt;/keyword&gt;&lt;keyword&gt;Minisatellite Repeats&lt;/keyword&gt;&lt;keyword&gt;Molecular Sequence Data&lt;/keyword&gt;&lt;keyword&gt;*Phylogeny&lt;/keyword&gt;&lt;keyword&gt;Polymorphism, Single Nucleotide&lt;/keyword&gt;&lt;keyword&gt;Protein Kinases/genetics&lt;/keyword&gt;&lt;keyword&gt;Repetitive Sequences, Nucleic Acid&lt;/keyword&gt;&lt;keyword&gt;Streptococcus anginosus/*classification/*genetics/pathogenicity&lt;/keyword&gt;&lt;keyword&gt;Virulence/genetics&lt;/keyword&gt;&lt;keyword&gt;Virulence Factors/genetics&lt;/keyword&gt;&lt;/keywords&gt;&lt;dates&gt;&lt;year&gt;&lt;style face="normal" font="default" charset="238" size="100%"&gt;2013&lt;/style&gt;&lt;/year&gt;&lt;/dates&gt;&lt;accession-num&gt;24341328&lt;/accession-num&gt;&lt;urls&gt;&lt;related-urls&gt;&lt;url&gt;http://www.ncbi.nlm.nih.gov/entrez/query.fcgi?cmd=Retrieve&amp;amp;db=PubMed&amp;amp;dopt=Citation&amp;amp;list_uids=24341328 &lt;/url&gt;&lt;/related-urls&gt;&lt;/urls&gt;&lt;/record&gt;&lt;/Cite&gt;&lt;/EndNote&gt;</w:instrText>
      </w:r>
      <w:r w:rsidR="008C30BC"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(Olson</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2013)</w:t>
      </w:r>
      <w:r w:rsidR="008C30BC" w:rsidRPr="007C749A">
        <w:rPr>
          <w:rFonts w:ascii="Times New Roman" w:hAnsi="Times New Roman" w:cs="Times New Roman"/>
          <w:sz w:val="24"/>
          <w:szCs w:val="24"/>
          <w:lang w:val="en-US"/>
        </w:rPr>
        <w:fldChar w:fldCharType="end"/>
      </w:r>
      <w:r w:rsidRPr="007C749A">
        <w:rPr>
          <w:rFonts w:ascii="Times New Roman" w:hAnsi="Times New Roman" w:cs="Times New Roman"/>
          <w:sz w:val="24"/>
          <w:szCs w:val="24"/>
          <w:lang w:val="en-US"/>
        </w:rPr>
        <w:t xml:space="preserve"> that these three species, despite their close relationship, should be separated within anginosus group (Figure </w:t>
      </w:r>
      <w:r w:rsidR="00973FF6" w:rsidRPr="007C749A">
        <w:rPr>
          <w:rFonts w:ascii="Times New Roman" w:hAnsi="Times New Roman" w:cs="Times New Roman"/>
          <w:sz w:val="24"/>
          <w:szCs w:val="24"/>
          <w:lang w:val="en-US"/>
        </w:rPr>
        <w:t>2C</w:t>
      </w:r>
      <w:r w:rsidRPr="007C749A">
        <w:rPr>
          <w:rFonts w:ascii="Times New Roman" w:hAnsi="Times New Roman" w:cs="Times New Roman"/>
          <w:sz w:val="24"/>
          <w:szCs w:val="24"/>
          <w:lang w:val="en-US"/>
        </w:rPr>
        <w:t>).</w:t>
      </w:r>
    </w:p>
    <w:p w14:paraId="00CC6FD2" w14:textId="420B16F9" w:rsidR="00E537DE" w:rsidRPr="007C749A" w:rsidRDefault="00D72FE9" w:rsidP="00AA7C0F">
      <w:pPr>
        <w:spacing w:line="360" w:lineRule="auto"/>
        <w:rPr>
          <w:lang w:val="en-US"/>
        </w:rPr>
      </w:pPr>
      <w:proofErr w:type="gramStart"/>
      <w:r w:rsidRPr="007C749A">
        <w:rPr>
          <w:rFonts w:ascii="Times New Roman" w:hAnsi="Times New Roman" w:cs="Times New Roman"/>
          <w:b/>
          <w:sz w:val="24"/>
          <w:szCs w:val="24"/>
          <w:lang w:val="en-US"/>
        </w:rPr>
        <w:t>Species specificity.</w:t>
      </w:r>
      <w:proofErr w:type="gramEnd"/>
      <w:r w:rsidRPr="007C749A">
        <w:rPr>
          <w:rFonts w:ascii="Times New Roman" w:hAnsi="Times New Roman" w:cs="Times New Roman"/>
          <w:b/>
          <w:sz w:val="24"/>
          <w:szCs w:val="24"/>
          <w:lang w:val="en-US"/>
        </w:rPr>
        <w:t xml:space="preserve"> </w:t>
      </w:r>
      <w:r w:rsidRPr="007C749A">
        <w:rPr>
          <w:rFonts w:ascii="Times New Roman" w:hAnsi="Times New Roman" w:cs="Times New Roman"/>
          <w:sz w:val="24"/>
          <w:szCs w:val="24"/>
          <w:lang w:val="en-US"/>
        </w:rPr>
        <w:t>To test whether the primers generate products with DNA isolated from other streptococcal species we first performed BLAST</w:t>
      </w:r>
      <w:r w:rsidR="008C30BC" w:rsidRPr="007C749A">
        <w:rPr>
          <w:rFonts w:ascii="Times New Roman" w:hAnsi="Times New Roman" w:cs="Times New Roman"/>
          <w:sz w:val="24"/>
          <w:szCs w:val="24"/>
          <w:lang w:val="en-US"/>
        </w:rPr>
        <w:t xml:space="preserve"> </w:t>
      </w:r>
      <w:r w:rsidR="008C30BC"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&lt;EndNote&gt;&lt;Cite&gt;&lt;Author&gt;Altschul&lt;/Author&gt;&lt;Year&gt;1990&lt;/Year&gt;&lt;RecNum&gt;5&lt;/RecNum&gt;&lt;record&gt;&lt;rec-number&gt;5&lt;/rec-number&gt;&lt;ref-type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5&lt;/date&gt;&lt;/pub-dates&gt;&lt;/dates&gt;&lt;accession-num&gt;2231712&lt;/accession-num&gt;&lt;urls&gt;&lt;related-urls&gt;&lt;url&gt;http://www.ncbi.nlm.nih.gov/entrez/query.fcgi?cmd=Retrieve&amp;amp;db=PubMed&amp;amp;dopt=Citation&amp;amp;list_uids=2231712 &lt;/url&gt;&lt;/related-urls&gt;&lt;/urls&gt;&lt;/record&gt;&lt;/Cite&gt;&lt;/EndNote&gt;</w:instrText>
      </w:r>
      <w:r w:rsidR="008C30BC"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(Altschul</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1990)</w:t>
      </w:r>
      <w:r w:rsidR="008C30BC" w:rsidRPr="007C749A">
        <w:rPr>
          <w:rFonts w:ascii="Times New Roman" w:hAnsi="Times New Roman" w:cs="Times New Roman"/>
          <w:sz w:val="24"/>
          <w:szCs w:val="24"/>
          <w:lang w:val="en-US"/>
        </w:rPr>
        <w:fldChar w:fldCharType="end"/>
      </w:r>
      <w:r w:rsidRPr="007C749A">
        <w:rPr>
          <w:rFonts w:ascii="Times New Roman" w:hAnsi="Times New Roman" w:cs="Times New Roman"/>
          <w:sz w:val="24"/>
          <w:szCs w:val="24"/>
          <w:lang w:val="en-US"/>
        </w:rPr>
        <w:t xml:space="preserve"> analysis, testing homology of primers to </w:t>
      </w:r>
      <w:r w:rsidRPr="007C749A">
        <w:rPr>
          <w:rFonts w:ascii="Times New Roman" w:hAnsi="Times New Roman" w:cs="Times New Roman"/>
          <w:i/>
          <w:sz w:val="24"/>
          <w:szCs w:val="24"/>
          <w:lang w:val="en-US"/>
        </w:rPr>
        <w:t>S. pyogenes</w:t>
      </w:r>
      <w:r w:rsidRPr="007C749A">
        <w:rPr>
          <w:rFonts w:ascii="Times New Roman" w:hAnsi="Times New Roman" w:cs="Times New Roman"/>
          <w:sz w:val="24"/>
          <w:szCs w:val="24"/>
          <w:lang w:val="en-US"/>
        </w:rPr>
        <w:t xml:space="preserve"> and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agalactiae</w:t>
      </w:r>
      <w:proofErr w:type="spellEnd"/>
      <w:r w:rsidRPr="007C749A">
        <w:rPr>
          <w:rFonts w:ascii="Times New Roman" w:hAnsi="Times New Roman" w:cs="Times New Roman"/>
          <w:sz w:val="24"/>
          <w:szCs w:val="24"/>
          <w:lang w:val="en-US"/>
        </w:rPr>
        <w:t xml:space="preserve"> genomes, and </w:t>
      </w:r>
      <w:r w:rsidR="00973FF6" w:rsidRPr="007C749A">
        <w:rPr>
          <w:rFonts w:ascii="Times New Roman" w:hAnsi="Times New Roman" w:cs="Times New Roman"/>
          <w:sz w:val="24"/>
          <w:szCs w:val="24"/>
          <w:lang w:val="en-US"/>
        </w:rPr>
        <w:t xml:space="preserve">based on the </w:t>
      </w:r>
      <w:proofErr w:type="spellStart"/>
      <w:r w:rsidR="00973FF6" w:rsidRPr="007C749A">
        <w:rPr>
          <w:rFonts w:ascii="Times New Roman" w:hAnsi="Times New Roman" w:cs="Times New Roman"/>
          <w:sz w:val="24"/>
          <w:szCs w:val="24"/>
          <w:lang w:val="en-US"/>
        </w:rPr>
        <w:t>nblast</w:t>
      </w:r>
      <w:proofErr w:type="spellEnd"/>
      <w:r w:rsidR="00973FF6" w:rsidRPr="007C749A">
        <w:rPr>
          <w:rFonts w:ascii="Times New Roman" w:hAnsi="Times New Roman" w:cs="Times New Roman"/>
          <w:sz w:val="24"/>
          <w:szCs w:val="24"/>
          <w:lang w:val="en-US"/>
        </w:rPr>
        <w:t xml:space="preserve"> analysis </w:t>
      </w:r>
      <w:r w:rsidRPr="007C749A">
        <w:rPr>
          <w:rFonts w:ascii="Times New Roman" w:hAnsi="Times New Roman" w:cs="Times New Roman"/>
          <w:sz w:val="24"/>
          <w:szCs w:val="24"/>
          <w:lang w:val="en-US"/>
        </w:rPr>
        <w:t xml:space="preserve">we did not detect substantial homology over 17 nucleotides (data not shown). We also performed </w:t>
      </w:r>
      <w:r w:rsidR="005C409D" w:rsidRPr="007C749A">
        <w:rPr>
          <w:rFonts w:ascii="Times New Roman" w:hAnsi="Times New Roman" w:cs="Times New Roman"/>
          <w:sz w:val="24"/>
          <w:szCs w:val="24"/>
          <w:lang w:val="en-US"/>
        </w:rPr>
        <w:t xml:space="preserve">~400 </w:t>
      </w:r>
      <w:r w:rsidRPr="007C749A">
        <w:rPr>
          <w:rFonts w:ascii="Times New Roman" w:hAnsi="Times New Roman" w:cs="Times New Roman"/>
          <w:sz w:val="24"/>
          <w:szCs w:val="24"/>
          <w:lang w:val="en-US"/>
        </w:rPr>
        <w:t xml:space="preserve">PCR </w:t>
      </w:r>
      <w:r w:rsidR="001F1B99" w:rsidRPr="007C749A">
        <w:rPr>
          <w:rFonts w:ascii="Times New Roman" w:hAnsi="Times New Roman" w:cs="Times New Roman"/>
          <w:sz w:val="24"/>
          <w:szCs w:val="24"/>
          <w:lang w:val="en-US"/>
        </w:rPr>
        <w:t xml:space="preserve">MLVF </w:t>
      </w:r>
      <w:r w:rsidRPr="007C749A">
        <w:rPr>
          <w:rFonts w:ascii="Times New Roman" w:hAnsi="Times New Roman" w:cs="Times New Roman"/>
          <w:sz w:val="24"/>
          <w:szCs w:val="24"/>
          <w:lang w:val="en-US"/>
        </w:rPr>
        <w:t xml:space="preserve">reactions with </w:t>
      </w:r>
      <w:r w:rsidR="001F1B99" w:rsidRPr="007C749A">
        <w:rPr>
          <w:rFonts w:ascii="Times New Roman" w:hAnsi="Times New Roman" w:cs="Times New Roman"/>
          <w:sz w:val="24"/>
          <w:szCs w:val="24"/>
          <w:lang w:val="en-US"/>
        </w:rPr>
        <w:t>DNA isolated from</w:t>
      </w:r>
      <w:r w:rsidR="00973FF6"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S. pyogenes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agalactiae</w:t>
      </w:r>
      <w:proofErr w:type="spellEnd"/>
      <w:r w:rsidRPr="007C749A">
        <w:rPr>
          <w:rFonts w:ascii="Times New Roman" w:hAnsi="Times New Roman" w:cs="Times New Roman"/>
          <w:sz w:val="24"/>
          <w:szCs w:val="24"/>
          <w:lang w:val="en-US"/>
        </w:rPr>
        <w:t xml:space="preserve">, non-anginosus C and G group streptococci and viridians group </w:t>
      </w:r>
      <w:r w:rsidR="005C409D" w:rsidRPr="007C749A">
        <w:rPr>
          <w:rFonts w:ascii="Times New Roman" w:hAnsi="Times New Roman" w:cs="Times New Roman"/>
          <w:sz w:val="24"/>
          <w:szCs w:val="24"/>
          <w:lang w:val="en-US"/>
        </w:rPr>
        <w:t xml:space="preserve">streptococci </w:t>
      </w:r>
      <w:r w:rsidRPr="007C749A">
        <w:rPr>
          <w:rFonts w:ascii="Times New Roman" w:hAnsi="Times New Roman" w:cs="Times New Roman"/>
          <w:sz w:val="24"/>
          <w:szCs w:val="24"/>
          <w:lang w:val="en-US"/>
        </w:rPr>
        <w:t xml:space="preserve">strains </w:t>
      </w:r>
      <w:r w:rsidR="005C409D" w:rsidRPr="007C749A">
        <w:rPr>
          <w:rFonts w:ascii="Times New Roman" w:hAnsi="Times New Roman" w:cs="Times New Roman"/>
          <w:sz w:val="24"/>
          <w:szCs w:val="24"/>
          <w:lang w:val="en-US"/>
        </w:rPr>
        <w:t xml:space="preserve">that included </w:t>
      </w:r>
      <w:r w:rsidRPr="007C749A">
        <w:rPr>
          <w:rFonts w:ascii="Times New Roman" w:hAnsi="Times New Roman" w:cs="Times New Roman"/>
          <w:i/>
          <w:sz w:val="24"/>
          <w:szCs w:val="24"/>
          <w:lang w:val="en-US"/>
        </w:rPr>
        <w:t>S. mitis/</w:t>
      </w:r>
      <w:proofErr w:type="spellStart"/>
      <w:r w:rsidRPr="007C749A">
        <w:rPr>
          <w:rFonts w:ascii="Times New Roman" w:hAnsi="Times New Roman" w:cs="Times New Roman"/>
          <w:i/>
          <w:sz w:val="24"/>
          <w:szCs w:val="24"/>
          <w:lang w:val="en-US"/>
        </w:rPr>
        <w:t>oralis</w:t>
      </w:r>
      <w:proofErr w:type="spellEnd"/>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sanguinis</w:t>
      </w:r>
      <w:proofErr w:type="spellEnd"/>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bovis</w:t>
      </w:r>
      <w:proofErr w:type="spellEnd"/>
      <w:r w:rsidRPr="007C749A">
        <w:rPr>
          <w:rFonts w:ascii="Times New Roman" w:hAnsi="Times New Roman" w:cs="Times New Roman"/>
          <w:sz w:val="24"/>
          <w:szCs w:val="24"/>
          <w:lang w:val="en-US"/>
        </w:rPr>
        <w:t xml:space="preserve"> and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gordonii</w:t>
      </w:r>
      <w:proofErr w:type="spellEnd"/>
      <w:r w:rsidRPr="007C749A">
        <w:rPr>
          <w:rFonts w:ascii="Times New Roman" w:hAnsi="Times New Roman" w:cs="Times New Roman"/>
          <w:sz w:val="24"/>
          <w:szCs w:val="24"/>
          <w:lang w:val="en-US"/>
        </w:rPr>
        <w:t xml:space="preserve">. After the amplification, we obtained MLVF patterns for </w:t>
      </w:r>
      <w:r w:rsidR="00502523" w:rsidRPr="007C749A">
        <w:rPr>
          <w:rFonts w:ascii="Times New Roman" w:hAnsi="Times New Roman" w:cs="Times New Roman"/>
          <w:sz w:val="24"/>
          <w:szCs w:val="24"/>
          <w:lang w:val="en-US"/>
        </w:rPr>
        <w:t>majority of</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gordonii</w:t>
      </w:r>
      <w:proofErr w:type="spellEnd"/>
      <w:r w:rsidRPr="007C749A">
        <w:rPr>
          <w:rFonts w:ascii="Times New Roman" w:hAnsi="Times New Roman" w:cs="Times New Roman"/>
          <w:sz w:val="24"/>
          <w:szCs w:val="24"/>
          <w:lang w:val="en-US"/>
        </w:rPr>
        <w:t xml:space="preserve">, but not for </w:t>
      </w:r>
      <w:r w:rsidRPr="007C749A">
        <w:rPr>
          <w:rFonts w:ascii="Times New Roman" w:hAnsi="Times New Roman" w:cs="Times New Roman"/>
          <w:i/>
          <w:sz w:val="24"/>
          <w:szCs w:val="24"/>
          <w:lang w:val="en-US"/>
        </w:rPr>
        <w:t>S. pyogenes</w:t>
      </w:r>
      <w:r w:rsidRPr="007C749A">
        <w:rPr>
          <w:rFonts w:ascii="Times New Roman" w:hAnsi="Times New Roman" w:cs="Times New Roman"/>
          <w:sz w:val="24"/>
          <w:szCs w:val="24"/>
          <w:lang w:val="en-US"/>
        </w:rPr>
        <w:t xml:space="preserve"> or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agalactiae</w:t>
      </w:r>
      <w:proofErr w:type="spellEnd"/>
      <w:r w:rsidRPr="007C749A">
        <w:rPr>
          <w:rFonts w:ascii="Times New Roman" w:hAnsi="Times New Roman" w:cs="Times New Roman"/>
          <w:i/>
          <w:sz w:val="24"/>
          <w:szCs w:val="24"/>
          <w:lang w:val="en-US"/>
        </w:rPr>
        <w:t xml:space="preserve"> </w:t>
      </w:r>
      <w:r w:rsidRPr="007C749A">
        <w:rPr>
          <w:rFonts w:ascii="Times New Roman" w:hAnsi="Times New Roman" w:cs="Times New Roman"/>
          <w:sz w:val="24"/>
          <w:szCs w:val="24"/>
          <w:lang w:val="en-US"/>
        </w:rPr>
        <w:t>(</w:t>
      </w:r>
      <w:r w:rsidR="00345AE8" w:rsidRPr="007C749A">
        <w:rPr>
          <w:rFonts w:ascii="Times New Roman" w:hAnsi="Times New Roman" w:cs="Times New Roman"/>
          <w:sz w:val="24"/>
          <w:szCs w:val="24"/>
          <w:lang w:val="en-US"/>
        </w:rPr>
        <w:t>Supplemental Figure 2</w:t>
      </w:r>
      <w:r w:rsidRPr="007C749A">
        <w:rPr>
          <w:rFonts w:ascii="Times New Roman" w:hAnsi="Times New Roman" w:cs="Times New Roman"/>
          <w:sz w:val="24"/>
          <w:szCs w:val="24"/>
          <w:lang w:val="en-US"/>
        </w:rPr>
        <w:t>).</w:t>
      </w:r>
      <w:r w:rsidRPr="007C749A">
        <w:rPr>
          <w:rFonts w:ascii="Times New Roman" w:hAnsi="Times New Roman" w:cs="Times New Roman"/>
          <w:i/>
          <w:sz w:val="24"/>
          <w:szCs w:val="24"/>
          <w:lang w:val="en-US"/>
        </w:rPr>
        <w:t xml:space="preserve"> </w:t>
      </w:r>
      <w:r w:rsidRPr="007C749A">
        <w:rPr>
          <w:rFonts w:ascii="Times New Roman" w:hAnsi="Times New Roman" w:cs="Times New Roman"/>
          <w:sz w:val="24"/>
          <w:szCs w:val="24"/>
          <w:lang w:val="en-US"/>
        </w:rPr>
        <w:t xml:space="preserve">Explanation of such result could be based on the results of genomic comparisons showing that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gordonii</w:t>
      </w:r>
      <w:proofErr w:type="spellEnd"/>
      <w:r w:rsidRPr="007C749A">
        <w:rPr>
          <w:rFonts w:ascii="Times New Roman" w:hAnsi="Times New Roman" w:cs="Times New Roman"/>
          <w:sz w:val="24"/>
          <w:szCs w:val="24"/>
          <w:lang w:val="en-US"/>
        </w:rPr>
        <w:t xml:space="preserve"> is much closer related to SAG than other streptococci</w:t>
      </w:r>
      <w:r w:rsidR="008C30BC" w:rsidRPr="007C749A">
        <w:rPr>
          <w:rFonts w:ascii="Times New Roman" w:hAnsi="Times New Roman" w:cs="Times New Roman"/>
          <w:sz w:val="24"/>
          <w:szCs w:val="24"/>
          <w:lang w:val="en-US"/>
        </w:rPr>
        <w:t xml:space="preserve"> </w:t>
      </w:r>
      <w:r w:rsidR="008C30BC" w:rsidRPr="007C749A">
        <w:rPr>
          <w:rFonts w:ascii="Times New Roman" w:hAnsi="Times New Roman" w:cs="Times New Roman"/>
          <w:sz w:val="24"/>
          <w:szCs w:val="24"/>
          <w:lang w:val="en-US"/>
        </w:rPr>
        <w:lastRenderedPageBreak/>
        <w:fldChar w:fldCharType="begin"/>
      </w:r>
      <w:r w:rsidR="008C30BC" w:rsidRPr="007C749A">
        <w:rPr>
          <w:rFonts w:ascii="Times New Roman" w:hAnsi="Times New Roman" w:cs="Times New Roman"/>
          <w:sz w:val="24"/>
          <w:szCs w:val="24"/>
          <w:lang w:val="en-US"/>
        </w:rPr>
        <w:instrText xml:space="preserve"> ADDIN EN.CITE &lt;EndNote&gt;&lt;Cite&gt;&lt;Author&gt;Olson&lt;/Author&gt;&lt;Year&gt;2013&lt;/Year&gt;&lt;RecNum&gt;22&lt;/RecNum&gt;&lt;record&gt;&lt;rec-number&gt;22&lt;/rec-number&gt;&lt;ref-type name="Journal Article"&gt;17&lt;/ref-type&gt;&lt;contributors&gt;&lt;authors&gt;&lt;author&gt;Olson, A. B.&lt;/author&gt;&lt;author&gt;Kent, H.&lt;/author&gt;&lt;author&gt;Sibley, C. D.&lt;/author&gt;&lt;author&gt;Grinwis, M. E.&lt;/author&gt;&lt;author&gt;Mabon, P.&lt;/author&gt;&lt;author&gt;Ouellette, C.&lt;/author&gt;&lt;author&gt;Tyson, S.&lt;/author&gt;&lt;author&gt;Graham, M.&lt;/author&gt;&lt;author&gt;Tyler, S. D.&lt;/author&gt;&lt;author&gt;Van Domselaar, G.&lt;/author&gt;&lt;author&gt;Surette, M. G.&lt;/author&gt;&lt;author&gt;Corbett, C. R.&lt;/author&gt;&lt;/authors&gt;&lt;/contributors&gt;&lt;auth-address&gt;National Microbiology Laboratory, Public Health Agency of Canada, Winnipeg, MB, Canada. surette@mcmaster.ca.&lt;/auth-address&gt;&lt;titles&gt;&lt;title&gt;Phylogenetic relationship and virulence inference of Streptococcus Anginosus Group: curated annotation and whole-genome comparative analysis support distinct species designation&lt;/title&gt;&lt;secondary-title&gt;BMC Genomics&lt;/secondary-title&gt;&lt;/titles&gt;&lt;periodical&gt;&lt;full-title&gt;BMC Genomics&lt;/full-title&gt;&lt;/periodical&gt;&lt;pages&gt;895&lt;/pages&gt;&lt;volume&gt;14&lt;/volume&gt;&lt;keywords&gt;&lt;keyword&gt;Clustered Regularly Interspaced Short Palindromic Repeats&lt;/keyword&gt;&lt;keyword&gt;Gene Order&lt;/keyword&gt;&lt;keyword&gt;Gene Transfer, Horizontal&lt;/keyword&gt;&lt;keyword&gt;Genes, Bacterial&lt;/keyword&gt;&lt;keyword&gt;Genetic Loci&lt;/keyword&gt;&lt;keyword&gt;*Genome, Bacterial&lt;/keyword&gt;&lt;keyword&gt;Genomics&lt;/keyword&gt;&lt;keyword&gt;Minisatellite Repeats&lt;/keyword&gt;&lt;keyword&gt;Molecular Sequence Data&lt;/keyword&gt;&lt;keyword&gt;*Phylogeny&lt;/keyword&gt;&lt;keyword&gt;Polymorphism, Single Nucleotide&lt;/keyword&gt;&lt;keyword&gt;Protein Kinases/genetics&lt;/keyword&gt;&lt;keyword&gt;Repetitive Sequences, Nucleic Acid&lt;/keyword&gt;&lt;keyword&gt;Streptococcus anginosus/*classification/*genetics/pathogenicity&lt;/keyword&gt;&lt;keyword&gt;Virulence/genetics&lt;/keyword&gt;&lt;keyword&gt;Virulence Factors/genetics&lt;/keyword&gt;&lt;/keywords&gt;&lt;dates&gt;&lt;year&gt;&lt;style face="normal" font="default" charset="238" size="100%"&gt;2013&lt;/style&gt;&lt;/year&gt;&lt;/dates&gt;&lt;accession-num&gt;24341328&lt;/accession-num&gt;&lt;urls&gt;&lt;related-urls&gt;&lt;url&gt;http://www.ncbi.nlm.nih.gov/entrez/query.fcgi?cmd=Retrieve&amp;amp;db=PubMed&amp;amp;dopt=Citation&amp;amp;list_uids=24341328 &lt;/url&gt;&lt;/related-urls&gt;&lt;/urls&gt;&lt;/record&gt;&lt;/Cite&gt;&lt;/EndNote&gt;</w:instrText>
      </w:r>
      <w:r w:rsidR="008C30BC"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(Olson</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2013)</w:t>
      </w:r>
      <w:r w:rsidR="008C30BC" w:rsidRPr="007C749A">
        <w:rPr>
          <w:rFonts w:ascii="Times New Roman" w:hAnsi="Times New Roman" w:cs="Times New Roman"/>
          <w:sz w:val="24"/>
          <w:szCs w:val="24"/>
          <w:lang w:val="en-US"/>
        </w:rPr>
        <w:fldChar w:fldCharType="end"/>
      </w:r>
      <w:r w:rsidRPr="007C749A">
        <w:rPr>
          <w:rFonts w:ascii="Times New Roman" w:hAnsi="Times New Roman" w:cs="Times New Roman"/>
          <w:sz w:val="24"/>
          <w:szCs w:val="24"/>
          <w:lang w:val="en-US"/>
        </w:rPr>
        <w:t xml:space="preserve">. In general, among strains belonging to </w:t>
      </w:r>
      <w:proofErr w:type="spellStart"/>
      <w:r w:rsidRPr="007C749A">
        <w:rPr>
          <w:rFonts w:ascii="Times New Roman" w:hAnsi="Times New Roman" w:cs="Times New Roman"/>
          <w:sz w:val="24"/>
          <w:szCs w:val="24"/>
          <w:lang w:val="en-US"/>
        </w:rPr>
        <w:t>viridans</w:t>
      </w:r>
      <w:proofErr w:type="spellEnd"/>
      <w:r w:rsidRPr="007C749A">
        <w:rPr>
          <w:rFonts w:ascii="Times New Roman" w:hAnsi="Times New Roman" w:cs="Times New Roman"/>
          <w:sz w:val="24"/>
          <w:szCs w:val="24"/>
          <w:lang w:val="en-US"/>
        </w:rPr>
        <w:t xml:space="preserve"> division</w:t>
      </w:r>
      <w:r w:rsidR="001F1B99" w:rsidRPr="007C749A">
        <w:rPr>
          <w:rFonts w:ascii="Times New Roman" w:hAnsi="Times New Roman" w:cs="Times New Roman"/>
          <w:sz w:val="24"/>
          <w:szCs w:val="24"/>
          <w:lang w:val="en-US"/>
        </w:rPr>
        <w:t xml:space="preserve"> which genomes are</w:t>
      </w:r>
      <w:r w:rsidRPr="007C749A">
        <w:rPr>
          <w:rFonts w:ascii="Times New Roman" w:hAnsi="Times New Roman" w:cs="Times New Roman"/>
          <w:sz w:val="24"/>
          <w:szCs w:val="24"/>
          <w:lang w:val="en-US"/>
        </w:rPr>
        <w:t xml:space="preserve"> more related to SAG than pyogenic streptococci, we observed few strains for which patterns were detected. Slightly different situation was observed for group C and G </w:t>
      </w:r>
      <w:r w:rsidR="001F1B99" w:rsidRPr="007C749A">
        <w:rPr>
          <w:rFonts w:ascii="Times New Roman" w:hAnsi="Times New Roman" w:cs="Times New Roman"/>
          <w:sz w:val="24"/>
          <w:szCs w:val="24"/>
          <w:lang w:val="en-US"/>
        </w:rPr>
        <w:t>streptococci</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S.</w:t>
      </w:r>
      <w:r w:rsidR="00345AE8" w:rsidRPr="007C749A">
        <w:rPr>
          <w:rFonts w:ascii="Times New Roman" w:hAnsi="Times New Roman" w:cs="Times New Roman"/>
          <w:i/>
          <w:sz w:val="24"/>
          <w:szCs w:val="24"/>
          <w:lang w:val="en-US"/>
        </w:rPr>
        <w:t xml:space="preserve"> </w:t>
      </w:r>
      <w:proofErr w:type="spellStart"/>
      <w:r w:rsidRPr="007C749A">
        <w:rPr>
          <w:rFonts w:ascii="Times New Roman" w:hAnsi="Times New Roman" w:cs="Times New Roman"/>
          <w:i/>
          <w:sz w:val="24"/>
          <w:szCs w:val="24"/>
          <w:lang w:val="en-US"/>
        </w:rPr>
        <w:t>dysgalactiae</w:t>
      </w:r>
      <w:proofErr w:type="spellEnd"/>
      <w:r w:rsidRPr="007C749A">
        <w:rPr>
          <w:rFonts w:ascii="Times New Roman" w:hAnsi="Times New Roman" w:cs="Times New Roman"/>
          <w:sz w:val="24"/>
          <w:szCs w:val="24"/>
          <w:lang w:val="en-US"/>
        </w:rPr>
        <w:t xml:space="preserve"> subsp. </w:t>
      </w:r>
      <w:proofErr w:type="spellStart"/>
      <w:r w:rsidRPr="007C749A">
        <w:rPr>
          <w:rFonts w:ascii="Times New Roman" w:hAnsi="Times New Roman" w:cs="Times New Roman"/>
          <w:i/>
          <w:sz w:val="24"/>
          <w:szCs w:val="24"/>
          <w:lang w:val="en-US"/>
        </w:rPr>
        <w:t>equisimilis</w:t>
      </w:r>
      <w:proofErr w:type="spellEnd"/>
      <w:r w:rsidRPr="007C749A">
        <w:rPr>
          <w:rFonts w:ascii="Times New Roman" w:hAnsi="Times New Roman" w:cs="Times New Roman"/>
          <w:sz w:val="24"/>
          <w:szCs w:val="24"/>
          <w:lang w:val="en-US"/>
        </w:rPr>
        <w:t xml:space="preserve"> and subsp. </w:t>
      </w:r>
      <w:proofErr w:type="spellStart"/>
      <w:r w:rsidRPr="007C749A">
        <w:rPr>
          <w:rFonts w:ascii="Times New Roman" w:hAnsi="Times New Roman" w:cs="Times New Roman"/>
          <w:i/>
          <w:sz w:val="24"/>
          <w:szCs w:val="24"/>
          <w:lang w:val="en-US"/>
        </w:rPr>
        <w:t>dy</w:t>
      </w:r>
      <w:r w:rsidR="00EF534E" w:rsidRPr="007C749A">
        <w:rPr>
          <w:rFonts w:ascii="Times New Roman" w:hAnsi="Times New Roman" w:cs="Times New Roman"/>
          <w:i/>
          <w:sz w:val="24"/>
          <w:szCs w:val="24"/>
          <w:lang w:val="en-US"/>
        </w:rPr>
        <w:t>s</w:t>
      </w:r>
      <w:r w:rsidRPr="007C749A">
        <w:rPr>
          <w:rFonts w:ascii="Times New Roman" w:hAnsi="Times New Roman" w:cs="Times New Roman"/>
          <w:i/>
          <w:sz w:val="24"/>
          <w:szCs w:val="24"/>
          <w:lang w:val="en-US"/>
        </w:rPr>
        <w:t>galactiae</w:t>
      </w:r>
      <w:proofErr w:type="spellEnd"/>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 xml:space="preserve">S. </w:t>
      </w:r>
      <w:proofErr w:type="spellStart"/>
      <w:r w:rsidRPr="007C749A">
        <w:rPr>
          <w:rFonts w:ascii="Times New Roman" w:hAnsi="Times New Roman" w:cs="Times New Roman"/>
          <w:i/>
          <w:sz w:val="24"/>
          <w:szCs w:val="24"/>
          <w:lang w:val="en-US"/>
        </w:rPr>
        <w:t>equi</w:t>
      </w:r>
      <w:proofErr w:type="spellEnd"/>
      <w:r w:rsidRPr="007C749A">
        <w:rPr>
          <w:rFonts w:ascii="Times New Roman" w:hAnsi="Times New Roman" w:cs="Times New Roman"/>
          <w:sz w:val="24"/>
          <w:szCs w:val="24"/>
          <w:lang w:val="en-US"/>
        </w:rPr>
        <w:t xml:space="preserve"> subsp. </w:t>
      </w:r>
      <w:proofErr w:type="spellStart"/>
      <w:r w:rsidRPr="007C749A">
        <w:rPr>
          <w:rFonts w:ascii="Times New Roman" w:hAnsi="Times New Roman" w:cs="Times New Roman"/>
          <w:i/>
          <w:sz w:val="24"/>
          <w:szCs w:val="24"/>
          <w:lang w:val="en-US"/>
        </w:rPr>
        <w:t>zooepidemicus</w:t>
      </w:r>
      <w:proofErr w:type="spellEnd"/>
      <w:r w:rsidRPr="007C749A">
        <w:rPr>
          <w:rFonts w:ascii="Times New Roman" w:hAnsi="Times New Roman" w:cs="Times New Roman"/>
          <w:sz w:val="24"/>
          <w:szCs w:val="24"/>
          <w:lang w:val="en-US"/>
        </w:rPr>
        <w:t>).</w:t>
      </w:r>
      <w:r w:rsidR="00C17A0D" w:rsidRPr="007C749A">
        <w:rPr>
          <w:rFonts w:ascii="Times New Roman" w:hAnsi="Times New Roman" w:cs="Times New Roman"/>
          <w:sz w:val="24"/>
          <w:szCs w:val="24"/>
          <w:lang w:val="en-US"/>
        </w:rPr>
        <w:t>We observed uniform MLVF pattern f</w:t>
      </w:r>
      <w:r w:rsidRPr="007C749A">
        <w:rPr>
          <w:rFonts w:ascii="Times New Roman" w:hAnsi="Times New Roman" w:cs="Times New Roman"/>
          <w:sz w:val="24"/>
          <w:szCs w:val="24"/>
          <w:lang w:val="en-US"/>
        </w:rPr>
        <w:t xml:space="preserve">or </w:t>
      </w:r>
      <w:r w:rsidR="00502523" w:rsidRPr="007C749A">
        <w:rPr>
          <w:rFonts w:ascii="Times New Roman" w:hAnsi="Times New Roman" w:cs="Times New Roman"/>
          <w:sz w:val="24"/>
          <w:szCs w:val="24"/>
          <w:lang w:val="en-US"/>
        </w:rPr>
        <w:t xml:space="preserve">around </w:t>
      </w:r>
      <w:r w:rsidR="00EF534E" w:rsidRPr="007C749A">
        <w:rPr>
          <w:rFonts w:ascii="Times New Roman" w:hAnsi="Times New Roman" w:cs="Times New Roman"/>
          <w:sz w:val="24"/>
          <w:szCs w:val="24"/>
          <w:lang w:val="en-US"/>
        </w:rPr>
        <w:t>38</w:t>
      </w:r>
      <w:r w:rsidR="00502523" w:rsidRPr="007C749A">
        <w:rPr>
          <w:rFonts w:ascii="Times New Roman" w:hAnsi="Times New Roman" w:cs="Times New Roman"/>
          <w:sz w:val="24"/>
          <w:szCs w:val="24"/>
          <w:lang w:val="en-US"/>
        </w:rPr>
        <w:t>%</w:t>
      </w:r>
      <w:r w:rsidRPr="007C749A">
        <w:rPr>
          <w:rFonts w:ascii="Times New Roman" w:hAnsi="Times New Roman" w:cs="Times New Roman"/>
          <w:sz w:val="24"/>
          <w:szCs w:val="24"/>
          <w:lang w:val="en-US"/>
        </w:rPr>
        <w:t xml:space="preserve"> of strains</w:t>
      </w:r>
      <w:r w:rsidR="00C17A0D"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w:t>
      </w:r>
      <w:r w:rsidR="00345AE8" w:rsidRPr="007C749A">
        <w:rPr>
          <w:rFonts w:ascii="Times New Roman" w:hAnsi="Times New Roman" w:cs="Times New Roman"/>
          <w:sz w:val="24"/>
          <w:szCs w:val="24"/>
          <w:lang w:val="en-US"/>
        </w:rPr>
        <w:t>Supplemental Figure 2</w:t>
      </w:r>
      <w:r w:rsidRPr="007C749A">
        <w:rPr>
          <w:rFonts w:ascii="Times New Roman" w:hAnsi="Times New Roman" w:cs="Times New Roman"/>
          <w:sz w:val="24"/>
          <w:szCs w:val="24"/>
          <w:lang w:val="en-US"/>
        </w:rPr>
        <w:t>).</w:t>
      </w:r>
      <w:r w:rsidR="00973FF6" w:rsidRPr="007C749A">
        <w:rPr>
          <w:rFonts w:ascii="Times New Roman" w:hAnsi="Times New Roman" w:cs="Times New Roman"/>
          <w:sz w:val="24"/>
          <w:szCs w:val="24"/>
          <w:lang w:val="en-US"/>
        </w:rPr>
        <w:t xml:space="preserve"> The observed pattern is usually detected only for C and G </w:t>
      </w:r>
      <w:r w:rsidR="00AA7C0F" w:rsidRPr="007C749A">
        <w:rPr>
          <w:rFonts w:ascii="Symbol" w:hAnsi="Symbol" w:cs="Times New Roman"/>
          <w:sz w:val="24"/>
          <w:szCs w:val="24"/>
          <w:lang w:val="en-US"/>
        </w:rPr>
        <w:t></w:t>
      </w:r>
      <w:r w:rsidR="00AA7C0F" w:rsidRPr="007C749A">
        <w:rPr>
          <w:rFonts w:ascii="Times New Roman" w:hAnsi="Times New Roman" w:cs="Times New Roman"/>
          <w:sz w:val="24"/>
          <w:szCs w:val="24"/>
          <w:lang w:val="en-US"/>
        </w:rPr>
        <w:t xml:space="preserve">-hemolytic </w:t>
      </w:r>
      <w:r w:rsidR="00973FF6" w:rsidRPr="007C749A">
        <w:rPr>
          <w:rFonts w:ascii="Times New Roman" w:hAnsi="Times New Roman" w:cs="Times New Roman"/>
          <w:sz w:val="24"/>
          <w:szCs w:val="24"/>
          <w:lang w:val="en-US"/>
        </w:rPr>
        <w:t>streptococci that belong to pyogenic group, but not for strains carrying C or G Lancefield antigen</w:t>
      </w:r>
      <w:r w:rsidR="00AA7C0F" w:rsidRPr="007C749A">
        <w:rPr>
          <w:rFonts w:ascii="Times New Roman" w:hAnsi="Times New Roman" w:cs="Times New Roman"/>
          <w:sz w:val="24"/>
          <w:szCs w:val="24"/>
          <w:lang w:val="en-US"/>
        </w:rPr>
        <w:t>,</w:t>
      </w:r>
      <w:r w:rsidR="00973FF6" w:rsidRPr="007C749A">
        <w:rPr>
          <w:rFonts w:ascii="Times New Roman" w:hAnsi="Times New Roman" w:cs="Times New Roman"/>
          <w:sz w:val="24"/>
          <w:szCs w:val="24"/>
          <w:lang w:val="en-US"/>
        </w:rPr>
        <w:t xml:space="preserve"> but belonging to anginosus group. Therefore the MLVF analysis may suggest species classification in cases when only Lancefield antigen was tested </w:t>
      </w:r>
      <w:r w:rsidR="00AA7C0F" w:rsidRPr="007C749A">
        <w:rPr>
          <w:rFonts w:ascii="Times New Roman" w:hAnsi="Times New Roman" w:cs="Times New Roman"/>
          <w:sz w:val="24"/>
          <w:szCs w:val="24"/>
          <w:lang w:val="en-US"/>
        </w:rPr>
        <w:t xml:space="preserve">in the laboratory </w:t>
      </w:r>
      <w:r w:rsidR="00973FF6" w:rsidRPr="007C749A">
        <w:rPr>
          <w:rFonts w:ascii="Times New Roman" w:hAnsi="Times New Roman" w:cs="Times New Roman"/>
          <w:sz w:val="24"/>
          <w:szCs w:val="24"/>
          <w:lang w:val="en-US"/>
        </w:rPr>
        <w:t xml:space="preserve">and species identification using microbiological methods was not performed. Moreover, obtained results indicate the possibility that multiplex PCR designed in our laboratory may be used not only to differentiate between SAG strains, but also it can be helpful in differentiation between streptococcal infections caused by GAS and SAG, as they both can carry Lancefield antigen A. </w:t>
      </w:r>
    </w:p>
    <w:p w14:paraId="1B321FF2" w14:textId="77777777" w:rsidR="00F80B9C" w:rsidRPr="007C749A" w:rsidRDefault="00D72FE9" w:rsidP="00563112">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sz w:val="24"/>
          <w:szCs w:val="24"/>
          <w:lang w:val="en-US"/>
        </w:rPr>
        <w:t>Comparison with other typing methods</w:t>
      </w:r>
      <w:r w:rsidRPr="007C749A">
        <w:rPr>
          <w:rFonts w:ascii="Times New Roman" w:hAnsi="Times New Roman" w:cs="Times New Roman"/>
          <w:sz w:val="24"/>
          <w:szCs w:val="24"/>
          <w:lang w:val="en-US"/>
        </w:rPr>
        <w:t>.</w:t>
      </w:r>
      <w:proofErr w:type="gramEnd"/>
      <w:r w:rsidRPr="007C749A">
        <w:rPr>
          <w:rFonts w:ascii="Times New Roman" w:hAnsi="Times New Roman" w:cs="Times New Roman"/>
          <w:sz w:val="24"/>
          <w:szCs w:val="24"/>
          <w:lang w:val="en-US"/>
        </w:rPr>
        <w:t xml:space="preserve"> </w:t>
      </w:r>
    </w:p>
    <w:p w14:paraId="1CADC77C" w14:textId="66A7D801" w:rsidR="00244BBF" w:rsidRPr="007C749A" w:rsidRDefault="00D72FE9" w:rsidP="009E37E0">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To check whether exhibited differences between SAG strains were based on similarity of their </w:t>
      </w:r>
      <w:r w:rsidR="00AA7C0F" w:rsidRPr="007C749A">
        <w:rPr>
          <w:rFonts w:ascii="Times New Roman" w:hAnsi="Times New Roman" w:cs="Times New Roman"/>
          <w:sz w:val="24"/>
          <w:szCs w:val="24"/>
          <w:lang w:val="en-US"/>
        </w:rPr>
        <w:t>genomes and not randomly generated, comparison with standard typing method must be performed</w:t>
      </w:r>
      <w:r w:rsidRPr="007C749A">
        <w:rPr>
          <w:rFonts w:ascii="Times New Roman" w:hAnsi="Times New Roman" w:cs="Times New Roman"/>
          <w:sz w:val="24"/>
          <w:szCs w:val="24"/>
          <w:lang w:val="en-US"/>
        </w:rPr>
        <w:t>.</w:t>
      </w:r>
      <w:r w:rsidR="00AA7C0F"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For SAG the only other available typing method is RFLP-PFGE</w:t>
      </w:r>
      <w:r w:rsidR="004D3CB5" w:rsidRPr="007C749A">
        <w:rPr>
          <w:rFonts w:ascii="Times New Roman" w:hAnsi="Times New Roman" w:cs="Times New Roman"/>
          <w:sz w:val="24"/>
          <w:szCs w:val="24"/>
          <w:lang w:val="en-US"/>
        </w:rPr>
        <w:t xml:space="preserve">. </w:t>
      </w:r>
      <w:r w:rsidR="00971FE5" w:rsidRPr="007C749A">
        <w:rPr>
          <w:rFonts w:ascii="Times New Roman" w:hAnsi="Times New Roman" w:cs="Times New Roman"/>
          <w:sz w:val="24"/>
          <w:szCs w:val="24"/>
          <w:lang w:val="en-US"/>
        </w:rPr>
        <w:t>We did not expect identical strain clustering, as both method rely on different properties of genomes, however, we expected that strains that exhibit similar patterns detected by RFLP-PFGE will also generate similar MLVF patterns, and strains with dissimilar PFGE patterns will also show greater variability during MLVF analysis. To test if both methods give comparable results of typing, we performed both MLVF and RFLP-PFGE analyses. Patterns generated by MLVF were compared with patterns generated with PFGE method for each tested strain. The analysis (Figure 3) revealed that strains with similar</w:t>
      </w:r>
      <w:r w:rsidR="007E6678" w:rsidRPr="007C749A">
        <w:rPr>
          <w:rFonts w:ascii="Times New Roman" w:hAnsi="Times New Roman" w:cs="Times New Roman"/>
          <w:sz w:val="24"/>
          <w:szCs w:val="24"/>
          <w:lang w:val="en-US"/>
        </w:rPr>
        <w:t xml:space="preserve"> and homogenous</w:t>
      </w:r>
      <w:r w:rsidR="009E37E0" w:rsidRPr="007C749A">
        <w:rPr>
          <w:rFonts w:ascii="Times New Roman" w:hAnsi="Times New Roman" w:cs="Times New Roman"/>
          <w:sz w:val="24"/>
          <w:szCs w:val="24"/>
          <w:lang w:val="en-US"/>
        </w:rPr>
        <w:t xml:space="preserve">, </w:t>
      </w:r>
      <w:r w:rsidR="007E6678" w:rsidRPr="007C749A">
        <w:rPr>
          <w:rFonts w:ascii="Times New Roman" w:hAnsi="Times New Roman" w:cs="Times New Roman"/>
          <w:sz w:val="24"/>
          <w:szCs w:val="24"/>
          <w:lang w:val="en-US"/>
        </w:rPr>
        <w:t>but</w:t>
      </w:r>
      <w:r w:rsidR="009E37E0" w:rsidRPr="007C749A">
        <w:rPr>
          <w:rFonts w:ascii="Times New Roman" w:hAnsi="Times New Roman" w:cs="Times New Roman"/>
          <w:sz w:val="24"/>
          <w:szCs w:val="24"/>
          <w:lang w:val="en-US"/>
        </w:rPr>
        <w:t xml:space="preserve"> not identical </w:t>
      </w:r>
      <w:r w:rsidR="00971FE5" w:rsidRPr="007C749A">
        <w:rPr>
          <w:rFonts w:ascii="Times New Roman" w:hAnsi="Times New Roman" w:cs="Times New Roman"/>
          <w:sz w:val="24"/>
          <w:szCs w:val="24"/>
          <w:lang w:val="en-US"/>
        </w:rPr>
        <w:t>PFGE pattern</w:t>
      </w:r>
      <w:r w:rsidR="007E6678" w:rsidRPr="007C749A">
        <w:rPr>
          <w:rFonts w:ascii="Times New Roman" w:hAnsi="Times New Roman" w:cs="Times New Roman"/>
          <w:sz w:val="24"/>
          <w:szCs w:val="24"/>
          <w:lang w:val="en-US"/>
        </w:rPr>
        <w:t>s also</w:t>
      </w:r>
      <w:r w:rsidR="00971FE5" w:rsidRPr="007C749A">
        <w:rPr>
          <w:rFonts w:ascii="Times New Roman" w:hAnsi="Times New Roman" w:cs="Times New Roman"/>
          <w:sz w:val="24"/>
          <w:szCs w:val="24"/>
          <w:lang w:val="en-US"/>
        </w:rPr>
        <w:t xml:space="preserve"> exhibit MLVF patterns</w:t>
      </w:r>
      <w:r w:rsidR="007E6678" w:rsidRPr="007C749A">
        <w:rPr>
          <w:rFonts w:ascii="Times New Roman" w:hAnsi="Times New Roman" w:cs="Times New Roman"/>
          <w:sz w:val="24"/>
          <w:szCs w:val="24"/>
          <w:lang w:val="en-US"/>
        </w:rPr>
        <w:t xml:space="preserve"> that cluster together</w:t>
      </w:r>
      <w:r w:rsidR="009E37E0" w:rsidRPr="007C749A">
        <w:rPr>
          <w:rFonts w:ascii="Times New Roman" w:hAnsi="Times New Roman" w:cs="Times New Roman"/>
          <w:sz w:val="24"/>
          <w:szCs w:val="24"/>
          <w:lang w:val="en-US"/>
        </w:rPr>
        <w:t>. St</w:t>
      </w:r>
      <w:r w:rsidR="00971FE5" w:rsidRPr="007C749A">
        <w:rPr>
          <w:rFonts w:ascii="Times New Roman" w:hAnsi="Times New Roman" w:cs="Times New Roman"/>
          <w:sz w:val="24"/>
          <w:szCs w:val="24"/>
          <w:lang w:val="en-US"/>
        </w:rPr>
        <w:t>rains with dissimilar PFGE pattern</w:t>
      </w:r>
      <w:r w:rsidR="007E6678" w:rsidRPr="007C749A">
        <w:rPr>
          <w:rFonts w:ascii="Times New Roman" w:hAnsi="Times New Roman" w:cs="Times New Roman"/>
          <w:sz w:val="24"/>
          <w:szCs w:val="24"/>
          <w:lang w:val="en-US"/>
        </w:rPr>
        <w:t>s</w:t>
      </w:r>
      <w:r w:rsidR="00971FE5" w:rsidRPr="007C749A">
        <w:rPr>
          <w:rFonts w:ascii="Times New Roman" w:hAnsi="Times New Roman" w:cs="Times New Roman"/>
          <w:sz w:val="24"/>
          <w:szCs w:val="24"/>
          <w:lang w:val="en-US"/>
        </w:rPr>
        <w:t xml:space="preserve"> also exhibit much higher variability in MLVF analysis.</w:t>
      </w:r>
      <w:r w:rsidR="009E37E0" w:rsidRPr="007C749A">
        <w:rPr>
          <w:rFonts w:ascii="Times New Roman" w:hAnsi="Times New Roman" w:cs="Times New Roman"/>
          <w:sz w:val="24"/>
          <w:szCs w:val="24"/>
          <w:lang w:val="en-US"/>
        </w:rPr>
        <w:t xml:space="preserve"> </w:t>
      </w:r>
      <w:r w:rsidR="00825B85" w:rsidRPr="007C749A">
        <w:rPr>
          <w:rFonts w:ascii="Times New Roman" w:hAnsi="Times New Roman" w:cs="Times New Roman"/>
          <w:sz w:val="24"/>
          <w:szCs w:val="24"/>
          <w:lang w:val="en-US"/>
        </w:rPr>
        <w:t xml:space="preserve">Both methods differentiate strains, </w:t>
      </w:r>
      <w:r w:rsidR="007E6678" w:rsidRPr="007C749A">
        <w:rPr>
          <w:rFonts w:ascii="Times New Roman" w:hAnsi="Times New Roman" w:cs="Times New Roman"/>
          <w:sz w:val="24"/>
          <w:szCs w:val="24"/>
          <w:lang w:val="en-US"/>
        </w:rPr>
        <w:t xml:space="preserve">despite the fact that </w:t>
      </w:r>
      <w:r w:rsidR="009E37E0" w:rsidRPr="007C749A">
        <w:rPr>
          <w:rFonts w:ascii="Times New Roman" w:hAnsi="Times New Roman" w:cs="Times New Roman"/>
          <w:sz w:val="24"/>
          <w:szCs w:val="24"/>
          <w:lang w:val="en-US"/>
        </w:rPr>
        <w:t>PFGE patterns shown on Figure 3 have better resolution</w:t>
      </w:r>
      <w:r w:rsidR="00244BBF" w:rsidRPr="007C749A">
        <w:rPr>
          <w:rFonts w:ascii="Times New Roman" w:hAnsi="Times New Roman" w:cs="Times New Roman"/>
          <w:sz w:val="24"/>
          <w:szCs w:val="24"/>
          <w:lang w:val="en-US"/>
        </w:rPr>
        <w:t xml:space="preserve"> than MLVF</w:t>
      </w:r>
      <w:r w:rsidR="00825B85" w:rsidRPr="007C749A">
        <w:rPr>
          <w:rFonts w:ascii="Times New Roman" w:hAnsi="Times New Roman" w:cs="Times New Roman"/>
          <w:sz w:val="24"/>
          <w:szCs w:val="24"/>
          <w:lang w:val="en-US"/>
        </w:rPr>
        <w:t xml:space="preserve"> </w:t>
      </w:r>
      <w:r w:rsidR="009E37E0" w:rsidRPr="007C749A">
        <w:rPr>
          <w:rFonts w:ascii="Times New Roman" w:hAnsi="Times New Roman" w:cs="Times New Roman"/>
          <w:sz w:val="24"/>
          <w:szCs w:val="24"/>
          <w:lang w:val="en-US"/>
        </w:rPr>
        <w:t>because</w:t>
      </w:r>
      <w:r w:rsidR="007E6678" w:rsidRPr="007C749A">
        <w:rPr>
          <w:rFonts w:ascii="Times New Roman" w:hAnsi="Times New Roman" w:cs="Times New Roman"/>
          <w:sz w:val="24"/>
          <w:szCs w:val="24"/>
          <w:lang w:val="en-US"/>
        </w:rPr>
        <w:t xml:space="preserve"> </w:t>
      </w:r>
      <w:r w:rsidR="009E37E0" w:rsidRPr="007C749A">
        <w:rPr>
          <w:rFonts w:ascii="Times New Roman" w:hAnsi="Times New Roman" w:cs="Times New Roman"/>
          <w:sz w:val="24"/>
          <w:szCs w:val="24"/>
          <w:lang w:val="en-US"/>
        </w:rPr>
        <w:t>the</w:t>
      </w:r>
      <w:r w:rsidR="00244BBF" w:rsidRPr="007C749A">
        <w:rPr>
          <w:rFonts w:ascii="Times New Roman" w:hAnsi="Times New Roman" w:cs="Times New Roman"/>
          <w:sz w:val="24"/>
          <w:szCs w:val="24"/>
          <w:lang w:val="en-US"/>
        </w:rPr>
        <w:t xml:space="preserve"> PFGE</w:t>
      </w:r>
      <w:r w:rsidR="009E37E0" w:rsidRPr="007C749A">
        <w:rPr>
          <w:rFonts w:ascii="Times New Roman" w:hAnsi="Times New Roman" w:cs="Times New Roman"/>
          <w:sz w:val="24"/>
          <w:szCs w:val="24"/>
          <w:lang w:val="en-US"/>
        </w:rPr>
        <w:t xml:space="preserve"> pattern</w:t>
      </w:r>
      <w:r w:rsidR="007E6678" w:rsidRPr="007C749A">
        <w:rPr>
          <w:rFonts w:ascii="Times New Roman" w:hAnsi="Times New Roman" w:cs="Times New Roman"/>
          <w:sz w:val="24"/>
          <w:szCs w:val="24"/>
          <w:lang w:val="en-US"/>
        </w:rPr>
        <w:t xml:space="preserve"> is composed of several bands, while MLVF can detect only 9</w:t>
      </w:r>
      <w:r w:rsidR="00244BBF" w:rsidRPr="007C749A">
        <w:rPr>
          <w:rFonts w:ascii="Times New Roman" w:hAnsi="Times New Roman" w:cs="Times New Roman"/>
          <w:sz w:val="24"/>
          <w:szCs w:val="24"/>
          <w:lang w:val="en-US"/>
        </w:rPr>
        <w:t>. It is worth to note than resolution of PFGE strictly depends on the enzyme used for chromosomal DNA digest. Routinely</w:t>
      </w:r>
      <w:r w:rsidR="00825B85" w:rsidRPr="007C749A">
        <w:rPr>
          <w:rFonts w:ascii="Times New Roman" w:hAnsi="Times New Roman" w:cs="Times New Roman"/>
          <w:sz w:val="24"/>
          <w:szCs w:val="24"/>
          <w:lang w:val="en-US"/>
        </w:rPr>
        <w:t>,</w:t>
      </w:r>
      <w:r w:rsidR="00244BBF" w:rsidRPr="007C749A">
        <w:rPr>
          <w:rFonts w:ascii="Times New Roman" w:hAnsi="Times New Roman" w:cs="Times New Roman"/>
          <w:sz w:val="24"/>
          <w:szCs w:val="24"/>
          <w:lang w:val="en-US"/>
        </w:rPr>
        <w:t xml:space="preserve"> </w:t>
      </w:r>
      <w:proofErr w:type="spellStart"/>
      <w:r w:rsidR="00244BBF" w:rsidRPr="007C749A">
        <w:rPr>
          <w:rFonts w:ascii="Times New Roman" w:hAnsi="Times New Roman" w:cs="Times New Roman"/>
          <w:i/>
          <w:sz w:val="24"/>
          <w:szCs w:val="24"/>
          <w:lang w:val="en-US"/>
        </w:rPr>
        <w:t>SmaI</w:t>
      </w:r>
      <w:proofErr w:type="spellEnd"/>
      <w:r w:rsidR="00244BBF" w:rsidRPr="007C749A">
        <w:rPr>
          <w:rFonts w:ascii="Times New Roman" w:hAnsi="Times New Roman" w:cs="Times New Roman"/>
          <w:sz w:val="24"/>
          <w:szCs w:val="24"/>
          <w:lang w:val="en-US"/>
        </w:rPr>
        <w:t xml:space="preserve"> is used in PFGE for low GC content bacteria such as streptococci. Based on our observations </w:t>
      </w:r>
      <w:proofErr w:type="spellStart"/>
      <w:r w:rsidR="00244BBF" w:rsidRPr="007C749A">
        <w:rPr>
          <w:rFonts w:ascii="Times New Roman" w:hAnsi="Times New Roman" w:cs="Times New Roman"/>
          <w:i/>
          <w:sz w:val="24"/>
          <w:szCs w:val="24"/>
          <w:lang w:val="en-US"/>
        </w:rPr>
        <w:t>SmaI</w:t>
      </w:r>
      <w:proofErr w:type="spellEnd"/>
      <w:r w:rsidR="00244BBF" w:rsidRPr="007C749A">
        <w:rPr>
          <w:rFonts w:ascii="Times New Roman" w:hAnsi="Times New Roman" w:cs="Times New Roman"/>
          <w:sz w:val="24"/>
          <w:szCs w:val="24"/>
          <w:lang w:val="en-US"/>
        </w:rPr>
        <w:t xml:space="preserve"> digest can sometimes generate as low as 4 bands in PFGE (unpublished), so the resolution of standard PFGE can be</w:t>
      </w:r>
      <w:r w:rsidR="00825B85" w:rsidRPr="007C749A">
        <w:rPr>
          <w:rFonts w:ascii="Times New Roman" w:hAnsi="Times New Roman" w:cs="Times New Roman"/>
          <w:sz w:val="24"/>
          <w:szCs w:val="24"/>
          <w:lang w:val="en-US"/>
        </w:rPr>
        <w:t xml:space="preserve"> </w:t>
      </w:r>
      <w:proofErr w:type="spellStart"/>
      <w:r w:rsidR="00825B85" w:rsidRPr="007C749A">
        <w:rPr>
          <w:rFonts w:ascii="Times New Roman" w:hAnsi="Times New Roman" w:cs="Times New Roman"/>
          <w:sz w:val="24"/>
          <w:szCs w:val="24"/>
          <w:lang w:val="en-US"/>
        </w:rPr>
        <w:t>somtimes</w:t>
      </w:r>
      <w:proofErr w:type="spellEnd"/>
      <w:r w:rsidR="00244BBF" w:rsidRPr="007C749A">
        <w:rPr>
          <w:rFonts w:ascii="Times New Roman" w:hAnsi="Times New Roman" w:cs="Times New Roman"/>
          <w:sz w:val="24"/>
          <w:szCs w:val="24"/>
          <w:lang w:val="en-US"/>
        </w:rPr>
        <w:t xml:space="preserve"> lower </w:t>
      </w:r>
      <w:r w:rsidR="00244BBF" w:rsidRPr="007C749A">
        <w:rPr>
          <w:rFonts w:ascii="Times New Roman" w:hAnsi="Times New Roman" w:cs="Times New Roman"/>
          <w:sz w:val="24"/>
          <w:szCs w:val="24"/>
          <w:lang w:val="en-US"/>
        </w:rPr>
        <w:lastRenderedPageBreak/>
        <w:t xml:space="preserve">than MLVF. </w:t>
      </w:r>
      <w:r w:rsidR="007E6678" w:rsidRPr="007C749A">
        <w:rPr>
          <w:rFonts w:ascii="Times New Roman" w:hAnsi="Times New Roman" w:cs="Times New Roman"/>
          <w:sz w:val="24"/>
          <w:szCs w:val="24"/>
          <w:lang w:val="en-US"/>
        </w:rPr>
        <w:t xml:space="preserve">The use of </w:t>
      </w:r>
      <w:proofErr w:type="spellStart"/>
      <w:r w:rsidR="007E6678" w:rsidRPr="007C749A">
        <w:rPr>
          <w:rFonts w:ascii="Times New Roman" w:hAnsi="Times New Roman" w:cs="Times New Roman"/>
          <w:i/>
          <w:sz w:val="24"/>
          <w:szCs w:val="24"/>
          <w:lang w:val="en-US"/>
        </w:rPr>
        <w:t>Eag</w:t>
      </w:r>
      <w:r w:rsidR="007E6678" w:rsidRPr="007C749A">
        <w:rPr>
          <w:rFonts w:ascii="Times New Roman" w:hAnsi="Times New Roman" w:cs="Times New Roman"/>
          <w:sz w:val="24"/>
          <w:szCs w:val="24"/>
          <w:lang w:val="en-US"/>
        </w:rPr>
        <w:t>I</w:t>
      </w:r>
      <w:proofErr w:type="spellEnd"/>
      <w:r w:rsidR="007E6678" w:rsidRPr="007C749A">
        <w:rPr>
          <w:rFonts w:ascii="Times New Roman" w:hAnsi="Times New Roman" w:cs="Times New Roman"/>
          <w:sz w:val="24"/>
          <w:szCs w:val="24"/>
          <w:lang w:val="en-US"/>
        </w:rPr>
        <w:t>, as in this case,</w:t>
      </w:r>
      <w:r w:rsidR="00244BBF" w:rsidRPr="007C749A">
        <w:rPr>
          <w:rFonts w:ascii="Times New Roman" w:hAnsi="Times New Roman" w:cs="Times New Roman"/>
          <w:sz w:val="24"/>
          <w:szCs w:val="24"/>
          <w:lang w:val="en-US"/>
        </w:rPr>
        <w:t xml:space="preserve"> </w:t>
      </w:r>
      <w:r w:rsidR="007E6678" w:rsidRPr="007C749A">
        <w:rPr>
          <w:rFonts w:ascii="Times New Roman" w:hAnsi="Times New Roman" w:cs="Times New Roman"/>
          <w:sz w:val="24"/>
          <w:szCs w:val="24"/>
          <w:lang w:val="en-US"/>
        </w:rPr>
        <w:t xml:space="preserve">to digest DNA increases </w:t>
      </w:r>
      <w:r w:rsidR="00244BBF" w:rsidRPr="007C749A">
        <w:rPr>
          <w:rFonts w:ascii="Times New Roman" w:hAnsi="Times New Roman" w:cs="Times New Roman"/>
          <w:sz w:val="24"/>
          <w:szCs w:val="24"/>
          <w:lang w:val="en-US"/>
        </w:rPr>
        <w:t>PFGE resolution</w:t>
      </w:r>
      <w:r w:rsidR="00825B85" w:rsidRPr="007C749A">
        <w:rPr>
          <w:rFonts w:ascii="Times New Roman" w:hAnsi="Times New Roman" w:cs="Times New Roman"/>
          <w:sz w:val="24"/>
          <w:szCs w:val="24"/>
          <w:lang w:val="en-US"/>
        </w:rPr>
        <w:t xml:space="preserve">, therefore </w:t>
      </w:r>
      <w:r w:rsidR="00244BBF" w:rsidRPr="007C749A">
        <w:rPr>
          <w:rFonts w:ascii="Times New Roman" w:hAnsi="Times New Roman" w:cs="Times New Roman"/>
          <w:sz w:val="24"/>
          <w:szCs w:val="24"/>
          <w:lang w:val="en-US"/>
        </w:rPr>
        <w:t xml:space="preserve">modified PFGE protocol </w:t>
      </w:r>
      <w:r w:rsidR="007E6678" w:rsidRPr="007C749A">
        <w:rPr>
          <w:rFonts w:ascii="Times New Roman" w:hAnsi="Times New Roman" w:cs="Times New Roman"/>
          <w:sz w:val="24"/>
          <w:szCs w:val="24"/>
          <w:lang w:val="en-US"/>
        </w:rPr>
        <w:t>was used</w:t>
      </w:r>
      <w:r w:rsidR="00244BBF" w:rsidRPr="007C749A">
        <w:rPr>
          <w:rFonts w:ascii="Times New Roman" w:hAnsi="Times New Roman" w:cs="Times New Roman"/>
          <w:sz w:val="24"/>
          <w:szCs w:val="24"/>
          <w:lang w:val="en-US"/>
        </w:rPr>
        <w:t xml:space="preserve"> </w:t>
      </w:r>
      <w:r w:rsidR="00825B85" w:rsidRPr="007C749A">
        <w:rPr>
          <w:rFonts w:ascii="Times New Roman" w:hAnsi="Times New Roman" w:cs="Times New Roman"/>
          <w:sz w:val="24"/>
          <w:szCs w:val="24"/>
          <w:lang w:val="en-US"/>
        </w:rPr>
        <w:t>for the analysis</w:t>
      </w:r>
      <w:r w:rsidR="008C30BC" w:rsidRPr="007C749A">
        <w:rPr>
          <w:rFonts w:ascii="Times New Roman" w:hAnsi="Times New Roman" w:cs="Times New Roman"/>
          <w:sz w:val="24"/>
          <w:szCs w:val="24"/>
          <w:lang w:val="en-US"/>
        </w:rPr>
        <w:t xml:space="preserve"> </w:t>
      </w:r>
      <w:r w:rsidR="008C30BC" w:rsidRPr="007C749A">
        <w:rPr>
          <w:rFonts w:ascii="Times New Roman" w:hAnsi="Times New Roman" w:cs="Times New Roman"/>
          <w:sz w:val="24"/>
          <w:szCs w:val="24"/>
          <w:lang w:val="en-US"/>
        </w:rPr>
        <w:fldChar w:fldCharType="begin"/>
      </w:r>
      <w:r w:rsidR="008C30BC" w:rsidRPr="007C749A">
        <w:rPr>
          <w:rFonts w:ascii="Times New Roman" w:hAnsi="Times New Roman" w:cs="Times New Roman"/>
          <w:sz w:val="24"/>
          <w:szCs w:val="24"/>
          <w:lang w:val="en-US"/>
        </w:rPr>
        <w:instrText xml:space="preserve"> ADDIN EN.CITE &lt;EndNote&gt;&lt;Cite&gt;&lt;Author&gt;Obszanska&lt;/Author&gt;&lt;Year&gt;2015&lt;/Year&gt;&lt;RecNum&gt;18&lt;/RecNum&gt;&lt;record&gt;&lt;rec-number&gt;18&lt;/rec-number&gt;&lt;ref-type name="Journal Article"&gt;17&lt;/ref-type&gt;&lt;contributors&gt;&lt;authors&gt;&lt;author&gt;Obszanska, K.&lt;/author&gt;&lt;author&gt;Kern-Zdanowicz, I.&lt;/author&gt;&lt;author&gt;Sitkiewicz, I.&lt;/author&gt;&lt;/authors&gt;&lt;/contributors&gt;&lt;titles&gt;&lt;title&gt;Optimized Protocol for PFGE Analysis of Anginosus (milleri) Streptococci&lt;/title&gt;&lt;secondary-title&gt;Pol J Microbiol&lt;/secondary-title&gt;&lt;/titles&gt;&lt;periodical&gt;&lt;full-title&gt;Pol J Microbiol&lt;/full-title&gt;&lt;/periodical&gt;&lt;pages&gt;61-4&lt;/pages&gt;&lt;volume&gt;64&lt;/volume&gt;&lt;number&gt;1&lt;/number&gt;&lt;dates&gt;&lt;year&gt;&lt;style face="normal" font="default" charset="238" size="100%"&gt;2015&lt;/style&gt;&lt;/year&gt;&lt;/dates&gt;&lt;accession-num&gt;26094317&lt;/accession-num&gt;&lt;urls&gt;&lt;related-urls&gt;&lt;url&gt;http://www.ncbi.nlm.nih.gov/entrez/query.fcgi?cmd=Retrieve&amp;amp;db=PubMed&amp;amp;dopt=Citation&amp;amp;list_uids=26094317 &lt;/url&gt;&lt;/related-urls&gt;&lt;/urls&gt;&lt;/record&gt;&lt;/Cite&gt;&lt;/EndNote&gt;</w:instrText>
      </w:r>
      <w:r w:rsidR="008C30BC" w:rsidRPr="007C749A">
        <w:rPr>
          <w:rFonts w:ascii="Times New Roman" w:hAnsi="Times New Roman" w:cs="Times New Roman"/>
          <w:sz w:val="24"/>
          <w:szCs w:val="24"/>
          <w:lang w:val="en-US"/>
        </w:rPr>
        <w:fldChar w:fldCharType="separate"/>
      </w:r>
      <w:r w:rsidR="008C30BC" w:rsidRPr="007C749A">
        <w:rPr>
          <w:rFonts w:ascii="Times New Roman" w:hAnsi="Times New Roman" w:cs="Times New Roman"/>
          <w:sz w:val="24"/>
          <w:szCs w:val="24"/>
          <w:lang w:val="en-US"/>
        </w:rPr>
        <w:t>(Obszanska</w:t>
      </w:r>
      <w:r w:rsidR="008C30BC" w:rsidRPr="007C749A">
        <w:rPr>
          <w:rFonts w:ascii="Times New Roman" w:hAnsi="Times New Roman" w:cs="Times New Roman"/>
          <w:i/>
          <w:sz w:val="24"/>
          <w:szCs w:val="24"/>
          <w:lang w:val="en-US"/>
        </w:rPr>
        <w:t xml:space="preserve"> et al.</w:t>
      </w:r>
      <w:r w:rsidR="008C30BC" w:rsidRPr="007C749A">
        <w:rPr>
          <w:rFonts w:ascii="Times New Roman" w:hAnsi="Times New Roman" w:cs="Times New Roman"/>
          <w:sz w:val="24"/>
          <w:szCs w:val="24"/>
          <w:lang w:val="en-US"/>
        </w:rPr>
        <w:t>, 2015)</w:t>
      </w:r>
      <w:r w:rsidR="008C30BC" w:rsidRPr="007C749A">
        <w:rPr>
          <w:rFonts w:ascii="Times New Roman" w:hAnsi="Times New Roman" w:cs="Times New Roman"/>
          <w:sz w:val="24"/>
          <w:szCs w:val="24"/>
          <w:lang w:val="en-US"/>
        </w:rPr>
        <w:fldChar w:fldCharType="end"/>
      </w:r>
      <w:r w:rsidR="007E6678" w:rsidRPr="007C749A">
        <w:rPr>
          <w:rFonts w:ascii="Times New Roman" w:hAnsi="Times New Roman" w:cs="Times New Roman"/>
          <w:sz w:val="24"/>
          <w:szCs w:val="24"/>
          <w:lang w:val="en-US"/>
        </w:rPr>
        <w:t xml:space="preserve">. </w:t>
      </w:r>
    </w:p>
    <w:p w14:paraId="6C2BA575" w14:textId="1404C37A" w:rsidR="007E6678" w:rsidRPr="007C749A" w:rsidRDefault="00244BBF" w:rsidP="009E37E0">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t>MLVF has many advantages to use it more routinely than PFGE. P</w:t>
      </w:r>
      <w:r w:rsidR="009E37E0" w:rsidRPr="007C749A">
        <w:rPr>
          <w:rFonts w:ascii="Times New Roman" w:hAnsi="Times New Roman" w:cs="Times New Roman"/>
          <w:sz w:val="24"/>
          <w:szCs w:val="24"/>
          <w:lang w:val="en-US"/>
        </w:rPr>
        <w:t>FGE is time and labor consuming and requires specialized equipment</w:t>
      </w:r>
      <w:r w:rsidRPr="007C749A">
        <w:rPr>
          <w:rFonts w:ascii="Times New Roman" w:hAnsi="Times New Roman" w:cs="Times New Roman"/>
          <w:sz w:val="24"/>
          <w:szCs w:val="24"/>
          <w:lang w:val="en-US"/>
        </w:rPr>
        <w:t>. U</w:t>
      </w:r>
      <w:r w:rsidR="009E37E0" w:rsidRPr="007C749A">
        <w:rPr>
          <w:rFonts w:ascii="Times New Roman" w:hAnsi="Times New Roman" w:cs="Times New Roman"/>
          <w:sz w:val="24"/>
          <w:szCs w:val="24"/>
          <w:lang w:val="en-US"/>
        </w:rPr>
        <w:t xml:space="preserve">sually PFGE analysis </w:t>
      </w:r>
      <w:r w:rsidRPr="007C749A">
        <w:rPr>
          <w:rFonts w:ascii="Times New Roman" w:hAnsi="Times New Roman" w:cs="Times New Roman"/>
          <w:sz w:val="24"/>
          <w:szCs w:val="24"/>
          <w:lang w:val="en-US"/>
        </w:rPr>
        <w:t xml:space="preserve">of streptococci takes 3-5 days, while PCR based methods, such as MLVF or MLVA can be performed very quickly, usually within one day, require regular electrophoresis setup and PCR instrument that is relatively cheap. </w:t>
      </w:r>
      <w:r w:rsidR="009E37E0" w:rsidRPr="007C749A">
        <w:rPr>
          <w:rFonts w:ascii="Times New Roman" w:hAnsi="Times New Roman" w:cs="Times New Roman"/>
          <w:sz w:val="24"/>
          <w:szCs w:val="24"/>
          <w:lang w:val="en-US"/>
        </w:rPr>
        <w:t>PFGE is a method that is difficult to compare between laboratories as it is based on a picture of the gel. The reproducibility often varies and is related to experimental setup and the person performing the assay</w:t>
      </w:r>
      <w:r w:rsidR="007E6678" w:rsidRPr="007C749A">
        <w:rPr>
          <w:rFonts w:ascii="Times New Roman" w:hAnsi="Times New Roman" w:cs="Times New Roman"/>
          <w:sz w:val="24"/>
          <w:szCs w:val="24"/>
          <w:lang w:val="en-US"/>
        </w:rPr>
        <w:t xml:space="preserve"> but PCR based methods are usually less sensitive to experimental variations. Another advantage of</w:t>
      </w:r>
      <w:r w:rsidR="009E37E0" w:rsidRPr="007C749A">
        <w:rPr>
          <w:rFonts w:ascii="Times New Roman" w:hAnsi="Times New Roman" w:cs="Times New Roman"/>
          <w:sz w:val="24"/>
          <w:szCs w:val="24"/>
          <w:lang w:val="en-US"/>
        </w:rPr>
        <w:t xml:space="preserve"> MLVF/MLVA methods</w:t>
      </w:r>
      <w:proofErr w:type="gramStart"/>
      <w:r w:rsidR="007E6678" w:rsidRPr="007C749A">
        <w:rPr>
          <w:rFonts w:ascii="Times New Roman" w:hAnsi="Times New Roman" w:cs="Times New Roman"/>
          <w:sz w:val="24"/>
          <w:szCs w:val="24"/>
          <w:lang w:val="en-US"/>
        </w:rPr>
        <w:t xml:space="preserve">, </w:t>
      </w:r>
      <w:r w:rsidR="009E37E0" w:rsidRPr="007C749A">
        <w:rPr>
          <w:rFonts w:ascii="Times New Roman" w:hAnsi="Times New Roman" w:cs="Times New Roman"/>
          <w:sz w:val="24"/>
          <w:szCs w:val="24"/>
          <w:lang w:val="en-US"/>
        </w:rPr>
        <w:t xml:space="preserve"> </w:t>
      </w:r>
      <w:r w:rsidR="007E6678" w:rsidRPr="007C749A">
        <w:rPr>
          <w:rFonts w:ascii="Times New Roman" w:hAnsi="Times New Roman" w:cs="Times New Roman"/>
          <w:sz w:val="24"/>
          <w:szCs w:val="24"/>
          <w:lang w:val="en-US"/>
        </w:rPr>
        <w:t>is</w:t>
      </w:r>
      <w:proofErr w:type="gramEnd"/>
      <w:r w:rsidR="007E6678" w:rsidRPr="007C749A">
        <w:rPr>
          <w:rFonts w:ascii="Times New Roman" w:hAnsi="Times New Roman" w:cs="Times New Roman"/>
          <w:sz w:val="24"/>
          <w:szCs w:val="24"/>
          <w:lang w:val="en-US"/>
        </w:rPr>
        <w:t xml:space="preserve"> the fact that, on the contrary to PFGE, they </w:t>
      </w:r>
      <w:r w:rsidR="009E37E0" w:rsidRPr="007C749A">
        <w:rPr>
          <w:rFonts w:ascii="Times New Roman" w:hAnsi="Times New Roman" w:cs="Times New Roman"/>
          <w:sz w:val="24"/>
          <w:szCs w:val="24"/>
          <w:lang w:val="en-US"/>
        </w:rPr>
        <w:t>can be automated</w:t>
      </w:r>
      <w:r w:rsidR="007E6678" w:rsidRPr="007C749A">
        <w:rPr>
          <w:rFonts w:ascii="Times New Roman" w:hAnsi="Times New Roman" w:cs="Times New Roman"/>
          <w:sz w:val="24"/>
          <w:szCs w:val="24"/>
          <w:lang w:val="en-US"/>
        </w:rPr>
        <w:t xml:space="preserve">. </w:t>
      </w:r>
      <w:proofErr w:type="gramStart"/>
      <w:r w:rsidR="007E6678" w:rsidRPr="007C749A">
        <w:rPr>
          <w:rFonts w:ascii="Times New Roman" w:hAnsi="Times New Roman" w:cs="Times New Roman"/>
          <w:sz w:val="24"/>
          <w:szCs w:val="24"/>
          <w:lang w:val="en-US"/>
        </w:rPr>
        <w:t xml:space="preserve">We </w:t>
      </w:r>
      <w:r w:rsidR="009E37E0" w:rsidRPr="007C749A">
        <w:rPr>
          <w:rFonts w:ascii="Times New Roman" w:hAnsi="Times New Roman" w:cs="Times New Roman"/>
          <w:sz w:val="24"/>
          <w:szCs w:val="24"/>
          <w:lang w:val="en-US"/>
        </w:rPr>
        <w:t xml:space="preserve"> </w:t>
      </w:r>
      <w:r w:rsidR="007E6678" w:rsidRPr="007C749A">
        <w:rPr>
          <w:rFonts w:ascii="Times New Roman" w:hAnsi="Times New Roman" w:cs="Times New Roman"/>
          <w:sz w:val="24"/>
          <w:szCs w:val="24"/>
          <w:lang w:val="en-US"/>
        </w:rPr>
        <w:t>postulate</w:t>
      </w:r>
      <w:proofErr w:type="gramEnd"/>
      <w:r w:rsidR="007E6678" w:rsidRPr="007C749A">
        <w:rPr>
          <w:rFonts w:ascii="Times New Roman" w:hAnsi="Times New Roman" w:cs="Times New Roman"/>
          <w:sz w:val="24"/>
          <w:szCs w:val="24"/>
          <w:lang w:val="en-US"/>
        </w:rPr>
        <w:t xml:space="preserve"> that our primers can be used for semi-automated typing using primers with attached fluorophores combined with capillary electrophoresis using instruments such as  Applied Biosystems™ Genetic Analyzers and fingerprinting software solutions.</w:t>
      </w:r>
    </w:p>
    <w:p w14:paraId="1A27A4B5" w14:textId="77777777" w:rsidR="005A5496" w:rsidRPr="007C749A" w:rsidRDefault="005A5496" w:rsidP="00563112">
      <w:pPr>
        <w:spacing w:line="360" w:lineRule="auto"/>
        <w:rPr>
          <w:rFonts w:ascii="Times New Roman" w:hAnsi="Times New Roman" w:cs="Times New Roman"/>
          <w:b/>
          <w:sz w:val="24"/>
          <w:szCs w:val="24"/>
          <w:lang w:val="en-US"/>
        </w:rPr>
      </w:pPr>
    </w:p>
    <w:p w14:paraId="2380A323" w14:textId="77777777" w:rsidR="00F548C5" w:rsidRPr="007C749A" w:rsidRDefault="00F548C5" w:rsidP="00563112">
      <w:pPr>
        <w:spacing w:line="360" w:lineRule="auto"/>
        <w:rPr>
          <w:rFonts w:ascii="Times New Roman" w:hAnsi="Times New Roman" w:cs="Times New Roman"/>
          <w:b/>
          <w:sz w:val="24"/>
          <w:szCs w:val="24"/>
          <w:lang w:val="en-US"/>
        </w:rPr>
      </w:pPr>
      <w:r w:rsidRPr="007C749A">
        <w:rPr>
          <w:rFonts w:ascii="Times New Roman" w:hAnsi="Times New Roman" w:cs="Times New Roman"/>
          <w:b/>
          <w:sz w:val="24"/>
          <w:szCs w:val="24"/>
          <w:lang w:val="en-US"/>
        </w:rPr>
        <w:t>Concluding remarks</w:t>
      </w:r>
    </w:p>
    <w:p w14:paraId="424361D8" w14:textId="073BC89A" w:rsidR="005A5496" w:rsidRPr="007C749A" w:rsidRDefault="00C97520" w:rsidP="005A5496">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We developed a </w:t>
      </w:r>
      <w:r w:rsidR="00EE3840" w:rsidRPr="007C749A">
        <w:rPr>
          <w:rFonts w:ascii="Times New Roman" w:hAnsi="Times New Roman" w:cs="Times New Roman"/>
          <w:sz w:val="24"/>
          <w:szCs w:val="24"/>
          <w:lang w:val="en-US"/>
        </w:rPr>
        <w:t xml:space="preserve">first PCR based typing </w:t>
      </w:r>
      <w:r w:rsidRPr="007C749A">
        <w:rPr>
          <w:rFonts w:ascii="Times New Roman" w:hAnsi="Times New Roman" w:cs="Times New Roman"/>
          <w:sz w:val="24"/>
          <w:szCs w:val="24"/>
          <w:lang w:val="en-US"/>
        </w:rPr>
        <w:t xml:space="preserve">method </w:t>
      </w:r>
      <w:r w:rsidR="00EE3840" w:rsidRPr="007C749A">
        <w:rPr>
          <w:rFonts w:ascii="Times New Roman" w:hAnsi="Times New Roman" w:cs="Times New Roman"/>
          <w:sz w:val="24"/>
          <w:szCs w:val="24"/>
          <w:lang w:val="en-US"/>
        </w:rPr>
        <w:t xml:space="preserve">dedicated to anginosus streptococci. The method is based in the analysis of tandem repeated sequences </w:t>
      </w:r>
      <w:r w:rsidR="005A5496" w:rsidRPr="007C749A">
        <w:rPr>
          <w:rFonts w:ascii="Times New Roman" w:hAnsi="Times New Roman" w:cs="Times New Roman"/>
          <w:sz w:val="24"/>
          <w:szCs w:val="24"/>
          <w:lang w:val="en-US"/>
        </w:rPr>
        <w:t xml:space="preserve">(MLVA/MLVF) within 9 loci and can be </w:t>
      </w:r>
      <w:proofErr w:type="gramStart"/>
      <w:r w:rsidR="005A5496" w:rsidRPr="007C749A">
        <w:rPr>
          <w:rFonts w:ascii="Times New Roman" w:hAnsi="Times New Roman" w:cs="Times New Roman"/>
          <w:sz w:val="24"/>
          <w:szCs w:val="24"/>
          <w:lang w:val="en-US"/>
        </w:rPr>
        <w:t>used  for</w:t>
      </w:r>
      <w:proofErr w:type="gramEnd"/>
      <w:r w:rsidR="005A5496" w:rsidRPr="007C749A">
        <w:rPr>
          <w:rFonts w:ascii="Times New Roman" w:hAnsi="Times New Roman" w:cs="Times New Roman"/>
          <w:sz w:val="24"/>
          <w:szCs w:val="24"/>
          <w:lang w:val="en-US"/>
        </w:rPr>
        <w:t xml:space="preserve"> epidemiological investigations to show how closely related the analyzed strains are. There is no other method except PFGE that can be used for this purpose in SAG, as there is no MLST scheme developed for this group of streptococci. The method also seems to differentiate </w:t>
      </w:r>
      <w:r w:rsidR="00C17A0D" w:rsidRPr="007C749A">
        <w:rPr>
          <w:rFonts w:ascii="Times New Roman" w:hAnsi="Times New Roman" w:cs="Times New Roman"/>
          <w:sz w:val="24"/>
          <w:szCs w:val="24"/>
          <w:lang w:val="en-US"/>
        </w:rPr>
        <w:t xml:space="preserve">species </w:t>
      </w:r>
      <w:r w:rsidR="005A5496" w:rsidRPr="007C749A">
        <w:rPr>
          <w:rFonts w:ascii="Times New Roman" w:hAnsi="Times New Roman" w:cs="Times New Roman"/>
          <w:sz w:val="24"/>
          <w:szCs w:val="24"/>
          <w:lang w:val="en-US"/>
        </w:rPr>
        <w:t xml:space="preserve">within the anginosus </w:t>
      </w:r>
      <w:proofErr w:type="gramStart"/>
      <w:r w:rsidR="005A5496" w:rsidRPr="007C749A">
        <w:rPr>
          <w:rFonts w:ascii="Times New Roman" w:hAnsi="Times New Roman" w:cs="Times New Roman"/>
          <w:sz w:val="24"/>
          <w:szCs w:val="24"/>
          <w:lang w:val="en-US"/>
        </w:rPr>
        <w:t>group,</w:t>
      </w:r>
      <w:proofErr w:type="gramEnd"/>
      <w:r w:rsidR="005A5496" w:rsidRPr="007C749A">
        <w:rPr>
          <w:rFonts w:ascii="Times New Roman" w:hAnsi="Times New Roman" w:cs="Times New Roman"/>
          <w:sz w:val="24"/>
          <w:szCs w:val="24"/>
          <w:lang w:val="en-US"/>
        </w:rPr>
        <w:t xml:space="preserve"> however </w:t>
      </w:r>
      <w:r w:rsidR="00C17A0D" w:rsidRPr="007C749A">
        <w:rPr>
          <w:rFonts w:ascii="Times New Roman" w:hAnsi="Times New Roman" w:cs="Times New Roman"/>
          <w:sz w:val="24"/>
          <w:szCs w:val="24"/>
          <w:lang w:val="en-US"/>
        </w:rPr>
        <w:t>pool</w:t>
      </w:r>
      <w:r w:rsidR="005A5496" w:rsidRPr="007C749A">
        <w:rPr>
          <w:rFonts w:ascii="Times New Roman" w:hAnsi="Times New Roman" w:cs="Times New Roman"/>
          <w:sz w:val="24"/>
          <w:szCs w:val="24"/>
          <w:lang w:val="en-US"/>
        </w:rPr>
        <w:t xml:space="preserve"> of analyzed strains is too small to fully conclude that our MLVF can be a method to precisely distinguish between species. We would like to see the method implemented and tested by other researchers to see if MLVF can indeed distinguish between anginosus and </w:t>
      </w:r>
      <w:proofErr w:type="spellStart"/>
      <w:r w:rsidR="005A5496" w:rsidRPr="007C749A">
        <w:rPr>
          <w:rFonts w:ascii="Times New Roman" w:hAnsi="Times New Roman" w:cs="Times New Roman"/>
          <w:sz w:val="24"/>
          <w:szCs w:val="24"/>
          <w:lang w:val="en-US"/>
        </w:rPr>
        <w:t>constellatus</w:t>
      </w:r>
      <w:proofErr w:type="spellEnd"/>
      <w:r w:rsidR="005A5496" w:rsidRPr="007C749A">
        <w:rPr>
          <w:rFonts w:ascii="Times New Roman" w:hAnsi="Times New Roman" w:cs="Times New Roman"/>
          <w:sz w:val="24"/>
          <w:szCs w:val="24"/>
          <w:lang w:val="en-US"/>
        </w:rPr>
        <w:t xml:space="preserve"> streptococci.</w:t>
      </w:r>
    </w:p>
    <w:p w14:paraId="7273BD8A" w14:textId="77777777" w:rsidR="005A5496" w:rsidRPr="007C749A" w:rsidRDefault="005A5496" w:rsidP="00563112">
      <w:pPr>
        <w:spacing w:line="360" w:lineRule="auto"/>
        <w:rPr>
          <w:rFonts w:ascii="Times New Roman" w:hAnsi="Times New Roman" w:cs="Times New Roman"/>
          <w:b/>
          <w:sz w:val="24"/>
          <w:szCs w:val="24"/>
          <w:lang w:val="en-US"/>
        </w:rPr>
      </w:pPr>
    </w:p>
    <w:p w14:paraId="179182D6" w14:textId="77777777" w:rsidR="00402F9C" w:rsidRPr="007C749A" w:rsidRDefault="00D72FE9" w:rsidP="00563112">
      <w:pPr>
        <w:spacing w:line="360" w:lineRule="auto"/>
        <w:rPr>
          <w:rFonts w:ascii="Times New Roman" w:hAnsi="Times New Roman" w:cs="Times New Roman"/>
          <w:b/>
          <w:sz w:val="24"/>
          <w:szCs w:val="24"/>
          <w:lang w:val="en-US"/>
        </w:rPr>
      </w:pPr>
      <w:r w:rsidRPr="007C749A">
        <w:rPr>
          <w:rFonts w:ascii="Times New Roman" w:hAnsi="Times New Roman" w:cs="Times New Roman"/>
          <w:b/>
          <w:sz w:val="24"/>
          <w:szCs w:val="24"/>
          <w:lang w:val="en-US"/>
        </w:rPr>
        <w:t>Acknowledgments</w:t>
      </w:r>
    </w:p>
    <w:p w14:paraId="54E176AD" w14:textId="77777777" w:rsidR="00402F9C" w:rsidRPr="007C749A" w:rsidRDefault="00D72FE9" w:rsidP="00563112">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t>The work was supported by grant N N401 535940 from National Science Center (NCN</w:t>
      </w:r>
      <w:proofErr w:type="gramStart"/>
      <w:r w:rsidRPr="007C749A">
        <w:rPr>
          <w:rFonts w:ascii="Times New Roman" w:hAnsi="Times New Roman" w:cs="Times New Roman"/>
          <w:sz w:val="24"/>
          <w:szCs w:val="24"/>
          <w:lang w:val="en-US"/>
        </w:rPr>
        <w:t>) ,</w:t>
      </w:r>
      <w:proofErr w:type="gramEnd"/>
      <w:r w:rsidRPr="007C749A">
        <w:rPr>
          <w:rFonts w:ascii="Times New Roman" w:hAnsi="Times New Roman" w:cs="Times New Roman"/>
          <w:sz w:val="24"/>
          <w:szCs w:val="24"/>
          <w:lang w:val="en-US"/>
        </w:rPr>
        <w:t xml:space="preserve"> NPOA-Moduł1 grant from Ministry of Health and SPUB-MIKROBANK2 grant from Ministry of Science and Higher Education for strain collection and maintenance.</w:t>
      </w:r>
    </w:p>
    <w:p w14:paraId="01709DB7" w14:textId="77777777" w:rsidR="00DC6B98" w:rsidRPr="007C749A" w:rsidRDefault="00D72FE9" w:rsidP="00563112">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lastRenderedPageBreak/>
        <w:t xml:space="preserve">We would like to thank members of KORLD, KOROUN and </w:t>
      </w:r>
      <w:proofErr w:type="spellStart"/>
      <w:r w:rsidRPr="007C749A">
        <w:rPr>
          <w:rFonts w:ascii="Times New Roman" w:hAnsi="Times New Roman" w:cs="Times New Roman"/>
          <w:sz w:val="24"/>
          <w:szCs w:val="24"/>
          <w:lang w:val="en-US"/>
        </w:rPr>
        <w:t>Polmicro</w:t>
      </w:r>
      <w:proofErr w:type="spellEnd"/>
      <w:r w:rsidRPr="007C749A">
        <w:rPr>
          <w:rFonts w:ascii="Times New Roman" w:hAnsi="Times New Roman" w:cs="Times New Roman"/>
          <w:sz w:val="24"/>
          <w:szCs w:val="24"/>
          <w:lang w:val="en-US"/>
        </w:rPr>
        <w:t xml:space="preserve"> for help with strain banking and maintenance</w:t>
      </w:r>
    </w:p>
    <w:p w14:paraId="7A32A130" w14:textId="77777777" w:rsidR="00402F9C" w:rsidRPr="007C749A" w:rsidRDefault="00402F9C" w:rsidP="00563112">
      <w:pPr>
        <w:spacing w:line="360" w:lineRule="auto"/>
        <w:rPr>
          <w:rFonts w:ascii="Times New Roman" w:hAnsi="Times New Roman" w:cs="Times New Roman"/>
          <w:sz w:val="24"/>
          <w:szCs w:val="24"/>
          <w:lang w:val="en-US"/>
        </w:rPr>
      </w:pPr>
    </w:p>
    <w:p w14:paraId="1D2D5113" w14:textId="77777777" w:rsidR="001F0F8E" w:rsidRPr="007C749A" w:rsidRDefault="00D72FE9" w:rsidP="00563112">
      <w:pPr>
        <w:spacing w:line="360" w:lineRule="auto"/>
        <w:rPr>
          <w:rFonts w:ascii="Times New Roman" w:hAnsi="Times New Roman" w:cs="Times New Roman"/>
          <w:b/>
          <w:sz w:val="24"/>
          <w:szCs w:val="24"/>
          <w:lang w:val="en-US"/>
        </w:rPr>
      </w:pPr>
      <w:r w:rsidRPr="007C749A">
        <w:rPr>
          <w:rFonts w:ascii="Times New Roman" w:hAnsi="Times New Roman" w:cs="Times New Roman"/>
          <w:b/>
          <w:sz w:val="24"/>
          <w:szCs w:val="24"/>
          <w:lang w:val="en-US"/>
        </w:rPr>
        <w:t>Tables</w:t>
      </w:r>
    </w:p>
    <w:p w14:paraId="2C0700F4" w14:textId="77777777" w:rsidR="001F0F8E" w:rsidRPr="007C749A" w:rsidRDefault="00F926F7" w:rsidP="00AA7C0F">
      <w:pPr>
        <w:spacing w:line="360" w:lineRule="auto"/>
        <w:rPr>
          <w:rFonts w:ascii="Times New Roman" w:hAnsi="Times New Roman" w:cs="Times New Roman"/>
          <w:sz w:val="24"/>
          <w:szCs w:val="24"/>
          <w:lang w:val="en-US"/>
        </w:rPr>
      </w:pPr>
      <w:r w:rsidRPr="007C749A">
        <w:rPr>
          <w:rFonts w:ascii="Times New Roman" w:hAnsi="Times New Roman" w:cs="Times New Roman"/>
          <w:b/>
          <w:sz w:val="24"/>
          <w:szCs w:val="24"/>
          <w:lang w:val="en-US"/>
        </w:rPr>
        <w:t>Table 1</w:t>
      </w:r>
      <w:r w:rsidRPr="007C749A">
        <w:rPr>
          <w:rFonts w:ascii="Times New Roman" w:hAnsi="Times New Roman" w:cs="Times New Roman"/>
          <w:sz w:val="24"/>
          <w:szCs w:val="24"/>
          <w:lang w:val="en-US"/>
        </w:rPr>
        <w:t xml:space="preserve"> </w:t>
      </w:r>
      <w:r w:rsidR="00D72FE9" w:rsidRPr="007C749A">
        <w:rPr>
          <w:rFonts w:ascii="Times New Roman" w:hAnsi="Times New Roman" w:cs="Times New Roman"/>
          <w:sz w:val="24"/>
          <w:szCs w:val="24"/>
          <w:lang w:val="en-US"/>
        </w:rPr>
        <w:t xml:space="preserve">Primers </w:t>
      </w:r>
      <w:r w:rsidRPr="007C749A">
        <w:rPr>
          <w:rFonts w:ascii="Times New Roman" w:hAnsi="Times New Roman" w:cs="Times New Roman"/>
          <w:sz w:val="24"/>
          <w:szCs w:val="24"/>
          <w:lang w:val="en-US"/>
        </w:rPr>
        <w:t>used in the study</w:t>
      </w:r>
    </w:p>
    <w:p w14:paraId="3F6FA000" w14:textId="77777777" w:rsidR="001F0F8E" w:rsidRPr="007C749A" w:rsidRDefault="00D72FE9" w:rsidP="00563112">
      <w:pPr>
        <w:spacing w:line="360" w:lineRule="auto"/>
        <w:rPr>
          <w:rFonts w:ascii="Times New Roman" w:hAnsi="Times New Roman" w:cs="Times New Roman"/>
          <w:b/>
          <w:sz w:val="24"/>
          <w:szCs w:val="24"/>
          <w:lang w:val="en-US"/>
        </w:rPr>
      </w:pPr>
      <w:r w:rsidRPr="007C749A">
        <w:rPr>
          <w:rFonts w:ascii="Times New Roman" w:hAnsi="Times New Roman" w:cs="Times New Roman"/>
          <w:b/>
          <w:sz w:val="24"/>
          <w:szCs w:val="24"/>
          <w:lang w:val="en-US"/>
        </w:rPr>
        <w:t>Figures</w:t>
      </w:r>
    </w:p>
    <w:p w14:paraId="382D7EDF" w14:textId="6879F5E4" w:rsidR="006E39B2" w:rsidRPr="007C749A" w:rsidRDefault="00F926F7" w:rsidP="00AA7C0F">
      <w:pPr>
        <w:spacing w:line="360" w:lineRule="auto"/>
        <w:rPr>
          <w:rFonts w:ascii="Times New Roman" w:hAnsi="Times New Roman" w:cs="Times New Roman"/>
          <w:sz w:val="24"/>
          <w:szCs w:val="24"/>
          <w:lang w:val="en-US"/>
        </w:rPr>
      </w:pPr>
      <w:r w:rsidRPr="007C749A">
        <w:rPr>
          <w:rFonts w:ascii="Times New Roman" w:hAnsi="Times New Roman" w:cs="Times New Roman"/>
          <w:b/>
          <w:sz w:val="24"/>
          <w:szCs w:val="24"/>
          <w:lang w:val="en-US"/>
        </w:rPr>
        <w:t>Figure 1</w:t>
      </w:r>
      <w:r w:rsidRPr="007C749A">
        <w:rPr>
          <w:rFonts w:ascii="Times New Roman" w:hAnsi="Times New Roman" w:cs="Times New Roman"/>
          <w:sz w:val="24"/>
          <w:szCs w:val="24"/>
          <w:lang w:val="en-US"/>
        </w:rPr>
        <w:t xml:space="preserve"> </w:t>
      </w:r>
      <w:r w:rsidR="006122D7" w:rsidRPr="007C749A">
        <w:rPr>
          <w:rFonts w:ascii="Times New Roman" w:hAnsi="Times New Roman" w:cs="Times New Roman"/>
          <w:sz w:val="24"/>
          <w:szCs w:val="24"/>
          <w:lang w:val="en-US"/>
        </w:rPr>
        <w:t>Strategy for primer selection</w:t>
      </w:r>
    </w:p>
    <w:p w14:paraId="3CB1A1CC" w14:textId="77777777" w:rsidR="001F0F8E" w:rsidRPr="007C749A" w:rsidRDefault="00F926F7" w:rsidP="00F926F7">
      <w:pPr>
        <w:spacing w:line="360" w:lineRule="auto"/>
        <w:rPr>
          <w:rFonts w:ascii="Times New Roman" w:hAnsi="Times New Roman" w:cs="Times New Roman"/>
          <w:sz w:val="24"/>
          <w:szCs w:val="24"/>
          <w:lang w:val="en-US"/>
        </w:rPr>
      </w:pPr>
      <w:r w:rsidRPr="007C749A">
        <w:rPr>
          <w:rFonts w:ascii="Times New Roman" w:hAnsi="Times New Roman" w:cs="Times New Roman"/>
          <w:b/>
          <w:sz w:val="24"/>
          <w:szCs w:val="24"/>
          <w:lang w:val="en-US"/>
        </w:rPr>
        <w:t>Figure 2A</w:t>
      </w:r>
      <w:r w:rsidRPr="007C749A">
        <w:rPr>
          <w:rFonts w:ascii="Times New Roman" w:hAnsi="Times New Roman" w:cs="Times New Roman"/>
          <w:sz w:val="24"/>
          <w:szCs w:val="24"/>
          <w:lang w:val="en-US"/>
        </w:rPr>
        <w:t xml:space="preserve"> </w:t>
      </w:r>
      <w:r w:rsidR="00D72FE9" w:rsidRPr="007C749A">
        <w:rPr>
          <w:rFonts w:ascii="Times New Roman" w:hAnsi="Times New Roman" w:cs="Times New Roman"/>
          <w:sz w:val="24"/>
          <w:szCs w:val="24"/>
          <w:lang w:val="en-US"/>
        </w:rPr>
        <w:t xml:space="preserve">Size variants </w:t>
      </w:r>
      <w:r w:rsidRPr="007C749A">
        <w:rPr>
          <w:rFonts w:ascii="Times New Roman" w:hAnsi="Times New Roman" w:cs="Times New Roman"/>
          <w:sz w:val="24"/>
          <w:szCs w:val="24"/>
          <w:lang w:val="en-US"/>
        </w:rPr>
        <w:t xml:space="preserve">detected </w:t>
      </w:r>
      <w:r w:rsidR="00D72FE9" w:rsidRPr="007C749A">
        <w:rPr>
          <w:rFonts w:ascii="Times New Roman" w:hAnsi="Times New Roman" w:cs="Times New Roman"/>
          <w:sz w:val="24"/>
          <w:szCs w:val="24"/>
          <w:lang w:val="en-US"/>
        </w:rPr>
        <w:t xml:space="preserve">for each </w:t>
      </w:r>
      <w:r w:rsidRPr="007C749A">
        <w:rPr>
          <w:rFonts w:ascii="Times New Roman" w:hAnsi="Times New Roman" w:cs="Times New Roman"/>
          <w:sz w:val="24"/>
          <w:szCs w:val="24"/>
          <w:lang w:val="en-US"/>
        </w:rPr>
        <w:t xml:space="preserve">amplicon among </w:t>
      </w:r>
      <w:r w:rsidR="00A66EEC" w:rsidRPr="007C749A">
        <w:rPr>
          <w:rFonts w:ascii="Times New Roman" w:hAnsi="Times New Roman" w:cs="Times New Roman"/>
          <w:i/>
          <w:sz w:val="24"/>
          <w:szCs w:val="24"/>
          <w:lang w:val="en-US"/>
        </w:rPr>
        <w:t>S. anginosus</w:t>
      </w:r>
      <w:r w:rsidR="00A66EEC" w:rsidRPr="007C749A">
        <w:rPr>
          <w:rFonts w:ascii="Times New Roman" w:hAnsi="Times New Roman" w:cs="Times New Roman"/>
          <w:sz w:val="24"/>
          <w:szCs w:val="24"/>
          <w:lang w:val="en-US"/>
        </w:rPr>
        <w:t xml:space="preserve"> and </w:t>
      </w:r>
      <w:r w:rsidR="00A66EEC" w:rsidRPr="007C749A">
        <w:rPr>
          <w:rFonts w:ascii="Times New Roman" w:hAnsi="Times New Roman" w:cs="Times New Roman"/>
          <w:i/>
          <w:sz w:val="24"/>
          <w:szCs w:val="24"/>
          <w:lang w:val="en-US"/>
        </w:rPr>
        <w:t xml:space="preserve">S. </w:t>
      </w:r>
      <w:proofErr w:type="spellStart"/>
      <w:r w:rsidR="00A66EEC" w:rsidRPr="007C749A">
        <w:rPr>
          <w:rFonts w:ascii="Times New Roman" w:hAnsi="Times New Roman" w:cs="Times New Roman"/>
          <w:i/>
          <w:sz w:val="24"/>
          <w:szCs w:val="24"/>
          <w:lang w:val="en-US"/>
        </w:rPr>
        <w:t>constellatus</w:t>
      </w:r>
      <w:proofErr w:type="spellEnd"/>
      <w:r w:rsidR="00A66EEC" w:rsidRPr="007C749A">
        <w:rPr>
          <w:rFonts w:ascii="Times New Roman" w:hAnsi="Times New Roman" w:cs="Times New Roman"/>
          <w:sz w:val="24"/>
          <w:szCs w:val="24"/>
          <w:lang w:val="en-US"/>
        </w:rPr>
        <w:t xml:space="preserve"> </w:t>
      </w:r>
      <w:r w:rsidRPr="007C749A">
        <w:rPr>
          <w:rFonts w:ascii="Times New Roman" w:hAnsi="Times New Roman" w:cs="Times New Roman"/>
          <w:sz w:val="24"/>
          <w:szCs w:val="24"/>
          <w:lang w:val="en-US"/>
        </w:rPr>
        <w:t xml:space="preserve">strains from </w:t>
      </w:r>
      <w:proofErr w:type="spellStart"/>
      <w:r w:rsidRPr="007C749A">
        <w:rPr>
          <w:rFonts w:ascii="Times New Roman" w:hAnsi="Times New Roman" w:cs="Times New Roman"/>
          <w:sz w:val="24"/>
          <w:szCs w:val="24"/>
          <w:lang w:val="en-US"/>
        </w:rPr>
        <w:t>Microbank</w:t>
      </w:r>
      <w:proofErr w:type="spellEnd"/>
      <w:r w:rsidRPr="007C749A">
        <w:rPr>
          <w:rFonts w:ascii="Times New Roman" w:hAnsi="Times New Roman" w:cs="Times New Roman"/>
          <w:sz w:val="24"/>
          <w:szCs w:val="24"/>
          <w:lang w:val="en-US"/>
        </w:rPr>
        <w:t xml:space="preserve"> collection</w:t>
      </w:r>
      <w:r w:rsidR="00060860" w:rsidRPr="007C749A">
        <w:rPr>
          <w:rFonts w:ascii="Times New Roman" w:hAnsi="Times New Roman" w:cs="Times New Roman"/>
          <w:sz w:val="24"/>
          <w:szCs w:val="24"/>
          <w:lang w:val="en-US"/>
        </w:rPr>
        <w:t xml:space="preserve">; M1 - </w:t>
      </w:r>
      <w:proofErr w:type="spellStart"/>
      <w:r w:rsidR="00060860" w:rsidRPr="007C749A">
        <w:rPr>
          <w:rFonts w:ascii="Times New Roman" w:hAnsi="Times New Roman" w:cs="Times New Roman"/>
          <w:sz w:val="24"/>
          <w:szCs w:val="24"/>
          <w:lang w:val="en-US"/>
        </w:rPr>
        <w:t>GeneRuler</w:t>
      </w:r>
      <w:proofErr w:type="spellEnd"/>
      <w:r w:rsidR="00060860" w:rsidRPr="007C749A">
        <w:rPr>
          <w:rFonts w:ascii="Times New Roman" w:hAnsi="Times New Roman" w:cs="Times New Roman"/>
          <w:sz w:val="24"/>
          <w:szCs w:val="24"/>
          <w:lang w:val="en-US"/>
        </w:rPr>
        <w:t xml:space="preserve">™ 100 </w:t>
      </w:r>
      <w:proofErr w:type="spellStart"/>
      <w:r w:rsidR="00060860" w:rsidRPr="007C749A">
        <w:rPr>
          <w:rFonts w:ascii="Times New Roman" w:hAnsi="Times New Roman" w:cs="Times New Roman"/>
          <w:sz w:val="24"/>
          <w:szCs w:val="24"/>
          <w:lang w:val="en-US"/>
        </w:rPr>
        <w:t>bp</w:t>
      </w:r>
      <w:proofErr w:type="spellEnd"/>
      <w:r w:rsidR="00060860" w:rsidRPr="007C749A">
        <w:rPr>
          <w:rFonts w:ascii="Times New Roman" w:hAnsi="Times New Roman" w:cs="Times New Roman"/>
          <w:sz w:val="24"/>
          <w:szCs w:val="24"/>
          <w:lang w:val="en-US"/>
        </w:rPr>
        <w:t xml:space="preserve"> Plus (</w:t>
      </w:r>
      <w:proofErr w:type="spellStart"/>
      <w:r w:rsidR="00060860" w:rsidRPr="007C749A">
        <w:rPr>
          <w:rFonts w:ascii="Times New Roman" w:hAnsi="Times New Roman" w:cs="Times New Roman"/>
          <w:sz w:val="24"/>
          <w:szCs w:val="24"/>
          <w:lang w:val="en-US"/>
        </w:rPr>
        <w:t>Thermo</w:t>
      </w:r>
      <w:proofErr w:type="spellEnd"/>
      <w:r w:rsidR="00060860" w:rsidRPr="007C749A">
        <w:rPr>
          <w:rFonts w:ascii="Times New Roman" w:hAnsi="Times New Roman" w:cs="Times New Roman"/>
          <w:sz w:val="24"/>
          <w:szCs w:val="24"/>
          <w:lang w:val="en-US"/>
        </w:rPr>
        <w:t xml:space="preserve"> Fisher);</w:t>
      </w:r>
      <w:r w:rsidR="00A66EEC" w:rsidRPr="007C749A">
        <w:rPr>
          <w:rFonts w:ascii="Times New Roman" w:hAnsi="Times New Roman" w:cs="Times New Roman"/>
          <w:sz w:val="24"/>
          <w:szCs w:val="24"/>
          <w:lang w:val="en-US"/>
        </w:rPr>
        <w:t xml:space="preserve"> M2 –</w:t>
      </w:r>
      <w:r w:rsidR="00060860" w:rsidRPr="007C749A">
        <w:rPr>
          <w:rFonts w:ascii="Times New Roman" w:hAnsi="Times New Roman" w:cs="Times New Roman"/>
          <w:sz w:val="24"/>
          <w:szCs w:val="24"/>
          <w:lang w:val="en-US"/>
        </w:rPr>
        <w:t xml:space="preserve"> </w:t>
      </w:r>
      <w:proofErr w:type="spellStart"/>
      <w:r w:rsidR="00060860" w:rsidRPr="007C749A">
        <w:rPr>
          <w:rFonts w:ascii="Times New Roman" w:hAnsi="Times New Roman" w:cs="Times New Roman"/>
          <w:sz w:val="24"/>
          <w:szCs w:val="24"/>
          <w:lang w:val="en-US"/>
        </w:rPr>
        <w:t>GeneRuler</w:t>
      </w:r>
      <w:proofErr w:type="spellEnd"/>
      <w:r w:rsidR="00060860" w:rsidRPr="007C749A">
        <w:rPr>
          <w:rFonts w:ascii="Times New Roman" w:hAnsi="Times New Roman" w:cs="Times New Roman"/>
          <w:sz w:val="24"/>
          <w:szCs w:val="24"/>
          <w:lang w:val="en-US"/>
        </w:rPr>
        <w:t xml:space="preserve">™ 50 </w:t>
      </w:r>
      <w:proofErr w:type="spellStart"/>
      <w:r w:rsidR="00060860" w:rsidRPr="007C749A">
        <w:rPr>
          <w:rFonts w:ascii="Times New Roman" w:hAnsi="Times New Roman" w:cs="Times New Roman"/>
          <w:sz w:val="24"/>
          <w:szCs w:val="24"/>
          <w:lang w:val="en-US"/>
        </w:rPr>
        <w:t>bp</w:t>
      </w:r>
      <w:proofErr w:type="spellEnd"/>
      <w:r w:rsidR="00060860" w:rsidRPr="007C749A">
        <w:rPr>
          <w:rFonts w:ascii="Times New Roman" w:hAnsi="Times New Roman" w:cs="Times New Roman"/>
          <w:sz w:val="24"/>
          <w:szCs w:val="24"/>
          <w:lang w:val="en-US"/>
        </w:rPr>
        <w:t xml:space="preserve"> (</w:t>
      </w:r>
      <w:proofErr w:type="spellStart"/>
      <w:r w:rsidR="00060860" w:rsidRPr="007C749A">
        <w:rPr>
          <w:rFonts w:ascii="Times New Roman" w:hAnsi="Times New Roman" w:cs="Times New Roman"/>
          <w:sz w:val="24"/>
          <w:szCs w:val="24"/>
          <w:lang w:val="en-US"/>
        </w:rPr>
        <w:t>Thermo</w:t>
      </w:r>
      <w:proofErr w:type="spellEnd"/>
      <w:r w:rsidR="00060860" w:rsidRPr="007C749A">
        <w:rPr>
          <w:rFonts w:ascii="Times New Roman" w:hAnsi="Times New Roman" w:cs="Times New Roman"/>
          <w:sz w:val="24"/>
          <w:szCs w:val="24"/>
          <w:lang w:val="en-US"/>
        </w:rPr>
        <w:t xml:space="preserve"> Fisher</w:t>
      </w:r>
      <w:r w:rsidRPr="007C749A">
        <w:rPr>
          <w:rFonts w:ascii="Times New Roman" w:hAnsi="Times New Roman" w:cs="Times New Roman"/>
          <w:sz w:val="24"/>
          <w:szCs w:val="24"/>
          <w:lang w:val="en-US"/>
        </w:rPr>
        <w:t xml:space="preserve">. </w:t>
      </w:r>
      <w:r w:rsidRPr="007C749A">
        <w:rPr>
          <w:rFonts w:ascii="Times New Roman" w:hAnsi="Times New Roman" w:cs="Times New Roman"/>
          <w:b/>
          <w:sz w:val="24"/>
          <w:szCs w:val="24"/>
          <w:lang w:val="en-US"/>
        </w:rPr>
        <w:t>2B</w:t>
      </w:r>
      <w:r w:rsidRPr="007C749A">
        <w:rPr>
          <w:rFonts w:ascii="Times New Roman" w:hAnsi="Times New Roman" w:cs="Times New Roman"/>
          <w:sz w:val="24"/>
          <w:szCs w:val="24"/>
          <w:lang w:val="en-US"/>
        </w:rPr>
        <w:t xml:space="preserve"> Virtual MLVF analysis using sequencing data. </w:t>
      </w:r>
      <w:r w:rsidRPr="007C749A">
        <w:rPr>
          <w:rFonts w:ascii="Times New Roman" w:hAnsi="Times New Roman" w:cs="Times New Roman"/>
          <w:b/>
          <w:sz w:val="24"/>
          <w:szCs w:val="24"/>
          <w:lang w:val="en-US"/>
        </w:rPr>
        <w:t>2C</w:t>
      </w:r>
      <w:r w:rsidRPr="007C749A">
        <w:rPr>
          <w:rFonts w:ascii="Times New Roman" w:hAnsi="Times New Roman" w:cs="Times New Roman"/>
          <w:sz w:val="24"/>
          <w:szCs w:val="24"/>
          <w:lang w:val="en-US"/>
        </w:rPr>
        <w:t xml:space="preserve"> </w:t>
      </w:r>
      <w:r w:rsidR="00C33596" w:rsidRPr="007C749A">
        <w:rPr>
          <w:rFonts w:ascii="Times New Roman" w:hAnsi="Times New Roman" w:cs="Times New Roman"/>
          <w:sz w:val="24"/>
          <w:szCs w:val="24"/>
          <w:lang w:val="en-US"/>
        </w:rPr>
        <w:t>E</w:t>
      </w:r>
      <w:r w:rsidRPr="007C749A">
        <w:rPr>
          <w:rFonts w:ascii="Times New Roman" w:hAnsi="Times New Roman" w:cs="Times New Roman"/>
          <w:sz w:val="24"/>
          <w:szCs w:val="24"/>
          <w:lang w:val="en-US"/>
        </w:rPr>
        <w:t>xample of multiplex PCR analysis using mixture of 9 primer pairs</w:t>
      </w:r>
    </w:p>
    <w:p w14:paraId="2C241EFD" w14:textId="77777777" w:rsidR="008C1689" w:rsidRPr="007C749A" w:rsidRDefault="00F926F7" w:rsidP="00AA7C0F">
      <w:pPr>
        <w:spacing w:line="360" w:lineRule="auto"/>
        <w:rPr>
          <w:rFonts w:ascii="Times New Roman" w:hAnsi="Times New Roman" w:cs="Times New Roman"/>
          <w:sz w:val="24"/>
          <w:szCs w:val="24"/>
          <w:lang w:val="en-US"/>
        </w:rPr>
      </w:pPr>
      <w:r w:rsidRPr="007C749A">
        <w:rPr>
          <w:rFonts w:ascii="Times New Roman" w:hAnsi="Times New Roman" w:cs="Times New Roman"/>
          <w:b/>
          <w:sz w:val="24"/>
          <w:szCs w:val="24"/>
          <w:lang w:val="en-US"/>
        </w:rPr>
        <w:t xml:space="preserve">Figure </w:t>
      </w:r>
      <w:r w:rsidR="00C33596" w:rsidRPr="007C749A">
        <w:rPr>
          <w:rFonts w:ascii="Times New Roman" w:hAnsi="Times New Roman" w:cs="Times New Roman"/>
          <w:b/>
          <w:sz w:val="24"/>
          <w:szCs w:val="24"/>
          <w:lang w:val="en-US"/>
        </w:rPr>
        <w:t>3</w:t>
      </w:r>
      <w:r w:rsidRPr="007C749A">
        <w:rPr>
          <w:rFonts w:ascii="Times New Roman" w:hAnsi="Times New Roman" w:cs="Times New Roman"/>
          <w:sz w:val="24"/>
          <w:szCs w:val="24"/>
          <w:lang w:val="en-US"/>
        </w:rPr>
        <w:t xml:space="preserve"> </w:t>
      </w:r>
      <w:r w:rsidR="00C33596" w:rsidRPr="007C749A">
        <w:rPr>
          <w:rFonts w:ascii="Times New Roman" w:hAnsi="Times New Roman" w:cs="Times New Roman"/>
          <w:sz w:val="24"/>
          <w:szCs w:val="24"/>
          <w:lang w:val="en-US"/>
        </w:rPr>
        <w:t xml:space="preserve">Comparison of </w:t>
      </w:r>
      <w:r w:rsidR="00D72FE9" w:rsidRPr="007C749A">
        <w:rPr>
          <w:rFonts w:ascii="Times New Roman" w:hAnsi="Times New Roman" w:cs="Times New Roman"/>
          <w:sz w:val="24"/>
          <w:szCs w:val="24"/>
          <w:lang w:val="en-US"/>
        </w:rPr>
        <w:t>PFGE</w:t>
      </w:r>
      <w:r w:rsidR="00C33596" w:rsidRPr="007C749A">
        <w:rPr>
          <w:rFonts w:ascii="Times New Roman" w:hAnsi="Times New Roman" w:cs="Times New Roman"/>
          <w:sz w:val="24"/>
          <w:szCs w:val="24"/>
          <w:lang w:val="en-US"/>
        </w:rPr>
        <w:t xml:space="preserve"> analysis and MLVF typing</w:t>
      </w:r>
    </w:p>
    <w:p w14:paraId="6685B2D8" w14:textId="77777777" w:rsidR="008C1689" w:rsidRPr="007C749A" w:rsidRDefault="00345AE8" w:rsidP="00402F9C">
      <w:pPr>
        <w:spacing w:line="360" w:lineRule="auto"/>
        <w:rPr>
          <w:rFonts w:ascii="Times New Roman" w:hAnsi="Times New Roman" w:cs="Times New Roman"/>
          <w:sz w:val="24"/>
          <w:szCs w:val="24"/>
          <w:lang w:val="en-US"/>
        </w:rPr>
      </w:pPr>
      <w:proofErr w:type="gramStart"/>
      <w:r w:rsidRPr="007C749A">
        <w:rPr>
          <w:rFonts w:ascii="Times New Roman" w:hAnsi="Times New Roman" w:cs="Times New Roman"/>
          <w:b/>
          <w:sz w:val="24"/>
          <w:szCs w:val="24"/>
          <w:lang w:val="en-US"/>
        </w:rPr>
        <w:t xml:space="preserve">Supplemental </w:t>
      </w:r>
      <w:r w:rsidR="00B31613" w:rsidRPr="007C749A">
        <w:rPr>
          <w:rFonts w:ascii="Times New Roman" w:hAnsi="Times New Roman" w:cs="Times New Roman"/>
          <w:b/>
          <w:sz w:val="24"/>
          <w:szCs w:val="24"/>
          <w:lang w:val="en-US"/>
        </w:rPr>
        <w:t>F</w:t>
      </w:r>
      <w:r w:rsidRPr="007C749A">
        <w:rPr>
          <w:rFonts w:ascii="Times New Roman" w:hAnsi="Times New Roman" w:cs="Times New Roman"/>
          <w:b/>
          <w:sz w:val="24"/>
          <w:szCs w:val="24"/>
          <w:lang w:val="en-US"/>
        </w:rPr>
        <w:t>igure 1</w:t>
      </w:r>
      <w:r w:rsidRPr="007C749A">
        <w:rPr>
          <w:rFonts w:ascii="Times New Roman" w:hAnsi="Times New Roman" w:cs="Times New Roman"/>
          <w:sz w:val="24"/>
          <w:szCs w:val="24"/>
          <w:lang w:val="en-US"/>
        </w:rPr>
        <w:t xml:space="preserve"> </w:t>
      </w:r>
      <w:r w:rsidR="0069000A" w:rsidRPr="007C749A">
        <w:rPr>
          <w:rFonts w:ascii="Times New Roman" w:hAnsi="Times New Roman" w:cs="Times New Roman"/>
          <w:sz w:val="24"/>
          <w:szCs w:val="24"/>
          <w:lang w:val="en-US"/>
        </w:rPr>
        <w:t>Genetic context of all nine tested loci (R1 to R9).</w:t>
      </w:r>
      <w:proofErr w:type="gramEnd"/>
    </w:p>
    <w:p w14:paraId="0121BC60" w14:textId="77777777" w:rsidR="00B31613" w:rsidRPr="007C749A" w:rsidRDefault="00B31613" w:rsidP="00B31613">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For every locus (R1-R9) containing repeated sequences, repeated units </w:t>
      </w:r>
      <w:proofErr w:type="gramStart"/>
      <w:r w:rsidRPr="007C749A">
        <w:rPr>
          <w:rFonts w:ascii="Times New Roman" w:hAnsi="Times New Roman" w:cs="Times New Roman"/>
          <w:sz w:val="24"/>
          <w:szCs w:val="24"/>
          <w:lang w:val="en-US"/>
        </w:rPr>
        <w:t>are  presented</w:t>
      </w:r>
      <w:proofErr w:type="gramEnd"/>
      <w:r w:rsidRPr="007C749A">
        <w:rPr>
          <w:rFonts w:ascii="Times New Roman" w:hAnsi="Times New Roman" w:cs="Times New Roman"/>
          <w:sz w:val="24"/>
          <w:szCs w:val="24"/>
          <w:lang w:val="en-US"/>
        </w:rPr>
        <w:t xml:space="preserve"> as alignments. Differences in nucleotide sequences between repeated units (SNPs) </w:t>
      </w:r>
      <w:r w:rsidR="009C09FA" w:rsidRPr="007C749A">
        <w:rPr>
          <w:rFonts w:ascii="Times New Roman" w:hAnsi="Times New Roman" w:cs="Times New Roman"/>
          <w:sz w:val="24"/>
          <w:szCs w:val="24"/>
          <w:lang w:val="en-US"/>
        </w:rPr>
        <w:t xml:space="preserve">detected in 4195/05 or 1_2_62CV, CCUG39159, SK1138 </w:t>
      </w:r>
      <w:r w:rsidRPr="007C749A">
        <w:rPr>
          <w:rFonts w:ascii="Times New Roman" w:hAnsi="Times New Roman" w:cs="Times New Roman"/>
          <w:sz w:val="24"/>
          <w:szCs w:val="24"/>
          <w:lang w:val="en-US"/>
        </w:rPr>
        <w:t>are marked bold and underlined. Sequence below each alignment represents genomic context of the locus containing repeats. Primer sequences used in MLVF analysis are marked bold and underlined. Repeated units are in brackets, marked bold.</w:t>
      </w:r>
    </w:p>
    <w:p w14:paraId="4CDC9E4F" w14:textId="77777777" w:rsidR="0012108D" w:rsidRPr="007C749A" w:rsidRDefault="00345AE8" w:rsidP="0069000A">
      <w:pPr>
        <w:spacing w:line="360" w:lineRule="auto"/>
        <w:rPr>
          <w:rFonts w:ascii="Times New Roman" w:hAnsi="Times New Roman" w:cs="Times New Roman"/>
          <w:sz w:val="24"/>
          <w:szCs w:val="24"/>
          <w:lang w:val="en-US"/>
        </w:rPr>
      </w:pPr>
      <w:r w:rsidRPr="007C749A">
        <w:rPr>
          <w:rFonts w:ascii="Times New Roman" w:hAnsi="Times New Roman" w:cs="Times New Roman"/>
          <w:b/>
          <w:sz w:val="24"/>
          <w:szCs w:val="24"/>
          <w:lang w:val="en-US"/>
        </w:rPr>
        <w:t>Supplemental figure 2</w:t>
      </w:r>
      <w:r w:rsidR="0012108D" w:rsidRPr="007C749A">
        <w:rPr>
          <w:rFonts w:ascii="Times New Roman" w:hAnsi="Times New Roman" w:cs="Times New Roman"/>
          <w:sz w:val="24"/>
          <w:szCs w:val="24"/>
          <w:lang w:val="en-US"/>
        </w:rPr>
        <w:t xml:space="preserve"> </w:t>
      </w:r>
      <w:r w:rsidR="00B31613" w:rsidRPr="007C749A">
        <w:rPr>
          <w:rFonts w:ascii="Times New Roman" w:hAnsi="Times New Roman" w:cs="Times New Roman"/>
          <w:sz w:val="24"/>
          <w:szCs w:val="24"/>
          <w:lang w:val="en-US"/>
        </w:rPr>
        <w:t xml:space="preserve">MLVF analysis of SAG is highly </w:t>
      </w:r>
      <w:proofErr w:type="gramStart"/>
      <w:r w:rsidR="00B31613" w:rsidRPr="007C749A">
        <w:rPr>
          <w:rFonts w:ascii="Times New Roman" w:hAnsi="Times New Roman" w:cs="Times New Roman"/>
          <w:sz w:val="24"/>
          <w:szCs w:val="24"/>
          <w:lang w:val="en-US"/>
        </w:rPr>
        <w:t>group</w:t>
      </w:r>
      <w:proofErr w:type="gramEnd"/>
      <w:r w:rsidR="00B31613" w:rsidRPr="007C749A">
        <w:rPr>
          <w:rFonts w:ascii="Times New Roman" w:hAnsi="Times New Roman" w:cs="Times New Roman"/>
          <w:sz w:val="24"/>
          <w:szCs w:val="24"/>
          <w:lang w:val="en-US"/>
        </w:rPr>
        <w:t xml:space="preserve"> specific.</w:t>
      </w:r>
    </w:p>
    <w:p w14:paraId="7C54EB75" w14:textId="77777777" w:rsidR="00402F9C" w:rsidRPr="007C749A" w:rsidRDefault="0069000A" w:rsidP="0069000A">
      <w:pPr>
        <w:spacing w:line="360" w:lineRule="auto"/>
        <w:rPr>
          <w:rFonts w:ascii="Times New Roman" w:hAnsi="Times New Roman" w:cs="Times New Roman"/>
          <w:sz w:val="24"/>
          <w:szCs w:val="24"/>
          <w:lang w:val="en-US"/>
        </w:rPr>
      </w:pPr>
      <w:r w:rsidRPr="007C749A">
        <w:rPr>
          <w:rFonts w:ascii="Times New Roman" w:hAnsi="Times New Roman" w:cs="Times New Roman"/>
          <w:sz w:val="24"/>
          <w:szCs w:val="24"/>
          <w:lang w:val="en-US"/>
        </w:rPr>
        <w:t xml:space="preserve">To determine method specificity we performed the analysis using DNA isolated from multiple streptococcal species. MLVF patterns were observed for a few </w:t>
      </w:r>
      <w:proofErr w:type="spellStart"/>
      <w:r w:rsidRPr="007C749A">
        <w:rPr>
          <w:rFonts w:ascii="Times New Roman" w:hAnsi="Times New Roman" w:cs="Times New Roman"/>
          <w:sz w:val="24"/>
          <w:szCs w:val="24"/>
          <w:lang w:val="en-US"/>
        </w:rPr>
        <w:t>viridans</w:t>
      </w:r>
      <w:proofErr w:type="spellEnd"/>
      <w:r w:rsidRPr="007C749A">
        <w:rPr>
          <w:rFonts w:ascii="Times New Roman" w:hAnsi="Times New Roman" w:cs="Times New Roman"/>
          <w:sz w:val="24"/>
          <w:szCs w:val="24"/>
          <w:lang w:val="en-US"/>
        </w:rPr>
        <w:t xml:space="preserve"> strains, including </w:t>
      </w:r>
      <w:r w:rsidRPr="007C749A">
        <w:rPr>
          <w:rFonts w:ascii="Times New Roman" w:hAnsi="Times New Roman" w:cs="Times New Roman"/>
          <w:i/>
          <w:sz w:val="24"/>
          <w:szCs w:val="24"/>
          <w:lang w:val="en-US"/>
        </w:rPr>
        <w:t>Streptococcus mitis/</w:t>
      </w:r>
      <w:proofErr w:type="spellStart"/>
      <w:r w:rsidRPr="007C749A">
        <w:rPr>
          <w:rFonts w:ascii="Times New Roman" w:hAnsi="Times New Roman" w:cs="Times New Roman"/>
          <w:i/>
          <w:sz w:val="24"/>
          <w:szCs w:val="24"/>
          <w:lang w:val="en-US"/>
        </w:rPr>
        <w:t>oralis</w:t>
      </w:r>
      <w:proofErr w:type="spellEnd"/>
      <w:r w:rsidRPr="007C749A">
        <w:rPr>
          <w:rFonts w:ascii="Times New Roman" w:hAnsi="Times New Roman" w:cs="Times New Roman"/>
          <w:sz w:val="24"/>
          <w:szCs w:val="24"/>
          <w:lang w:val="en-US"/>
        </w:rPr>
        <w:t xml:space="preserve"> (1), </w:t>
      </w:r>
      <w:r w:rsidRPr="007C749A">
        <w:rPr>
          <w:rFonts w:ascii="Times New Roman" w:hAnsi="Times New Roman" w:cs="Times New Roman"/>
          <w:i/>
          <w:sz w:val="24"/>
          <w:szCs w:val="24"/>
          <w:lang w:val="en-US"/>
        </w:rPr>
        <w:t xml:space="preserve">Streptococcus </w:t>
      </w:r>
      <w:proofErr w:type="spellStart"/>
      <w:r w:rsidRPr="007C749A">
        <w:rPr>
          <w:rFonts w:ascii="Times New Roman" w:hAnsi="Times New Roman" w:cs="Times New Roman"/>
          <w:i/>
          <w:sz w:val="24"/>
          <w:szCs w:val="24"/>
          <w:lang w:val="en-US"/>
        </w:rPr>
        <w:t>parasanguinis</w:t>
      </w:r>
      <w:proofErr w:type="spellEnd"/>
      <w:r w:rsidRPr="007C749A">
        <w:rPr>
          <w:rFonts w:ascii="Times New Roman" w:hAnsi="Times New Roman" w:cs="Times New Roman"/>
          <w:sz w:val="24"/>
          <w:szCs w:val="24"/>
          <w:lang w:val="en-US"/>
        </w:rPr>
        <w:t xml:space="preserve"> (3), </w:t>
      </w:r>
      <w:r w:rsidRPr="007C749A">
        <w:rPr>
          <w:rFonts w:ascii="Times New Roman" w:hAnsi="Times New Roman" w:cs="Times New Roman"/>
          <w:i/>
          <w:sz w:val="24"/>
          <w:szCs w:val="24"/>
          <w:lang w:val="en-US"/>
        </w:rPr>
        <w:t xml:space="preserve">Streptococcus </w:t>
      </w:r>
      <w:proofErr w:type="spellStart"/>
      <w:r w:rsidRPr="007C749A">
        <w:rPr>
          <w:rFonts w:ascii="Times New Roman" w:hAnsi="Times New Roman" w:cs="Times New Roman"/>
          <w:i/>
          <w:sz w:val="24"/>
          <w:szCs w:val="24"/>
          <w:lang w:val="en-US"/>
        </w:rPr>
        <w:t>sanguinis</w:t>
      </w:r>
      <w:proofErr w:type="spellEnd"/>
      <w:r w:rsidRPr="007C749A">
        <w:rPr>
          <w:rFonts w:ascii="Times New Roman" w:hAnsi="Times New Roman" w:cs="Times New Roman"/>
          <w:sz w:val="24"/>
          <w:szCs w:val="24"/>
          <w:lang w:val="en-US"/>
        </w:rPr>
        <w:t xml:space="preserve"> (4) and </w:t>
      </w:r>
      <w:r w:rsidRPr="007C749A">
        <w:rPr>
          <w:rFonts w:ascii="Times New Roman" w:hAnsi="Times New Roman" w:cs="Times New Roman"/>
          <w:i/>
          <w:sz w:val="24"/>
          <w:szCs w:val="24"/>
          <w:lang w:val="en-US"/>
        </w:rPr>
        <w:t xml:space="preserve">Streptococcus </w:t>
      </w:r>
      <w:proofErr w:type="spellStart"/>
      <w:r w:rsidRPr="007C749A">
        <w:rPr>
          <w:rFonts w:ascii="Times New Roman" w:hAnsi="Times New Roman" w:cs="Times New Roman"/>
          <w:i/>
          <w:sz w:val="24"/>
          <w:szCs w:val="24"/>
          <w:lang w:val="en-US"/>
        </w:rPr>
        <w:t>salivarius</w:t>
      </w:r>
      <w:proofErr w:type="spellEnd"/>
      <w:r w:rsidRPr="007C749A">
        <w:rPr>
          <w:rFonts w:ascii="Times New Roman" w:hAnsi="Times New Roman" w:cs="Times New Roman"/>
          <w:sz w:val="24"/>
          <w:szCs w:val="24"/>
          <w:lang w:val="en-US"/>
        </w:rPr>
        <w:t xml:space="preserve"> (5). More often PCR products were obtained among β-hemolytic streptococci of group C or G (12-15). However, obtained MLVF patterns were almost identical for the whole group of strains. We observed MLVF patterns neither for </w:t>
      </w:r>
      <w:r w:rsidRPr="007C749A">
        <w:rPr>
          <w:rFonts w:ascii="Times New Roman" w:hAnsi="Times New Roman" w:cs="Times New Roman"/>
          <w:i/>
          <w:sz w:val="24"/>
          <w:szCs w:val="24"/>
          <w:lang w:val="en-US"/>
        </w:rPr>
        <w:t>Streptococcus pyogenes</w:t>
      </w:r>
      <w:r w:rsidRPr="007C749A">
        <w:rPr>
          <w:rFonts w:ascii="Times New Roman" w:hAnsi="Times New Roman" w:cs="Times New Roman"/>
          <w:sz w:val="24"/>
          <w:szCs w:val="24"/>
          <w:lang w:val="en-US"/>
        </w:rPr>
        <w:t xml:space="preserve"> (16) or </w:t>
      </w:r>
      <w:r w:rsidRPr="007C749A">
        <w:rPr>
          <w:rFonts w:ascii="Times New Roman" w:hAnsi="Times New Roman" w:cs="Times New Roman"/>
          <w:i/>
          <w:sz w:val="24"/>
          <w:szCs w:val="24"/>
          <w:lang w:val="en-US"/>
        </w:rPr>
        <w:t xml:space="preserve">Streptococcus </w:t>
      </w:r>
      <w:proofErr w:type="spellStart"/>
      <w:r w:rsidRPr="007C749A">
        <w:rPr>
          <w:rFonts w:ascii="Times New Roman" w:hAnsi="Times New Roman" w:cs="Times New Roman"/>
          <w:i/>
          <w:sz w:val="24"/>
          <w:szCs w:val="24"/>
          <w:lang w:val="en-US"/>
        </w:rPr>
        <w:t>agalactiae</w:t>
      </w:r>
      <w:proofErr w:type="spellEnd"/>
      <w:r w:rsidRPr="007C749A">
        <w:rPr>
          <w:rFonts w:ascii="Times New Roman" w:hAnsi="Times New Roman" w:cs="Times New Roman"/>
          <w:sz w:val="24"/>
          <w:szCs w:val="24"/>
          <w:lang w:val="en-US"/>
        </w:rPr>
        <w:t xml:space="preserve"> (17).</w:t>
      </w:r>
    </w:p>
    <w:p w14:paraId="1A8C29B0" w14:textId="77777777" w:rsidR="00B31613" w:rsidRPr="007C749A" w:rsidRDefault="00B31613" w:rsidP="0069000A">
      <w:pPr>
        <w:spacing w:line="360" w:lineRule="auto"/>
        <w:rPr>
          <w:rFonts w:ascii="Times New Roman" w:hAnsi="Times New Roman" w:cs="Times New Roman"/>
          <w:sz w:val="24"/>
          <w:szCs w:val="24"/>
          <w:lang w:val="en-US"/>
        </w:rPr>
      </w:pPr>
    </w:p>
    <w:p w14:paraId="7E61E384" w14:textId="77777777" w:rsidR="00975C32" w:rsidRPr="007C749A" w:rsidRDefault="00C071CD" w:rsidP="008C1689">
      <w:pPr>
        <w:pStyle w:val="Akapitzlist"/>
        <w:spacing w:after="0" w:line="240" w:lineRule="auto"/>
        <w:ind w:hanging="720"/>
        <w:rPr>
          <w:rFonts w:ascii="Times New Roman" w:hAnsi="Times New Roman" w:cs="Times New Roman"/>
          <w:b/>
          <w:sz w:val="24"/>
          <w:szCs w:val="24"/>
          <w:lang w:val="en-US"/>
        </w:rPr>
      </w:pPr>
      <w:r w:rsidRPr="007C749A">
        <w:rPr>
          <w:rFonts w:ascii="Times New Roman" w:hAnsi="Times New Roman" w:cs="Times New Roman"/>
          <w:b/>
          <w:sz w:val="24"/>
          <w:szCs w:val="24"/>
          <w:lang w:val="en-US"/>
        </w:rPr>
        <w:lastRenderedPageBreak/>
        <w:t>References</w:t>
      </w:r>
    </w:p>
    <w:p w14:paraId="38BD7057" w14:textId="77777777" w:rsidR="00316F1D" w:rsidRPr="007C749A" w:rsidRDefault="00316F1D" w:rsidP="008C1689">
      <w:pPr>
        <w:pStyle w:val="Akapitzlist"/>
        <w:spacing w:after="0" w:line="240" w:lineRule="auto"/>
        <w:ind w:hanging="720"/>
        <w:rPr>
          <w:rFonts w:ascii="Times New Roman" w:hAnsi="Times New Roman"/>
          <w:b/>
          <w:sz w:val="24"/>
          <w:lang w:val="en-US"/>
        </w:rPr>
      </w:pPr>
    </w:p>
    <w:p w14:paraId="0B800090"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sz w:val="24"/>
          <w:szCs w:val="24"/>
          <w:lang w:val="en-US"/>
        </w:rPr>
        <w:fldChar w:fldCharType="begin"/>
      </w:r>
      <w:r w:rsidRPr="007C749A">
        <w:rPr>
          <w:rFonts w:ascii="Times New Roman" w:hAnsi="Times New Roman" w:cs="Times New Roman"/>
          <w:sz w:val="24"/>
          <w:szCs w:val="24"/>
          <w:lang w:val="en-US"/>
        </w:rPr>
        <w:instrText xml:space="preserve"> ADDIN EN.REFLIST </w:instrText>
      </w:r>
      <w:r w:rsidRPr="007C749A">
        <w:rPr>
          <w:rFonts w:ascii="Times New Roman" w:hAnsi="Times New Roman" w:cs="Times New Roman"/>
          <w:sz w:val="24"/>
          <w:szCs w:val="24"/>
          <w:lang w:val="en-US"/>
        </w:rPr>
        <w:fldChar w:fldCharType="separate"/>
      </w:r>
      <w:r w:rsidRPr="007C749A">
        <w:rPr>
          <w:rFonts w:ascii="Times New Roman" w:hAnsi="Times New Roman" w:cs="Times New Roman"/>
          <w:b/>
          <w:sz w:val="24"/>
          <w:szCs w:val="24"/>
          <w:lang w:val="en-US"/>
        </w:rPr>
        <w:t>Olson A.B., H. Kent, C.D. Sibley, M.E. Grinwis, P. Mabon, C. Ouellette, S. Tyson, M. Graham, S.D. Tyler, G. Van Domselaar and others</w:t>
      </w:r>
      <w:r w:rsidRPr="007C749A">
        <w:rPr>
          <w:rFonts w:ascii="Times New Roman" w:hAnsi="Times New Roman" w:cs="Times New Roman"/>
          <w:sz w:val="24"/>
          <w:szCs w:val="24"/>
          <w:lang w:val="en-US"/>
        </w:rPr>
        <w:t xml:space="preserve">. 2013. Phylogenetic relationship and virulence inference of Streptococcus Anginosus Group: curated annotation and whole-genome comparative analysis support distinct species designation. </w:t>
      </w:r>
      <w:r w:rsidRPr="007C749A">
        <w:rPr>
          <w:rFonts w:ascii="Times New Roman" w:hAnsi="Times New Roman" w:cs="Times New Roman"/>
          <w:i/>
          <w:sz w:val="24"/>
          <w:szCs w:val="24"/>
          <w:lang w:val="en-US"/>
        </w:rPr>
        <w:t>BMC Genomics</w:t>
      </w:r>
      <w:r w:rsidRPr="007C749A">
        <w:rPr>
          <w:rFonts w:ascii="Times New Roman" w:hAnsi="Times New Roman" w:cs="Times New Roman"/>
          <w:sz w:val="24"/>
          <w:szCs w:val="24"/>
          <w:lang w:val="en-US"/>
        </w:rPr>
        <w:t>, 14: 895.</w:t>
      </w:r>
    </w:p>
    <w:p w14:paraId="161E913F"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Thompson C.C., V.E. Emmel, E.L. Fonseca, M.A. Marin and A.C. Vicente</w:t>
      </w:r>
      <w:r w:rsidRPr="007C749A">
        <w:rPr>
          <w:rFonts w:ascii="Times New Roman" w:hAnsi="Times New Roman" w:cs="Times New Roman"/>
          <w:sz w:val="24"/>
          <w:szCs w:val="24"/>
          <w:lang w:val="en-US"/>
        </w:rPr>
        <w:t xml:space="preserve">. 2013. Streptococcal taxonomy based on genome sequence analyses. </w:t>
      </w:r>
      <w:r w:rsidRPr="007C749A">
        <w:rPr>
          <w:rFonts w:ascii="Times New Roman" w:hAnsi="Times New Roman" w:cs="Times New Roman"/>
          <w:i/>
          <w:sz w:val="24"/>
          <w:szCs w:val="24"/>
          <w:lang w:val="en-US"/>
        </w:rPr>
        <w:t>F1000Res</w:t>
      </w:r>
      <w:r w:rsidRPr="007C749A">
        <w:rPr>
          <w:rFonts w:ascii="Times New Roman" w:hAnsi="Times New Roman" w:cs="Times New Roman"/>
          <w:sz w:val="24"/>
          <w:szCs w:val="24"/>
          <w:lang w:val="en-US"/>
        </w:rPr>
        <w:t>, 2: 67.</w:t>
      </w:r>
    </w:p>
    <w:p w14:paraId="63A08E94"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Poole P.M. and G. Wilson</w:t>
      </w:r>
      <w:r w:rsidRPr="007C749A">
        <w:rPr>
          <w:rFonts w:ascii="Times New Roman" w:hAnsi="Times New Roman" w:cs="Times New Roman"/>
          <w:sz w:val="24"/>
          <w:szCs w:val="24"/>
          <w:lang w:val="en-US"/>
        </w:rPr>
        <w:t xml:space="preserve">. 1979. Occurrence and cultural features of </w:t>
      </w:r>
      <w:r w:rsidRPr="007C749A">
        <w:rPr>
          <w:rFonts w:ascii="Times New Roman" w:hAnsi="Times New Roman" w:cs="Times New Roman"/>
          <w:i/>
          <w:sz w:val="24"/>
          <w:szCs w:val="24"/>
          <w:lang w:val="en-US"/>
        </w:rPr>
        <w:t xml:space="preserve">Streptococcus milleri </w:t>
      </w:r>
      <w:r w:rsidRPr="007C749A">
        <w:rPr>
          <w:rFonts w:ascii="Times New Roman" w:hAnsi="Times New Roman" w:cs="Times New Roman"/>
          <w:sz w:val="24"/>
          <w:szCs w:val="24"/>
          <w:lang w:val="en-US"/>
        </w:rPr>
        <w:t xml:space="preserve">in various body sites. </w:t>
      </w:r>
      <w:r w:rsidRPr="007C749A">
        <w:rPr>
          <w:rFonts w:ascii="Times New Roman" w:hAnsi="Times New Roman" w:cs="Times New Roman"/>
          <w:i/>
          <w:sz w:val="24"/>
          <w:szCs w:val="24"/>
          <w:lang w:val="en-US"/>
        </w:rPr>
        <w:t>J Clin Pathol</w:t>
      </w:r>
      <w:r w:rsidRPr="007C749A">
        <w:rPr>
          <w:rFonts w:ascii="Times New Roman" w:hAnsi="Times New Roman" w:cs="Times New Roman"/>
          <w:sz w:val="24"/>
          <w:szCs w:val="24"/>
          <w:lang w:val="en-US"/>
        </w:rPr>
        <w:t>, 32: 764-768.</w:t>
      </w:r>
    </w:p>
    <w:p w14:paraId="405D36FB"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Whiley R.A., D. Beighton, T.G. Winstanley, H.Y. Fraser and J.M. Hardie</w:t>
      </w:r>
      <w:r w:rsidRPr="007C749A">
        <w:rPr>
          <w:rFonts w:ascii="Times New Roman" w:hAnsi="Times New Roman" w:cs="Times New Roman"/>
          <w:sz w:val="24"/>
          <w:szCs w:val="24"/>
          <w:lang w:val="en-US"/>
        </w:rPr>
        <w:t xml:space="preserve">. 1992. </w:t>
      </w:r>
      <w:r w:rsidRPr="007C749A">
        <w:rPr>
          <w:rFonts w:ascii="Times New Roman" w:hAnsi="Times New Roman" w:cs="Times New Roman"/>
          <w:i/>
          <w:sz w:val="24"/>
          <w:szCs w:val="24"/>
          <w:lang w:val="en-US"/>
        </w:rPr>
        <w:t>Streptococcus intermedius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Streptococcus constellatus</w:t>
      </w:r>
      <w:r w:rsidRPr="007C749A">
        <w:rPr>
          <w:rFonts w:ascii="Times New Roman" w:hAnsi="Times New Roman" w:cs="Times New Roman"/>
          <w:sz w:val="24"/>
          <w:szCs w:val="24"/>
          <w:lang w:val="en-US"/>
        </w:rPr>
        <w:t xml:space="preserve">, and </w:t>
      </w:r>
      <w:r w:rsidRPr="007C749A">
        <w:rPr>
          <w:rFonts w:ascii="Times New Roman" w:hAnsi="Times New Roman" w:cs="Times New Roman"/>
          <w:i/>
          <w:sz w:val="24"/>
          <w:szCs w:val="24"/>
          <w:lang w:val="en-US"/>
        </w:rPr>
        <w:t>Streptococcus anginosus</w:t>
      </w:r>
      <w:r w:rsidRPr="007C749A">
        <w:rPr>
          <w:rFonts w:ascii="Times New Roman" w:hAnsi="Times New Roman" w:cs="Times New Roman"/>
          <w:sz w:val="24"/>
          <w:szCs w:val="24"/>
          <w:lang w:val="en-US"/>
        </w:rPr>
        <w:t xml:space="preserve"> (the </w:t>
      </w:r>
      <w:r w:rsidRPr="007C749A">
        <w:rPr>
          <w:rFonts w:ascii="Times New Roman" w:hAnsi="Times New Roman" w:cs="Times New Roman"/>
          <w:i/>
          <w:sz w:val="24"/>
          <w:szCs w:val="24"/>
          <w:lang w:val="en-US"/>
        </w:rPr>
        <w:t>Streptococcus milleri</w:t>
      </w:r>
      <w:r w:rsidRPr="007C749A">
        <w:rPr>
          <w:rFonts w:ascii="Times New Roman" w:hAnsi="Times New Roman" w:cs="Times New Roman"/>
          <w:sz w:val="24"/>
          <w:szCs w:val="24"/>
          <w:lang w:val="en-US"/>
        </w:rPr>
        <w:t xml:space="preserve"> group): association with different body sites and clinical infections. </w:t>
      </w:r>
      <w:r w:rsidRPr="007C749A">
        <w:rPr>
          <w:rFonts w:ascii="Times New Roman" w:hAnsi="Times New Roman" w:cs="Times New Roman"/>
          <w:i/>
          <w:sz w:val="24"/>
          <w:szCs w:val="24"/>
          <w:lang w:val="en-US"/>
        </w:rPr>
        <w:t>J Clin Microbiol</w:t>
      </w:r>
      <w:r w:rsidRPr="007C749A">
        <w:rPr>
          <w:rFonts w:ascii="Times New Roman" w:hAnsi="Times New Roman" w:cs="Times New Roman"/>
          <w:sz w:val="24"/>
          <w:szCs w:val="24"/>
          <w:lang w:val="en-US"/>
        </w:rPr>
        <w:t>, 30: 243-244.</w:t>
      </w:r>
    </w:p>
    <w:p w14:paraId="1F5AAD7D"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Laupland K.B., T. Ross, D.L. Church and D.B. Gregson</w:t>
      </w:r>
      <w:r w:rsidRPr="007C749A">
        <w:rPr>
          <w:rFonts w:ascii="Times New Roman" w:hAnsi="Times New Roman" w:cs="Times New Roman"/>
          <w:sz w:val="24"/>
          <w:szCs w:val="24"/>
          <w:lang w:val="en-US"/>
        </w:rPr>
        <w:t xml:space="preserve">. 2006. Population-based surveillance of invasive pyogenic streptococcal infection in a large Canadian region. </w:t>
      </w:r>
      <w:r w:rsidRPr="007C749A">
        <w:rPr>
          <w:rFonts w:ascii="Times New Roman" w:hAnsi="Times New Roman" w:cs="Times New Roman"/>
          <w:i/>
          <w:sz w:val="24"/>
          <w:szCs w:val="24"/>
          <w:lang w:val="en-US"/>
        </w:rPr>
        <w:t>Clin Microbiol Infect</w:t>
      </w:r>
      <w:r w:rsidRPr="007C749A">
        <w:rPr>
          <w:rFonts w:ascii="Times New Roman" w:hAnsi="Times New Roman" w:cs="Times New Roman"/>
          <w:sz w:val="24"/>
          <w:szCs w:val="24"/>
          <w:lang w:val="en-US"/>
        </w:rPr>
        <w:t>, 12: 224-230.</w:t>
      </w:r>
    </w:p>
    <w:p w14:paraId="3A67FCAD"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Claridge J.E., 3rd, S. Attorri, D.M. Musher, J. Hebert and S. Dunbar</w:t>
      </w:r>
      <w:r w:rsidRPr="007C749A">
        <w:rPr>
          <w:rFonts w:ascii="Times New Roman" w:hAnsi="Times New Roman" w:cs="Times New Roman"/>
          <w:sz w:val="24"/>
          <w:szCs w:val="24"/>
          <w:lang w:val="en-US"/>
        </w:rPr>
        <w:t xml:space="preserve">. 2001. </w:t>
      </w:r>
      <w:r w:rsidRPr="007C749A">
        <w:rPr>
          <w:rFonts w:ascii="Times New Roman" w:hAnsi="Times New Roman" w:cs="Times New Roman"/>
          <w:i/>
          <w:sz w:val="24"/>
          <w:szCs w:val="24"/>
          <w:lang w:val="en-US"/>
        </w:rPr>
        <w:t>Streptococcus intermedius, Streptococcus constellatus</w:t>
      </w:r>
      <w:r w:rsidRPr="007C749A">
        <w:rPr>
          <w:rFonts w:ascii="Times New Roman" w:hAnsi="Times New Roman" w:cs="Times New Roman"/>
          <w:sz w:val="24"/>
          <w:szCs w:val="24"/>
          <w:lang w:val="en-US"/>
        </w:rPr>
        <w:t xml:space="preserve">, and </w:t>
      </w:r>
      <w:r w:rsidRPr="007C749A">
        <w:rPr>
          <w:rFonts w:ascii="Times New Roman" w:hAnsi="Times New Roman" w:cs="Times New Roman"/>
          <w:i/>
          <w:sz w:val="24"/>
          <w:szCs w:val="24"/>
          <w:lang w:val="en-US"/>
        </w:rPr>
        <w:t>Streptococcus anginosus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 xml:space="preserve">Streptococcus milleri </w:t>
      </w:r>
      <w:r w:rsidRPr="007C749A">
        <w:rPr>
          <w:rFonts w:ascii="Times New Roman" w:hAnsi="Times New Roman" w:cs="Times New Roman"/>
          <w:sz w:val="24"/>
          <w:szCs w:val="24"/>
          <w:lang w:val="en-US"/>
        </w:rPr>
        <w:t xml:space="preserve">group") are of different clinical importance and are not equally associated with abscess. </w:t>
      </w:r>
      <w:r w:rsidRPr="007C749A">
        <w:rPr>
          <w:rFonts w:ascii="Times New Roman" w:hAnsi="Times New Roman" w:cs="Times New Roman"/>
          <w:i/>
          <w:sz w:val="24"/>
          <w:szCs w:val="24"/>
          <w:lang w:val="en-US"/>
        </w:rPr>
        <w:t>Clin Infect Dis</w:t>
      </w:r>
      <w:r w:rsidRPr="007C749A">
        <w:rPr>
          <w:rFonts w:ascii="Times New Roman" w:hAnsi="Times New Roman" w:cs="Times New Roman"/>
          <w:sz w:val="24"/>
          <w:szCs w:val="24"/>
          <w:lang w:val="en-US"/>
        </w:rPr>
        <w:t>, 32: 1511-1515.</w:t>
      </w:r>
    </w:p>
    <w:p w14:paraId="18587142"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rPr>
      </w:pPr>
      <w:r w:rsidRPr="007C749A">
        <w:rPr>
          <w:rFonts w:ascii="Times New Roman" w:hAnsi="Times New Roman" w:cs="Times New Roman"/>
          <w:b/>
          <w:sz w:val="24"/>
          <w:szCs w:val="24"/>
          <w:lang w:val="en-US"/>
        </w:rPr>
        <w:t>Kohler W.</w:t>
      </w:r>
      <w:r w:rsidRPr="007C749A">
        <w:rPr>
          <w:rFonts w:ascii="Times New Roman" w:hAnsi="Times New Roman" w:cs="Times New Roman"/>
          <w:sz w:val="24"/>
          <w:szCs w:val="24"/>
          <w:lang w:val="en-US"/>
        </w:rPr>
        <w:t xml:space="preserve"> 2007. The present state of species within the genera </w:t>
      </w:r>
      <w:r w:rsidRPr="007C749A">
        <w:rPr>
          <w:rFonts w:ascii="Times New Roman" w:hAnsi="Times New Roman" w:cs="Times New Roman"/>
          <w:i/>
          <w:sz w:val="24"/>
          <w:szCs w:val="24"/>
          <w:lang w:val="en-US"/>
        </w:rPr>
        <w:t>Streptococcus</w:t>
      </w:r>
      <w:r w:rsidRPr="007C749A">
        <w:rPr>
          <w:rFonts w:ascii="Times New Roman" w:hAnsi="Times New Roman" w:cs="Times New Roman"/>
          <w:sz w:val="24"/>
          <w:szCs w:val="24"/>
          <w:lang w:val="en-US"/>
        </w:rPr>
        <w:t xml:space="preserve"> and </w:t>
      </w:r>
      <w:r w:rsidRPr="007C749A">
        <w:rPr>
          <w:rFonts w:ascii="Times New Roman" w:hAnsi="Times New Roman" w:cs="Times New Roman"/>
          <w:i/>
          <w:sz w:val="24"/>
          <w:szCs w:val="24"/>
          <w:lang w:val="en-US"/>
        </w:rPr>
        <w:t>Enterococcus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rPr>
        <w:t>Int J Med Microbiol</w:t>
      </w:r>
      <w:r w:rsidRPr="007C749A">
        <w:rPr>
          <w:rFonts w:ascii="Times New Roman" w:hAnsi="Times New Roman" w:cs="Times New Roman"/>
          <w:sz w:val="24"/>
          <w:szCs w:val="24"/>
        </w:rPr>
        <w:t>, 297: 133-150.</w:t>
      </w:r>
    </w:p>
    <w:p w14:paraId="699BB3EF"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rPr>
        <w:t>Olender A., I. Letowska, M. Karynski, K. Kiernicka-Ciekot and K. Pels</w:t>
      </w:r>
      <w:r w:rsidRPr="007C749A">
        <w:rPr>
          <w:rFonts w:ascii="Times New Roman" w:hAnsi="Times New Roman" w:cs="Times New Roman"/>
          <w:sz w:val="24"/>
          <w:szCs w:val="24"/>
        </w:rPr>
        <w:t xml:space="preserve">. 2012. </w:t>
      </w:r>
      <w:r w:rsidRPr="007C749A">
        <w:rPr>
          <w:rFonts w:ascii="Times New Roman" w:hAnsi="Times New Roman" w:cs="Times New Roman"/>
          <w:sz w:val="24"/>
          <w:szCs w:val="24"/>
          <w:lang w:val="en-US"/>
        </w:rPr>
        <w:t xml:space="preserve">[Problems with identification of beta-hemolytic streptococcus resistant to bacitracin isolated from patients with pharyngitis]. </w:t>
      </w:r>
      <w:r w:rsidRPr="007C749A">
        <w:rPr>
          <w:rFonts w:ascii="Times New Roman" w:hAnsi="Times New Roman" w:cs="Times New Roman"/>
          <w:i/>
          <w:sz w:val="24"/>
          <w:szCs w:val="24"/>
          <w:lang w:val="en-US"/>
        </w:rPr>
        <w:t>Med Dosw Mikrobiol</w:t>
      </w:r>
      <w:r w:rsidRPr="007C749A">
        <w:rPr>
          <w:rFonts w:ascii="Times New Roman" w:hAnsi="Times New Roman" w:cs="Times New Roman"/>
          <w:sz w:val="24"/>
          <w:szCs w:val="24"/>
          <w:lang w:val="en-US"/>
        </w:rPr>
        <w:t>, 64: 1-10.</w:t>
      </w:r>
    </w:p>
    <w:p w14:paraId="22062675"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Woods K., D. Beighton and J.L. Klein</w:t>
      </w:r>
      <w:r w:rsidRPr="007C749A">
        <w:rPr>
          <w:rFonts w:ascii="Times New Roman" w:hAnsi="Times New Roman" w:cs="Times New Roman"/>
          <w:sz w:val="24"/>
          <w:szCs w:val="24"/>
          <w:lang w:val="en-US"/>
        </w:rPr>
        <w:t>. 2014. Identification of the '</w:t>
      </w:r>
      <w:r w:rsidRPr="007C749A">
        <w:rPr>
          <w:rFonts w:ascii="Times New Roman" w:hAnsi="Times New Roman" w:cs="Times New Roman"/>
          <w:i/>
          <w:sz w:val="24"/>
          <w:szCs w:val="24"/>
          <w:lang w:val="en-US"/>
        </w:rPr>
        <w:t>Streptococcus anginosus</w:t>
      </w:r>
      <w:r w:rsidRPr="007C749A">
        <w:rPr>
          <w:rFonts w:ascii="Times New Roman" w:hAnsi="Times New Roman" w:cs="Times New Roman"/>
          <w:sz w:val="24"/>
          <w:szCs w:val="24"/>
          <w:lang w:val="en-US"/>
        </w:rPr>
        <w:t xml:space="preserve"> group' by matrix-assisted laser desorption ionization--time-of-flight mass spectrometry. </w:t>
      </w:r>
      <w:r w:rsidRPr="007C749A">
        <w:rPr>
          <w:rFonts w:ascii="Times New Roman" w:hAnsi="Times New Roman" w:cs="Times New Roman"/>
          <w:i/>
          <w:sz w:val="24"/>
          <w:szCs w:val="24"/>
          <w:lang w:val="en-US"/>
        </w:rPr>
        <w:t>J Med Microbiol</w:t>
      </w:r>
      <w:r w:rsidRPr="007C749A">
        <w:rPr>
          <w:rFonts w:ascii="Times New Roman" w:hAnsi="Times New Roman" w:cs="Times New Roman"/>
          <w:sz w:val="24"/>
          <w:szCs w:val="24"/>
          <w:lang w:val="en-US"/>
        </w:rPr>
        <w:t>, 63: 1143-1147.</w:t>
      </w:r>
    </w:p>
    <w:p w14:paraId="61E7B0C7"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Chen J.H., K.K. She, O.Y. Wong, J.L. Teng, W.C. Yam, S.K. Lau, P.C. Woo, V.C. Cheng and K.Y. Yuen</w:t>
      </w:r>
      <w:r w:rsidRPr="007C749A">
        <w:rPr>
          <w:rFonts w:ascii="Times New Roman" w:hAnsi="Times New Roman" w:cs="Times New Roman"/>
          <w:sz w:val="24"/>
          <w:szCs w:val="24"/>
          <w:lang w:val="en-US"/>
        </w:rPr>
        <w:t xml:space="preserve">. 2015. Use of MALDI Biotyper plus ClinProTools mass spectra analysis for correct identification of </w:t>
      </w:r>
      <w:r w:rsidRPr="007C749A">
        <w:rPr>
          <w:rFonts w:ascii="Times New Roman" w:hAnsi="Times New Roman" w:cs="Times New Roman"/>
          <w:i/>
          <w:sz w:val="24"/>
          <w:szCs w:val="24"/>
          <w:lang w:val="en-US"/>
        </w:rPr>
        <w:t>Streptococcus pneumoniae</w:t>
      </w:r>
      <w:r w:rsidRPr="007C749A">
        <w:rPr>
          <w:rFonts w:ascii="Times New Roman" w:hAnsi="Times New Roman" w:cs="Times New Roman"/>
          <w:sz w:val="24"/>
          <w:szCs w:val="24"/>
          <w:lang w:val="en-US"/>
        </w:rPr>
        <w:t xml:space="preserve"> and </w:t>
      </w:r>
      <w:r w:rsidRPr="007C749A">
        <w:rPr>
          <w:rFonts w:ascii="Times New Roman" w:hAnsi="Times New Roman" w:cs="Times New Roman"/>
          <w:i/>
          <w:sz w:val="24"/>
          <w:szCs w:val="24"/>
          <w:lang w:val="en-US"/>
        </w:rPr>
        <w:t>Streptococcus mitis/oralis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J Clin Pathol</w:t>
      </w:r>
      <w:r w:rsidRPr="007C749A">
        <w:rPr>
          <w:rFonts w:ascii="Times New Roman" w:hAnsi="Times New Roman" w:cs="Times New Roman"/>
          <w:sz w:val="24"/>
          <w:szCs w:val="24"/>
          <w:lang w:val="en-US"/>
        </w:rPr>
        <w:t xml:space="preserve">, </w:t>
      </w:r>
    </w:p>
    <w:p w14:paraId="6F0F1AA9"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lastRenderedPageBreak/>
        <w:t>Asam D. and B. Spellerberg</w:t>
      </w:r>
      <w:r w:rsidRPr="007C749A">
        <w:rPr>
          <w:rFonts w:ascii="Times New Roman" w:hAnsi="Times New Roman" w:cs="Times New Roman"/>
          <w:sz w:val="24"/>
          <w:szCs w:val="24"/>
          <w:lang w:val="en-US"/>
        </w:rPr>
        <w:t xml:space="preserve">. 2014. Molecular pathogenicity of </w:t>
      </w:r>
      <w:r w:rsidRPr="007C749A">
        <w:rPr>
          <w:rFonts w:ascii="Times New Roman" w:hAnsi="Times New Roman" w:cs="Times New Roman"/>
          <w:i/>
          <w:sz w:val="24"/>
          <w:szCs w:val="24"/>
          <w:lang w:val="en-US"/>
        </w:rPr>
        <w:t>Streptococcus anginosus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Mol Oral Microbiol</w:t>
      </w:r>
      <w:r w:rsidRPr="007C749A">
        <w:rPr>
          <w:rFonts w:ascii="Times New Roman" w:hAnsi="Times New Roman" w:cs="Times New Roman"/>
          <w:sz w:val="24"/>
          <w:szCs w:val="24"/>
          <w:lang w:val="en-US"/>
        </w:rPr>
        <w:t>, 29: 145-155.</w:t>
      </w:r>
    </w:p>
    <w:p w14:paraId="6603DB6A"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Giuliano S., G. Rubini, A. Conte, P. Goldoni, M. Falcone, A. Vena, M. Venditti and S. Morelli</w:t>
      </w:r>
      <w:r w:rsidRPr="007C749A">
        <w:rPr>
          <w:rFonts w:ascii="Times New Roman" w:hAnsi="Times New Roman" w:cs="Times New Roman"/>
          <w:sz w:val="24"/>
          <w:szCs w:val="24"/>
          <w:lang w:val="en-US"/>
        </w:rPr>
        <w:t xml:space="preserve">. 2012. </w:t>
      </w:r>
      <w:r w:rsidRPr="007C749A">
        <w:rPr>
          <w:rFonts w:ascii="Times New Roman" w:hAnsi="Times New Roman" w:cs="Times New Roman"/>
          <w:i/>
          <w:sz w:val="24"/>
          <w:szCs w:val="24"/>
          <w:lang w:val="en-US"/>
        </w:rPr>
        <w:t>Streptococcus anginosus</w:t>
      </w:r>
      <w:r w:rsidRPr="007C749A">
        <w:rPr>
          <w:rFonts w:ascii="Times New Roman" w:hAnsi="Times New Roman" w:cs="Times New Roman"/>
          <w:sz w:val="24"/>
          <w:szCs w:val="24"/>
          <w:lang w:val="en-US"/>
        </w:rPr>
        <w:t xml:space="preserve"> group disseminated infection: case report and review of literature. </w:t>
      </w:r>
      <w:r w:rsidRPr="007C749A">
        <w:rPr>
          <w:rFonts w:ascii="Times New Roman" w:hAnsi="Times New Roman" w:cs="Times New Roman"/>
          <w:i/>
          <w:sz w:val="24"/>
          <w:szCs w:val="24"/>
          <w:lang w:val="en-US"/>
        </w:rPr>
        <w:t>Infez Med</w:t>
      </w:r>
      <w:r w:rsidRPr="007C749A">
        <w:rPr>
          <w:rFonts w:ascii="Times New Roman" w:hAnsi="Times New Roman" w:cs="Times New Roman"/>
          <w:sz w:val="24"/>
          <w:szCs w:val="24"/>
          <w:lang w:val="en-US"/>
        </w:rPr>
        <w:t>, 20: 145-154.</w:t>
      </w:r>
    </w:p>
    <w:p w14:paraId="75EFABD3"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Jabalameli F., A. Mirsalehian, N. Sotoudeh, L. Jabalameli, M. Aligholi, B. Khoramian, M. Taherikalani and M. Emaneini</w:t>
      </w:r>
      <w:r w:rsidRPr="007C749A">
        <w:rPr>
          <w:rFonts w:ascii="Times New Roman" w:hAnsi="Times New Roman" w:cs="Times New Roman"/>
          <w:sz w:val="24"/>
          <w:szCs w:val="24"/>
          <w:lang w:val="en-US"/>
        </w:rPr>
        <w:t xml:space="preserve">. 2011. Multiple-locus variable number of tandem repeats (VNTR) fingerprinting (MLVF) and antibacterial resistance profiles of extended spectrum beta lactamase (ESBL) producing </w:t>
      </w:r>
      <w:r w:rsidRPr="007C749A">
        <w:rPr>
          <w:rFonts w:ascii="Times New Roman" w:hAnsi="Times New Roman" w:cs="Times New Roman"/>
          <w:i/>
          <w:sz w:val="24"/>
          <w:szCs w:val="24"/>
          <w:lang w:val="en-US"/>
        </w:rPr>
        <w:t>Pseudomonas aeruginosa</w:t>
      </w:r>
      <w:r w:rsidRPr="007C749A">
        <w:rPr>
          <w:rFonts w:ascii="Times New Roman" w:hAnsi="Times New Roman" w:cs="Times New Roman"/>
          <w:sz w:val="24"/>
          <w:szCs w:val="24"/>
          <w:lang w:val="en-US"/>
        </w:rPr>
        <w:t xml:space="preserve"> among burnt patients in Tehran. </w:t>
      </w:r>
      <w:r w:rsidRPr="007C749A">
        <w:rPr>
          <w:rFonts w:ascii="Times New Roman" w:hAnsi="Times New Roman" w:cs="Times New Roman"/>
          <w:i/>
          <w:sz w:val="24"/>
          <w:szCs w:val="24"/>
          <w:lang w:val="en-US"/>
        </w:rPr>
        <w:t>Burns</w:t>
      </w:r>
      <w:r w:rsidRPr="007C749A">
        <w:rPr>
          <w:rFonts w:ascii="Times New Roman" w:hAnsi="Times New Roman" w:cs="Times New Roman"/>
          <w:sz w:val="24"/>
          <w:szCs w:val="24"/>
          <w:lang w:val="en-US"/>
        </w:rPr>
        <w:t>, 37: 1202-1207.</w:t>
      </w:r>
    </w:p>
    <w:p w14:paraId="3C4B1D18"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Lindstedt B.A., M. Torpdahl, G. Vergnaud, S. Le Hello, F.X. Weill, E. Tietze, B. Malorny, D.M. Prendergast, E. Ni Ghallchoir, R.F. Lista and others</w:t>
      </w:r>
      <w:r w:rsidRPr="007C749A">
        <w:rPr>
          <w:rFonts w:ascii="Times New Roman" w:hAnsi="Times New Roman" w:cs="Times New Roman"/>
          <w:sz w:val="24"/>
          <w:szCs w:val="24"/>
          <w:lang w:val="en-US"/>
        </w:rPr>
        <w:t xml:space="preserve">. 2013. Use of multilocus variable-number tandem repeat analysis (MLVA) in eight European countries, 2012. </w:t>
      </w:r>
      <w:r w:rsidRPr="007C749A">
        <w:rPr>
          <w:rFonts w:ascii="Times New Roman" w:hAnsi="Times New Roman" w:cs="Times New Roman"/>
          <w:i/>
          <w:sz w:val="24"/>
          <w:szCs w:val="24"/>
          <w:lang w:val="en-US"/>
        </w:rPr>
        <w:t>Euro Surveill</w:t>
      </w:r>
      <w:r w:rsidRPr="007C749A">
        <w:rPr>
          <w:rFonts w:ascii="Times New Roman" w:hAnsi="Times New Roman" w:cs="Times New Roman"/>
          <w:sz w:val="24"/>
          <w:szCs w:val="24"/>
          <w:lang w:val="en-US"/>
        </w:rPr>
        <w:t>, 18: 20385.</w:t>
      </w:r>
    </w:p>
    <w:p w14:paraId="2012CF6D"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rPr>
      </w:pPr>
      <w:r w:rsidRPr="007C749A">
        <w:rPr>
          <w:rFonts w:ascii="Times New Roman" w:hAnsi="Times New Roman" w:cs="Times New Roman"/>
          <w:b/>
          <w:sz w:val="24"/>
          <w:szCs w:val="24"/>
          <w:lang w:val="en-US"/>
        </w:rPr>
        <w:t>Luczak-Kadlubowska A., A. Sabat, A. Tambic-Andrasevic, M. Payerl-Pal, J. Krzyszton-Russjan and W. Hryniewicz</w:t>
      </w:r>
      <w:r w:rsidRPr="007C749A">
        <w:rPr>
          <w:rFonts w:ascii="Times New Roman" w:hAnsi="Times New Roman" w:cs="Times New Roman"/>
          <w:sz w:val="24"/>
          <w:szCs w:val="24"/>
          <w:lang w:val="en-US"/>
        </w:rPr>
        <w:t xml:space="preserve">. 2008. Usefulness of multiple-locus VNTR fingerprinting in detection of clonality of community- and hospital-acquired </w:t>
      </w:r>
      <w:r w:rsidRPr="007C749A">
        <w:rPr>
          <w:rFonts w:ascii="Times New Roman" w:hAnsi="Times New Roman" w:cs="Times New Roman"/>
          <w:i/>
          <w:sz w:val="24"/>
          <w:szCs w:val="24"/>
          <w:lang w:val="en-US"/>
        </w:rPr>
        <w:t>Staphylococcus aureus</w:t>
      </w:r>
      <w:r w:rsidRPr="007C749A">
        <w:rPr>
          <w:rFonts w:ascii="Times New Roman" w:hAnsi="Times New Roman" w:cs="Times New Roman"/>
          <w:sz w:val="24"/>
          <w:szCs w:val="24"/>
          <w:lang w:val="en-US"/>
        </w:rPr>
        <w:t xml:space="preserve"> isolates. </w:t>
      </w:r>
      <w:r w:rsidRPr="007C749A">
        <w:rPr>
          <w:rFonts w:ascii="Times New Roman" w:hAnsi="Times New Roman" w:cs="Times New Roman"/>
          <w:i/>
          <w:sz w:val="24"/>
          <w:szCs w:val="24"/>
        </w:rPr>
        <w:t>Antonie Van Leeuwenhoek</w:t>
      </w:r>
      <w:r w:rsidRPr="007C749A">
        <w:rPr>
          <w:rFonts w:ascii="Times New Roman" w:hAnsi="Times New Roman" w:cs="Times New Roman"/>
          <w:sz w:val="24"/>
          <w:szCs w:val="24"/>
        </w:rPr>
        <w:t>, 94: 543-553.</w:t>
      </w:r>
    </w:p>
    <w:p w14:paraId="5F20D729"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rPr>
        <w:t>Sadowy E., A. Sienko and W. Hryniewicz</w:t>
      </w:r>
      <w:r w:rsidRPr="007C749A">
        <w:rPr>
          <w:rFonts w:ascii="Times New Roman" w:hAnsi="Times New Roman" w:cs="Times New Roman"/>
          <w:sz w:val="24"/>
          <w:szCs w:val="24"/>
        </w:rPr>
        <w:t xml:space="preserve">. </w:t>
      </w:r>
      <w:r w:rsidRPr="007C749A">
        <w:rPr>
          <w:rFonts w:ascii="Times New Roman" w:hAnsi="Times New Roman" w:cs="Times New Roman"/>
          <w:sz w:val="24"/>
          <w:szCs w:val="24"/>
          <w:lang w:val="en-US"/>
        </w:rPr>
        <w:t xml:space="preserve">2011. Comparison of multilocus variable-number tandem-repeat analysis with multilocus sequence typing and pulsed-field gel electrophoresis for </w:t>
      </w:r>
      <w:r w:rsidRPr="007C749A">
        <w:rPr>
          <w:rFonts w:ascii="Times New Roman" w:hAnsi="Times New Roman" w:cs="Times New Roman"/>
          <w:i/>
          <w:sz w:val="24"/>
          <w:szCs w:val="24"/>
          <w:lang w:val="en-US"/>
        </w:rPr>
        <w:t>Enterococcus faecalis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Pol J Microbiol</w:t>
      </w:r>
      <w:r w:rsidRPr="007C749A">
        <w:rPr>
          <w:rFonts w:ascii="Times New Roman" w:hAnsi="Times New Roman" w:cs="Times New Roman"/>
          <w:sz w:val="24"/>
          <w:szCs w:val="24"/>
          <w:lang w:val="en-US"/>
        </w:rPr>
        <w:t>, 60: 335-339.</w:t>
      </w:r>
    </w:p>
    <w:p w14:paraId="61185A3D"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Obszanska K., A.L. Borek, R. Izdebski, W. Hryniewicz and I. Sitkiewicz</w:t>
      </w:r>
      <w:r w:rsidRPr="007C749A">
        <w:rPr>
          <w:rFonts w:ascii="Times New Roman" w:hAnsi="Times New Roman" w:cs="Times New Roman"/>
          <w:sz w:val="24"/>
          <w:szCs w:val="24"/>
          <w:lang w:val="en-US"/>
        </w:rPr>
        <w:t xml:space="preserve">. 2011. Multilocus variable number tandem repeat analysis (MLVA) of </w:t>
      </w:r>
      <w:r w:rsidRPr="007C749A">
        <w:rPr>
          <w:rFonts w:ascii="Times New Roman" w:hAnsi="Times New Roman" w:cs="Times New Roman"/>
          <w:i/>
          <w:sz w:val="24"/>
          <w:szCs w:val="24"/>
          <w:lang w:val="en-US"/>
        </w:rPr>
        <w:t>Streptococcus pyogenes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J Microbiol Methods</w:t>
      </w:r>
      <w:r w:rsidRPr="007C749A">
        <w:rPr>
          <w:rFonts w:ascii="Times New Roman" w:hAnsi="Times New Roman" w:cs="Times New Roman"/>
          <w:sz w:val="24"/>
          <w:szCs w:val="24"/>
          <w:lang w:val="en-US"/>
        </w:rPr>
        <w:t>, 87: 143-149.</w:t>
      </w:r>
    </w:p>
    <w:p w14:paraId="32FED7A9"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Obszanska K., A.L. Borek, W. Hryniewicz and I. Sitkiewicz</w:t>
      </w:r>
      <w:r w:rsidRPr="007C749A">
        <w:rPr>
          <w:rFonts w:ascii="Times New Roman" w:hAnsi="Times New Roman" w:cs="Times New Roman"/>
          <w:sz w:val="24"/>
          <w:szCs w:val="24"/>
          <w:lang w:val="en-US"/>
        </w:rPr>
        <w:t xml:space="preserve">. 2012. Multiple locus VNTR fingerprinting (MLVF) of </w:t>
      </w:r>
      <w:r w:rsidRPr="007C749A">
        <w:rPr>
          <w:rFonts w:ascii="Times New Roman" w:hAnsi="Times New Roman" w:cs="Times New Roman"/>
          <w:i/>
          <w:sz w:val="24"/>
          <w:szCs w:val="24"/>
          <w:lang w:val="en-US"/>
        </w:rPr>
        <w:t>Streptococcus pyogenes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Virulence</w:t>
      </w:r>
      <w:r w:rsidRPr="007C749A">
        <w:rPr>
          <w:rFonts w:ascii="Times New Roman" w:hAnsi="Times New Roman" w:cs="Times New Roman"/>
          <w:sz w:val="24"/>
          <w:szCs w:val="24"/>
          <w:lang w:val="en-US"/>
        </w:rPr>
        <w:t>, 3: 539-542.</w:t>
      </w:r>
    </w:p>
    <w:p w14:paraId="3A379A2F"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Radtke A., B.A. Lindstedt, J.E. Afset and K. Bergh</w:t>
      </w:r>
      <w:r w:rsidRPr="007C749A">
        <w:rPr>
          <w:rFonts w:ascii="Times New Roman" w:hAnsi="Times New Roman" w:cs="Times New Roman"/>
          <w:sz w:val="24"/>
          <w:szCs w:val="24"/>
          <w:lang w:val="en-US"/>
        </w:rPr>
        <w:t xml:space="preserve">. 2010. Rapid multiple-locus variant-repeat assay (MLVA) for genotyping of </w:t>
      </w:r>
      <w:r w:rsidRPr="007C749A">
        <w:rPr>
          <w:rFonts w:ascii="Times New Roman" w:hAnsi="Times New Roman" w:cs="Times New Roman"/>
          <w:i/>
          <w:sz w:val="24"/>
          <w:szCs w:val="24"/>
          <w:lang w:val="en-US"/>
        </w:rPr>
        <w:t>Streptococcus agalactiae</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lang w:val="en-US"/>
        </w:rPr>
        <w:t>J Clin Microbiol</w:t>
      </w:r>
      <w:r w:rsidRPr="007C749A">
        <w:rPr>
          <w:rFonts w:ascii="Times New Roman" w:hAnsi="Times New Roman" w:cs="Times New Roman"/>
          <w:sz w:val="24"/>
          <w:szCs w:val="24"/>
          <w:lang w:val="en-US"/>
        </w:rPr>
        <w:t>, 48: 2502-2508.</w:t>
      </w:r>
    </w:p>
    <w:p w14:paraId="6D182AD3"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rPr>
      </w:pPr>
      <w:r w:rsidRPr="007C749A">
        <w:rPr>
          <w:rFonts w:ascii="Times New Roman" w:hAnsi="Times New Roman" w:cs="Times New Roman"/>
          <w:b/>
          <w:sz w:val="24"/>
          <w:szCs w:val="24"/>
          <w:lang w:val="en-US"/>
        </w:rPr>
        <w:t>Borek A.L., J. Wilemska, R. Izdebski, W. Hryniewicz and I. Sitkiewicz</w:t>
      </w:r>
      <w:r w:rsidRPr="007C749A">
        <w:rPr>
          <w:rFonts w:ascii="Times New Roman" w:hAnsi="Times New Roman" w:cs="Times New Roman"/>
          <w:sz w:val="24"/>
          <w:szCs w:val="24"/>
          <w:lang w:val="en-US"/>
        </w:rPr>
        <w:t xml:space="preserve">. 2011. A new rapid and cost-effective method for detection of phages, ICEs and virulence factors encoded by </w:t>
      </w:r>
      <w:r w:rsidRPr="007C749A">
        <w:rPr>
          <w:rFonts w:ascii="Times New Roman" w:hAnsi="Times New Roman" w:cs="Times New Roman"/>
          <w:i/>
          <w:sz w:val="24"/>
          <w:szCs w:val="24"/>
          <w:lang w:val="en-US"/>
        </w:rPr>
        <w:t>Streptococcus pyogenes</w:t>
      </w:r>
      <w:r w:rsidRPr="007C749A">
        <w:rPr>
          <w:rFonts w:ascii="Times New Roman" w:hAnsi="Times New Roman" w:cs="Times New Roman"/>
          <w:sz w:val="24"/>
          <w:szCs w:val="24"/>
          <w:lang w:val="en-US"/>
        </w:rPr>
        <w:t xml:space="preserve">. </w:t>
      </w:r>
      <w:r w:rsidRPr="007C749A">
        <w:rPr>
          <w:rFonts w:ascii="Times New Roman" w:hAnsi="Times New Roman" w:cs="Times New Roman"/>
          <w:i/>
          <w:sz w:val="24"/>
          <w:szCs w:val="24"/>
        </w:rPr>
        <w:t>Pol J Microbiol</w:t>
      </w:r>
      <w:r w:rsidRPr="007C749A">
        <w:rPr>
          <w:rFonts w:ascii="Times New Roman" w:hAnsi="Times New Roman" w:cs="Times New Roman"/>
          <w:sz w:val="24"/>
          <w:szCs w:val="24"/>
        </w:rPr>
        <w:t>, 60: 187-201.</w:t>
      </w:r>
    </w:p>
    <w:p w14:paraId="4B458E27"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rPr>
        <w:t>Obszanska K., I. Kern-Zdanowicz and I. Sitkiewicz</w:t>
      </w:r>
      <w:r w:rsidRPr="007C749A">
        <w:rPr>
          <w:rFonts w:ascii="Times New Roman" w:hAnsi="Times New Roman" w:cs="Times New Roman"/>
          <w:sz w:val="24"/>
          <w:szCs w:val="24"/>
        </w:rPr>
        <w:t xml:space="preserve">. </w:t>
      </w:r>
      <w:r w:rsidRPr="007C749A">
        <w:rPr>
          <w:rFonts w:ascii="Times New Roman" w:hAnsi="Times New Roman" w:cs="Times New Roman"/>
          <w:sz w:val="24"/>
          <w:szCs w:val="24"/>
          <w:lang w:val="en-US"/>
        </w:rPr>
        <w:t xml:space="preserve">2015. Optimized Protocol for PFGE Analysis of Anginosus (milleri) Streptococci. </w:t>
      </w:r>
      <w:r w:rsidRPr="007C749A">
        <w:rPr>
          <w:rFonts w:ascii="Times New Roman" w:hAnsi="Times New Roman" w:cs="Times New Roman"/>
          <w:i/>
          <w:sz w:val="24"/>
          <w:szCs w:val="24"/>
          <w:lang w:val="en-US"/>
        </w:rPr>
        <w:t>Pol J Microbiol</w:t>
      </w:r>
      <w:r w:rsidRPr="007C749A">
        <w:rPr>
          <w:rFonts w:ascii="Times New Roman" w:hAnsi="Times New Roman" w:cs="Times New Roman"/>
          <w:sz w:val="24"/>
          <w:szCs w:val="24"/>
          <w:lang w:val="en-US"/>
        </w:rPr>
        <w:t>, 64: 61-64.</w:t>
      </w:r>
    </w:p>
    <w:p w14:paraId="1E03B766"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lastRenderedPageBreak/>
        <w:t>Benson G.</w:t>
      </w:r>
      <w:r w:rsidRPr="007C749A">
        <w:rPr>
          <w:rFonts w:ascii="Times New Roman" w:hAnsi="Times New Roman" w:cs="Times New Roman"/>
          <w:sz w:val="24"/>
          <w:szCs w:val="24"/>
          <w:lang w:val="en-US"/>
        </w:rPr>
        <w:t xml:space="preserve"> 1999. Tandem repeats finder: a program to analyze DNA sequences. </w:t>
      </w:r>
      <w:r w:rsidRPr="007C749A">
        <w:rPr>
          <w:rFonts w:ascii="Times New Roman" w:hAnsi="Times New Roman" w:cs="Times New Roman"/>
          <w:i/>
          <w:sz w:val="24"/>
          <w:szCs w:val="24"/>
          <w:lang w:val="en-US"/>
        </w:rPr>
        <w:t>Nucleic Acids Res</w:t>
      </w:r>
      <w:r w:rsidRPr="007C749A">
        <w:rPr>
          <w:rFonts w:ascii="Times New Roman" w:hAnsi="Times New Roman" w:cs="Times New Roman"/>
          <w:sz w:val="24"/>
          <w:szCs w:val="24"/>
          <w:lang w:val="en-US"/>
        </w:rPr>
        <w:t>, 27: 573-580.</w:t>
      </w:r>
    </w:p>
    <w:p w14:paraId="7A047D22"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r w:rsidRPr="007C749A">
        <w:rPr>
          <w:rFonts w:ascii="Times New Roman" w:hAnsi="Times New Roman" w:cs="Times New Roman"/>
          <w:b/>
          <w:sz w:val="24"/>
          <w:szCs w:val="24"/>
          <w:lang w:val="en-US"/>
        </w:rPr>
        <w:t>Altschul S.F., W. Gish, W. Miller, E.W. Myers and D.J. Lipman</w:t>
      </w:r>
      <w:r w:rsidRPr="007C749A">
        <w:rPr>
          <w:rFonts w:ascii="Times New Roman" w:hAnsi="Times New Roman" w:cs="Times New Roman"/>
          <w:sz w:val="24"/>
          <w:szCs w:val="24"/>
          <w:lang w:val="en-US"/>
        </w:rPr>
        <w:t xml:space="preserve">. 1990. Basic local alignment search tool. </w:t>
      </w:r>
      <w:r w:rsidRPr="007C749A">
        <w:rPr>
          <w:rFonts w:ascii="Times New Roman" w:hAnsi="Times New Roman" w:cs="Times New Roman"/>
          <w:i/>
          <w:sz w:val="24"/>
          <w:szCs w:val="24"/>
          <w:lang w:val="en-US"/>
        </w:rPr>
        <w:t>J Mol Biol</w:t>
      </w:r>
      <w:r w:rsidRPr="007C749A">
        <w:rPr>
          <w:rFonts w:ascii="Times New Roman" w:hAnsi="Times New Roman" w:cs="Times New Roman"/>
          <w:sz w:val="24"/>
          <w:szCs w:val="24"/>
          <w:lang w:val="en-US"/>
        </w:rPr>
        <w:t>, 215: 403-410.</w:t>
      </w:r>
    </w:p>
    <w:p w14:paraId="7D42A24D" w14:textId="77777777" w:rsidR="008C30BC" w:rsidRPr="007C749A" w:rsidRDefault="008C30BC" w:rsidP="008C30BC">
      <w:pPr>
        <w:pStyle w:val="Akapitzlist"/>
        <w:spacing w:after="0" w:line="360" w:lineRule="auto"/>
        <w:ind w:left="0" w:firstLine="560"/>
        <w:rPr>
          <w:rFonts w:ascii="Times New Roman" w:hAnsi="Times New Roman" w:cs="Times New Roman"/>
          <w:sz w:val="24"/>
          <w:szCs w:val="24"/>
          <w:lang w:val="en-US"/>
        </w:rPr>
      </w:pPr>
    </w:p>
    <w:p w14:paraId="519D38BA" w14:textId="0D9F078F" w:rsidR="00975C32" w:rsidRDefault="008C30BC" w:rsidP="008C30BC">
      <w:pPr>
        <w:pStyle w:val="Akapitzlist"/>
        <w:spacing w:after="0" w:line="360" w:lineRule="auto"/>
        <w:ind w:hanging="140"/>
        <w:rPr>
          <w:rFonts w:ascii="Times New Roman" w:hAnsi="Times New Roman" w:cs="Times New Roman"/>
          <w:sz w:val="24"/>
          <w:szCs w:val="24"/>
          <w:lang w:val="en-US"/>
        </w:rPr>
      </w:pPr>
      <w:r w:rsidRPr="007C749A">
        <w:rPr>
          <w:rFonts w:ascii="Times New Roman" w:hAnsi="Times New Roman" w:cs="Times New Roman"/>
          <w:sz w:val="24"/>
          <w:szCs w:val="24"/>
          <w:lang w:val="en-US"/>
        </w:rPr>
        <w:fldChar w:fldCharType="end"/>
      </w:r>
      <w:bookmarkStart w:id="0" w:name="_GoBack"/>
      <w:bookmarkEnd w:id="0"/>
    </w:p>
    <w:sectPr w:rsidR="00975C32" w:rsidSect="00F53924">
      <w:headerReference w:type="default" r:id="rId10"/>
      <w:footerReference w:type="default" r:id="rId11"/>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D99B8" w14:textId="77777777" w:rsidR="00E40EB4" w:rsidRDefault="00E40EB4" w:rsidP="0091321F">
      <w:pPr>
        <w:spacing w:after="0" w:line="240" w:lineRule="auto"/>
      </w:pPr>
      <w:r>
        <w:separator/>
      </w:r>
    </w:p>
  </w:endnote>
  <w:endnote w:type="continuationSeparator" w:id="0">
    <w:p w14:paraId="148C44E7" w14:textId="77777777" w:rsidR="00E40EB4" w:rsidRDefault="00E40EB4" w:rsidP="0091321F">
      <w:pPr>
        <w:spacing w:after="0" w:line="240" w:lineRule="auto"/>
      </w:pPr>
      <w:r>
        <w:continuationSeparator/>
      </w:r>
    </w:p>
  </w:endnote>
  <w:endnote w:type="continuationNotice" w:id="1">
    <w:p w14:paraId="6FC70CEB" w14:textId="77777777" w:rsidR="00E40EB4" w:rsidRDefault="00E40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932B" w14:textId="77777777" w:rsidR="00D75A56" w:rsidRDefault="00D75A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4F6D" w14:textId="77777777" w:rsidR="00E40EB4" w:rsidRDefault="00E40EB4" w:rsidP="0091321F">
      <w:pPr>
        <w:spacing w:after="0" w:line="240" w:lineRule="auto"/>
      </w:pPr>
      <w:r>
        <w:separator/>
      </w:r>
    </w:p>
  </w:footnote>
  <w:footnote w:type="continuationSeparator" w:id="0">
    <w:p w14:paraId="748319EB" w14:textId="77777777" w:rsidR="00E40EB4" w:rsidRDefault="00E40EB4" w:rsidP="0091321F">
      <w:pPr>
        <w:spacing w:after="0" w:line="240" w:lineRule="auto"/>
      </w:pPr>
      <w:r>
        <w:continuationSeparator/>
      </w:r>
    </w:p>
  </w:footnote>
  <w:footnote w:type="continuationNotice" w:id="1">
    <w:p w14:paraId="0CF2AF12" w14:textId="77777777" w:rsidR="00E40EB4" w:rsidRDefault="00E40EB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DE726" w14:textId="77777777" w:rsidR="00D75A56" w:rsidRDefault="00D75A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124"/>
    <w:multiLevelType w:val="hybridMultilevel"/>
    <w:tmpl w:val="0E9CE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C82546D"/>
    <w:multiLevelType w:val="hybridMultilevel"/>
    <w:tmpl w:val="F8160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CF6175"/>
    <w:multiLevelType w:val="hybridMultilevel"/>
    <w:tmpl w:val="3B242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7024D0F"/>
    <w:multiLevelType w:val="hybridMultilevel"/>
    <w:tmpl w:val="7660CB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PJM (2)&lt;/Style&gt;&lt;LeftDelim&gt;{&lt;/LeftDelim&gt;&lt;RightDelim&gt;}&lt;/RightDelim&gt;&lt;FontName&gt;Times New Roman&lt;/FontName&gt;&lt;FontSize&gt;12&lt;/FontSize&gt;&lt;ReflistTitle&gt;&lt;/ReflistTitle&gt;&lt;StartingRefnum&gt;1&lt;/StartingRefnum&gt;&lt;FirstLineIndent&gt;565&lt;/FirstLineIndent&gt;&lt;HangingIndent&gt;720&lt;/HangingIndent&gt;&lt;LineSpacing&gt;1&lt;/LineSpacing&gt;&lt;SpaceAfter&gt;0&lt;/SpaceAfter&gt;&lt;/ENLayout&gt;"/>
    <w:docVar w:name="EN.Libraries" w:val="&lt;ENLibraries&gt;&lt;Libraries&gt;&lt;item&gt;SAG MLVA.enl&lt;/item&gt;&lt;/Libraries&gt;&lt;/ENLibraries&gt;"/>
  </w:docVars>
  <w:rsids>
    <w:rsidRoot w:val="001C6EA9"/>
    <w:rsid w:val="00000972"/>
    <w:rsid w:val="000301A8"/>
    <w:rsid w:val="0004154A"/>
    <w:rsid w:val="0004187F"/>
    <w:rsid w:val="0004682E"/>
    <w:rsid w:val="00060860"/>
    <w:rsid w:val="00074755"/>
    <w:rsid w:val="00075804"/>
    <w:rsid w:val="000A2CC0"/>
    <w:rsid w:val="000D05F1"/>
    <w:rsid w:val="000E16AB"/>
    <w:rsid w:val="000E2B01"/>
    <w:rsid w:val="000E4D56"/>
    <w:rsid w:val="000F443E"/>
    <w:rsid w:val="00102EB9"/>
    <w:rsid w:val="0012108D"/>
    <w:rsid w:val="00126657"/>
    <w:rsid w:val="00127544"/>
    <w:rsid w:val="00143B92"/>
    <w:rsid w:val="00144A5C"/>
    <w:rsid w:val="00155232"/>
    <w:rsid w:val="00165869"/>
    <w:rsid w:val="0017378B"/>
    <w:rsid w:val="00186DE0"/>
    <w:rsid w:val="00191877"/>
    <w:rsid w:val="001A1720"/>
    <w:rsid w:val="001A64CB"/>
    <w:rsid w:val="001C2023"/>
    <w:rsid w:val="001C2393"/>
    <w:rsid w:val="001C6EA9"/>
    <w:rsid w:val="001E3E48"/>
    <w:rsid w:val="001F0F8E"/>
    <w:rsid w:val="001F1B99"/>
    <w:rsid w:val="001F22EB"/>
    <w:rsid w:val="001F7E14"/>
    <w:rsid w:val="00203048"/>
    <w:rsid w:val="0021123B"/>
    <w:rsid w:val="00214EBC"/>
    <w:rsid w:val="00217746"/>
    <w:rsid w:val="00224E4C"/>
    <w:rsid w:val="00230B30"/>
    <w:rsid w:val="00230ED7"/>
    <w:rsid w:val="002436B9"/>
    <w:rsid w:val="00244BBF"/>
    <w:rsid w:val="0025299A"/>
    <w:rsid w:val="00273B2A"/>
    <w:rsid w:val="002761C5"/>
    <w:rsid w:val="002768A5"/>
    <w:rsid w:val="00280B3D"/>
    <w:rsid w:val="00290940"/>
    <w:rsid w:val="00296CAC"/>
    <w:rsid w:val="002A72A7"/>
    <w:rsid w:val="002C48EC"/>
    <w:rsid w:val="002F6158"/>
    <w:rsid w:val="00301724"/>
    <w:rsid w:val="0030519E"/>
    <w:rsid w:val="0031171D"/>
    <w:rsid w:val="00316F1D"/>
    <w:rsid w:val="003206B3"/>
    <w:rsid w:val="00345AE8"/>
    <w:rsid w:val="00384EDA"/>
    <w:rsid w:val="00394868"/>
    <w:rsid w:val="004003F6"/>
    <w:rsid w:val="00402F9C"/>
    <w:rsid w:val="0040302D"/>
    <w:rsid w:val="00420511"/>
    <w:rsid w:val="00437961"/>
    <w:rsid w:val="00457087"/>
    <w:rsid w:val="0047530E"/>
    <w:rsid w:val="00475520"/>
    <w:rsid w:val="00491F39"/>
    <w:rsid w:val="00492A1E"/>
    <w:rsid w:val="00496689"/>
    <w:rsid w:val="004A1D79"/>
    <w:rsid w:val="004B5B92"/>
    <w:rsid w:val="004D26A7"/>
    <w:rsid w:val="004D3CB5"/>
    <w:rsid w:val="00502523"/>
    <w:rsid w:val="00550288"/>
    <w:rsid w:val="005615B6"/>
    <w:rsid w:val="0056196C"/>
    <w:rsid w:val="00563112"/>
    <w:rsid w:val="00582171"/>
    <w:rsid w:val="00596DFF"/>
    <w:rsid w:val="005A0B8A"/>
    <w:rsid w:val="005A5496"/>
    <w:rsid w:val="005C409D"/>
    <w:rsid w:val="005D61B1"/>
    <w:rsid w:val="005E1E38"/>
    <w:rsid w:val="005E4DA4"/>
    <w:rsid w:val="005F0AD4"/>
    <w:rsid w:val="005F0F6F"/>
    <w:rsid w:val="005F3984"/>
    <w:rsid w:val="005F3EA9"/>
    <w:rsid w:val="005F50B9"/>
    <w:rsid w:val="006122D7"/>
    <w:rsid w:val="006454FC"/>
    <w:rsid w:val="00646249"/>
    <w:rsid w:val="00670B56"/>
    <w:rsid w:val="00674F5A"/>
    <w:rsid w:val="00681592"/>
    <w:rsid w:val="0069000A"/>
    <w:rsid w:val="006A551C"/>
    <w:rsid w:val="006D1171"/>
    <w:rsid w:val="006D23EA"/>
    <w:rsid w:val="006D6F0C"/>
    <w:rsid w:val="006E39B2"/>
    <w:rsid w:val="006E7232"/>
    <w:rsid w:val="007072F0"/>
    <w:rsid w:val="00743467"/>
    <w:rsid w:val="007606E9"/>
    <w:rsid w:val="00766E80"/>
    <w:rsid w:val="00790900"/>
    <w:rsid w:val="00796E83"/>
    <w:rsid w:val="007A471D"/>
    <w:rsid w:val="007A5DCE"/>
    <w:rsid w:val="007A651B"/>
    <w:rsid w:val="007B06F1"/>
    <w:rsid w:val="007B1E95"/>
    <w:rsid w:val="007B44AB"/>
    <w:rsid w:val="007C366F"/>
    <w:rsid w:val="007C48F8"/>
    <w:rsid w:val="007C749A"/>
    <w:rsid w:val="007D66FC"/>
    <w:rsid w:val="007E17B8"/>
    <w:rsid w:val="007E6678"/>
    <w:rsid w:val="007F5CF2"/>
    <w:rsid w:val="007F5F08"/>
    <w:rsid w:val="007F6D5B"/>
    <w:rsid w:val="007F7C98"/>
    <w:rsid w:val="008008D8"/>
    <w:rsid w:val="008059C1"/>
    <w:rsid w:val="00816810"/>
    <w:rsid w:val="00821766"/>
    <w:rsid w:val="00825B85"/>
    <w:rsid w:val="0082781A"/>
    <w:rsid w:val="00833583"/>
    <w:rsid w:val="00836599"/>
    <w:rsid w:val="00850355"/>
    <w:rsid w:val="008567B0"/>
    <w:rsid w:val="00864747"/>
    <w:rsid w:val="00864B9F"/>
    <w:rsid w:val="00867C3F"/>
    <w:rsid w:val="00884027"/>
    <w:rsid w:val="00886422"/>
    <w:rsid w:val="00890710"/>
    <w:rsid w:val="008944CD"/>
    <w:rsid w:val="00896F33"/>
    <w:rsid w:val="008B0F57"/>
    <w:rsid w:val="008B228A"/>
    <w:rsid w:val="008C1689"/>
    <w:rsid w:val="008C30BC"/>
    <w:rsid w:val="008C55EC"/>
    <w:rsid w:val="008C7420"/>
    <w:rsid w:val="008D0EB0"/>
    <w:rsid w:val="00912E42"/>
    <w:rsid w:val="0091321F"/>
    <w:rsid w:val="00923617"/>
    <w:rsid w:val="00931F04"/>
    <w:rsid w:val="00937BAF"/>
    <w:rsid w:val="0094525F"/>
    <w:rsid w:val="00966D7A"/>
    <w:rsid w:val="00971FE5"/>
    <w:rsid w:val="00973FF6"/>
    <w:rsid w:val="00975C32"/>
    <w:rsid w:val="00980D2A"/>
    <w:rsid w:val="00992126"/>
    <w:rsid w:val="00997004"/>
    <w:rsid w:val="009B2521"/>
    <w:rsid w:val="009C09FA"/>
    <w:rsid w:val="009C2706"/>
    <w:rsid w:val="009C31D8"/>
    <w:rsid w:val="009D6F44"/>
    <w:rsid w:val="009E2CB2"/>
    <w:rsid w:val="009E37E0"/>
    <w:rsid w:val="009E43DC"/>
    <w:rsid w:val="009E7736"/>
    <w:rsid w:val="009F6736"/>
    <w:rsid w:val="00A1049D"/>
    <w:rsid w:val="00A14C2E"/>
    <w:rsid w:val="00A2119E"/>
    <w:rsid w:val="00A316B9"/>
    <w:rsid w:val="00A3628F"/>
    <w:rsid w:val="00A37AB3"/>
    <w:rsid w:val="00A63072"/>
    <w:rsid w:val="00A66EEC"/>
    <w:rsid w:val="00A8054E"/>
    <w:rsid w:val="00A97E2E"/>
    <w:rsid w:val="00AA7C0F"/>
    <w:rsid w:val="00AB1BDB"/>
    <w:rsid w:val="00B0025E"/>
    <w:rsid w:val="00B2279A"/>
    <w:rsid w:val="00B25F38"/>
    <w:rsid w:val="00B263CD"/>
    <w:rsid w:val="00B31613"/>
    <w:rsid w:val="00B37158"/>
    <w:rsid w:val="00B37F55"/>
    <w:rsid w:val="00B6379F"/>
    <w:rsid w:val="00B83C56"/>
    <w:rsid w:val="00B85343"/>
    <w:rsid w:val="00B93834"/>
    <w:rsid w:val="00B94629"/>
    <w:rsid w:val="00BA3E00"/>
    <w:rsid w:val="00BC2DE3"/>
    <w:rsid w:val="00BD0443"/>
    <w:rsid w:val="00BD1310"/>
    <w:rsid w:val="00BE5460"/>
    <w:rsid w:val="00C071CD"/>
    <w:rsid w:val="00C17A0D"/>
    <w:rsid w:val="00C17A60"/>
    <w:rsid w:val="00C17DCC"/>
    <w:rsid w:val="00C33596"/>
    <w:rsid w:val="00C4527E"/>
    <w:rsid w:val="00C50CCC"/>
    <w:rsid w:val="00C5758F"/>
    <w:rsid w:val="00C72EE6"/>
    <w:rsid w:val="00C72FE4"/>
    <w:rsid w:val="00C7649B"/>
    <w:rsid w:val="00C97520"/>
    <w:rsid w:val="00CA6FC2"/>
    <w:rsid w:val="00CB572D"/>
    <w:rsid w:val="00CD0168"/>
    <w:rsid w:val="00CD53EF"/>
    <w:rsid w:val="00CD7073"/>
    <w:rsid w:val="00CF5D7D"/>
    <w:rsid w:val="00CF5EF0"/>
    <w:rsid w:val="00D045A5"/>
    <w:rsid w:val="00D64A37"/>
    <w:rsid w:val="00D65864"/>
    <w:rsid w:val="00D659B2"/>
    <w:rsid w:val="00D70E42"/>
    <w:rsid w:val="00D721E8"/>
    <w:rsid w:val="00D72FE9"/>
    <w:rsid w:val="00D75A56"/>
    <w:rsid w:val="00D91DF1"/>
    <w:rsid w:val="00DA150A"/>
    <w:rsid w:val="00DA5B2A"/>
    <w:rsid w:val="00DB3617"/>
    <w:rsid w:val="00DB4829"/>
    <w:rsid w:val="00DB523E"/>
    <w:rsid w:val="00DC6B98"/>
    <w:rsid w:val="00E062CD"/>
    <w:rsid w:val="00E11446"/>
    <w:rsid w:val="00E25F21"/>
    <w:rsid w:val="00E30715"/>
    <w:rsid w:val="00E40EB4"/>
    <w:rsid w:val="00E51557"/>
    <w:rsid w:val="00E52F6A"/>
    <w:rsid w:val="00E537DE"/>
    <w:rsid w:val="00E673E0"/>
    <w:rsid w:val="00E6773D"/>
    <w:rsid w:val="00E772A5"/>
    <w:rsid w:val="00E937D0"/>
    <w:rsid w:val="00EC66BC"/>
    <w:rsid w:val="00EC698C"/>
    <w:rsid w:val="00EE3840"/>
    <w:rsid w:val="00EE7B6F"/>
    <w:rsid w:val="00EF191E"/>
    <w:rsid w:val="00EF2635"/>
    <w:rsid w:val="00EF534E"/>
    <w:rsid w:val="00F05A6A"/>
    <w:rsid w:val="00F20544"/>
    <w:rsid w:val="00F222C4"/>
    <w:rsid w:val="00F45A0C"/>
    <w:rsid w:val="00F50A7B"/>
    <w:rsid w:val="00F53924"/>
    <w:rsid w:val="00F548C5"/>
    <w:rsid w:val="00F54D65"/>
    <w:rsid w:val="00F80B9C"/>
    <w:rsid w:val="00F81A97"/>
    <w:rsid w:val="00F81C2E"/>
    <w:rsid w:val="00F926F7"/>
    <w:rsid w:val="00F9569C"/>
    <w:rsid w:val="00FA2E1B"/>
    <w:rsid w:val="00FA7B05"/>
    <w:rsid w:val="00FB798F"/>
    <w:rsid w:val="00FB7E99"/>
    <w:rsid w:val="00FC3C0E"/>
    <w:rsid w:val="00FE2ED8"/>
    <w:rsid w:val="30CDC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6EA9"/>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F8E"/>
    <w:pPr>
      <w:ind w:left="720"/>
      <w:contextualSpacing/>
    </w:pPr>
  </w:style>
  <w:style w:type="character" w:styleId="Hipercze">
    <w:name w:val="Hyperlink"/>
    <w:basedOn w:val="Domylnaczcionkaakapitu"/>
    <w:uiPriority w:val="99"/>
    <w:unhideWhenUsed/>
    <w:rsid w:val="00EE7B6F"/>
    <w:rPr>
      <w:color w:val="0000FF" w:themeColor="hyperlink"/>
      <w:u w:val="single"/>
    </w:rPr>
  </w:style>
  <w:style w:type="paragraph" w:styleId="Nagwek">
    <w:name w:val="header"/>
    <w:basedOn w:val="Normalny"/>
    <w:link w:val="NagwekZnak"/>
    <w:uiPriority w:val="99"/>
    <w:unhideWhenUsed/>
    <w:rsid w:val="009132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321F"/>
    <w:rPr>
      <w:rFonts w:ascii="Calibri" w:eastAsia="Times New Roman" w:hAnsi="Calibri" w:cs="Calibri"/>
    </w:rPr>
  </w:style>
  <w:style w:type="paragraph" w:styleId="Stopka">
    <w:name w:val="footer"/>
    <w:basedOn w:val="Normalny"/>
    <w:link w:val="StopkaZnak"/>
    <w:uiPriority w:val="99"/>
    <w:unhideWhenUsed/>
    <w:rsid w:val="009132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321F"/>
    <w:rPr>
      <w:rFonts w:ascii="Calibri" w:eastAsia="Times New Roman" w:hAnsi="Calibri" w:cs="Calibri"/>
    </w:rPr>
  </w:style>
  <w:style w:type="character" w:styleId="Odwoaniedokomentarza">
    <w:name w:val="annotation reference"/>
    <w:basedOn w:val="Domylnaczcionkaakapitu"/>
    <w:uiPriority w:val="99"/>
    <w:semiHidden/>
    <w:unhideWhenUsed/>
    <w:rsid w:val="007F5CF2"/>
    <w:rPr>
      <w:sz w:val="16"/>
      <w:szCs w:val="16"/>
    </w:rPr>
  </w:style>
  <w:style w:type="paragraph" w:styleId="Tekstkomentarza">
    <w:name w:val="annotation text"/>
    <w:basedOn w:val="Normalny"/>
    <w:link w:val="TekstkomentarzaZnak"/>
    <w:uiPriority w:val="99"/>
    <w:semiHidden/>
    <w:unhideWhenUsed/>
    <w:rsid w:val="007F5C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5CF2"/>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F5CF2"/>
    <w:rPr>
      <w:b/>
      <w:bCs/>
    </w:rPr>
  </w:style>
  <w:style w:type="character" w:customStyle="1" w:styleId="TematkomentarzaZnak">
    <w:name w:val="Temat komentarza Znak"/>
    <w:basedOn w:val="TekstkomentarzaZnak"/>
    <w:link w:val="Tematkomentarza"/>
    <w:uiPriority w:val="99"/>
    <w:semiHidden/>
    <w:rsid w:val="007F5CF2"/>
    <w:rPr>
      <w:rFonts w:ascii="Calibri" w:eastAsia="Times New Roman" w:hAnsi="Calibri" w:cs="Calibri"/>
      <w:b/>
      <w:bCs/>
      <w:sz w:val="20"/>
      <w:szCs w:val="20"/>
    </w:rPr>
  </w:style>
  <w:style w:type="paragraph" w:styleId="Tekstdymka">
    <w:name w:val="Balloon Text"/>
    <w:basedOn w:val="Normalny"/>
    <w:link w:val="TekstdymkaZnak"/>
    <w:uiPriority w:val="99"/>
    <w:semiHidden/>
    <w:unhideWhenUsed/>
    <w:rsid w:val="007F5C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5CF2"/>
    <w:rPr>
      <w:rFonts w:ascii="Tahoma" w:eastAsia="Times New Roman" w:hAnsi="Tahoma" w:cs="Tahoma"/>
      <w:sz w:val="16"/>
      <w:szCs w:val="16"/>
    </w:rPr>
  </w:style>
  <w:style w:type="paragraph" w:customStyle="1" w:styleId="EndNoteBibliographyTitle">
    <w:name w:val="EndNote Bibliography Title"/>
    <w:basedOn w:val="Normalny"/>
    <w:link w:val="EndNoteBibliographyTitleZnak"/>
    <w:rsid w:val="00975C32"/>
    <w:pPr>
      <w:spacing w:after="0"/>
      <w:jc w:val="center"/>
    </w:pPr>
    <w:rPr>
      <w:rFonts w:ascii="Times New Roman" w:hAnsi="Times New Roman" w:cs="Times New Roman"/>
      <w:noProof/>
      <w:sz w:val="24"/>
      <w:lang w:val="en-US"/>
    </w:rPr>
  </w:style>
  <w:style w:type="character" w:customStyle="1" w:styleId="EndNoteBibliographyTitleZnak">
    <w:name w:val="EndNote Bibliography Title Znak"/>
    <w:basedOn w:val="Domylnaczcionkaakapitu"/>
    <w:link w:val="EndNoteBibliographyTitle"/>
    <w:rsid w:val="00975C32"/>
    <w:rPr>
      <w:rFonts w:ascii="Times New Roman" w:eastAsia="Times New Roman" w:hAnsi="Times New Roman" w:cs="Times New Roman"/>
      <w:noProof/>
      <w:sz w:val="24"/>
      <w:lang w:val="en-US"/>
    </w:rPr>
  </w:style>
  <w:style w:type="paragraph" w:customStyle="1" w:styleId="EndNoteBibliography">
    <w:name w:val="EndNote Bibliography"/>
    <w:basedOn w:val="Normalny"/>
    <w:link w:val="EndNoteBibliographyZnak"/>
    <w:rsid w:val="00975C32"/>
    <w:pPr>
      <w:spacing w:line="360" w:lineRule="auto"/>
    </w:pPr>
    <w:rPr>
      <w:rFonts w:ascii="Times New Roman" w:hAnsi="Times New Roman" w:cs="Times New Roman"/>
      <w:noProof/>
      <w:sz w:val="24"/>
      <w:lang w:val="en-US"/>
    </w:rPr>
  </w:style>
  <w:style w:type="character" w:customStyle="1" w:styleId="EndNoteBibliographyZnak">
    <w:name w:val="EndNote Bibliography Znak"/>
    <w:basedOn w:val="Domylnaczcionkaakapitu"/>
    <w:link w:val="EndNoteBibliography"/>
    <w:rsid w:val="00975C32"/>
    <w:rPr>
      <w:rFonts w:ascii="Times New Roman" w:eastAsia="Times New Roman" w:hAnsi="Times New Roman" w:cs="Times New Roman"/>
      <w:noProof/>
      <w:sz w:val="24"/>
      <w:lang w:val="en-US"/>
    </w:rPr>
  </w:style>
  <w:style w:type="table" w:styleId="Tabela-Siatka">
    <w:name w:val="Table Grid"/>
    <w:basedOn w:val="Standardowy"/>
    <w:uiPriority w:val="59"/>
    <w:rsid w:val="000F44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9C0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6EA9"/>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F8E"/>
    <w:pPr>
      <w:ind w:left="720"/>
      <w:contextualSpacing/>
    </w:pPr>
  </w:style>
  <w:style w:type="character" w:styleId="Hipercze">
    <w:name w:val="Hyperlink"/>
    <w:basedOn w:val="Domylnaczcionkaakapitu"/>
    <w:uiPriority w:val="99"/>
    <w:unhideWhenUsed/>
    <w:rsid w:val="00EE7B6F"/>
    <w:rPr>
      <w:color w:val="0000FF" w:themeColor="hyperlink"/>
      <w:u w:val="single"/>
    </w:rPr>
  </w:style>
  <w:style w:type="paragraph" w:styleId="Nagwek">
    <w:name w:val="header"/>
    <w:basedOn w:val="Normalny"/>
    <w:link w:val="NagwekZnak"/>
    <w:uiPriority w:val="99"/>
    <w:unhideWhenUsed/>
    <w:rsid w:val="009132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321F"/>
    <w:rPr>
      <w:rFonts w:ascii="Calibri" w:eastAsia="Times New Roman" w:hAnsi="Calibri" w:cs="Calibri"/>
    </w:rPr>
  </w:style>
  <w:style w:type="paragraph" w:styleId="Stopka">
    <w:name w:val="footer"/>
    <w:basedOn w:val="Normalny"/>
    <w:link w:val="StopkaZnak"/>
    <w:uiPriority w:val="99"/>
    <w:unhideWhenUsed/>
    <w:rsid w:val="009132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321F"/>
    <w:rPr>
      <w:rFonts w:ascii="Calibri" w:eastAsia="Times New Roman" w:hAnsi="Calibri" w:cs="Calibri"/>
    </w:rPr>
  </w:style>
  <w:style w:type="character" w:styleId="Odwoaniedokomentarza">
    <w:name w:val="annotation reference"/>
    <w:basedOn w:val="Domylnaczcionkaakapitu"/>
    <w:uiPriority w:val="99"/>
    <w:semiHidden/>
    <w:unhideWhenUsed/>
    <w:rsid w:val="007F5CF2"/>
    <w:rPr>
      <w:sz w:val="16"/>
      <w:szCs w:val="16"/>
    </w:rPr>
  </w:style>
  <w:style w:type="paragraph" w:styleId="Tekstkomentarza">
    <w:name w:val="annotation text"/>
    <w:basedOn w:val="Normalny"/>
    <w:link w:val="TekstkomentarzaZnak"/>
    <w:uiPriority w:val="99"/>
    <w:semiHidden/>
    <w:unhideWhenUsed/>
    <w:rsid w:val="007F5C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5CF2"/>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F5CF2"/>
    <w:rPr>
      <w:b/>
      <w:bCs/>
    </w:rPr>
  </w:style>
  <w:style w:type="character" w:customStyle="1" w:styleId="TematkomentarzaZnak">
    <w:name w:val="Temat komentarza Znak"/>
    <w:basedOn w:val="TekstkomentarzaZnak"/>
    <w:link w:val="Tematkomentarza"/>
    <w:uiPriority w:val="99"/>
    <w:semiHidden/>
    <w:rsid w:val="007F5CF2"/>
    <w:rPr>
      <w:rFonts w:ascii="Calibri" w:eastAsia="Times New Roman" w:hAnsi="Calibri" w:cs="Calibri"/>
      <w:b/>
      <w:bCs/>
      <w:sz w:val="20"/>
      <w:szCs w:val="20"/>
    </w:rPr>
  </w:style>
  <w:style w:type="paragraph" w:styleId="Tekstdymka">
    <w:name w:val="Balloon Text"/>
    <w:basedOn w:val="Normalny"/>
    <w:link w:val="TekstdymkaZnak"/>
    <w:uiPriority w:val="99"/>
    <w:semiHidden/>
    <w:unhideWhenUsed/>
    <w:rsid w:val="007F5C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5CF2"/>
    <w:rPr>
      <w:rFonts w:ascii="Tahoma" w:eastAsia="Times New Roman" w:hAnsi="Tahoma" w:cs="Tahoma"/>
      <w:sz w:val="16"/>
      <w:szCs w:val="16"/>
    </w:rPr>
  </w:style>
  <w:style w:type="paragraph" w:customStyle="1" w:styleId="EndNoteBibliographyTitle">
    <w:name w:val="EndNote Bibliography Title"/>
    <w:basedOn w:val="Normalny"/>
    <w:link w:val="EndNoteBibliographyTitleZnak"/>
    <w:rsid w:val="00975C32"/>
    <w:pPr>
      <w:spacing w:after="0"/>
      <w:jc w:val="center"/>
    </w:pPr>
    <w:rPr>
      <w:rFonts w:ascii="Times New Roman" w:hAnsi="Times New Roman" w:cs="Times New Roman"/>
      <w:noProof/>
      <w:sz w:val="24"/>
      <w:lang w:val="en-US"/>
    </w:rPr>
  </w:style>
  <w:style w:type="character" w:customStyle="1" w:styleId="EndNoteBibliographyTitleZnak">
    <w:name w:val="EndNote Bibliography Title Znak"/>
    <w:basedOn w:val="Domylnaczcionkaakapitu"/>
    <w:link w:val="EndNoteBibliographyTitle"/>
    <w:rsid w:val="00975C32"/>
    <w:rPr>
      <w:rFonts w:ascii="Times New Roman" w:eastAsia="Times New Roman" w:hAnsi="Times New Roman" w:cs="Times New Roman"/>
      <w:noProof/>
      <w:sz w:val="24"/>
      <w:lang w:val="en-US"/>
    </w:rPr>
  </w:style>
  <w:style w:type="paragraph" w:customStyle="1" w:styleId="EndNoteBibliography">
    <w:name w:val="EndNote Bibliography"/>
    <w:basedOn w:val="Normalny"/>
    <w:link w:val="EndNoteBibliographyZnak"/>
    <w:rsid w:val="00975C32"/>
    <w:pPr>
      <w:spacing w:line="360" w:lineRule="auto"/>
    </w:pPr>
    <w:rPr>
      <w:rFonts w:ascii="Times New Roman" w:hAnsi="Times New Roman" w:cs="Times New Roman"/>
      <w:noProof/>
      <w:sz w:val="24"/>
      <w:lang w:val="en-US"/>
    </w:rPr>
  </w:style>
  <w:style w:type="character" w:customStyle="1" w:styleId="EndNoteBibliographyZnak">
    <w:name w:val="EndNote Bibliography Znak"/>
    <w:basedOn w:val="Domylnaczcionkaakapitu"/>
    <w:link w:val="EndNoteBibliography"/>
    <w:rsid w:val="00975C32"/>
    <w:rPr>
      <w:rFonts w:ascii="Times New Roman" w:eastAsia="Times New Roman" w:hAnsi="Times New Roman" w:cs="Times New Roman"/>
      <w:noProof/>
      <w:sz w:val="24"/>
      <w:lang w:val="en-US"/>
    </w:rPr>
  </w:style>
  <w:style w:type="table" w:styleId="Tabela-Siatka">
    <w:name w:val="Table Grid"/>
    <w:basedOn w:val="Standardowy"/>
    <w:uiPriority w:val="59"/>
    <w:rsid w:val="000F44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9C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8310">
      <w:bodyDiv w:val="1"/>
      <w:marLeft w:val="0"/>
      <w:marRight w:val="0"/>
      <w:marTop w:val="0"/>
      <w:marBottom w:val="0"/>
      <w:divBdr>
        <w:top w:val="none" w:sz="0" w:space="0" w:color="auto"/>
        <w:left w:val="none" w:sz="0" w:space="0" w:color="auto"/>
        <w:bottom w:val="none" w:sz="0" w:space="0" w:color="auto"/>
        <w:right w:val="none" w:sz="0" w:space="0" w:color="auto"/>
      </w:divBdr>
    </w:div>
    <w:div w:id="98180550">
      <w:bodyDiv w:val="1"/>
      <w:marLeft w:val="0"/>
      <w:marRight w:val="0"/>
      <w:marTop w:val="0"/>
      <w:marBottom w:val="0"/>
      <w:divBdr>
        <w:top w:val="none" w:sz="0" w:space="0" w:color="auto"/>
        <w:left w:val="none" w:sz="0" w:space="0" w:color="auto"/>
        <w:bottom w:val="none" w:sz="0" w:space="0" w:color="auto"/>
        <w:right w:val="none" w:sz="0" w:space="0" w:color="auto"/>
      </w:divBdr>
    </w:div>
    <w:div w:id="129828639">
      <w:bodyDiv w:val="1"/>
      <w:marLeft w:val="0"/>
      <w:marRight w:val="0"/>
      <w:marTop w:val="0"/>
      <w:marBottom w:val="0"/>
      <w:divBdr>
        <w:top w:val="none" w:sz="0" w:space="0" w:color="auto"/>
        <w:left w:val="none" w:sz="0" w:space="0" w:color="auto"/>
        <w:bottom w:val="none" w:sz="0" w:space="0" w:color="auto"/>
        <w:right w:val="none" w:sz="0" w:space="0" w:color="auto"/>
      </w:divBdr>
    </w:div>
    <w:div w:id="140005314">
      <w:bodyDiv w:val="1"/>
      <w:marLeft w:val="0"/>
      <w:marRight w:val="0"/>
      <w:marTop w:val="0"/>
      <w:marBottom w:val="0"/>
      <w:divBdr>
        <w:top w:val="none" w:sz="0" w:space="0" w:color="auto"/>
        <w:left w:val="none" w:sz="0" w:space="0" w:color="auto"/>
        <w:bottom w:val="none" w:sz="0" w:space="0" w:color="auto"/>
        <w:right w:val="none" w:sz="0" w:space="0" w:color="auto"/>
      </w:divBdr>
    </w:div>
    <w:div w:id="391347238">
      <w:bodyDiv w:val="1"/>
      <w:marLeft w:val="0"/>
      <w:marRight w:val="0"/>
      <w:marTop w:val="0"/>
      <w:marBottom w:val="0"/>
      <w:divBdr>
        <w:top w:val="none" w:sz="0" w:space="0" w:color="auto"/>
        <w:left w:val="none" w:sz="0" w:space="0" w:color="auto"/>
        <w:bottom w:val="none" w:sz="0" w:space="0" w:color="auto"/>
        <w:right w:val="none" w:sz="0" w:space="0" w:color="auto"/>
      </w:divBdr>
    </w:div>
    <w:div w:id="469976332">
      <w:bodyDiv w:val="1"/>
      <w:marLeft w:val="0"/>
      <w:marRight w:val="0"/>
      <w:marTop w:val="0"/>
      <w:marBottom w:val="0"/>
      <w:divBdr>
        <w:top w:val="none" w:sz="0" w:space="0" w:color="auto"/>
        <w:left w:val="none" w:sz="0" w:space="0" w:color="auto"/>
        <w:bottom w:val="none" w:sz="0" w:space="0" w:color="auto"/>
        <w:right w:val="none" w:sz="0" w:space="0" w:color="auto"/>
      </w:divBdr>
    </w:div>
    <w:div w:id="546256285">
      <w:bodyDiv w:val="1"/>
      <w:marLeft w:val="0"/>
      <w:marRight w:val="0"/>
      <w:marTop w:val="0"/>
      <w:marBottom w:val="0"/>
      <w:divBdr>
        <w:top w:val="none" w:sz="0" w:space="0" w:color="auto"/>
        <w:left w:val="none" w:sz="0" w:space="0" w:color="auto"/>
        <w:bottom w:val="none" w:sz="0" w:space="0" w:color="auto"/>
        <w:right w:val="none" w:sz="0" w:space="0" w:color="auto"/>
      </w:divBdr>
    </w:div>
    <w:div w:id="575476151">
      <w:bodyDiv w:val="1"/>
      <w:marLeft w:val="0"/>
      <w:marRight w:val="0"/>
      <w:marTop w:val="0"/>
      <w:marBottom w:val="0"/>
      <w:divBdr>
        <w:top w:val="none" w:sz="0" w:space="0" w:color="auto"/>
        <w:left w:val="none" w:sz="0" w:space="0" w:color="auto"/>
        <w:bottom w:val="none" w:sz="0" w:space="0" w:color="auto"/>
        <w:right w:val="none" w:sz="0" w:space="0" w:color="auto"/>
      </w:divBdr>
    </w:div>
    <w:div w:id="709764199">
      <w:bodyDiv w:val="1"/>
      <w:marLeft w:val="0"/>
      <w:marRight w:val="0"/>
      <w:marTop w:val="0"/>
      <w:marBottom w:val="0"/>
      <w:divBdr>
        <w:top w:val="none" w:sz="0" w:space="0" w:color="auto"/>
        <w:left w:val="none" w:sz="0" w:space="0" w:color="auto"/>
        <w:bottom w:val="none" w:sz="0" w:space="0" w:color="auto"/>
        <w:right w:val="none" w:sz="0" w:space="0" w:color="auto"/>
      </w:divBdr>
    </w:div>
    <w:div w:id="728696625">
      <w:bodyDiv w:val="1"/>
      <w:marLeft w:val="0"/>
      <w:marRight w:val="0"/>
      <w:marTop w:val="0"/>
      <w:marBottom w:val="0"/>
      <w:divBdr>
        <w:top w:val="none" w:sz="0" w:space="0" w:color="auto"/>
        <w:left w:val="none" w:sz="0" w:space="0" w:color="auto"/>
        <w:bottom w:val="none" w:sz="0" w:space="0" w:color="auto"/>
        <w:right w:val="none" w:sz="0" w:space="0" w:color="auto"/>
      </w:divBdr>
    </w:div>
    <w:div w:id="1231649310">
      <w:bodyDiv w:val="1"/>
      <w:marLeft w:val="0"/>
      <w:marRight w:val="0"/>
      <w:marTop w:val="0"/>
      <w:marBottom w:val="0"/>
      <w:divBdr>
        <w:top w:val="none" w:sz="0" w:space="0" w:color="auto"/>
        <w:left w:val="none" w:sz="0" w:space="0" w:color="auto"/>
        <w:bottom w:val="none" w:sz="0" w:space="0" w:color="auto"/>
        <w:right w:val="none" w:sz="0" w:space="0" w:color="auto"/>
      </w:divBdr>
    </w:div>
    <w:div w:id="1274941170">
      <w:bodyDiv w:val="1"/>
      <w:marLeft w:val="0"/>
      <w:marRight w:val="0"/>
      <w:marTop w:val="0"/>
      <w:marBottom w:val="0"/>
      <w:divBdr>
        <w:top w:val="none" w:sz="0" w:space="0" w:color="auto"/>
        <w:left w:val="none" w:sz="0" w:space="0" w:color="auto"/>
        <w:bottom w:val="none" w:sz="0" w:space="0" w:color="auto"/>
        <w:right w:val="none" w:sz="0" w:space="0" w:color="auto"/>
      </w:divBdr>
    </w:div>
    <w:div w:id="1288048807">
      <w:bodyDiv w:val="1"/>
      <w:marLeft w:val="0"/>
      <w:marRight w:val="0"/>
      <w:marTop w:val="0"/>
      <w:marBottom w:val="0"/>
      <w:divBdr>
        <w:top w:val="none" w:sz="0" w:space="0" w:color="auto"/>
        <w:left w:val="none" w:sz="0" w:space="0" w:color="auto"/>
        <w:bottom w:val="none" w:sz="0" w:space="0" w:color="auto"/>
        <w:right w:val="none" w:sz="0" w:space="0" w:color="auto"/>
      </w:divBdr>
    </w:div>
    <w:div w:id="1469544483">
      <w:bodyDiv w:val="1"/>
      <w:marLeft w:val="0"/>
      <w:marRight w:val="0"/>
      <w:marTop w:val="0"/>
      <w:marBottom w:val="0"/>
      <w:divBdr>
        <w:top w:val="none" w:sz="0" w:space="0" w:color="auto"/>
        <w:left w:val="none" w:sz="0" w:space="0" w:color="auto"/>
        <w:bottom w:val="none" w:sz="0" w:space="0" w:color="auto"/>
        <w:right w:val="none" w:sz="0" w:space="0" w:color="auto"/>
      </w:divBdr>
    </w:div>
    <w:div w:id="1533878732">
      <w:bodyDiv w:val="1"/>
      <w:marLeft w:val="0"/>
      <w:marRight w:val="0"/>
      <w:marTop w:val="0"/>
      <w:marBottom w:val="0"/>
      <w:divBdr>
        <w:top w:val="none" w:sz="0" w:space="0" w:color="auto"/>
        <w:left w:val="none" w:sz="0" w:space="0" w:color="auto"/>
        <w:bottom w:val="none" w:sz="0" w:space="0" w:color="auto"/>
        <w:right w:val="none" w:sz="0" w:space="0" w:color="auto"/>
      </w:divBdr>
    </w:div>
    <w:div w:id="1579514713">
      <w:bodyDiv w:val="1"/>
      <w:marLeft w:val="0"/>
      <w:marRight w:val="0"/>
      <w:marTop w:val="0"/>
      <w:marBottom w:val="0"/>
      <w:divBdr>
        <w:top w:val="none" w:sz="0" w:space="0" w:color="auto"/>
        <w:left w:val="none" w:sz="0" w:space="0" w:color="auto"/>
        <w:bottom w:val="none" w:sz="0" w:space="0" w:color="auto"/>
        <w:right w:val="none" w:sz="0" w:space="0" w:color="auto"/>
      </w:divBdr>
    </w:div>
    <w:div w:id="1944458191">
      <w:bodyDiv w:val="1"/>
      <w:marLeft w:val="0"/>
      <w:marRight w:val="0"/>
      <w:marTop w:val="0"/>
      <w:marBottom w:val="0"/>
      <w:divBdr>
        <w:top w:val="none" w:sz="0" w:space="0" w:color="auto"/>
        <w:left w:val="none" w:sz="0" w:space="0" w:color="auto"/>
        <w:bottom w:val="none" w:sz="0" w:space="0" w:color="auto"/>
        <w:right w:val="none" w:sz="0" w:space="0" w:color="auto"/>
      </w:divBdr>
    </w:div>
    <w:div w:id="1989819180">
      <w:bodyDiv w:val="1"/>
      <w:marLeft w:val="0"/>
      <w:marRight w:val="0"/>
      <w:marTop w:val="0"/>
      <w:marBottom w:val="0"/>
      <w:divBdr>
        <w:top w:val="none" w:sz="0" w:space="0" w:color="auto"/>
        <w:left w:val="none" w:sz="0" w:space="0" w:color="auto"/>
        <w:bottom w:val="none" w:sz="0" w:space="0" w:color="auto"/>
        <w:right w:val="none" w:sz="0" w:space="0" w:color="auto"/>
      </w:divBdr>
    </w:div>
    <w:div w:id="2068871361">
      <w:bodyDiv w:val="1"/>
      <w:marLeft w:val="0"/>
      <w:marRight w:val="0"/>
      <w:marTop w:val="0"/>
      <w:marBottom w:val="0"/>
      <w:divBdr>
        <w:top w:val="none" w:sz="0" w:space="0" w:color="auto"/>
        <w:left w:val="none" w:sz="0" w:space="0" w:color="auto"/>
        <w:bottom w:val="none" w:sz="0" w:space="0" w:color="auto"/>
        <w:right w:val="none" w:sz="0" w:space="0" w:color="auto"/>
      </w:divBdr>
    </w:div>
    <w:div w:id="21387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andem.bu.edu/trf/trf.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A0D3B-1CA4-4FA8-BD05-01516D5F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12508</Words>
  <Characters>71296</Characters>
  <Application>Microsoft Office Word</Application>
  <DocSecurity>0</DocSecurity>
  <Lines>594</Lines>
  <Paragraphs>167</Paragraphs>
  <ScaleCrop>false</ScaleCrop>
  <HeadingPairs>
    <vt:vector size="2" baseType="variant">
      <vt:variant>
        <vt:lpstr>Tytuł</vt:lpstr>
      </vt:variant>
      <vt:variant>
        <vt:i4>1</vt:i4>
      </vt:variant>
    </vt:vector>
  </HeadingPairs>
  <TitlesOfParts>
    <vt:vector size="1" baseType="lpstr">
      <vt:lpstr/>
    </vt:vector>
  </TitlesOfParts>
  <Company>Polskie Towarzystwo Mikrobiologów</Company>
  <LinksUpToDate>false</LinksUpToDate>
  <CharactersWithSpaces>83637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isitkiewicz</dc:creator>
  <cp:lastModifiedBy>isitkiewicz</cp:lastModifiedBy>
  <cp:revision>2</cp:revision>
  <cp:lastPrinted>2015-06-30T12:57:00Z</cp:lastPrinted>
  <dcterms:created xsi:type="dcterms:W3CDTF">2015-12-18T11:57:00Z</dcterms:created>
  <dcterms:modified xsi:type="dcterms:W3CDTF">2015-12-18T11:57:00Z</dcterms:modified>
</cp:coreProperties>
</file>